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303B3" w:rsidRDefault="006303B3" w:rsidP="006303B3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Звіт</w:t>
      </w:r>
    </w:p>
    <w:p w:rsidR="006303B3" w:rsidRDefault="006303B3" w:rsidP="006303B3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роботи управління «Центр надання адміністративних послуг»</w:t>
      </w:r>
    </w:p>
    <w:p w:rsidR="006303B3" w:rsidRDefault="006303B3" w:rsidP="006303B3">
      <w:pPr>
        <w:pStyle w:val="Standard"/>
        <w:jc w:val="center"/>
        <w:rPr>
          <w:rFonts w:cs="Times New Roman"/>
          <w:b/>
          <w:sz w:val="32"/>
          <w:szCs w:val="32"/>
          <w:lang w:val="uk-UA"/>
        </w:rPr>
      </w:pPr>
      <w:r>
        <w:rPr>
          <w:rFonts w:cs="Times New Roman"/>
          <w:b/>
          <w:sz w:val="32"/>
          <w:szCs w:val="32"/>
          <w:lang w:val="uk-UA"/>
        </w:rPr>
        <w:t>за лютий 2025 року</w:t>
      </w:r>
    </w:p>
    <w:p w:rsidR="006303B3" w:rsidRDefault="006303B3" w:rsidP="006303B3">
      <w:pPr>
        <w:pStyle w:val="Standard"/>
      </w:pPr>
    </w:p>
    <w:tbl>
      <w:tblPr>
        <w:tblW w:w="14568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2"/>
        <w:gridCol w:w="1074"/>
        <w:gridCol w:w="9890"/>
        <w:gridCol w:w="130"/>
        <w:gridCol w:w="130"/>
        <w:gridCol w:w="130"/>
        <w:gridCol w:w="130"/>
        <w:gridCol w:w="130"/>
        <w:gridCol w:w="1692"/>
        <w:gridCol w:w="230"/>
      </w:tblGrid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Ідентифікатор послуги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№ а/п яку надає ЦНАП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Назва послуги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Загальна</w:t>
            </w:r>
          </w:p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к-ть заяв за місяць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8"/>
                <w:szCs w:val="28"/>
                <w:lang w:val="uk-UA" w:eastAsia="uk-UA"/>
              </w:rPr>
            </w:pPr>
          </w:p>
        </w:tc>
      </w:tr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Сектор </w:t>
            </w:r>
            <w:proofErr w:type="spellStart"/>
            <w:r>
              <w:rPr>
                <w:b/>
                <w:bCs/>
                <w:sz w:val="32"/>
                <w:szCs w:val="32"/>
              </w:rPr>
              <w:t>ведення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РТГ</w:t>
            </w: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180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254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витягу із реєстру територіальної громади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990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00039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зняття з реєстрації місця проживання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00029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Внесення до паспорта громадянина України відомостей про зміну нумерації будинків, перейменування вулиць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01217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Реєстрація місця проживання дитини до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74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00201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  <w:r w:rsidRPr="00F840F5">
              <w:rPr>
                <w:rFonts w:cs="Times New Roman"/>
                <w:lang w:val="uk-UA"/>
              </w:rPr>
              <w:t>05-09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>Видача довідки про склад сім'ї або зареєстрованих у житловому приміщенні / будинку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690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a9"/>
              <w:spacing w:after="0"/>
              <w:ind w:left="0"/>
              <w:rPr>
                <w:rFonts w:ascii="Times New Roman" w:hAnsi="Times New Roman" w:cs="Times New Roman"/>
                <w:color w:val="000000"/>
              </w:rPr>
            </w:pPr>
            <w:r w:rsidRPr="00F840F5">
              <w:rPr>
                <w:rFonts w:ascii="Times New Roman" w:hAnsi="Times New Roman" w:cs="Times New Roman"/>
                <w:color w:val="000000"/>
              </w:rPr>
              <w:t xml:space="preserve">Підготовлені відповіді на запити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rPr>
                <w:rFonts w:cs="Times New Roman"/>
              </w:rPr>
            </w:pPr>
            <w:r w:rsidRPr="00F840F5">
              <w:rPr>
                <w:rFonts w:cs="Times New Roman"/>
                <w:lang w:val="uk-UA"/>
              </w:rPr>
              <w:t>В</w:t>
            </w:r>
            <w:proofErr w:type="spellStart"/>
            <w:r w:rsidRPr="00F840F5">
              <w:rPr>
                <w:rFonts w:cs="Times New Roman"/>
              </w:rP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TableContents"/>
              <w:jc w:val="center"/>
              <w:rPr>
                <w:rFonts w:cs="Times New Roman"/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40F5" w:rsidRDefault="006303B3" w:rsidP="00C91D6B">
            <w:pPr>
              <w:pStyle w:val="Standard"/>
              <w:rPr>
                <w:rFonts w:cs="Times New Roman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rFonts w:cs="Times New Roman"/>
                <w:b/>
                <w:bCs/>
                <w:sz w:val="32"/>
                <w:szCs w:val="32"/>
                <w:lang w:val="en-US"/>
              </w:rPr>
            </w:pPr>
            <w:r>
              <w:rPr>
                <w:rFonts w:cs="Times New Roman"/>
                <w:b/>
                <w:bCs/>
                <w:sz w:val="32"/>
                <w:szCs w:val="32"/>
                <w:lang w:val="en-US"/>
              </w:rPr>
              <w:t>2276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4338" w:type="dxa"/>
            <w:gridSpan w:val="9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a9"/>
              <w:ind w:left="0"/>
              <w:jc w:val="center"/>
              <w:rPr>
                <w:rFonts w:cs="Times New Roman"/>
                <w:b/>
                <w:sz w:val="32"/>
                <w:szCs w:val="32"/>
              </w:rPr>
            </w:pPr>
          </w:p>
          <w:p w:rsidR="006303B3" w:rsidRPr="00F840F5" w:rsidRDefault="006303B3" w:rsidP="00C91D6B">
            <w:pPr>
              <w:pStyle w:val="a9"/>
              <w:ind w:left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840F5">
              <w:rPr>
                <w:rFonts w:ascii="Times New Roman" w:hAnsi="Times New Roman" w:cs="Times New Roman"/>
                <w:b/>
                <w:sz w:val="32"/>
                <w:szCs w:val="32"/>
              </w:rPr>
              <w:t>Послуги управління земельних відносин та комунального майна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00214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Затвердження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</w:t>
            </w:r>
            <w:r>
              <w:t>0</w:t>
            </w:r>
            <w:r>
              <w:rPr>
                <w:lang w:val="uk-UA"/>
              </w:rPr>
              <w:t>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Дозвіл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виготовлення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технічної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із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землеустрою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щодо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встановлення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відновлення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) меж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натурі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місцевості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A370C5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права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або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частини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разі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добровільної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відмови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орендаря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9A4620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extbody"/>
              <w:spacing w:after="0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eastAsia="uk-UA"/>
              </w:rPr>
              <w:t xml:space="preserve">Продаж не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конкурентних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засадах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несільського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розташовані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об’єкти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нерухомого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майна,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які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перебувають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власності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громадян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proofErr w:type="spellStart"/>
            <w:r>
              <w:t>Видача</w:t>
            </w:r>
            <w:proofErr w:type="spellEnd"/>
            <w:r>
              <w:t xml:space="preserve"> дозволу на </w:t>
            </w:r>
            <w:proofErr w:type="spellStart"/>
            <w:r>
              <w:t>розроблення</w:t>
            </w:r>
            <w:proofErr w:type="spellEnd"/>
            <w:r>
              <w:t xml:space="preserve"> проекту </w:t>
            </w:r>
            <w:proofErr w:type="spellStart"/>
            <w:r>
              <w:t>землеустрою</w:t>
            </w:r>
            <w:proofErr w:type="spellEnd"/>
            <w:r>
              <w:t xml:space="preserve"> </w:t>
            </w:r>
            <w:proofErr w:type="spellStart"/>
            <w:r>
              <w:t>щодо</w:t>
            </w:r>
            <w:proofErr w:type="spellEnd"/>
            <w:r>
              <w:t xml:space="preserve"> </w:t>
            </w:r>
            <w:proofErr w:type="spellStart"/>
            <w:r>
              <w:t>відведення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gramStart"/>
            <w:r>
              <w:t>у межах</w:t>
            </w:r>
            <w:proofErr w:type="gramEnd"/>
            <w:r>
              <w:t xml:space="preserve"> </w:t>
            </w:r>
            <w:proofErr w:type="spellStart"/>
            <w:r>
              <w:t>безоплатної</w:t>
            </w:r>
            <w:proofErr w:type="spellEnd"/>
            <w:r>
              <w:t xml:space="preserve"> </w:t>
            </w:r>
            <w:proofErr w:type="spellStart"/>
            <w:r>
              <w:t>приватизації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01293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рішення селищної ради з земельних питань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9A4620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>00199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дозволу на розроблення проекту землеустрою щодо відведення земельної ділянки у користування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9A4620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Дозвіл на виготовлення проекту землеустрою щодо відведення у власність (оренду)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06-08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proofErr w:type="spellStart"/>
            <w:r>
              <w:t>Поновлення</w:t>
            </w:r>
            <w:proofErr w:type="spellEnd"/>
            <w:r>
              <w:t xml:space="preserve"> </w:t>
            </w:r>
            <w:r>
              <w:rPr>
                <w:lang w:val="uk-UA"/>
              </w:rPr>
              <w:t xml:space="preserve">(продовження) договору оренди землі (договору оренди земельної ділянки, договору на право тимчасового користування землею </w:t>
            </w:r>
            <w:proofErr w:type="gramStart"/>
            <w:r>
              <w:rPr>
                <w:lang w:val="uk-UA"/>
              </w:rPr>
              <w:t>( в</w:t>
            </w:r>
            <w:proofErr w:type="gramEnd"/>
            <w:r>
              <w:rPr>
                <w:lang w:val="uk-UA"/>
              </w:rPr>
              <w:t xml:space="preserve"> тому числі, на </w:t>
            </w:r>
            <w:proofErr w:type="spellStart"/>
            <w:r>
              <w:rPr>
                <w:lang w:val="uk-UA"/>
              </w:rPr>
              <w:t>умоваї</w:t>
            </w:r>
            <w:proofErr w:type="spellEnd"/>
            <w:r>
              <w:rPr>
                <w:lang w:val="uk-UA"/>
              </w:rPr>
              <w:t xml:space="preserve"> оренди)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9A4620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 xml:space="preserve">Продаж на </w:t>
            </w:r>
            <w:proofErr w:type="spellStart"/>
            <w:r>
              <w:t>конкурентних</w:t>
            </w:r>
            <w:proofErr w:type="spellEnd"/>
            <w:r>
              <w:t xml:space="preserve"> засадах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 xml:space="preserve"> </w:t>
            </w:r>
            <w:proofErr w:type="spellStart"/>
            <w:r>
              <w:t>несільскогогосподарського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призначення</w:t>
            </w:r>
            <w:proofErr w:type="spellEnd"/>
            <w:r>
              <w:t xml:space="preserve"> ,</w:t>
            </w:r>
            <w:proofErr w:type="gramEnd"/>
            <w:r>
              <w:t xml:space="preserve"> на </w:t>
            </w:r>
            <w:proofErr w:type="spellStart"/>
            <w:r>
              <w:t>якій</w:t>
            </w:r>
            <w:proofErr w:type="spellEnd"/>
            <w:r>
              <w:t xml:space="preserve"> </w:t>
            </w:r>
            <w:proofErr w:type="spellStart"/>
            <w:r>
              <w:t>розташовані</w:t>
            </w:r>
            <w:proofErr w:type="spellEnd"/>
            <w:r>
              <w:t xml:space="preserve"> об</w:t>
            </w:r>
            <w:r>
              <w:rPr>
                <w:lang w:val="uk-UA"/>
              </w:rPr>
              <w:t>'</w:t>
            </w:r>
            <w:proofErr w:type="spellStart"/>
            <w:r>
              <w:rPr>
                <w:lang w:val="uk-UA"/>
              </w:rPr>
              <w:t>єкти</w:t>
            </w:r>
            <w:proofErr w:type="spellEnd"/>
            <w:r>
              <w:rPr>
                <w:lang w:val="uk-UA"/>
              </w:rPr>
              <w:t xml:space="preserve"> нерухомого майна , які перебувають у власності громадян та юридичних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Затвердження проекту землеустрою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C07952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C07952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рішення про продаж з/д державної та комунальної власності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A030E4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A030E4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 w:rsidRPr="00070F59">
              <w:rPr>
                <w:b/>
                <w:bCs/>
                <w:sz w:val="32"/>
                <w:szCs w:val="32"/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070F59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A370C5" w:rsidRDefault="005034F5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68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Відділ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gramStart"/>
            <w:r>
              <w:rPr>
                <w:b/>
                <w:bCs/>
                <w:sz w:val="32"/>
                <w:szCs w:val="32"/>
              </w:rPr>
              <w:t>у справах</w:t>
            </w:r>
            <w:proofErr w:type="gramEnd"/>
            <w:r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>
              <w:rPr>
                <w:b/>
                <w:bCs/>
                <w:sz w:val="32"/>
                <w:szCs w:val="32"/>
              </w:rPr>
              <w:t>сім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>'ї молоді та спорту та служби у справах дітей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01196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12-03,</w:t>
            </w:r>
            <w:r>
              <w:rPr>
                <w:color w:val="000000"/>
                <w:lang w:val="uk-UA"/>
              </w:rPr>
              <w:t>12-</w:t>
            </w:r>
          </w:p>
          <w:p w:rsidR="006303B3" w:rsidRDefault="006303B3" w:rsidP="00C91D6B">
            <w:pPr>
              <w:pStyle w:val="TableContents"/>
              <w:rPr>
                <w:color w:val="000000"/>
              </w:rPr>
            </w:pPr>
            <w:r>
              <w:rPr>
                <w:color w:val="000000"/>
              </w:rPr>
              <w:t>-04,</w:t>
            </w:r>
            <w:r>
              <w:rPr>
                <w:color w:val="000000"/>
                <w:lang w:val="uk-UA"/>
              </w:rPr>
              <w:t>12-05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Продовження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строку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посвідчень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батьків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сім’ї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дитини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багатодітної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сім'ї</w:t>
            </w:r>
            <w:proofErr w:type="spellEnd"/>
          </w:p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вик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>. ком про надання дозволу на укладення угод стосовна житла.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A370C5" w:rsidRDefault="003607FD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83C74" w:rsidRDefault="006303B3" w:rsidP="00C91D6B">
            <w:pPr>
              <w:pStyle w:val="TableContents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13-07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974A5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витягу з рішення виконавчого комітету про надання дозволу на укладання угод стосовно житла (майна) право власності на яке або право користування яким мають діти (від імені дітей)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607FD" w:rsidRDefault="003607FD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rPr>
                <w:lang w:val="uk-UA"/>
              </w:rPr>
              <w:t>В</w:t>
            </w:r>
            <w:proofErr w:type="spellStart"/>
            <w:r>
              <w:t>сього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A370C5" w:rsidRDefault="003607FD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</w:tr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Послуги відділу містобудування та архітектури</w:t>
            </w: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0019</w:t>
            </w:r>
            <w:r>
              <w:rPr>
                <w:lang w:val="en-US"/>
              </w:rPr>
              <w:t>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Продовження  строку дії паспорта прив'язки тимчасової споруди для  провадження  підприємницької 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Оформлення паспорта прив’язки тимчасової споруди для  провадження  підприємницької діяльності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56446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</w:t>
            </w:r>
            <w:r>
              <w:rPr>
                <w:lang w:val="en-US"/>
              </w:rPr>
              <w:t>193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Внесення змін до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867556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Видача будівельного паспорта забудови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56446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Прийняття рішення про присвоєння поштової адреси об'єкта нерухомого майна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56446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присвоєння адреси об'єкту нерухомого майна (видача довідки про присвоєння адреси)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01186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00158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07-08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містобудівних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умов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обмежень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забудови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(на проектування об'єкта будівництва)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56446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00197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07-16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дозволу на порушення об'єкта благоустрою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Анулювання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дозволу на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07-10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Видача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дозвілу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на р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озміщення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зовнішньої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реклами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656446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237F36" w:rsidRDefault="00237F36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36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 xml:space="preserve">Державні реєстраційні дії юридичних осіб, 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фіз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осіб-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підриємців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та громадських формувань</w:t>
            </w: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</w:t>
            </w:r>
            <w:r>
              <w:rPr>
                <w:lang w:val="en-US"/>
              </w:rPr>
              <w:t>1</w:t>
            </w:r>
            <w:r>
              <w:rPr>
                <w:lang w:val="uk-UA"/>
              </w:rPr>
              <w:t>106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фізичної особи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96ABD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Державна реєстрація припинення підприємницької діяльності фізичної особи – підприємця за її рішенням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B96D78" w:rsidRDefault="00B96D78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333333"/>
                <w:lang w:val="uk-UA" w:eastAsia="uk-UA"/>
              </w:rPr>
            </w:pPr>
            <w:r>
              <w:rPr>
                <w:rFonts w:eastAsia="Times New Roman" w:cs="Calibri"/>
                <w:color w:val="333333"/>
                <w:lang w:val="uk-UA" w:eastAsia="uk-UA"/>
              </w:rPr>
              <w:t>Видача витягу з Єдиного державного реєстру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B96D78" w:rsidRDefault="00B96D78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01108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widowControl/>
              <w:rPr>
                <w:lang w:val="uk-UA"/>
              </w:rPr>
            </w:pPr>
            <w:r>
              <w:rPr>
                <w:color w:val="000000"/>
                <w:lang w:val="uk-UA"/>
              </w:rPr>
              <w:t>Державна реєстрація змін до відомостей про фізичну особу – підприємця, що містяться в 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96ABD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Д/р змін до відомостей про юридичну особу, що містяться в Єдиному державному реєстрі юридичних осіб, фізичних осіб — підприємців та громадських формувань, у тому числі змін до установчих документів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5675CB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рішення про припинення юридичної особи (крім г/о)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5675CB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Державна реєстрація створення відокремленого  підрозділу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01-30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результаті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його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ліквідації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громадське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об'єднання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що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містяться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Єдиному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державному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юридичних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фізичних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осіб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–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підприємців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та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громадських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формувань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, у тому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числі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установчих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документів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B96D78" w:rsidRDefault="00B96D78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00583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професійної спілки, організації професійних спілок, об'єднання професійних спілок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B96D78" w:rsidRDefault="00B96D78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00051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01-23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громадського об'єднання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00050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створення юридичної особи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D7EF9" w:rsidRDefault="00237F36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01179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01-21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помилок допущених у відомостях </w:t>
            </w:r>
            <w:r>
              <w:rPr>
                <w:color w:val="000000"/>
                <w:lang w:val="uk-UA"/>
              </w:rPr>
              <w:t>Єдиному державному реєстрі юридичних осіб, фізичних осіб – підприємців та громадських формувань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00097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ліквідації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01109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en-US"/>
              </w:rPr>
              <w:t>01-16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включення відомостей про фізичну особу - підприємця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00236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документів , що містяться в реєстраційній справі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00100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припинення юридичної особи в результаті її реорганізації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змін складу комісії з припинення ЮО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E7774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00090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01-13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внесення змін до відомостей про відокремлений підрозділ юридичної особи (крім громадського формування)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E7774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rPr>
                <w:lang w:val="uk-UA"/>
              </w:rPr>
            </w:pP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 w:rsidRPr="00312C40">
              <w:rPr>
                <w:rFonts w:eastAsia="Times New Roman" w:cs="Calibri"/>
                <w:color w:val="000000"/>
                <w:lang w:eastAsia="uk-UA"/>
              </w:rPr>
              <w:t>припинення</w:t>
            </w:r>
            <w:proofErr w:type="spellEnd"/>
            <w:r w:rsidRPr="00312C40"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 w:rsidRPr="00312C40">
              <w:rPr>
                <w:rFonts w:eastAsia="Times New Roman" w:cs="Calibri"/>
                <w:color w:val="000000"/>
                <w:lang w:val="uk-UA" w:eastAsia="uk-UA"/>
              </w:rPr>
              <w:t>профспілки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1592F" w:rsidRDefault="006303B3" w:rsidP="00C91D6B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Інше (відмова, корегування тощо)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Надано консультацій, усних роз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яснень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надійшли на зберігання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F752C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rFonts w:eastAsia="Times New Roman" w:cs="Calibri"/>
                <w:color w:val="000000"/>
                <w:lang w:val="uk-UA" w:eastAsia="uk-UA"/>
              </w:rPr>
            </w:pPr>
            <w:r>
              <w:rPr>
                <w:rFonts w:eastAsia="Times New Roman" w:cs="Calibri"/>
                <w:color w:val="000000"/>
                <w:lang w:val="uk-UA" w:eastAsia="uk-UA"/>
              </w:rPr>
              <w:t>Реєстраційних справ, пакетів документів для формування реєстраційних справ, що відправлені до інших суб</w:t>
            </w:r>
            <w:r>
              <w:rPr>
                <w:rFonts w:eastAsia="Times New Roman" w:cs="Times New Roman"/>
                <w:color w:val="000000"/>
                <w:lang w:val="uk-UA" w:eastAsia="uk-UA"/>
              </w:rPr>
              <w:t>′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єктів державної реєстрації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F752C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312C40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D5B21" w:rsidRDefault="007D5B21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en-US"/>
              </w:rPr>
            </w:pPr>
            <w:r>
              <w:rPr>
                <w:b/>
                <w:bCs/>
                <w:sz w:val="32"/>
                <w:szCs w:val="32"/>
                <w:lang w:val="en-US"/>
              </w:rPr>
              <w:t>100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6"/>
                <w:szCs w:val="36"/>
              </w:rPr>
            </w:pPr>
            <w:proofErr w:type="spellStart"/>
            <w:r>
              <w:rPr>
                <w:b/>
                <w:bCs/>
                <w:sz w:val="36"/>
                <w:szCs w:val="36"/>
              </w:rPr>
              <w:t>Послуги</w:t>
            </w:r>
            <w:proofErr w:type="spellEnd"/>
            <w:r>
              <w:rPr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bCs/>
                <w:sz w:val="36"/>
                <w:szCs w:val="36"/>
              </w:rPr>
              <w:t>держгеокадастру</w:t>
            </w:r>
            <w:proofErr w:type="spellEnd"/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данними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DB3DD3" w:rsidRDefault="00466F40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45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 xml:space="preserve">без </w:t>
            </w:r>
            <w:proofErr w:type="spellStart"/>
            <w:r>
              <w:rPr>
                <w:rFonts w:eastAsia="Times New Roman" w:cs="Calibri"/>
                <w:color w:val="000000"/>
                <w:lang w:val="uk-UA" w:eastAsia="uk-UA"/>
              </w:rPr>
              <w:t>данних</w:t>
            </w:r>
            <w:proofErr w:type="spellEnd"/>
            <w:r>
              <w:rPr>
                <w:rFonts w:eastAsia="Times New Roman" w:cs="Calibri"/>
                <w:color w:val="000000"/>
                <w:lang w:val="uk-UA" w:eastAsia="uk-UA"/>
              </w:rPr>
              <w:t xml:space="preserve"> РРП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DB3DD3" w:rsidRDefault="00466F40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довідки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наявність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Державному земельному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кадастрі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одержання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власність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>у межах</w:t>
            </w:r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норм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безоплатної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приватизації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за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певним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видом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її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цільового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призначення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(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використання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>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1D585B" w:rsidRDefault="00466F40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lastRenderedPageBreak/>
              <w:t>00068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04-18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витягу с технічної документації про нормативно грошову оцінку земельної ділянки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1D585B" w:rsidRDefault="00466F40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00069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Державна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реєстрація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земельної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ділянки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Внесення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Державного земельного кадастру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змін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до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про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земельну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ділянку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gramStart"/>
            <w:r>
              <w:rPr>
                <w:rFonts w:eastAsia="Times New Roman" w:cs="Calibri"/>
                <w:color w:val="000000"/>
                <w:lang w:eastAsia="uk-UA"/>
              </w:rPr>
              <w:t xml:space="preserve">з 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видачею</w:t>
            </w:r>
            <w:proofErr w:type="spellEnd"/>
            <w:proofErr w:type="gram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витягу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довідки про наявність та розмір земельної ділянки (паю)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00080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</w:t>
            </w:r>
            <w:r>
              <w:t>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Виправлення технічної помилки в відомостях з Державного земельного кадастру, яка була допущена органом, що здійснює його ведення,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1D585B" w:rsidRDefault="00466F40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>00062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>04-13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викопіювання з картографічної основи Державного земельного кадастру, кадастрової карти (плану)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04-14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Standard"/>
              <w:rPr>
                <w:rFonts w:eastAsia="Times New Roman" w:cs="Calibri"/>
                <w:color w:val="000000"/>
                <w:lang w:eastAsia="uk-UA"/>
              </w:rPr>
            </w:pP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Надання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відомостей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з Державного земельного кадастру у </w:t>
            </w:r>
            <w:proofErr w:type="spellStart"/>
            <w:r>
              <w:rPr>
                <w:rFonts w:eastAsia="Times New Roman" w:cs="Calibri"/>
                <w:color w:val="000000"/>
                <w:lang w:eastAsia="uk-UA"/>
              </w:rPr>
              <w:t>формі</w:t>
            </w:r>
            <w:proofErr w:type="spellEnd"/>
            <w:r>
              <w:rPr>
                <w:rFonts w:eastAsia="Times New Roman" w:cs="Calibri"/>
                <w:color w:val="000000"/>
                <w:lang w:eastAsia="uk-UA"/>
              </w:rPr>
              <w:t xml:space="preserve"> </w:t>
            </w:r>
            <w:r>
              <w:rPr>
                <w:rFonts w:eastAsia="Times New Roman" w:cs="Calibri"/>
                <w:color w:val="000000"/>
                <w:lang w:val="uk-UA" w:eastAsia="uk-UA"/>
              </w:rPr>
              <w:t>копій документів, що створюються під час ведення Державного земельного кадастру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00070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04-02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Внесення до ДЗК змін до відомостей про земельну ділянку з </w:t>
            </w:r>
            <w:proofErr w:type="spellStart"/>
            <w:r>
              <w:rPr>
                <w:lang w:val="uk-UA"/>
              </w:rPr>
              <w:t>видачею</w:t>
            </w:r>
            <w:proofErr w:type="spellEnd"/>
            <w:r>
              <w:rPr>
                <w:lang w:val="uk-UA"/>
              </w:rPr>
              <w:t xml:space="preserve"> витягу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9875ED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proofErr w:type="spellStart"/>
            <w:r>
              <w:rPr>
                <w:lang w:val="uk-UA"/>
              </w:rPr>
              <w:t>Всьго</w:t>
            </w:r>
            <w:proofErr w:type="spellEnd"/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1D585B" w:rsidRDefault="00466F40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126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4568" w:type="dxa"/>
            <w:gridSpan w:val="10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Реєстраційні дії в Державному реєстрі речових прав на нерухоме майно та їх обтяжень</w:t>
            </w: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02-10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Надання інформації з Державного реєстру речових прав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00041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02-01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прав власності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02-05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Внесення змін до Державного реєстру речових прав на нерухоме майно та їх обтяжень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00042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02-02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Державна реєстрація іншого (відмінного від права власності) речового права на нерухоме майно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Видано витягів про державну реєстрацію речових прав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106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Обтяження речового права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Надано консультацій, усних роз</w:t>
            </w:r>
            <w:r>
              <w:rPr>
                <w:rFonts w:cs="Times New Roman"/>
                <w:lang w:val="uk-UA"/>
              </w:rPr>
              <w:t>′</w:t>
            </w:r>
            <w:r>
              <w:rPr>
                <w:lang w:val="uk-UA"/>
              </w:rPr>
              <w:t xml:space="preserve">яснень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208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lang w:val="en-US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504FA0" w:rsidRDefault="00504FA0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144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>00863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  <w:r>
              <w:t>09-07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Видача дозволу на виконання робіт підвищеної небезпеки та експлуатацію машин, механізмів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00757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09-09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Реєстрація декларації відповідності мат. </w:t>
            </w:r>
            <w:proofErr w:type="spellStart"/>
            <w:r>
              <w:rPr>
                <w:lang w:val="uk-UA"/>
              </w:rPr>
              <w:t>тех</w:t>
            </w:r>
            <w:proofErr w:type="spellEnd"/>
            <w:r>
              <w:rPr>
                <w:lang w:val="uk-UA"/>
              </w:rPr>
              <w:t xml:space="preserve">.  бази вимогам законодавства </w:t>
            </w:r>
            <w:proofErr w:type="spellStart"/>
            <w:r>
              <w:rPr>
                <w:lang w:val="uk-UA"/>
              </w:rPr>
              <w:t>вим</w:t>
            </w:r>
            <w:proofErr w:type="spellEnd"/>
            <w:r>
              <w:rPr>
                <w:lang w:val="uk-UA"/>
              </w:rPr>
              <w:t>. охорони праці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2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A49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 w:rsidRPr="007A49B3">
              <w:rPr>
                <w:b/>
                <w:bCs/>
                <w:sz w:val="32"/>
                <w:szCs w:val="32"/>
                <w:lang w:val="uk-UA"/>
              </w:rPr>
              <w:t>Послуги соціального захисту ветеранів війни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A49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02502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A49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18-06</w:t>
            </w: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A49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Призначення одноразової допомоги в разі загибелі або інвалідності деяких категорій осіб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A49B3" w:rsidRDefault="006303B3" w:rsidP="00C91D6B">
            <w:pPr>
              <w:pStyle w:val="TableContents"/>
              <w:jc w:val="center"/>
              <w:rPr>
                <w:b/>
                <w:bCs/>
                <w:lang w:val="uk-UA"/>
              </w:rPr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02266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Витяги ЄДРВВ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16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29199C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Оформлення біометричних документів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00285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29199C" w:rsidRDefault="006303B3" w:rsidP="00C91D6B">
            <w:pPr>
              <w:pStyle w:val="TableContents"/>
              <w:rPr>
                <w:lang w:val="en-US"/>
              </w:rPr>
            </w:pPr>
            <w:r>
              <w:rPr>
                <w:lang w:val="uk-UA"/>
              </w:rPr>
              <w:t>Оформлення і видача</w:t>
            </w:r>
            <w:r>
              <w:rPr>
                <w:lang w:val="en-US"/>
              </w:rPr>
              <w:t xml:space="preserve">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ID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F80EA1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00274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 xml:space="preserve">Оформлення і видача закордонного паспорта у разі змін 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1D585B" w:rsidRDefault="00F80EA1" w:rsidP="00C91D6B">
            <w:pPr>
              <w:pStyle w:val="TableContents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F80EA1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00023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4D4D8F" w:rsidRDefault="00F80EA1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Видача паспорта</w:t>
            </w:r>
            <w:r w:rsidR="00466F40">
              <w:rPr>
                <w:lang w:val="uk-UA"/>
              </w:rPr>
              <w:t xml:space="preserve"> вперше після 14 років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466F40" w:rsidRDefault="00466F40" w:rsidP="00C91D6B">
            <w:pPr>
              <w:pStyle w:val="TableContents"/>
              <w:jc w:val="center"/>
              <w:rPr>
                <w:lang w:val="uk-UA"/>
              </w:rPr>
            </w:pPr>
            <w:r w:rsidRPr="00466F40">
              <w:rPr>
                <w:lang w:val="uk-UA"/>
              </w:rPr>
              <w:t>7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466F40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00277</w:t>
            </w: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466F40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Оформлення і видача паспорта у разі обміну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466F40" w:rsidRDefault="00466F40" w:rsidP="00C91D6B">
            <w:pPr>
              <w:pStyle w:val="TableContents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466F40" w:rsidP="00C91D6B">
            <w:pPr>
              <w:pStyle w:val="TableContents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504FA0" w:rsidRDefault="00466F40" w:rsidP="00C91D6B">
            <w:pPr>
              <w:pStyle w:val="TableContents"/>
              <w:jc w:val="center"/>
              <w:rPr>
                <w:b/>
                <w:bCs/>
                <w:lang w:val="uk-UA"/>
              </w:rPr>
            </w:pPr>
            <w:r w:rsidRPr="00504FA0">
              <w:rPr>
                <w:b/>
                <w:bCs/>
                <w:lang w:val="uk-UA"/>
              </w:rPr>
              <w:t>30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466F40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rPr>
                <w:lang w:val="uk-UA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66F40" w:rsidRDefault="00466F40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  <w:proofErr w:type="spellStart"/>
            <w:r>
              <w:rPr>
                <w:b/>
                <w:bCs/>
                <w:sz w:val="32"/>
                <w:szCs w:val="32"/>
              </w:rPr>
              <w:t>Загальна</w:t>
            </w:r>
            <w:proofErr w:type="spellEnd"/>
            <w:r>
              <w:rPr>
                <w:b/>
                <w:bCs/>
                <w:sz w:val="32"/>
                <w:szCs w:val="32"/>
              </w:rPr>
              <w:t xml:space="preserve"> к</w:t>
            </w:r>
            <w:r>
              <w:rPr>
                <w:b/>
                <w:bCs/>
                <w:sz w:val="32"/>
                <w:szCs w:val="32"/>
                <w:lang w:val="uk-UA"/>
              </w:rPr>
              <w:t>-</w:t>
            </w:r>
            <w:proofErr w:type="spellStart"/>
            <w:r>
              <w:rPr>
                <w:b/>
                <w:bCs/>
                <w:sz w:val="32"/>
                <w:szCs w:val="32"/>
                <w:lang w:val="uk-UA"/>
              </w:rPr>
              <w:t>ть</w:t>
            </w:r>
            <w:proofErr w:type="spellEnd"/>
            <w:r>
              <w:rPr>
                <w:b/>
                <w:bCs/>
                <w:sz w:val="32"/>
                <w:szCs w:val="32"/>
                <w:lang w:val="uk-UA"/>
              </w:rPr>
              <w:t xml:space="preserve"> звернень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504FA0" w:rsidRDefault="00504FA0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2819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79732A" w:rsidRDefault="006303B3" w:rsidP="00C91D6B">
            <w:pPr>
              <w:pStyle w:val="TableContents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Загальна к-ть консультацій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Pr="00504FA0" w:rsidRDefault="00504FA0" w:rsidP="00C91D6B">
            <w:pPr>
              <w:pStyle w:val="TableContents"/>
              <w:jc w:val="center"/>
              <w:rPr>
                <w:b/>
                <w:bCs/>
                <w:sz w:val="32"/>
                <w:szCs w:val="32"/>
                <w:lang w:val="uk-UA"/>
              </w:rPr>
            </w:pPr>
            <w:r>
              <w:rPr>
                <w:b/>
                <w:bCs/>
                <w:sz w:val="32"/>
                <w:szCs w:val="32"/>
                <w:lang w:val="uk-UA"/>
              </w:rPr>
              <w:t>2615</w:t>
            </w: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b/>
                <w:bCs/>
                <w:sz w:val="32"/>
                <w:szCs w:val="32"/>
              </w:rPr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  <w:tr w:rsidR="006303B3" w:rsidTr="00C91D6B">
        <w:trPr>
          <w:jc w:val="right"/>
        </w:trPr>
        <w:tc>
          <w:tcPr>
            <w:tcW w:w="103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07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98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</w:rPr>
              <w:t xml:space="preserve">Начальник </w:t>
            </w:r>
            <w:r>
              <w:rPr>
                <w:sz w:val="26"/>
                <w:szCs w:val="26"/>
                <w:lang w:val="uk-UA"/>
              </w:rPr>
              <w:t>управління</w:t>
            </w:r>
          </w:p>
          <w:p w:rsidR="006303B3" w:rsidRPr="000255E0" w:rsidRDefault="006303B3" w:rsidP="00C91D6B">
            <w:pPr>
              <w:pStyle w:val="TableContents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«Центр надання адміністративних</w:t>
            </w:r>
          </w:p>
          <w:p w:rsidR="006303B3" w:rsidRDefault="006303B3" w:rsidP="00C91D6B">
            <w:pPr>
              <w:pStyle w:val="TableContents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послуг»</w:t>
            </w:r>
            <w:r>
              <w:rPr>
                <w:sz w:val="28"/>
                <w:szCs w:val="28"/>
                <w:lang w:val="uk-UA"/>
              </w:rPr>
              <w:t xml:space="preserve">                                                                                                  </w:t>
            </w:r>
            <w:proofErr w:type="spellStart"/>
            <w:r>
              <w:rPr>
                <w:sz w:val="28"/>
                <w:szCs w:val="28"/>
                <w:lang w:val="uk-UA"/>
              </w:rPr>
              <w:t>Градобик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В.М.</w:t>
            </w: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16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  <w:jc w:val="center"/>
            </w:pPr>
          </w:p>
        </w:tc>
        <w:tc>
          <w:tcPr>
            <w:tcW w:w="2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303B3" w:rsidRDefault="006303B3" w:rsidP="00C91D6B">
            <w:pPr>
              <w:pStyle w:val="TableContents"/>
            </w:pPr>
          </w:p>
        </w:tc>
      </w:tr>
    </w:tbl>
    <w:p w:rsidR="006303B3" w:rsidRPr="00504FA0" w:rsidRDefault="006303B3" w:rsidP="00504FA0">
      <w:pPr>
        <w:pStyle w:val="Standard"/>
        <w:rPr>
          <w:lang w:val="uk-UA"/>
        </w:rPr>
      </w:pPr>
    </w:p>
    <w:sectPr w:rsidR="006303B3" w:rsidRPr="00504FA0" w:rsidSect="006303B3">
      <w:pgSz w:w="16838" w:h="11906" w:orient="landscape"/>
      <w:pgMar w:top="1134" w:right="1134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B3"/>
    <w:rsid w:val="00140CD9"/>
    <w:rsid w:val="00237F36"/>
    <w:rsid w:val="003607FD"/>
    <w:rsid w:val="00466F40"/>
    <w:rsid w:val="005034F5"/>
    <w:rsid w:val="00504FA0"/>
    <w:rsid w:val="00587647"/>
    <w:rsid w:val="00626EBA"/>
    <w:rsid w:val="006303B3"/>
    <w:rsid w:val="00643F71"/>
    <w:rsid w:val="007D5B21"/>
    <w:rsid w:val="008C10C5"/>
    <w:rsid w:val="00B96D78"/>
    <w:rsid w:val="00C56E3C"/>
    <w:rsid w:val="00F8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FD07"/>
  <w15:chartTrackingRefBased/>
  <w15:docId w15:val="{C699CBD0-5EC3-4930-871C-FCCCFD6C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0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303B3"/>
    <w:pPr>
      <w:keepNext/>
      <w:keepLines/>
      <w:widowControl/>
      <w:suppressAutoHyphens w:val="0"/>
      <w:autoSpaceDN/>
      <w:spacing w:before="360" w:after="80" w:line="259" w:lineRule="auto"/>
      <w:textAlignment w:val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 w:bidi="ar-SA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 w:bidi="ar-SA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before="160" w:after="80" w:line="259" w:lineRule="auto"/>
      <w:textAlignment w:val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 w:bidi="ar-SA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before="80" w:after="40" w:line="259" w:lineRule="auto"/>
      <w:textAlignment w:val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before="40" w:line="259" w:lineRule="auto"/>
      <w:textAlignment w:val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before="40" w:line="259" w:lineRule="auto"/>
      <w:textAlignment w:val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uk-UA" w:eastAsia="en-US" w:bidi="ar-SA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line="259" w:lineRule="auto"/>
      <w:textAlignment w:val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B3"/>
    <w:pPr>
      <w:keepNext/>
      <w:keepLines/>
      <w:widowControl/>
      <w:suppressAutoHyphens w:val="0"/>
      <w:autoSpaceDN/>
      <w:spacing w:line="259" w:lineRule="auto"/>
      <w:textAlignment w:val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uk-UA" w:eastAsia="en-US" w:bidi="ar-SA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03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303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303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303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303B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303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303B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303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303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303B3"/>
    <w:pPr>
      <w:widowControl/>
      <w:suppressAutoHyphens w:val="0"/>
      <w:autoSpaceDN/>
      <w:spacing w:after="80"/>
      <w:contextualSpacing/>
      <w:textAlignment w:val="auto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 w:bidi="ar-SA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630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B3"/>
    <w:pPr>
      <w:widowControl/>
      <w:numPr>
        <w:ilvl w:val="1"/>
      </w:numPr>
      <w:suppressAutoHyphens w:val="0"/>
      <w:autoSpaceDN/>
      <w:spacing w:after="160" w:line="259" w:lineRule="auto"/>
      <w:textAlignment w:val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 w:bidi="ar-SA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6303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B3"/>
    <w:pPr>
      <w:widowControl/>
      <w:suppressAutoHyphens w:val="0"/>
      <w:autoSpaceDN/>
      <w:spacing w:before="160" w:after="160" w:line="259" w:lineRule="auto"/>
      <w:jc w:val="center"/>
      <w:textAlignment w:val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6303B3"/>
    <w:rPr>
      <w:i/>
      <w:iCs/>
      <w:color w:val="404040" w:themeColor="text1" w:themeTint="BF"/>
    </w:rPr>
  </w:style>
  <w:style w:type="paragraph" w:styleId="a9">
    <w:name w:val="List Paragraph"/>
    <w:basedOn w:val="a"/>
    <w:qFormat/>
    <w:rsid w:val="006303B3"/>
    <w:pPr>
      <w:widowControl/>
      <w:suppressAutoHyphens w:val="0"/>
      <w:autoSpaceDN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val="uk-UA" w:eastAsia="en-US" w:bidi="ar-SA"/>
      <w14:ligatures w14:val="standardContextual"/>
    </w:rPr>
  </w:style>
  <w:style w:type="character" w:styleId="aa">
    <w:name w:val="Intense Emphasis"/>
    <w:basedOn w:val="a0"/>
    <w:uiPriority w:val="21"/>
    <w:qFormat/>
    <w:rsid w:val="006303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03B3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autoSpaceDN/>
      <w:spacing w:before="360" w:after="360" w:line="259" w:lineRule="auto"/>
      <w:ind w:left="864" w:right="864"/>
      <w:jc w:val="center"/>
      <w:textAlignment w:val="auto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uk-UA" w:eastAsia="en-US" w:bidi="ar-SA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6303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03B3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6303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val="ru-RU" w:eastAsia="zh-CN" w:bidi="hi-IN"/>
      <w14:ligatures w14:val="none"/>
    </w:rPr>
  </w:style>
  <w:style w:type="paragraph" w:customStyle="1" w:styleId="Textbody">
    <w:name w:val="Text body"/>
    <w:basedOn w:val="Standard"/>
    <w:rsid w:val="006303B3"/>
    <w:pPr>
      <w:spacing w:after="120"/>
    </w:pPr>
  </w:style>
  <w:style w:type="paragraph" w:customStyle="1" w:styleId="TableContents">
    <w:name w:val="Table Contents"/>
    <w:basedOn w:val="Standard"/>
    <w:rsid w:val="006303B3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C1616-B0FA-4A9D-832D-8D640AE6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8</Pages>
  <Words>6680</Words>
  <Characters>3808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2025-03-03T09:49:00Z</dcterms:created>
  <dcterms:modified xsi:type="dcterms:W3CDTF">2025-03-12T06:34:00Z</dcterms:modified>
</cp:coreProperties>
</file>