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F325A" w14:textId="77777777" w:rsidR="00BE1AA8" w:rsidRPr="00A9455E" w:rsidRDefault="00F61F62">
      <w:pPr>
        <w:tabs>
          <w:tab w:val="left" w:pos="9000"/>
        </w:tabs>
        <w:spacing w:after="0" w:line="240" w:lineRule="auto"/>
        <w:jc w:val="center"/>
        <w:rPr>
          <w:rFonts w:ascii="Times New Roman" w:hAnsi="Times New Roman"/>
          <w:sz w:val="28"/>
          <w:szCs w:val="28"/>
          <w:lang w:val="uk-UA"/>
        </w:rPr>
      </w:pPr>
      <w:r w:rsidRPr="00A9455E">
        <w:rPr>
          <w:rFonts w:ascii="Times New Roman" w:hAnsi="Times New Roman"/>
          <w:noProof/>
          <w:sz w:val="28"/>
          <w:szCs w:val="28"/>
        </w:rPr>
        <w:drawing>
          <wp:inline distT="0" distB="0" distL="0" distR="0" wp14:anchorId="0FAF574B" wp14:editId="54B49BE8">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lum bright="-6000" contrast="42000"/>
                    </a:blip>
                    <a:srcRect/>
                    <a:stretch>
                      <a:fillRect/>
                    </a:stretch>
                  </pic:blipFill>
                  <pic:spPr>
                    <a:xfrm>
                      <a:off x="0" y="0"/>
                      <a:ext cx="485775" cy="600075"/>
                    </a:xfrm>
                    <a:prstGeom prst="rect">
                      <a:avLst/>
                    </a:prstGeom>
                    <a:noFill/>
                    <a:ln w="9525">
                      <a:noFill/>
                      <a:miter lim="800000"/>
                      <a:headEnd/>
                      <a:tailEnd/>
                    </a:ln>
                  </pic:spPr>
                </pic:pic>
              </a:graphicData>
            </a:graphic>
          </wp:inline>
        </w:drawing>
      </w:r>
    </w:p>
    <w:p w14:paraId="6ABB785D" w14:textId="77777777" w:rsidR="00BE1AA8" w:rsidRPr="00A9455E" w:rsidRDefault="00F61F62">
      <w:pPr>
        <w:spacing w:after="0" w:line="240" w:lineRule="auto"/>
        <w:jc w:val="center"/>
        <w:rPr>
          <w:rFonts w:ascii="Times New Roman" w:hAnsi="Times New Roman"/>
          <w:b/>
          <w:sz w:val="28"/>
          <w:szCs w:val="28"/>
          <w:lang w:val="uk-UA"/>
        </w:rPr>
      </w:pPr>
      <w:r w:rsidRPr="00A9455E">
        <w:rPr>
          <w:rFonts w:ascii="Times New Roman" w:hAnsi="Times New Roman"/>
          <w:b/>
          <w:sz w:val="28"/>
          <w:szCs w:val="28"/>
          <w:lang w:val="uk-UA"/>
        </w:rPr>
        <w:t>Ніжинська міська рада</w:t>
      </w:r>
    </w:p>
    <w:p w14:paraId="3505878A" w14:textId="77777777" w:rsidR="00BE1AA8" w:rsidRPr="00A9455E" w:rsidRDefault="00F61F62">
      <w:pPr>
        <w:spacing w:after="0" w:line="240" w:lineRule="auto"/>
        <w:jc w:val="center"/>
        <w:rPr>
          <w:rFonts w:ascii="Times New Roman" w:hAnsi="Times New Roman"/>
          <w:b/>
          <w:sz w:val="28"/>
          <w:szCs w:val="28"/>
          <w:lang w:val="uk-UA"/>
        </w:rPr>
      </w:pPr>
      <w:r w:rsidRPr="00A9455E">
        <w:rPr>
          <w:rFonts w:ascii="Times New Roman" w:hAnsi="Times New Roman"/>
          <w:b/>
          <w:sz w:val="28"/>
          <w:szCs w:val="28"/>
          <w:lang w:val="en-US"/>
        </w:rPr>
        <w:t>V</w:t>
      </w:r>
      <w:r w:rsidRPr="00A9455E">
        <w:rPr>
          <w:rFonts w:ascii="Times New Roman" w:hAnsi="Times New Roman"/>
          <w:b/>
          <w:sz w:val="28"/>
          <w:szCs w:val="28"/>
          <w:lang w:val="uk-UA"/>
        </w:rPr>
        <w:t>ІІІ скликання</w:t>
      </w:r>
    </w:p>
    <w:p w14:paraId="302D875C" w14:textId="77777777" w:rsidR="00BE1AA8" w:rsidRPr="00A9455E" w:rsidRDefault="00BE1AA8">
      <w:pPr>
        <w:spacing w:after="0" w:line="240" w:lineRule="auto"/>
        <w:jc w:val="center"/>
        <w:rPr>
          <w:rFonts w:ascii="Times New Roman" w:hAnsi="Times New Roman"/>
          <w:b/>
          <w:sz w:val="28"/>
          <w:szCs w:val="28"/>
          <w:lang w:val="uk-UA"/>
        </w:rPr>
      </w:pPr>
    </w:p>
    <w:p w14:paraId="5DAEA02C" w14:textId="4ABED4A1" w:rsidR="00BE1AA8" w:rsidRPr="00A9455E" w:rsidRDefault="00F61F62">
      <w:pPr>
        <w:spacing w:after="0" w:line="240" w:lineRule="auto"/>
        <w:jc w:val="center"/>
        <w:rPr>
          <w:rFonts w:ascii="Times New Roman" w:hAnsi="Times New Roman"/>
          <w:b/>
          <w:sz w:val="28"/>
          <w:szCs w:val="28"/>
          <w:lang w:val="uk-UA"/>
        </w:rPr>
      </w:pPr>
      <w:r w:rsidRPr="00A9455E">
        <w:rPr>
          <w:rFonts w:ascii="Times New Roman" w:hAnsi="Times New Roman"/>
          <w:b/>
          <w:sz w:val="28"/>
          <w:szCs w:val="28"/>
          <w:lang w:val="uk-UA"/>
        </w:rPr>
        <w:t xml:space="preserve">Протокол № </w:t>
      </w:r>
      <w:r w:rsidR="00057658" w:rsidRPr="00A9455E">
        <w:rPr>
          <w:rFonts w:ascii="Times New Roman" w:hAnsi="Times New Roman"/>
          <w:b/>
          <w:sz w:val="28"/>
          <w:szCs w:val="28"/>
          <w:lang w:val="uk-UA"/>
        </w:rPr>
        <w:t>4</w:t>
      </w:r>
      <w:r w:rsidR="008650EB">
        <w:rPr>
          <w:rFonts w:ascii="Times New Roman" w:hAnsi="Times New Roman"/>
          <w:b/>
          <w:sz w:val="28"/>
          <w:szCs w:val="28"/>
          <w:lang w:val="uk-UA"/>
        </w:rPr>
        <w:t>3</w:t>
      </w:r>
    </w:p>
    <w:p w14:paraId="0F43AA54" w14:textId="77777777" w:rsidR="00BE1AA8" w:rsidRPr="00A9455E" w:rsidRDefault="00F61F62">
      <w:pPr>
        <w:spacing w:after="0" w:line="240" w:lineRule="auto"/>
        <w:jc w:val="center"/>
        <w:rPr>
          <w:rFonts w:ascii="Times New Roman" w:hAnsi="Times New Roman"/>
          <w:b/>
          <w:bCs/>
          <w:color w:val="292B2C"/>
          <w:sz w:val="28"/>
          <w:szCs w:val="28"/>
          <w:lang w:val="uk-UA"/>
        </w:rPr>
      </w:pPr>
      <w:r w:rsidRPr="00A9455E">
        <w:rPr>
          <w:rFonts w:ascii="Times New Roman" w:hAnsi="Times New Roman"/>
          <w:b/>
          <w:sz w:val="28"/>
          <w:szCs w:val="28"/>
          <w:lang w:val="uk-UA"/>
        </w:rPr>
        <w:t xml:space="preserve">засідання </w:t>
      </w:r>
      <w:r w:rsidRPr="00A9455E">
        <w:rPr>
          <w:rFonts w:ascii="Times New Roman" w:hAnsi="Times New Roman"/>
          <w:b/>
          <w:bCs/>
          <w:sz w:val="28"/>
          <w:szCs w:val="28"/>
          <w:lang w:val="uk-UA"/>
        </w:rPr>
        <w:t xml:space="preserve">постійної комісії </w:t>
      </w:r>
      <w:r w:rsidRPr="00A9455E">
        <w:rPr>
          <w:rFonts w:ascii="Times New Roman" w:hAnsi="Times New Roman"/>
          <w:b/>
          <w:sz w:val="28"/>
          <w:szCs w:val="28"/>
          <w:lang w:val="uk-UA"/>
        </w:rPr>
        <w:t xml:space="preserve">міської ради з </w:t>
      </w:r>
      <w:r w:rsidRPr="00A9455E">
        <w:rPr>
          <w:rFonts w:ascii="Times New Roman" w:hAnsi="Times New Roman"/>
          <w:b/>
          <w:bCs/>
          <w:sz w:val="28"/>
          <w:szCs w:val="28"/>
          <w:lang w:val="uk-UA"/>
        </w:rPr>
        <w:t>питань освіти, охорони здоров’я, соціального захисту, культури, туризму, молодіжної політики та спорту</w:t>
      </w:r>
    </w:p>
    <w:p w14:paraId="31EA1309" w14:textId="77777777" w:rsidR="00BE1AA8" w:rsidRPr="00A9455E" w:rsidRDefault="00BE1AA8">
      <w:pPr>
        <w:spacing w:after="0" w:line="240" w:lineRule="auto"/>
        <w:rPr>
          <w:rFonts w:ascii="Times New Roman" w:hAnsi="Times New Roman"/>
          <w:color w:val="292B2C"/>
          <w:sz w:val="28"/>
          <w:szCs w:val="28"/>
          <w:lang w:val="uk-UA"/>
        </w:rPr>
      </w:pPr>
    </w:p>
    <w:p w14:paraId="7BE914C9" w14:textId="77777777" w:rsidR="00BE1AA8" w:rsidRPr="00A9455E" w:rsidRDefault="00BE1AA8">
      <w:pPr>
        <w:spacing w:after="0" w:line="240" w:lineRule="auto"/>
        <w:rPr>
          <w:rFonts w:ascii="Times New Roman" w:hAnsi="Times New Roman"/>
          <w:color w:val="292B2C"/>
          <w:sz w:val="28"/>
          <w:szCs w:val="28"/>
          <w:lang w:val="uk-UA"/>
        </w:rPr>
      </w:pPr>
    </w:p>
    <w:p w14:paraId="37CF5F07" w14:textId="24392D28" w:rsidR="00BE1AA8" w:rsidRPr="00A9455E" w:rsidRDefault="00F1770A">
      <w:pPr>
        <w:tabs>
          <w:tab w:val="left" w:pos="7371"/>
        </w:tabs>
        <w:spacing w:after="0" w:line="240" w:lineRule="auto"/>
        <w:ind w:left="7371"/>
        <w:rPr>
          <w:rFonts w:ascii="Times New Roman" w:hAnsi="Times New Roman"/>
          <w:sz w:val="28"/>
          <w:szCs w:val="28"/>
          <w:lang w:val="uk-UA"/>
        </w:rPr>
      </w:pPr>
      <w:r>
        <w:rPr>
          <w:rFonts w:ascii="Times New Roman" w:hAnsi="Times New Roman"/>
          <w:sz w:val="28"/>
          <w:szCs w:val="28"/>
          <w:lang w:val="uk-UA"/>
        </w:rPr>
        <w:t>20</w:t>
      </w:r>
      <w:r w:rsidR="00F61F62" w:rsidRPr="00A9455E">
        <w:rPr>
          <w:rFonts w:ascii="Times New Roman" w:hAnsi="Times New Roman"/>
          <w:sz w:val="28"/>
          <w:szCs w:val="28"/>
          <w:lang w:val="uk-UA"/>
        </w:rPr>
        <w:t>.</w:t>
      </w:r>
      <w:r w:rsidR="00057658" w:rsidRPr="00A9455E">
        <w:rPr>
          <w:rFonts w:ascii="Times New Roman" w:hAnsi="Times New Roman"/>
          <w:sz w:val="28"/>
          <w:szCs w:val="28"/>
          <w:lang w:val="uk-UA"/>
        </w:rPr>
        <w:t>1</w:t>
      </w:r>
      <w:r>
        <w:rPr>
          <w:rFonts w:ascii="Times New Roman" w:hAnsi="Times New Roman"/>
          <w:sz w:val="28"/>
          <w:szCs w:val="28"/>
          <w:lang w:val="uk-UA"/>
        </w:rPr>
        <w:t>2</w:t>
      </w:r>
      <w:r w:rsidR="00F61F62" w:rsidRPr="00A9455E">
        <w:rPr>
          <w:rFonts w:ascii="Times New Roman" w:hAnsi="Times New Roman"/>
          <w:sz w:val="28"/>
          <w:szCs w:val="28"/>
          <w:lang w:val="uk-UA"/>
        </w:rPr>
        <w:t>.2024 р.                                                                                                  15:</w:t>
      </w:r>
      <w:r w:rsidR="00470104">
        <w:rPr>
          <w:rFonts w:ascii="Times New Roman" w:hAnsi="Times New Roman"/>
          <w:sz w:val="28"/>
          <w:szCs w:val="28"/>
          <w:lang w:val="uk-UA"/>
        </w:rPr>
        <w:t>30</w:t>
      </w:r>
      <w:r w:rsidR="00F61F62" w:rsidRPr="00A9455E">
        <w:rPr>
          <w:rFonts w:ascii="Times New Roman" w:hAnsi="Times New Roman"/>
          <w:sz w:val="28"/>
          <w:szCs w:val="28"/>
          <w:lang w:val="uk-UA"/>
        </w:rPr>
        <w:t xml:space="preserve">       </w:t>
      </w:r>
    </w:p>
    <w:p w14:paraId="297D5AB3" w14:textId="77777777" w:rsidR="00BE1AA8" w:rsidRDefault="00F61F62">
      <w:pPr>
        <w:spacing w:after="0" w:line="240" w:lineRule="auto"/>
        <w:ind w:left="6946" w:firstLine="397"/>
        <w:jc w:val="center"/>
        <w:rPr>
          <w:rFonts w:ascii="Times New Roman" w:hAnsi="Times New Roman"/>
          <w:sz w:val="28"/>
          <w:szCs w:val="28"/>
          <w:lang w:val="uk-UA"/>
        </w:rPr>
      </w:pPr>
      <w:r w:rsidRPr="00A9455E">
        <w:rPr>
          <w:rFonts w:ascii="Times New Roman" w:hAnsi="Times New Roman"/>
          <w:sz w:val="28"/>
          <w:szCs w:val="28"/>
          <w:lang w:val="uk-UA"/>
        </w:rPr>
        <w:t>Офіс відновлення та розвитку</w:t>
      </w:r>
    </w:p>
    <w:p w14:paraId="55671F6F" w14:textId="6F852BA2" w:rsidR="00B23542" w:rsidRPr="00A9455E" w:rsidRDefault="00B23542" w:rsidP="00B23542">
      <w:pPr>
        <w:spacing w:after="0" w:line="240" w:lineRule="auto"/>
        <w:ind w:left="6946" w:firstLine="397"/>
        <w:rPr>
          <w:rFonts w:ascii="Times New Roman" w:hAnsi="Times New Roman"/>
          <w:b/>
          <w:sz w:val="28"/>
          <w:szCs w:val="28"/>
          <w:lang w:val="uk-UA"/>
        </w:rPr>
      </w:pPr>
      <w:r>
        <w:rPr>
          <w:rFonts w:ascii="Times New Roman" w:hAnsi="Times New Roman"/>
          <w:sz w:val="28"/>
          <w:szCs w:val="28"/>
          <w:lang w:val="uk-UA"/>
        </w:rPr>
        <w:t xml:space="preserve">  м. Ніжин</w:t>
      </w:r>
    </w:p>
    <w:p w14:paraId="490D3F9F" w14:textId="77777777" w:rsidR="00BE1AA8" w:rsidRPr="00A9455E" w:rsidRDefault="00BE1AA8">
      <w:pPr>
        <w:spacing w:after="0" w:line="240" w:lineRule="auto"/>
        <w:jc w:val="center"/>
        <w:rPr>
          <w:rFonts w:ascii="Times New Roman" w:hAnsi="Times New Roman"/>
          <w:sz w:val="28"/>
          <w:szCs w:val="28"/>
          <w:lang w:val="uk-UA"/>
        </w:rPr>
      </w:pPr>
    </w:p>
    <w:p w14:paraId="1C4E9240" w14:textId="77777777" w:rsidR="00BE1AA8" w:rsidRPr="00A9455E" w:rsidRDefault="00F61F62">
      <w:pPr>
        <w:spacing w:after="0" w:line="240" w:lineRule="auto"/>
        <w:jc w:val="both"/>
        <w:rPr>
          <w:rFonts w:ascii="Times New Roman" w:hAnsi="Times New Roman"/>
          <w:sz w:val="28"/>
          <w:szCs w:val="28"/>
          <w:lang w:val="uk-UA"/>
        </w:rPr>
      </w:pPr>
      <w:r w:rsidRPr="00A9455E">
        <w:rPr>
          <w:rFonts w:ascii="Times New Roman" w:hAnsi="Times New Roman"/>
          <w:b/>
          <w:sz w:val="28"/>
          <w:szCs w:val="28"/>
          <w:lang w:val="uk-UA"/>
        </w:rPr>
        <w:t>Голова комісії</w:t>
      </w:r>
      <w:r w:rsidRPr="00A9455E">
        <w:rPr>
          <w:rFonts w:ascii="Times New Roman" w:hAnsi="Times New Roman"/>
          <w:sz w:val="28"/>
          <w:szCs w:val="28"/>
          <w:lang w:val="uk-UA"/>
        </w:rPr>
        <w:t xml:space="preserve">:  Кірсанова С. Є. </w:t>
      </w:r>
    </w:p>
    <w:p w14:paraId="0D4D72C7" w14:textId="06774FD6" w:rsidR="00BE1AA8" w:rsidRPr="00A9455E" w:rsidRDefault="00F61F62">
      <w:pPr>
        <w:spacing w:after="0" w:line="240" w:lineRule="auto"/>
        <w:jc w:val="both"/>
        <w:rPr>
          <w:rFonts w:ascii="Times New Roman" w:hAnsi="Times New Roman"/>
          <w:sz w:val="28"/>
          <w:szCs w:val="28"/>
          <w:lang w:val="uk-UA"/>
        </w:rPr>
      </w:pPr>
      <w:r w:rsidRPr="00A9455E">
        <w:rPr>
          <w:rFonts w:ascii="Times New Roman" w:hAnsi="Times New Roman"/>
          <w:b/>
          <w:sz w:val="28"/>
          <w:szCs w:val="28"/>
          <w:lang w:val="uk-UA"/>
        </w:rPr>
        <w:t>Члени комісії</w:t>
      </w:r>
      <w:r w:rsidRPr="00A9455E">
        <w:rPr>
          <w:rFonts w:ascii="Times New Roman" w:hAnsi="Times New Roman"/>
          <w:sz w:val="28"/>
          <w:szCs w:val="28"/>
          <w:lang w:val="uk-UA"/>
        </w:rPr>
        <w:t xml:space="preserve">: </w:t>
      </w:r>
      <w:proofErr w:type="spellStart"/>
      <w:r w:rsidRPr="00A9455E">
        <w:rPr>
          <w:rFonts w:ascii="Times New Roman" w:hAnsi="Times New Roman"/>
          <w:sz w:val="28"/>
          <w:szCs w:val="28"/>
          <w:lang w:val="uk-UA"/>
        </w:rPr>
        <w:t>Смалій</w:t>
      </w:r>
      <w:proofErr w:type="spellEnd"/>
      <w:r w:rsidRPr="00A9455E">
        <w:rPr>
          <w:rFonts w:ascii="Times New Roman" w:hAnsi="Times New Roman"/>
          <w:sz w:val="28"/>
          <w:szCs w:val="28"/>
          <w:lang w:val="uk-UA"/>
        </w:rPr>
        <w:t xml:space="preserve"> К. М, </w:t>
      </w:r>
      <w:r w:rsidR="00057658" w:rsidRPr="00A9455E">
        <w:rPr>
          <w:rFonts w:ascii="Times New Roman" w:hAnsi="Times New Roman"/>
          <w:sz w:val="28"/>
          <w:szCs w:val="28"/>
          <w:lang w:val="uk-UA"/>
        </w:rPr>
        <w:t>Середа Д.А.</w:t>
      </w:r>
    </w:p>
    <w:p w14:paraId="6F38E161" w14:textId="77777777" w:rsidR="00BE1AA8" w:rsidRPr="00A9455E" w:rsidRDefault="00BE1AA8">
      <w:pPr>
        <w:spacing w:after="0" w:line="240" w:lineRule="auto"/>
        <w:jc w:val="both"/>
        <w:rPr>
          <w:rFonts w:ascii="Times New Roman" w:hAnsi="Times New Roman"/>
          <w:sz w:val="28"/>
          <w:szCs w:val="28"/>
          <w:lang w:val="uk-UA"/>
        </w:rPr>
      </w:pPr>
    </w:p>
    <w:p w14:paraId="742B4311" w14:textId="6752A887" w:rsidR="00BE1AA8" w:rsidRPr="00A9455E" w:rsidRDefault="00F61F62">
      <w:pPr>
        <w:spacing w:after="0" w:line="240" w:lineRule="auto"/>
        <w:jc w:val="both"/>
        <w:rPr>
          <w:rFonts w:ascii="Times New Roman" w:hAnsi="Times New Roman"/>
          <w:sz w:val="28"/>
          <w:szCs w:val="28"/>
          <w:lang w:val="uk-UA"/>
        </w:rPr>
      </w:pPr>
      <w:r w:rsidRPr="00A9455E">
        <w:rPr>
          <w:rFonts w:ascii="Times New Roman" w:hAnsi="Times New Roman"/>
          <w:b/>
          <w:sz w:val="28"/>
          <w:szCs w:val="28"/>
          <w:lang w:val="uk-UA"/>
        </w:rPr>
        <w:t>Відсутні члени комісії:</w:t>
      </w:r>
      <w:r w:rsidR="00057658" w:rsidRPr="00A9455E">
        <w:rPr>
          <w:rFonts w:ascii="Times New Roman" w:hAnsi="Times New Roman"/>
          <w:sz w:val="28"/>
          <w:szCs w:val="28"/>
          <w:lang w:val="uk-UA"/>
        </w:rPr>
        <w:t xml:space="preserve"> </w:t>
      </w:r>
      <w:proofErr w:type="spellStart"/>
      <w:r w:rsidR="00E92E7C" w:rsidRPr="00A9455E">
        <w:rPr>
          <w:rFonts w:ascii="Times New Roman" w:hAnsi="Times New Roman"/>
          <w:sz w:val="28"/>
          <w:szCs w:val="28"/>
          <w:lang w:val="uk-UA"/>
        </w:rPr>
        <w:t>Алєксєєнко</w:t>
      </w:r>
      <w:proofErr w:type="spellEnd"/>
      <w:r w:rsidR="00E92E7C" w:rsidRPr="00A9455E">
        <w:rPr>
          <w:rFonts w:ascii="Times New Roman" w:hAnsi="Times New Roman"/>
          <w:sz w:val="28"/>
          <w:szCs w:val="28"/>
          <w:lang w:val="uk-UA"/>
        </w:rPr>
        <w:t xml:space="preserve"> С. Г.</w:t>
      </w:r>
      <w:r w:rsidR="00E92E7C">
        <w:rPr>
          <w:rFonts w:ascii="Times New Roman" w:hAnsi="Times New Roman"/>
          <w:sz w:val="28"/>
          <w:szCs w:val="28"/>
          <w:lang w:val="uk-UA"/>
        </w:rPr>
        <w:t>,</w:t>
      </w:r>
      <w:r w:rsidR="00E92E7C" w:rsidRPr="00E92E7C">
        <w:rPr>
          <w:rFonts w:ascii="Times New Roman" w:hAnsi="Times New Roman"/>
          <w:sz w:val="28"/>
          <w:szCs w:val="28"/>
          <w:lang w:val="uk-UA"/>
        </w:rPr>
        <w:t xml:space="preserve"> </w:t>
      </w:r>
      <w:proofErr w:type="spellStart"/>
      <w:r w:rsidR="00057658" w:rsidRPr="00A9455E">
        <w:rPr>
          <w:rFonts w:ascii="Times New Roman" w:hAnsi="Times New Roman"/>
          <w:sz w:val="28"/>
          <w:szCs w:val="28"/>
          <w:lang w:val="uk-UA"/>
        </w:rPr>
        <w:t>Луняк</w:t>
      </w:r>
      <w:proofErr w:type="spellEnd"/>
      <w:r w:rsidR="00057658" w:rsidRPr="00A9455E">
        <w:rPr>
          <w:rFonts w:ascii="Times New Roman" w:hAnsi="Times New Roman"/>
          <w:sz w:val="28"/>
          <w:szCs w:val="28"/>
          <w:lang w:val="uk-UA"/>
        </w:rPr>
        <w:t xml:space="preserve"> Є. М., </w:t>
      </w:r>
      <w:r w:rsidR="00E92E7C" w:rsidRPr="00A9455E">
        <w:rPr>
          <w:rFonts w:ascii="Times New Roman" w:hAnsi="Times New Roman"/>
          <w:sz w:val="28"/>
          <w:szCs w:val="28"/>
          <w:lang w:val="uk-UA"/>
        </w:rPr>
        <w:t>Король В. С.,</w:t>
      </w:r>
    </w:p>
    <w:p w14:paraId="3AB8D4B1" w14:textId="6134EC70" w:rsidR="00BE1AA8" w:rsidRPr="00A9455E" w:rsidRDefault="00E92E7C">
      <w:pPr>
        <w:spacing w:after="0" w:line="240" w:lineRule="auto"/>
        <w:jc w:val="both"/>
        <w:rPr>
          <w:rFonts w:ascii="Times New Roman" w:hAnsi="Times New Roman"/>
          <w:sz w:val="28"/>
          <w:szCs w:val="28"/>
          <w:lang w:val="uk-UA"/>
        </w:rPr>
      </w:pPr>
      <w:r w:rsidRPr="00A9455E">
        <w:rPr>
          <w:rFonts w:ascii="Times New Roman" w:hAnsi="Times New Roman"/>
          <w:sz w:val="28"/>
          <w:szCs w:val="28"/>
          <w:lang w:val="uk-UA"/>
        </w:rPr>
        <w:t>Тесленко О. А.</w:t>
      </w:r>
    </w:p>
    <w:p w14:paraId="5FC46B55" w14:textId="77777777" w:rsidR="00BE1AA8" w:rsidRPr="00A9455E" w:rsidRDefault="00F61F62">
      <w:pPr>
        <w:spacing w:after="0" w:line="240" w:lineRule="auto"/>
        <w:jc w:val="both"/>
        <w:rPr>
          <w:rFonts w:ascii="Times New Roman" w:hAnsi="Times New Roman"/>
          <w:sz w:val="28"/>
          <w:szCs w:val="28"/>
          <w:lang w:val="uk-UA"/>
        </w:rPr>
      </w:pPr>
      <w:r w:rsidRPr="00A9455E">
        <w:rPr>
          <w:rFonts w:ascii="Times New Roman" w:hAnsi="Times New Roman"/>
          <w:b/>
          <w:sz w:val="28"/>
          <w:szCs w:val="28"/>
          <w:lang w:val="uk-UA"/>
        </w:rPr>
        <w:t xml:space="preserve">Запрошені: </w:t>
      </w:r>
      <w:r w:rsidRPr="00A9455E">
        <w:rPr>
          <w:rFonts w:ascii="Times New Roman" w:hAnsi="Times New Roman"/>
          <w:sz w:val="28"/>
          <w:szCs w:val="28"/>
          <w:lang w:val="uk-UA"/>
        </w:rPr>
        <w:t>Список запрошених додається.</w:t>
      </w:r>
    </w:p>
    <w:p w14:paraId="0D567E57" w14:textId="77777777" w:rsidR="00BE1AA8" w:rsidRPr="00A9455E" w:rsidRDefault="00BE1AA8">
      <w:pPr>
        <w:spacing w:after="0" w:line="240" w:lineRule="auto"/>
        <w:jc w:val="both"/>
        <w:rPr>
          <w:rFonts w:ascii="Times New Roman" w:hAnsi="Times New Roman"/>
          <w:sz w:val="28"/>
          <w:szCs w:val="28"/>
          <w:lang w:val="uk-UA"/>
        </w:rPr>
      </w:pPr>
    </w:p>
    <w:p w14:paraId="1A88315B" w14:textId="1B4AA97F" w:rsidR="00BE1AA8" w:rsidRPr="00E420F0" w:rsidRDefault="00F61F62">
      <w:pPr>
        <w:spacing w:after="0" w:line="240" w:lineRule="auto"/>
        <w:jc w:val="both"/>
        <w:rPr>
          <w:rFonts w:ascii="Times New Roman" w:hAnsi="Times New Roman"/>
          <w:sz w:val="28"/>
          <w:szCs w:val="28"/>
          <w:lang w:val="uk-UA"/>
        </w:rPr>
      </w:pPr>
      <w:r w:rsidRPr="00A9455E">
        <w:rPr>
          <w:rFonts w:ascii="Times New Roman" w:hAnsi="Times New Roman"/>
          <w:b/>
          <w:sz w:val="28"/>
          <w:szCs w:val="28"/>
          <w:lang w:val="uk-UA"/>
        </w:rPr>
        <w:t>СЛУХАЛИ: Кірсанову С. Є</w:t>
      </w:r>
      <w:r w:rsidRPr="00A9455E">
        <w:rPr>
          <w:rFonts w:ascii="Times New Roman" w:hAnsi="Times New Roman"/>
          <w:sz w:val="28"/>
          <w:szCs w:val="28"/>
          <w:lang w:val="uk-UA"/>
        </w:rPr>
        <w:t xml:space="preserve">., голову  комісії, яка повідомила, що на </w:t>
      </w:r>
      <w:r w:rsidRPr="00A9455E">
        <w:rPr>
          <w:rFonts w:ascii="Times New Roman" w:hAnsi="Times New Roman"/>
          <w:bCs/>
          <w:sz w:val="28"/>
          <w:szCs w:val="28"/>
          <w:lang w:val="uk-UA"/>
        </w:rPr>
        <w:t xml:space="preserve">постійній комісії </w:t>
      </w:r>
      <w:r w:rsidRPr="00A9455E">
        <w:rPr>
          <w:rFonts w:ascii="Times New Roman" w:hAnsi="Times New Roman"/>
          <w:sz w:val="28"/>
          <w:szCs w:val="28"/>
          <w:lang w:val="uk-UA"/>
        </w:rPr>
        <w:t xml:space="preserve">міської ради з </w:t>
      </w:r>
      <w:r w:rsidRPr="00A9455E">
        <w:rPr>
          <w:rFonts w:ascii="Times New Roman" w:hAnsi="Times New Roman"/>
          <w:bCs/>
          <w:sz w:val="28"/>
          <w:szCs w:val="28"/>
          <w:lang w:val="uk-UA"/>
        </w:rPr>
        <w:t>питань освіти, охорони здоров’я, соціального захисту, культури, туризму, молодіжної політики та спорту</w:t>
      </w:r>
      <w:r w:rsidRPr="00A9455E">
        <w:rPr>
          <w:rFonts w:ascii="Times New Roman" w:hAnsi="Times New Roman"/>
          <w:sz w:val="28"/>
          <w:szCs w:val="28"/>
          <w:lang w:val="uk-UA"/>
        </w:rPr>
        <w:t xml:space="preserve"> </w:t>
      </w:r>
      <w:r w:rsidR="00B47AC2">
        <w:rPr>
          <w:rFonts w:ascii="Times New Roman" w:hAnsi="Times New Roman"/>
          <w:sz w:val="28"/>
          <w:szCs w:val="28"/>
          <w:lang w:val="uk-UA"/>
        </w:rPr>
        <w:t>20</w:t>
      </w:r>
      <w:r w:rsidRPr="00A9455E">
        <w:rPr>
          <w:rFonts w:ascii="Times New Roman" w:hAnsi="Times New Roman"/>
          <w:sz w:val="28"/>
          <w:szCs w:val="28"/>
          <w:lang w:val="uk-UA"/>
        </w:rPr>
        <w:t>.</w:t>
      </w:r>
      <w:r w:rsidR="00B47AC2">
        <w:rPr>
          <w:rFonts w:ascii="Times New Roman" w:hAnsi="Times New Roman"/>
          <w:sz w:val="28"/>
          <w:szCs w:val="28"/>
          <w:lang w:val="uk-UA"/>
        </w:rPr>
        <w:t>12</w:t>
      </w:r>
      <w:r w:rsidRPr="00A9455E">
        <w:rPr>
          <w:rFonts w:ascii="Times New Roman" w:hAnsi="Times New Roman"/>
          <w:sz w:val="28"/>
          <w:szCs w:val="28"/>
          <w:lang w:val="uk-UA"/>
        </w:rPr>
        <w:t xml:space="preserve">.2024 року присутні </w:t>
      </w:r>
      <w:r w:rsidR="00B47AC2">
        <w:rPr>
          <w:rFonts w:ascii="Times New Roman" w:hAnsi="Times New Roman"/>
          <w:sz w:val="28"/>
          <w:szCs w:val="28"/>
          <w:lang w:val="uk-UA"/>
        </w:rPr>
        <w:t xml:space="preserve">3 </w:t>
      </w:r>
      <w:r w:rsidRPr="00A9455E">
        <w:rPr>
          <w:rFonts w:ascii="Times New Roman" w:hAnsi="Times New Roman"/>
          <w:sz w:val="28"/>
          <w:szCs w:val="28"/>
          <w:lang w:val="uk-UA"/>
        </w:rPr>
        <w:t>члени комісії</w:t>
      </w:r>
      <w:r w:rsidR="00B47AC2">
        <w:rPr>
          <w:rFonts w:ascii="Times New Roman" w:hAnsi="Times New Roman"/>
          <w:sz w:val="28"/>
          <w:szCs w:val="28"/>
          <w:lang w:val="uk-UA"/>
        </w:rPr>
        <w:t xml:space="preserve"> та наголосила, що </w:t>
      </w:r>
      <w:r w:rsidR="008974AF">
        <w:rPr>
          <w:rFonts w:ascii="Times New Roman" w:hAnsi="Times New Roman"/>
          <w:sz w:val="28"/>
          <w:szCs w:val="28"/>
          <w:lang w:val="uk-UA"/>
        </w:rPr>
        <w:t>для проведення комісії не має кворуму</w:t>
      </w:r>
      <w:r w:rsidR="00DD7393">
        <w:rPr>
          <w:rFonts w:ascii="Times New Roman" w:hAnsi="Times New Roman"/>
          <w:sz w:val="28"/>
          <w:szCs w:val="28"/>
          <w:lang w:val="uk-UA"/>
        </w:rPr>
        <w:t xml:space="preserve">, </w:t>
      </w:r>
      <w:r w:rsidR="00B47AC2">
        <w:rPr>
          <w:rFonts w:ascii="Times New Roman" w:hAnsi="Times New Roman"/>
          <w:sz w:val="28"/>
          <w:szCs w:val="28"/>
          <w:lang w:val="uk-UA"/>
        </w:rPr>
        <w:t xml:space="preserve">але запропонувала </w:t>
      </w:r>
      <w:r w:rsidR="00DD7393">
        <w:rPr>
          <w:rFonts w:ascii="Times New Roman" w:hAnsi="Times New Roman"/>
          <w:sz w:val="28"/>
          <w:szCs w:val="28"/>
          <w:lang w:val="uk-UA"/>
        </w:rPr>
        <w:t xml:space="preserve">присутнім членам комісії </w:t>
      </w:r>
      <w:r w:rsidR="00B47AC2">
        <w:rPr>
          <w:rFonts w:ascii="Times New Roman" w:hAnsi="Times New Roman"/>
          <w:sz w:val="28"/>
          <w:szCs w:val="28"/>
          <w:lang w:val="uk-UA"/>
        </w:rPr>
        <w:t>ознайомитися з питаннями порядку денного.</w:t>
      </w:r>
      <w:r w:rsidRPr="00A9455E">
        <w:rPr>
          <w:rFonts w:ascii="Times New Roman" w:hAnsi="Times New Roman"/>
          <w:sz w:val="28"/>
          <w:szCs w:val="28"/>
          <w:lang w:val="uk-UA"/>
        </w:rPr>
        <w:t xml:space="preserve"> </w:t>
      </w:r>
    </w:p>
    <w:p w14:paraId="1F8B138F" w14:textId="77777777" w:rsidR="00BE1AA8" w:rsidRPr="00A9455E" w:rsidRDefault="00BE1AA8">
      <w:pPr>
        <w:spacing w:after="0" w:line="240" w:lineRule="auto"/>
        <w:jc w:val="both"/>
        <w:rPr>
          <w:rFonts w:ascii="Times New Roman" w:hAnsi="Times New Roman"/>
          <w:sz w:val="28"/>
          <w:szCs w:val="28"/>
          <w:lang w:val="uk-UA"/>
        </w:rPr>
      </w:pPr>
    </w:p>
    <w:p w14:paraId="357A10E5" w14:textId="77777777" w:rsidR="00BE1AA8" w:rsidRPr="00A9455E" w:rsidRDefault="00F61F62">
      <w:pPr>
        <w:spacing w:after="0" w:line="240" w:lineRule="auto"/>
        <w:ind w:left="2124" w:firstLine="708"/>
        <w:rPr>
          <w:rFonts w:ascii="Times New Roman" w:hAnsi="Times New Roman"/>
          <w:sz w:val="28"/>
          <w:szCs w:val="28"/>
        </w:rPr>
      </w:pPr>
      <w:r w:rsidRPr="00A9455E">
        <w:rPr>
          <w:rFonts w:ascii="Times New Roman" w:hAnsi="Times New Roman"/>
          <w:b/>
          <w:sz w:val="28"/>
          <w:szCs w:val="28"/>
        </w:rPr>
        <w:t xml:space="preserve">Порядок </w:t>
      </w:r>
      <w:proofErr w:type="spellStart"/>
      <w:r w:rsidRPr="00A9455E">
        <w:rPr>
          <w:rFonts w:ascii="Times New Roman" w:hAnsi="Times New Roman"/>
          <w:b/>
          <w:sz w:val="28"/>
          <w:szCs w:val="28"/>
        </w:rPr>
        <w:t>денний</w:t>
      </w:r>
      <w:proofErr w:type="spellEnd"/>
    </w:p>
    <w:p w14:paraId="26E6E0A8" w14:textId="77777777" w:rsidR="00BE1AA8" w:rsidRPr="00A9455E" w:rsidRDefault="00BE1AA8">
      <w:pPr>
        <w:spacing w:after="0" w:line="240" w:lineRule="auto"/>
        <w:rPr>
          <w:rFonts w:ascii="Times New Roman" w:hAnsi="Times New Roman"/>
          <w:b/>
          <w:sz w:val="28"/>
          <w:szCs w:val="28"/>
          <w:lang w:val="uk-UA"/>
        </w:rPr>
      </w:pPr>
    </w:p>
    <w:tbl>
      <w:tblPr>
        <w:tblStyle w:val="a6"/>
        <w:tblW w:w="5000" w:type="pct"/>
        <w:tblLook w:val="04A0" w:firstRow="1" w:lastRow="0" w:firstColumn="1" w:lastColumn="0" w:noHBand="0" w:noVBand="1"/>
      </w:tblPr>
      <w:tblGrid>
        <w:gridCol w:w="747"/>
        <w:gridCol w:w="9108"/>
      </w:tblGrid>
      <w:tr w:rsidR="00BE1AA8" w:rsidRPr="00A9455E" w14:paraId="4B781B62" w14:textId="77777777">
        <w:trPr>
          <w:trHeight w:val="347"/>
        </w:trPr>
        <w:tc>
          <w:tcPr>
            <w:tcW w:w="379" w:type="pct"/>
            <w:tcBorders>
              <w:top w:val="single" w:sz="4" w:space="0" w:color="auto"/>
              <w:left w:val="single" w:sz="4" w:space="0" w:color="auto"/>
              <w:bottom w:val="single" w:sz="4" w:space="0" w:color="auto"/>
              <w:right w:val="single" w:sz="4" w:space="0" w:color="auto"/>
            </w:tcBorders>
            <w:vAlign w:val="center"/>
          </w:tcPr>
          <w:p w14:paraId="0245611B" w14:textId="77777777" w:rsidR="00BE1AA8" w:rsidRPr="00A9455E" w:rsidRDefault="00F61F62">
            <w:pPr>
              <w:spacing w:after="0" w:line="240" w:lineRule="auto"/>
              <w:jc w:val="center"/>
              <w:rPr>
                <w:rFonts w:ascii="Times New Roman" w:hAnsi="Times New Roman"/>
                <w:b/>
                <w:sz w:val="28"/>
                <w:szCs w:val="28"/>
              </w:rPr>
            </w:pPr>
            <w:r w:rsidRPr="00A9455E">
              <w:rPr>
                <w:rFonts w:ascii="Times New Roman" w:hAnsi="Times New Roman"/>
                <w:b/>
                <w:sz w:val="28"/>
                <w:szCs w:val="28"/>
              </w:rPr>
              <w:t>№</w:t>
            </w:r>
          </w:p>
        </w:tc>
        <w:tc>
          <w:tcPr>
            <w:tcW w:w="4621" w:type="pct"/>
            <w:tcBorders>
              <w:top w:val="single" w:sz="4" w:space="0" w:color="auto"/>
              <w:left w:val="single" w:sz="4" w:space="0" w:color="auto"/>
              <w:bottom w:val="single" w:sz="4" w:space="0" w:color="auto"/>
              <w:right w:val="single" w:sz="4" w:space="0" w:color="auto"/>
            </w:tcBorders>
            <w:vAlign w:val="center"/>
          </w:tcPr>
          <w:p w14:paraId="3AAAF4A4" w14:textId="77777777" w:rsidR="00BE1AA8" w:rsidRPr="00A9455E" w:rsidRDefault="00F61F62">
            <w:pPr>
              <w:tabs>
                <w:tab w:val="left" w:pos="574"/>
              </w:tabs>
              <w:spacing w:after="0" w:line="240" w:lineRule="auto"/>
              <w:jc w:val="center"/>
              <w:rPr>
                <w:rFonts w:ascii="Times New Roman" w:hAnsi="Times New Roman"/>
                <w:b/>
                <w:sz w:val="28"/>
                <w:szCs w:val="28"/>
              </w:rPr>
            </w:pPr>
            <w:proofErr w:type="spellStart"/>
            <w:r w:rsidRPr="00A9455E">
              <w:rPr>
                <w:rFonts w:ascii="Times New Roman" w:hAnsi="Times New Roman"/>
                <w:b/>
                <w:sz w:val="28"/>
                <w:szCs w:val="28"/>
              </w:rPr>
              <w:t>Назва</w:t>
            </w:r>
            <w:proofErr w:type="spellEnd"/>
            <w:r w:rsidRPr="00A9455E">
              <w:rPr>
                <w:rFonts w:ascii="Times New Roman" w:hAnsi="Times New Roman"/>
                <w:b/>
                <w:sz w:val="28"/>
                <w:szCs w:val="28"/>
              </w:rPr>
              <w:t xml:space="preserve"> проекту </w:t>
            </w:r>
            <w:proofErr w:type="spellStart"/>
            <w:r w:rsidRPr="00A9455E">
              <w:rPr>
                <w:rFonts w:ascii="Times New Roman" w:hAnsi="Times New Roman"/>
                <w:b/>
                <w:sz w:val="28"/>
                <w:szCs w:val="28"/>
              </w:rPr>
              <w:t>рішення</w:t>
            </w:r>
            <w:proofErr w:type="spellEnd"/>
          </w:p>
        </w:tc>
      </w:tr>
      <w:tr w:rsidR="00C27C8F" w:rsidRPr="00DD7393" w14:paraId="5D50A661"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59BF6D58" w14:textId="77777777" w:rsidR="00C27C8F" w:rsidRPr="00A9455E" w:rsidRDefault="00C27C8F">
            <w:pPr>
              <w:spacing w:after="0" w:line="240" w:lineRule="auto"/>
              <w:jc w:val="center"/>
              <w:rPr>
                <w:rFonts w:ascii="Times New Roman" w:hAnsi="Times New Roman"/>
                <w:b/>
                <w:sz w:val="28"/>
                <w:szCs w:val="28"/>
                <w:lang w:val="uk-UA"/>
              </w:rPr>
            </w:pPr>
            <w:r w:rsidRPr="00A9455E">
              <w:rPr>
                <w:rFonts w:ascii="Times New Roman" w:hAnsi="Times New Roman"/>
                <w:b/>
                <w:sz w:val="28"/>
                <w:szCs w:val="28"/>
                <w:lang w:val="uk-UA"/>
              </w:rPr>
              <w:t>1.</w:t>
            </w:r>
          </w:p>
        </w:tc>
        <w:tc>
          <w:tcPr>
            <w:tcW w:w="4621" w:type="pct"/>
            <w:tcBorders>
              <w:top w:val="single" w:sz="4" w:space="0" w:color="auto"/>
              <w:left w:val="single" w:sz="4" w:space="0" w:color="auto"/>
              <w:bottom w:val="single" w:sz="4" w:space="0" w:color="auto"/>
              <w:right w:val="single" w:sz="4" w:space="0" w:color="auto"/>
            </w:tcBorders>
          </w:tcPr>
          <w:p w14:paraId="7168D217" w14:textId="2BFCEE2D" w:rsidR="00C27C8F" w:rsidRPr="00E92E7C" w:rsidRDefault="00E92E7C" w:rsidP="00E92E7C">
            <w:pPr>
              <w:spacing w:line="240" w:lineRule="auto"/>
              <w:jc w:val="both"/>
              <w:rPr>
                <w:rFonts w:asciiTheme="minorHAnsi" w:hAnsiTheme="minorHAnsi" w:cstheme="minorHAnsi"/>
                <w:sz w:val="28"/>
                <w:szCs w:val="28"/>
                <w:lang w:val="uk-UA"/>
              </w:rPr>
            </w:pPr>
            <w:r w:rsidRPr="00E92E7C">
              <w:rPr>
                <w:rFonts w:asciiTheme="minorHAnsi" w:hAnsiTheme="minorHAnsi" w:cstheme="minorHAnsi"/>
                <w:sz w:val="28"/>
                <w:szCs w:val="28"/>
                <w:lang w:val="uk-UA"/>
              </w:rPr>
              <w:t>Про затвердження передавального акту про передачу активів та пасивів</w:t>
            </w:r>
            <w:bookmarkStart w:id="0" w:name="_Hlk184635578"/>
            <w:r>
              <w:rPr>
                <w:rFonts w:asciiTheme="minorHAnsi" w:hAnsiTheme="minorHAnsi" w:cstheme="minorHAnsi"/>
                <w:sz w:val="28"/>
                <w:szCs w:val="28"/>
                <w:lang w:val="uk-UA"/>
              </w:rPr>
              <w:t xml:space="preserve"> </w:t>
            </w:r>
            <w:r w:rsidRPr="00E92E7C">
              <w:rPr>
                <w:rFonts w:asciiTheme="minorHAnsi" w:hAnsiTheme="minorHAnsi" w:cstheme="minorHAnsi"/>
                <w:sz w:val="28"/>
                <w:szCs w:val="28"/>
                <w:lang w:val="uk-UA"/>
              </w:rPr>
              <w:t>к</w:t>
            </w:r>
            <w:r w:rsidRPr="00E92E7C">
              <w:rPr>
                <w:rFonts w:asciiTheme="minorHAnsi" w:hAnsiTheme="minorHAnsi" w:cstheme="minorHAnsi"/>
                <w:bCs/>
                <w:sz w:val="28"/>
                <w:szCs w:val="28"/>
                <w:lang w:val="uk-UA" w:eastAsia="zh-CN"/>
              </w:rPr>
              <w:t>омунального некомерційного підприємства «Ніжинський міський пологовий будинок» Ніжинської міської ради Чернігівської області код ЄДРПОУ 21398952</w:t>
            </w:r>
            <w:r w:rsidRPr="00E92E7C">
              <w:rPr>
                <w:rFonts w:asciiTheme="minorHAnsi" w:hAnsiTheme="minorHAnsi" w:cstheme="minorHAnsi"/>
                <w:sz w:val="28"/>
                <w:szCs w:val="28"/>
                <w:lang w:val="uk-UA"/>
              </w:rPr>
              <w:t xml:space="preserve"> </w:t>
            </w:r>
            <w:bookmarkEnd w:id="0"/>
            <w:r w:rsidRPr="00E92E7C">
              <w:rPr>
                <w:rFonts w:asciiTheme="minorHAnsi" w:hAnsiTheme="minorHAnsi" w:cstheme="minorHAnsi"/>
                <w:sz w:val="28"/>
                <w:szCs w:val="28"/>
                <w:lang w:val="uk-UA"/>
              </w:rPr>
              <w:t>до правонаступника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код ЄДРПОУ 02774125 шляхом реорганізації приєднання</w:t>
            </w:r>
            <w:r>
              <w:rPr>
                <w:rFonts w:asciiTheme="minorHAnsi" w:hAnsiTheme="minorHAnsi" w:cstheme="minorHAnsi"/>
                <w:sz w:val="28"/>
                <w:szCs w:val="28"/>
                <w:lang w:val="uk-UA"/>
              </w:rPr>
              <w:t xml:space="preserve"> </w:t>
            </w:r>
            <w:r>
              <w:rPr>
                <w:rFonts w:ascii="Times New Roman" w:hAnsi="Times New Roman"/>
                <w:sz w:val="28"/>
                <w:szCs w:val="28"/>
                <w:lang w:val="uk-UA"/>
              </w:rPr>
              <w:t>( ПР № 2165 від 12.12.2024р)</w:t>
            </w:r>
          </w:p>
        </w:tc>
      </w:tr>
      <w:tr w:rsidR="006D681E" w:rsidRPr="00DD7393" w14:paraId="2F159AEC"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7931E8A6" w14:textId="6AE52DD8" w:rsidR="006D681E" w:rsidRPr="00A9455E" w:rsidRDefault="006D681E">
            <w:pPr>
              <w:spacing w:after="0" w:line="240" w:lineRule="auto"/>
              <w:jc w:val="center"/>
              <w:rPr>
                <w:rFonts w:ascii="Times New Roman" w:hAnsi="Times New Roman"/>
                <w:b/>
                <w:sz w:val="28"/>
                <w:szCs w:val="28"/>
                <w:lang w:val="uk-UA"/>
              </w:rPr>
            </w:pPr>
            <w:r>
              <w:rPr>
                <w:rFonts w:ascii="Times New Roman" w:hAnsi="Times New Roman"/>
                <w:b/>
                <w:sz w:val="28"/>
                <w:szCs w:val="28"/>
                <w:lang w:val="uk-UA"/>
              </w:rPr>
              <w:t>2</w:t>
            </w:r>
          </w:p>
        </w:tc>
        <w:tc>
          <w:tcPr>
            <w:tcW w:w="4621" w:type="pct"/>
            <w:tcBorders>
              <w:top w:val="single" w:sz="4" w:space="0" w:color="auto"/>
              <w:left w:val="single" w:sz="4" w:space="0" w:color="auto"/>
              <w:bottom w:val="single" w:sz="4" w:space="0" w:color="auto"/>
              <w:right w:val="single" w:sz="4" w:space="0" w:color="auto"/>
            </w:tcBorders>
          </w:tcPr>
          <w:p w14:paraId="0AB72510" w14:textId="74831F7C" w:rsidR="006D681E" w:rsidRPr="006D681E" w:rsidRDefault="006D681E" w:rsidP="006D681E">
            <w:pPr>
              <w:spacing w:after="0" w:line="240" w:lineRule="auto"/>
              <w:jc w:val="both"/>
              <w:rPr>
                <w:rFonts w:ascii="Times New Roman" w:hAnsi="Times New Roman"/>
                <w:sz w:val="28"/>
                <w:szCs w:val="28"/>
                <w:lang w:val="uk-UA"/>
              </w:rPr>
            </w:pPr>
            <w:r w:rsidRPr="006D681E">
              <w:rPr>
                <w:rFonts w:ascii="Times New Roman" w:hAnsi="Times New Roman"/>
                <w:sz w:val="28"/>
                <w:szCs w:val="28"/>
                <w:lang w:val="uk-UA"/>
              </w:rPr>
              <w:t xml:space="preserve">Про  </w:t>
            </w:r>
            <w:r w:rsidRPr="006D681E">
              <w:rPr>
                <w:rFonts w:ascii="Times New Roman" w:hAnsi="Times New Roman"/>
                <w:sz w:val="28"/>
                <w:lang w:val="uk-UA"/>
              </w:rPr>
              <w:t xml:space="preserve">внесення  змін до  рішення Ніжинської міської ради  </w:t>
            </w:r>
            <w:r w:rsidRPr="006D681E">
              <w:rPr>
                <w:rFonts w:ascii="Times New Roman" w:hAnsi="Times New Roman"/>
                <w:sz w:val="28"/>
                <w:lang w:val="en-US"/>
              </w:rPr>
              <w:t>V</w:t>
            </w:r>
            <w:r w:rsidRPr="006D681E">
              <w:rPr>
                <w:rFonts w:ascii="Times New Roman" w:hAnsi="Times New Roman"/>
                <w:sz w:val="28"/>
                <w:lang w:val="uk-UA"/>
              </w:rPr>
              <w:t>ІІІ  скликання  від 06 грудня 2024 року № 4-43/2024  «</w:t>
            </w:r>
            <w:r w:rsidRPr="006D681E">
              <w:rPr>
                <w:rFonts w:ascii="Times New Roman" w:hAnsi="Times New Roman"/>
                <w:sz w:val="28"/>
                <w:szCs w:val="28"/>
                <w:lang w:val="uk-UA"/>
              </w:rPr>
              <w:t>Про бюджет Ніжинської міської  територіальної громади на 2025 рік  (код бюджету 2553800000)» ( ПР № 2169 від 18.12.2024р)</w:t>
            </w:r>
          </w:p>
        </w:tc>
      </w:tr>
    </w:tbl>
    <w:p w14:paraId="4807927F" w14:textId="77777777" w:rsidR="00BE1AA8" w:rsidRPr="00A9455E" w:rsidRDefault="00BE1AA8">
      <w:pPr>
        <w:rPr>
          <w:rFonts w:ascii="Times New Roman" w:hAnsi="Times New Roman"/>
          <w:sz w:val="28"/>
          <w:szCs w:val="28"/>
          <w:lang w:val="uk-UA"/>
        </w:rPr>
      </w:pPr>
    </w:p>
    <w:p w14:paraId="658BDCC3" w14:textId="77777777" w:rsidR="00BE1AA8" w:rsidRPr="00A9455E" w:rsidRDefault="00F61F62">
      <w:pPr>
        <w:ind w:left="568"/>
        <w:jc w:val="center"/>
        <w:rPr>
          <w:rFonts w:ascii="Times New Roman" w:hAnsi="Times New Roman"/>
          <w:b/>
          <w:sz w:val="28"/>
          <w:szCs w:val="28"/>
          <w:lang w:val="uk-UA"/>
        </w:rPr>
      </w:pPr>
      <w:r w:rsidRPr="00A9455E">
        <w:rPr>
          <w:rFonts w:ascii="Times New Roman" w:hAnsi="Times New Roman"/>
          <w:b/>
          <w:sz w:val="28"/>
          <w:szCs w:val="28"/>
          <w:lang w:val="uk-UA"/>
        </w:rPr>
        <w:lastRenderedPageBreak/>
        <w:t>Розгляд питань порядку денного:</w:t>
      </w:r>
    </w:p>
    <w:p w14:paraId="6BA599F4" w14:textId="0F4186FF" w:rsidR="00B6441C" w:rsidRPr="00D23D89" w:rsidRDefault="00E20958" w:rsidP="00D23D89">
      <w:pPr>
        <w:pStyle w:val="a9"/>
        <w:numPr>
          <w:ilvl w:val="0"/>
          <w:numId w:val="15"/>
        </w:numPr>
        <w:autoSpaceDE w:val="0"/>
        <w:autoSpaceDN w:val="0"/>
        <w:spacing w:after="0" w:line="240" w:lineRule="auto"/>
        <w:ind w:hanging="426"/>
        <w:jc w:val="both"/>
        <w:outlineLvl w:val="1"/>
        <w:rPr>
          <w:rFonts w:ascii="Times New Roman" w:eastAsia="Calibri" w:hAnsi="Times New Roman"/>
          <w:sz w:val="28"/>
          <w:szCs w:val="28"/>
          <w:lang w:val="uk-UA"/>
        </w:rPr>
      </w:pPr>
      <w:r w:rsidRPr="007E2B2E">
        <w:rPr>
          <w:rFonts w:ascii="Times New Roman" w:hAnsi="Times New Roman"/>
          <w:b/>
          <w:bCs/>
          <w:color w:val="000000"/>
          <w:sz w:val="28"/>
          <w:szCs w:val="28"/>
          <w:lang w:val="uk-UA"/>
        </w:rPr>
        <w:t>Про</w:t>
      </w:r>
      <w:r w:rsidR="00BE67BE">
        <w:rPr>
          <w:rFonts w:ascii="Times New Roman" w:hAnsi="Times New Roman"/>
          <w:sz w:val="28"/>
          <w:szCs w:val="28"/>
          <w:lang w:val="uk-UA"/>
        </w:rPr>
        <w:t xml:space="preserve"> </w:t>
      </w:r>
      <w:r w:rsidR="00BE67BE" w:rsidRPr="00B6441C">
        <w:rPr>
          <w:rFonts w:ascii="Times New Roman" w:hAnsi="Times New Roman"/>
          <w:b/>
          <w:bCs/>
          <w:sz w:val="28"/>
          <w:szCs w:val="28"/>
          <w:lang w:val="uk-UA"/>
        </w:rPr>
        <w:t xml:space="preserve">затвердження передавального акту балансових рахунків, матеріальних цінностей та активів від </w:t>
      </w:r>
      <w:r w:rsidR="00BE67BE" w:rsidRPr="00B6441C">
        <w:rPr>
          <w:rFonts w:ascii="Times New Roman" w:hAnsi="Times New Roman"/>
          <w:b/>
          <w:bCs/>
          <w:sz w:val="28"/>
          <w:szCs w:val="28"/>
          <w:lang w:val="uk-UA" w:eastAsia="zh-CN"/>
        </w:rPr>
        <w:t>Комунального некомерційного підприємства «Ніжинський міський пологовий будинок» Ніжинської міської ради Чернігівської області</w:t>
      </w:r>
      <w:r w:rsidR="00BE67BE" w:rsidRPr="00B6441C">
        <w:rPr>
          <w:rFonts w:ascii="Times New Roman" w:hAnsi="Times New Roman"/>
          <w:b/>
          <w:bCs/>
          <w:sz w:val="28"/>
          <w:szCs w:val="28"/>
          <w:lang w:val="uk-UA"/>
        </w:rPr>
        <w:t xml:space="preserve"> до правонаступника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w:t>
      </w:r>
      <w:r w:rsidR="00BE67BE">
        <w:rPr>
          <w:rFonts w:ascii="Times New Roman" w:hAnsi="Times New Roman"/>
          <w:sz w:val="28"/>
          <w:szCs w:val="28"/>
          <w:lang w:val="uk-UA"/>
        </w:rPr>
        <w:t>( ПР № 2165 від 12.12.2024р)</w:t>
      </w:r>
    </w:p>
    <w:p w14:paraId="4EFBBC9D" w14:textId="77777777" w:rsidR="00B6441C" w:rsidRPr="00B6441C" w:rsidRDefault="00B6441C" w:rsidP="00B6441C">
      <w:pPr>
        <w:autoSpaceDE w:val="0"/>
        <w:autoSpaceDN w:val="0"/>
        <w:spacing w:after="0" w:line="240" w:lineRule="auto"/>
        <w:jc w:val="both"/>
        <w:outlineLvl w:val="1"/>
        <w:rPr>
          <w:rFonts w:ascii="Times New Roman" w:eastAsia="Calibri" w:hAnsi="Times New Roman"/>
          <w:sz w:val="28"/>
          <w:szCs w:val="28"/>
          <w:lang w:val="uk-UA"/>
        </w:rPr>
      </w:pPr>
    </w:p>
    <w:p w14:paraId="3FDB148E" w14:textId="77777777" w:rsidR="00590689" w:rsidRDefault="00B6441C" w:rsidP="00D23D89">
      <w:pPr>
        <w:jc w:val="both"/>
        <w:rPr>
          <w:rFonts w:ascii="Times New Roman" w:hAnsi="Times New Roman"/>
          <w:b/>
          <w:sz w:val="28"/>
          <w:szCs w:val="28"/>
          <w:lang w:val="uk-UA"/>
        </w:rPr>
      </w:pPr>
      <w:r w:rsidRPr="00B6441C">
        <w:rPr>
          <w:rFonts w:ascii="Times New Roman" w:hAnsi="Times New Roman"/>
          <w:b/>
          <w:sz w:val="28"/>
          <w:szCs w:val="28"/>
          <w:lang w:val="uk-UA"/>
        </w:rPr>
        <w:t>СЛУХАЛИ:</w:t>
      </w:r>
    </w:p>
    <w:p w14:paraId="3A893A43" w14:textId="3EBBA5F9" w:rsidR="00755867" w:rsidRDefault="00B6441C" w:rsidP="00D23D89">
      <w:pPr>
        <w:jc w:val="both"/>
        <w:rPr>
          <w:rFonts w:ascii="Times New Roman" w:hAnsi="Times New Roman"/>
          <w:sz w:val="28"/>
          <w:szCs w:val="28"/>
          <w:lang w:val="uk-UA"/>
        </w:rPr>
      </w:pPr>
      <w:r w:rsidRPr="00B6441C">
        <w:rPr>
          <w:rFonts w:ascii="Times New Roman" w:hAnsi="Times New Roman"/>
          <w:b/>
          <w:sz w:val="28"/>
          <w:szCs w:val="28"/>
          <w:lang w:val="uk-UA"/>
        </w:rPr>
        <w:t xml:space="preserve"> </w:t>
      </w:r>
      <w:proofErr w:type="spellStart"/>
      <w:r w:rsidR="00D23D89">
        <w:rPr>
          <w:rFonts w:ascii="Times New Roman" w:hAnsi="Times New Roman"/>
          <w:b/>
          <w:sz w:val="28"/>
          <w:szCs w:val="28"/>
          <w:lang w:val="uk-UA"/>
        </w:rPr>
        <w:t>Бурніс</w:t>
      </w:r>
      <w:proofErr w:type="spellEnd"/>
      <w:r w:rsidR="00D23D89">
        <w:rPr>
          <w:rFonts w:ascii="Times New Roman" w:hAnsi="Times New Roman"/>
          <w:b/>
          <w:sz w:val="28"/>
          <w:szCs w:val="28"/>
          <w:lang w:val="uk-UA"/>
        </w:rPr>
        <w:t xml:space="preserve"> І.О,</w:t>
      </w:r>
      <w:r w:rsidR="00A570AD" w:rsidRPr="00A570AD">
        <w:rPr>
          <w:rFonts w:ascii="Times New Roman" w:hAnsi="Times New Roman"/>
          <w:sz w:val="28"/>
          <w:szCs w:val="28"/>
          <w:lang w:val="uk-UA"/>
        </w:rPr>
        <w:t xml:space="preserve"> </w:t>
      </w:r>
      <w:r w:rsidR="00A570AD">
        <w:rPr>
          <w:rFonts w:ascii="Times New Roman" w:hAnsi="Times New Roman"/>
          <w:sz w:val="28"/>
          <w:szCs w:val="28"/>
          <w:lang w:val="uk-UA"/>
        </w:rPr>
        <w:t>з</w:t>
      </w:r>
      <w:r w:rsidR="00A570AD">
        <w:rPr>
          <w:rFonts w:ascii="Times New Roman" w:hAnsi="Times New Roman"/>
          <w:sz w:val="28"/>
          <w:szCs w:val="28"/>
          <w:lang w:val="uk-UA"/>
        </w:rPr>
        <w:t xml:space="preserve">аступник  Генерального директора з економічних питань </w:t>
      </w:r>
      <w:r w:rsidR="00A570AD">
        <w:rPr>
          <w:rFonts w:ascii="Times New Roman" w:hAnsi="Times New Roman"/>
          <w:sz w:val="28"/>
          <w:szCs w:val="28"/>
          <w:lang w:val="uk-UA"/>
        </w:rPr>
        <w:t>КНП</w:t>
      </w:r>
      <w:r w:rsidR="00A570AD">
        <w:rPr>
          <w:rFonts w:ascii="Times New Roman" w:hAnsi="Times New Roman"/>
          <w:sz w:val="28"/>
          <w:szCs w:val="28"/>
          <w:lang w:val="uk-UA"/>
        </w:rPr>
        <w:t xml:space="preserve"> «Ніжинська центральна міська лікарня ім.  Миколи Галицького»</w:t>
      </w:r>
      <w:r w:rsidR="00D23D89">
        <w:rPr>
          <w:rFonts w:ascii="Times New Roman" w:hAnsi="Times New Roman"/>
          <w:b/>
          <w:sz w:val="28"/>
          <w:szCs w:val="28"/>
          <w:lang w:val="uk-UA"/>
        </w:rPr>
        <w:t xml:space="preserve"> </w:t>
      </w:r>
      <w:r w:rsidR="00D23D89" w:rsidRPr="00D23D89">
        <w:rPr>
          <w:rFonts w:ascii="Times New Roman" w:hAnsi="Times New Roman"/>
          <w:bCs/>
          <w:sz w:val="28"/>
          <w:szCs w:val="28"/>
          <w:lang w:val="uk-UA"/>
        </w:rPr>
        <w:t>яка надала</w:t>
      </w:r>
      <w:r w:rsidR="00D23D89">
        <w:rPr>
          <w:rFonts w:ascii="Times New Roman" w:hAnsi="Times New Roman"/>
          <w:bCs/>
          <w:sz w:val="28"/>
          <w:szCs w:val="28"/>
          <w:lang w:val="uk-UA"/>
        </w:rPr>
        <w:t xml:space="preserve"> пояснення щодо рішення та пояснила, що прийняття рішення</w:t>
      </w:r>
      <w:r w:rsidR="00D23D89">
        <w:rPr>
          <w:rFonts w:ascii="Times New Roman" w:hAnsi="Times New Roman"/>
          <w:sz w:val="28"/>
          <w:szCs w:val="28"/>
          <w:lang w:val="uk-UA"/>
        </w:rPr>
        <w:t xml:space="preserve"> п</w:t>
      </w:r>
      <w:r w:rsidR="00D23D89" w:rsidRPr="00D23D89">
        <w:rPr>
          <w:rFonts w:ascii="Times New Roman" w:hAnsi="Times New Roman"/>
          <w:sz w:val="28"/>
          <w:szCs w:val="28"/>
          <w:lang w:val="uk-UA"/>
        </w:rPr>
        <w:t>ередбачає – затвердження передавального акту про передачу активів та пасивів комунального некомерційного підприємства «Ніжинський міський пологовий будинок» Ніжинської міської ради Чернігівської області код ЄДРПОУ 21398952 до правонаступника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код ЄДРПОУ 02774125 шляхом реорганізації приєднання.</w:t>
      </w:r>
      <w:r w:rsidR="00D23D89">
        <w:rPr>
          <w:rFonts w:ascii="Times New Roman" w:hAnsi="Times New Roman"/>
          <w:sz w:val="28"/>
          <w:szCs w:val="28"/>
          <w:lang w:val="uk-UA"/>
        </w:rPr>
        <w:t xml:space="preserve"> </w:t>
      </w:r>
    </w:p>
    <w:p w14:paraId="5DCF3E46" w14:textId="211EED7B" w:rsidR="00D23D89" w:rsidRDefault="00D23D89" w:rsidP="00D23D89">
      <w:pPr>
        <w:jc w:val="both"/>
        <w:rPr>
          <w:rFonts w:ascii="Times New Roman" w:hAnsi="Times New Roman"/>
          <w:sz w:val="28"/>
          <w:szCs w:val="28"/>
          <w:lang w:val="uk-UA"/>
        </w:rPr>
      </w:pPr>
      <w:r w:rsidRPr="00D23D89">
        <w:rPr>
          <w:rFonts w:ascii="Times New Roman" w:hAnsi="Times New Roman"/>
          <w:b/>
          <w:bCs/>
          <w:sz w:val="28"/>
          <w:szCs w:val="28"/>
          <w:lang w:val="uk-UA"/>
        </w:rPr>
        <w:t>Шейко О.Л</w:t>
      </w:r>
      <w:r>
        <w:rPr>
          <w:rFonts w:ascii="Times New Roman" w:hAnsi="Times New Roman"/>
          <w:sz w:val="28"/>
          <w:szCs w:val="28"/>
          <w:lang w:val="uk-UA"/>
        </w:rPr>
        <w:t xml:space="preserve">., </w:t>
      </w:r>
      <w:r w:rsidR="00A570AD">
        <w:rPr>
          <w:rFonts w:ascii="Times New Roman" w:hAnsi="Times New Roman"/>
          <w:sz w:val="28"/>
          <w:szCs w:val="28"/>
          <w:lang w:val="uk-UA"/>
        </w:rPr>
        <w:t>м</w:t>
      </w:r>
      <w:r w:rsidR="00A570AD">
        <w:rPr>
          <w:rFonts w:ascii="Times New Roman" w:hAnsi="Times New Roman"/>
          <w:sz w:val="28"/>
          <w:szCs w:val="28"/>
          <w:lang w:val="uk-UA"/>
        </w:rPr>
        <w:t xml:space="preserve">едичний директор </w:t>
      </w:r>
      <w:r w:rsidR="00A570AD">
        <w:rPr>
          <w:rFonts w:ascii="Times New Roman" w:hAnsi="Times New Roman"/>
          <w:sz w:val="28"/>
          <w:szCs w:val="28"/>
          <w:lang w:val="uk-UA"/>
        </w:rPr>
        <w:t>КНП</w:t>
      </w:r>
      <w:r w:rsidR="00A570AD">
        <w:rPr>
          <w:rFonts w:ascii="Times New Roman" w:hAnsi="Times New Roman"/>
          <w:sz w:val="28"/>
          <w:szCs w:val="28"/>
          <w:lang w:val="uk-UA"/>
        </w:rPr>
        <w:t xml:space="preserve"> «Ніжинська центральна міська лікарня ім.  Миколи Галицького»</w:t>
      </w:r>
      <w:r w:rsidR="00A570AD">
        <w:rPr>
          <w:rFonts w:ascii="Times New Roman" w:hAnsi="Times New Roman"/>
          <w:sz w:val="28"/>
          <w:szCs w:val="28"/>
          <w:lang w:val="uk-UA"/>
        </w:rPr>
        <w:t xml:space="preserve">, </w:t>
      </w:r>
      <w:r>
        <w:rPr>
          <w:rFonts w:ascii="Times New Roman" w:hAnsi="Times New Roman"/>
          <w:sz w:val="28"/>
          <w:szCs w:val="28"/>
          <w:lang w:val="uk-UA"/>
        </w:rPr>
        <w:t>уточнила надану інформацію.</w:t>
      </w:r>
      <w:r w:rsidR="008974AF" w:rsidRPr="008974AF">
        <w:rPr>
          <w:rFonts w:ascii="Times New Roman" w:hAnsi="Times New Roman"/>
          <w:sz w:val="28"/>
          <w:szCs w:val="28"/>
          <w:lang w:val="uk-UA"/>
        </w:rPr>
        <w:t xml:space="preserve"> </w:t>
      </w:r>
      <w:r w:rsidR="008974AF">
        <w:rPr>
          <w:rFonts w:ascii="Times New Roman" w:hAnsi="Times New Roman"/>
          <w:sz w:val="28"/>
          <w:szCs w:val="28"/>
          <w:lang w:val="uk-UA"/>
        </w:rPr>
        <w:t>(Матеріали додаються).</w:t>
      </w:r>
    </w:p>
    <w:p w14:paraId="546CE972" w14:textId="7F002AD2" w:rsidR="00741FD8" w:rsidRDefault="00741FD8" w:rsidP="00D23D89">
      <w:pPr>
        <w:jc w:val="both"/>
        <w:rPr>
          <w:rFonts w:ascii="Times New Roman" w:hAnsi="Times New Roman"/>
          <w:sz w:val="28"/>
          <w:szCs w:val="28"/>
          <w:lang w:val="uk-UA"/>
        </w:rPr>
      </w:pPr>
      <w:r>
        <w:rPr>
          <w:rFonts w:ascii="Times New Roman" w:hAnsi="Times New Roman"/>
          <w:sz w:val="28"/>
          <w:szCs w:val="28"/>
          <w:lang w:val="uk-UA"/>
        </w:rPr>
        <w:t xml:space="preserve">Зауважень членів комісії до </w:t>
      </w:r>
      <w:proofErr w:type="spellStart"/>
      <w:r>
        <w:rPr>
          <w:rFonts w:ascii="Times New Roman" w:hAnsi="Times New Roman"/>
          <w:sz w:val="28"/>
          <w:szCs w:val="28"/>
          <w:lang w:val="uk-UA"/>
        </w:rPr>
        <w:t>проєкту</w:t>
      </w:r>
      <w:proofErr w:type="spellEnd"/>
      <w:r>
        <w:rPr>
          <w:rFonts w:ascii="Times New Roman" w:hAnsi="Times New Roman"/>
          <w:sz w:val="28"/>
          <w:szCs w:val="28"/>
          <w:lang w:val="uk-UA"/>
        </w:rPr>
        <w:t xml:space="preserve"> рішення не було.</w:t>
      </w:r>
    </w:p>
    <w:p w14:paraId="5D055761" w14:textId="2A08C466" w:rsidR="006D681E" w:rsidRPr="006D681E" w:rsidRDefault="006D681E" w:rsidP="006D681E">
      <w:pPr>
        <w:pStyle w:val="a9"/>
        <w:numPr>
          <w:ilvl w:val="0"/>
          <w:numId w:val="15"/>
        </w:numPr>
        <w:spacing w:after="0" w:line="240" w:lineRule="auto"/>
        <w:jc w:val="both"/>
        <w:rPr>
          <w:rFonts w:ascii="Times New Roman" w:hAnsi="Times New Roman"/>
          <w:sz w:val="28"/>
          <w:szCs w:val="28"/>
          <w:lang w:val="uk-UA"/>
        </w:rPr>
      </w:pPr>
      <w:r w:rsidRPr="006D681E">
        <w:rPr>
          <w:rFonts w:ascii="Times New Roman" w:hAnsi="Times New Roman"/>
          <w:b/>
          <w:bCs/>
          <w:sz w:val="28"/>
          <w:szCs w:val="28"/>
          <w:lang w:val="uk-UA"/>
        </w:rPr>
        <w:t xml:space="preserve">Про </w:t>
      </w:r>
      <w:r w:rsidRPr="006D681E">
        <w:rPr>
          <w:rFonts w:ascii="Times New Roman" w:hAnsi="Times New Roman"/>
          <w:sz w:val="28"/>
          <w:szCs w:val="28"/>
          <w:lang w:val="uk-UA"/>
        </w:rPr>
        <w:t xml:space="preserve"> </w:t>
      </w:r>
      <w:r w:rsidRPr="006D681E">
        <w:rPr>
          <w:rFonts w:ascii="Times New Roman" w:hAnsi="Times New Roman"/>
          <w:b/>
          <w:bCs/>
          <w:sz w:val="28"/>
          <w:lang w:val="uk-UA"/>
        </w:rPr>
        <w:t xml:space="preserve">внесення  змін до  рішення Ніжинської міської ради  </w:t>
      </w:r>
      <w:r w:rsidRPr="006D681E">
        <w:rPr>
          <w:rFonts w:ascii="Times New Roman" w:hAnsi="Times New Roman"/>
          <w:b/>
          <w:bCs/>
          <w:sz w:val="28"/>
          <w:lang w:val="en-US"/>
        </w:rPr>
        <w:t>V</w:t>
      </w:r>
      <w:r w:rsidRPr="006D681E">
        <w:rPr>
          <w:rFonts w:ascii="Times New Roman" w:hAnsi="Times New Roman"/>
          <w:b/>
          <w:bCs/>
          <w:sz w:val="28"/>
          <w:lang w:val="uk-UA"/>
        </w:rPr>
        <w:t>ІІІ  скликання  від 06 грудня 2024 року № 4-43/2024  «</w:t>
      </w:r>
      <w:r w:rsidRPr="006D681E">
        <w:rPr>
          <w:rFonts w:ascii="Times New Roman" w:hAnsi="Times New Roman"/>
          <w:b/>
          <w:bCs/>
          <w:sz w:val="28"/>
          <w:szCs w:val="28"/>
          <w:lang w:val="uk-UA"/>
        </w:rPr>
        <w:t>Про бюджет Ніжинської міської  територіальної громади на 2025 рік  (код бюджету 2553800000)»</w:t>
      </w:r>
      <w:r w:rsidRPr="006D681E">
        <w:rPr>
          <w:rFonts w:ascii="Times New Roman" w:hAnsi="Times New Roman"/>
          <w:sz w:val="28"/>
          <w:szCs w:val="28"/>
          <w:lang w:val="uk-UA"/>
        </w:rPr>
        <w:t xml:space="preserve"> ( ПР № 2169 від 18.12.2024р)</w:t>
      </w:r>
    </w:p>
    <w:p w14:paraId="30F60DF7" w14:textId="77777777" w:rsidR="006D681E" w:rsidRPr="006D681E" w:rsidRDefault="006D681E" w:rsidP="006D681E">
      <w:pPr>
        <w:spacing w:after="0" w:line="240" w:lineRule="auto"/>
        <w:jc w:val="both"/>
        <w:rPr>
          <w:rFonts w:ascii="Times New Roman" w:hAnsi="Times New Roman"/>
          <w:b/>
          <w:sz w:val="28"/>
          <w:szCs w:val="28"/>
          <w:lang w:val="uk-UA"/>
        </w:rPr>
      </w:pPr>
    </w:p>
    <w:p w14:paraId="6A827B85" w14:textId="77777777" w:rsidR="006D681E" w:rsidRPr="006D681E" w:rsidRDefault="006D681E" w:rsidP="006D681E">
      <w:pPr>
        <w:jc w:val="both"/>
        <w:rPr>
          <w:rFonts w:ascii="Times New Roman" w:hAnsi="Times New Roman"/>
          <w:sz w:val="28"/>
          <w:szCs w:val="28"/>
          <w:lang w:val="uk-UA"/>
        </w:rPr>
      </w:pPr>
      <w:r w:rsidRPr="006D681E">
        <w:rPr>
          <w:rFonts w:ascii="Times New Roman" w:hAnsi="Times New Roman"/>
          <w:b/>
          <w:sz w:val="28"/>
          <w:szCs w:val="28"/>
          <w:lang w:val="uk-UA"/>
        </w:rPr>
        <w:t xml:space="preserve">СЛУХАЛИ: Писаренко Л.В., </w:t>
      </w:r>
      <w:r w:rsidRPr="006D681E">
        <w:rPr>
          <w:rFonts w:ascii="Times New Roman" w:hAnsi="Times New Roman"/>
          <w:color w:val="000000"/>
          <w:sz w:val="28"/>
          <w:szCs w:val="28"/>
          <w:lang w:val="uk-UA"/>
        </w:rPr>
        <w:t>начальника фінансового управління</w:t>
      </w:r>
      <w:r w:rsidRPr="006D681E">
        <w:rPr>
          <w:rFonts w:ascii="Times New Roman" w:hAnsi="Times New Roman"/>
          <w:sz w:val="28"/>
          <w:szCs w:val="28"/>
          <w:lang w:val="uk-UA"/>
        </w:rPr>
        <w:t>, яка пояснила, що реалізація проекту рішення передбачає внесення наступних змін до бюджету Ніжинської міської територіальної громади на 2025 рік:</w:t>
      </w:r>
    </w:p>
    <w:p w14:paraId="2AC97F66" w14:textId="77777777" w:rsidR="006D681E" w:rsidRPr="00F2073F" w:rsidRDefault="006D681E" w:rsidP="006D681E">
      <w:pPr>
        <w:jc w:val="both"/>
        <w:rPr>
          <w:rFonts w:ascii="Times New Roman" w:hAnsi="Times New Roman"/>
          <w:sz w:val="28"/>
          <w:szCs w:val="28"/>
        </w:rPr>
      </w:pPr>
      <w:r w:rsidRPr="006D681E">
        <w:rPr>
          <w:rFonts w:ascii="Times New Roman" w:hAnsi="Times New Roman"/>
          <w:sz w:val="28"/>
          <w:szCs w:val="28"/>
          <w:lang w:val="uk-UA"/>
        </w:rPr>
        <w:t xml:space="preserve">    1. Перенесення планових асигнувань для фінансування КНП «Ніжинський міський пологовий будинок» у 2025 році, які були розміщені в Резервному фонді бюджету, до кошторису КНП «Ніжинська ЦМЛ ім. </w:t>
      </w:r>
      <w:proofErr w:type="spellStart"/>
      <w:r w:rsidRPr="00F2073F">
        <w:rPr>
          <w:rFonts w:ascii="Times New Roman" w:hAnsi="Times New Roman"/>
          <w:sz w:val="28"/>
          <w:szCs w:val="28"/>
        </w:rPr>
        <w:t>Миколи</w:t>
      </w:r>
      <w:proofErr w:type="spellEnd"/>
      <w:r w:rsidRPr="00F2073F">
        <w:rPr>
          <w:rFonts w:ascii="Times New Roman" w:hAnsi="Times New Roman"/>
          <w:sz w:val="28"/>
          <w:szCs w:val="28"/>
        </w:rPr>
        <w:t xml:space="preserve"> </w:t>
      </w:r>
      <w:proofErr w:type="spellStart"/>
      <w:r w:rsidRPr="00F2073F">
        <w:rPr>
          <w:rFonts w:ascii="Times New Roman" w:hAnsi="Times New Roman"/>
          <w:sz w:val="28"/>
          <w:szCs w:val="28"/>
        </w:rPr>
        <w:t>Галицького</w:t>
      </w:r>
      <w:proofErr w:type="spellEnd"/>
      <w:r w:rsidRPr="00F2073F">
        <w:rPr>
          <w:rFonts w:ascii="Times New Roman" w:hAnsi="Times New Roman"/>
          <w:sz w:val="28"/>
          <w:szCs w:val="28"/>
        </w:rPr>
        <w:t xml:space="preserve">» в </w:t>
      </w:r>
      <w:proofErr w:type="spellStart"/>
      <w:r w:rsidRPr="00F2073F">
        <w:rPr>
          <w:rFonts w:ascii="Times New Roman" w:hAnsi="Times New Roman"/>
          <w:sz w:val="28"/>
          <w:szCs w:val="28"/>
        </w:rPr>
        <w:t>сумі</w:t>
      </w:r>
      <w:proofErr w:type="spellEnd"/>
      <w:r w:rsidRPr="00F2073F">
        <w:rPr>
          <w:rFonts w:ascii="Times New Roman" w:hAnsi="Times New Roman"/>
          <w:sz w:val="28"/>
          <w:szCs w:val="28"/>
        </w:rPr>
        <w:t xml:space="preserve"> 12 875 901 гривня.</w:t>
      </w:r>
    </w:p>
    <w:p w14:paraId="0F293CFB" w14:textId="77777777" w:rsidR="006D681E" w:rsidRPr="00F2073F" w:rsidRDefault="006D681E" w:rsidP="006D681E">
      <w:pPr>
        <w:jc w:val="both"/>
        <w:rPr>
          <w:rFonts w:ascii="Times New Roman" w:hAnsi="Times New Roman"/>
          <w:b/>
          <w:sz w:val="28"/>
          <w:szCs w:val="28"/>
        </w:rPr>
      </w:pPr>
      <w:r w:rsidRPr="00F2073F">
        <w:rPr>
          <w:rFonts w:ascii="Times New Roman" w:hAnsi="Times New Roman"/>
          <w:sz w:val="28"/>
          <w:szCs w:val="28"/>
        </w:rPr>
        <w:t xml:space="preserve">    2. У </w:t>
      </w:r>
      <w:proofErr w:type="spellStart"/>
      <w:r w:rsidRPr="00F2073F">
        <w:rPr>
          <w:rFonts w:ascii="Times New Roman" w:hAnsi="Times New Roman"/>
          <w:sz w:val="28"/>
          <w:szCs w:val="28"/>
        </w:rPr>
        <w:t>зв’язку</w:t>
      </w:r>
      <w:proofErr w:type="spellEnd"/>
      <w:r w:rsidRPr="00F2073F">
        <w:rPr>
          <w:rFonts w:ascii="Times New Roman" w:hAnsi="Times New Roman"/>
          <w:sz w:val="28"/>
          <w:szCs w:val="28"/>
        </w:rPr>
        <w:t xml:space="preserve"> з </w:t>
      </w:r>
      <w:proofErr w:type="spellStart"/>
      <w:r w:rsidRPr="00F2073F">
        <w:rPr>
          <w:rFonts w:ascii="Times New Roman" w:hAnsi="Times New Roman"/>
          <w:sz w:val="28"/>
          <w:szCs w:val="28"/>
        </w:rPr>
        <w:t>утворенням</w:t>
      </w:r>
      <w:proofErr w:type="spellEnd"/>
      <w:r w:rsidRPr="00F2073F">
        <w:rPr>
          <w:rFonts w:ascii="Times New Roman" w:hAnsi="Times New Roman"/>
          <w:sz w:val="28"/>
          <w:szCs w:val="28"/>
        </w:rPr>
        <w:t xml:space="preserve"> на </w:t>
      </w:r>
      <w:proofErr w:type="spellStart"/>
      <w:r w:rsidRPr="00F2073F">
        <w:rPr>
          <w:rFonts w:ascii="Times New Roman" w:hAnsi="Times New Roman"/>
          <w:sz w:val="28"/>
          <w:szCs w:val="28"/>
        </w:rPr>
        <w:t>кінець</w:t>
      </w:r>
      <w:proofErr w:type="spellEnd"/>
      <w:r w:rsidRPr="00F2073F">
        <w:rPr>
          <w:rFonts w:ascii="Times New Roman" w:hAnsi="Times New Roman"/>
          <w:sz w:val="28"/>
          <w:szCs w:val="28"/>
        </w:rPr>
        <w:t xml:space="preserve"> 2024 року </w:t>
      </w:r>
      <w:proofErr w:type="spellStart"/>
      <w:r w:rsidRPr="00F2073F">
        <w:rPr>
          <w:rFonts w:ascii="Times New Roman" w:hAnsi="Times New Roman"/>
          <w:sz w:val="28"/>
          <w:szCs w:val="28"/>
        </w:rPr>
        <w:t>залишку</w:t>
      </w:r>
      <w:proofErr w:type="spellEnd"/>
      <w:r w:rsidRPr="00F2073F">
        <w:rPr>
          <w:rFonts w:ascii="Times New Roman" w:hAnsi="Times New Roman"/>
          <w:sz w:val="28"/>
          <w:szCs w:val="28"/>
        </w:rPr>
        <w:t xml:space="preserve"> </w:t>
      </w:r>
      <w:proofErr w:type="spellStart"/>
      <w:r w:rsidRPr="00F2073F">
        <w:rPr>
          <w:rFonts w:ascii="Times New Roman" w:hAnsi="Times New Roman"/>
          <w:sz w:val="28"/>
          <w:szCs w:val="28"/>
        </w:rPr>
        <w:t>невикористаних</w:t>
      </w:r>
      <w:proofErr w:type="spellEnd"/>
      <w:r w:rsidRPr="00F2073F">
        <w:rPr>
          <w:rFonts w:ascii="Times New Roman" w:hAnsi="Times New Roman"/>
          <w:sz w:val="28"/>
          <w:szCs w:val="28"/>
        </w:rPr>
        <w:t xml:space="preserve"> </w:t>
      </w:r>
      <w:proofErr w:type="spellStart"/>
      <w:r w:rsidRPr="00F2073F">
        <w:rPr>
          <w:rFonts w:ascii="Times New Roman" w:hAnsi="Times New Roman"/>
          <w:sz w:val="28"/>
          <w:szCs w:val="28"/>
        </w:rPr>
        <w:t>коштів</w:t>
      </w:r>
      <w:proofErr w:type="spellEnd"/>
      <w:r w:rsidRPr="00F2073F">
        <w:rPr>
          <w:rFonts w:ascii="Times New Roman" w:hAnsi="Times New Roman"/>
          <w:sz w:val="28"/>
          <w:szCs w:val="28"/>
        </w:rPr>
        <w:t xml:space="preserve"> </w:t>
      </w:r>
      <w:proofErr w:type="spellStart"/>
      <w:r w:rsidRPr="00F2073F">
        <w:rPr>
          <w:rFonts w:ascii="Times New Roman" w:hAnsi="Times New Roman"/>
          <w:sz w:val="28"/>
          <w:szCs w:val="28"/>
        </w:rPr>
        <w:t>субвенції</w:t>
      </w:r>
      <w:proofErr w:type="spellEnd"/>
      <w:r w:rsidRPr="00F2073F">
        <w:rPr>
          <w:rFonts w:ascii="Times New Roman" w:hAnsi="Times New Roman"/>
          <w:sz w:val="28"/>
          <w:szCs w:val="28"/>
        </w:rPr>
        <w:t xml:space="preserve"> з </w:t>
      </w:r>
      <w:proofErr w:type="spellStart"/>
      <w:r w:rsidRPr="00F2073F">
        <w:rPr>
          <w:rFonts w:ascii="Times New Roman" w:hAnsi="Times New Roman"/>
          <w:sz w:val="28"/>
          <w:szCs w:val="28"/>
        </w:rPr>
        <w:t>місцевого</w:t>
      </w:r>
      <w:proofErr w:type="spellEnd"/>
      <w:r w:rsidRPr="00F2073F">
        <w:rPr>
          <w:rFonts w:ascii="Times New Roman" w:hAnsi="Times New Roman"/>
          <w:sz w:val="28"/>
          <w:szCs w:val="28"/>
        </w:rPr>
        <w:t xml:space="preserve"> бюджету  державному бюджету на </w:t>
      </w:r>
      <w:proofErr w:type="spellStart"/>
      <w:r w:rsidRPr="00F2073F">
        <w:rPr>
          <w:rFonts w:ascii="Times New Roman" w:hAnsi="Times New Roman"/>
          <w:sz w:val="28"/>
          <w:szCs w:val="28"/>
        </w:rPr>
        <w:t>виконання</w:t>
      </w:r>
      <w:proofErr w:type="spellEnd"/>
      <w:r w:rsidRPr="00F2073F">
        <w:rPr>
          <w:rFonts w:ascii="Times New Roman" w:hAnsi="Times New Roman"/>
          <w:sz w:val="28"/>
          <w:szCs w:val="28"/>
        </w:rPr>
        <w:t xml:space="preserve"> </w:t>
      </w:r>
      <w:proofErr w:type="spellStart"/>
      <w:r w:rsidRPr="00F2073F">
        <w:rPr>
          <w:rFonts w:ascii="Times New Roman" w:hAnsi="Times New Roman"/>
          <w:sz w:val="28"/>
          <w:szCs w:val="28"/>
        </w:rPr>
        <w:t>програм</w:t>
      </w:r>
      <w:proofErr w:type="spellEnd"/>
      <w:r w:rsidRPr="00F2073F">
        <w:rPr>
          <w:rFonts w:ascii="Times New Roman" w:hAnsi="Times New Roman"/>
          <w:sz w:val="28"/>
          <w:szCs w:val="28"/>
        </w:rPr>
        <w:t xml:space="preserve"> </w:t>
      </w:r>
      <w:proofErr w:type="spellStart"/>
      <w:r w:rsidRPr="00F2073F">
        <w:rPr>
          <w:rFonts w:ascii="Times New Roman" w:hAnsi="Times New Roman"/>
          <w:sz w:val="28"/>
          <w:szCs w:val="28"/>
        </w:rPr>
        <w:t>соціально</w:t>
      </w:r>
      <w:proofErr w:type="spellEnd"/>
      <w:r w:rsidRPr="00F2073F">
        <w:rPr>
          <w:rFonts w:ascii="Times New Roman" w:hAnsi="Times New Roman"/>
          <w:sz w:val="28"/>
          <w:szCs w:val="28"/>
        </w:rPr>
        <w:t xml:space="preserve"> – </w:t>
      </w:r>
      <w:proofErr w:type="spellStart"/>
      <w:r w:rsidRPr="00F2073F">
        <w:rPr>
          <w:rFonts w:ascii="Times New Roman" w:hAnsi="Times New Roman"/>
          <w:sz w:val="28"/>
          <w:szCs w:val="28"/>
        </w:rPr>
        <w:t>економічного</w:t>
      </w:r>
      <w:proofErr w:type="spellEnd"/>
      <w:r w:rsidRPr="00F2073F">
        <w:rPr>
          <w:rFonts w:ascii="Times New Roman" w:hAnsi="Times New Roman"/>
          <w:sz w:val="28"/>
          <w:szCs w:val="28"/>
        </w:rPr>
        <w:t xml:space="preserve"> </w:t>
      </w:r>
      <w:proofErr w:type="spellStart"/>
      <w:r w:rsidRPr="00F2073F">
        <w:rPr>
          <w:rFonts w:ascii="Times New Roman" w:hAnsi="Times New Roman"/>
          <w:sz w:val="28"/>
          <w:szCs w:val="28"/>
        </w:rPr>
        <w:t>розвитку</w:t>
      </w:r>
      <w:proofErr w:type="spellEnd"/>
      <w:r w:rsidRPr="00F2073F">
        <w:rPr>
          <w:rFonts w:ascii="Times New Roman" w:hAnsi="Times New Roman"/>
          <w:sz w:val="28"/>
          <w:szCs w:val="28"/>
        </w:rPr>
        <w:t xml:space="preserve"> </w:t>
      </w:r>
      <w:proofErr w:type="spellStart"/>
      <w:r w:rsidRPr="00F2073F">
        <w:rPr>
          <w:rFonts w:ascii="Times New Roman" w:hAnsi="Times New Roman"/>
          <w:sz w:val="28"/>
          <w:szCs w:val="28"/>
        </w:rPr>
        <w:t>регіонів</w:t>
      </w:r>
      <w:proofErr w:type="spellEnd"/>
      <w:r w:rsidRPr="00F2073F">
        <w:rPr>
          <w:rFonts w:ascii="Times New Roman" w:hAnsi="Times New Roman"/>
          <w:sz w:val="28"/>
          <w:szCs w:val="28"/>
        </w:rPr>
        <w:t xml:space="preserve">  для </w:t>
      </w:r>
      <w:proofErr w:type="spellStart"/>
      <w:r w:rsidRPr="00F2073F">
        <w:rPr>
          <w:rFonts w:ascii="Times New Roman" w:hAnsi="Times New Roman"/>
          <w:sz w:val="28"/>
          <w:szCs w:val="28"/>
        </w:rPr>
        <w:t>військової</w:t>
      </w:r>
      <w:proofErr w:type="spellEnd"/>
      <w:r w:rsidRPr="00F2073F">
        <w:rPr>
          <w:rFonts w:ascii="Times New Roman" w:hAnsi="Times New Roman"/>
          <w:sz w:val="28"/>
          <w:szCs w:val="28"/>
        </w:rPr>
        <w:t xml:space="preserve"> </w:t>
      </w:r>
      <w:proofErr w:type="spellStart"/>
      <w:r w:rsidRPr="00F2073F">
        <w:rPr>
          <w:rFonts w:ascii="Times New Roman" w:hAnsi="Times New Roman"/>
          <w:sz w:val="28"/>
          <w:szCs w:val="28"/>
        </w:rPr>
        <w:t>частини</w:t>
      </w:r>
      <w:proofErr w:type="spellEnd"/>
      <w:r w:rsidRPr="00F2073F">
        <w:rPr>
          <w:rFonts w:ascii="Times New Roman" w:hAnsi="Times New Roman"/>
          <w:sz w:val="28"/>
          <w:szCs w:val="28"/>
        </w:rPr>
        <w:t xml:space="preserve"> А3160  на </w:t>
      </w:r>
      <w:proofErr w:type="spellStart"/>
      <w:r w:rsidRPr="00F2073F">
        <w:rPr>
          <w:rFonts w:ascii="Times New Roman" w:hAnsi="Times New Roman"/>
          <w:sz w:val="28"/>
          <w:szCs w:val="28"/>
        </w:rPr>
        <w:t>виконання</w:t>
      </w:r>
      <w:proofErr w:type="spellEnd"/>
      <w:r w:rsidRPr="00F2073F">
        <w:rPr>
          <w:rFonts w:ascii="Times New Roman" w:hAnsi="Times New Roman"/>
          <w:sz w:val="28"/>
          <w:szCs w:val="28"/>
        </w:rPr>
        <w:t xml:space="preserve"> </w:t>
      </w:r>
      <w:proofErr w:type="spellStart"/>
      <w:r w:rsidRPr="00F2073F">
        <w:rPr>
          <w:rFonts w:ascii="Times New Roman" w:hAnsi="Times New Roman"/>
          <w:sz w:val="28"/>
          <w:szCs w:val="28"/>
        </w:rPr>
        <w:t>завдань</w:t>
      </w:r>
      <w:proofErr w:type="spellEnd"/>
      <w:r w:rsidRPr="00F2073F">
        <w:rPr>
          <w:rFonts w:ascii="Times New Roman" w:hAnsi="Times New Roman"/>
          <w:sz w:val="28"/>
          <w:szCs w:val="28"/>
        </w:rPr>
        <w:t xml:space="preserve"> за </w:t>
      </w:r>
      <w:proofErr w:type="spellStart"/>
      <w:r w:rsidRPr="00F2073F">
        <w:rPr>
          <w:rFonts w:ascii="Times New Roman" w:hAnsi="Times New Roman"/>
          <w:sz w:val="28"/>
          <w:szCs w:val="28"/>
        </w:rPr>
        <w:t>призначенням</w:t>
      </w:r>
      <w:proofErr w:type="spellEnd"/>
      <w:r w:rsidRPr="00F2073F">
        <w:rPr>
          <w:rFonts w:ascii="Times New Roman" w:hAnsi="Times New Roman"/>
          <w:sz w:val="28"/>
          <w:szCs w:val="28"/>
        </w:rPr>
        <w:t xml:space="preserve"> </w:t>
      </w:r>
      <w:proofErr w:type="spellStart"/>
      <w:r w:rsidRPr="00F2073F">
        <w:rPr>
          <w:rFonts w:ascii="Times New Roman" w:hAnsi="Times New Roman"/>
          <w:sz w:val="28"/>
          <w:szCs w:val="28"/>
        </w:rPr>
        <w:t>згідно</w:t>
      </w:r>
      <w:proofErr w:type="spellEnd"/>
      <w:r w:rsidRPr="00F2073F">
        <w:rPr>
          <w:rFonts w:ascii="Times New Roman" w:hAnsi="Times New Roman"/>
          <w:sz w:val="28"/>
          <w:szCs w:val="28"/>
        </w:rPr>
        <w:t xml:space="preserve"> «</w:t>
      </w:r>
      <w:proofErr w:type="spellStart"/>
      <w:r w:rsidRPr="00F2073F">
        <w:rPr>
          <w:rFonts w:ascii="Times New Roman" w:hAnsi="Times New Roman"/>
          <w:sz w:val="28"/>
          <w:szCs w:val="28"/>
        </w:rPr>
        <w:t>Програми</w:t>
      </w:r>
      <w:proofErr w:type="spellEnd"/>
      <w:r w:rsidRPr="00F2073F">
        <w:rPr>
          <w:rFonts w:ascii="Times New Roman" w:hAnsi="Times New Roman"/>
          <w:sz w:val="28"/>
          <w:szCs w:val="28"/>
        </w:rPr>
        <w:t xml:space="preserve"> </w:t>
      </w:r>
      <w:proofErr w:type="spellStart"/>
      <w:r w:rsidRPr="00F2073F">
        <w:rPr>
          <w:rFonts w:ascii="Times New Roman" w:hAnsi="Times New Roman"/>
          <w:sz w:val="28"/>
          <w:szCs w:val="28"/>
        </w:rPr>
        <w:t>матеріально-</w:t>
      </w:r>
      <w:r w:rsidRPr="00F2073F">
        <w:rPr>
          <w:rFonts w:ascii="Times New Roman" w:hAnsi="Times New Roman"/>
          <w:sz w:val="28"/>
          <w:szCs w:val="28"/>
        </w:rPr>
        <w:lastRenderedPageBreak/>
        <w:t>технічного</w:t>
      </w:r>
      <w:proofErr w:type="spellEnd"/>
      <w:r w:rsidRPr="00F2073F">
        <w:rPr>
          <w:rFonts w:ascii="Times New Roman" w:hAnsi="Times New Roman"/>
          <w:sz w:val="28"/>
          <w:szCs w:val="28"/>
        </w:rPr>
        <w:t xml:space="preserve"> </w:t>
      </w:r>
      <w:proofErr w:type="spellStart"/>
      <w:r w:rsidRPr="00F2073F">
        <w:rPr>
          <w:rFonts w:ascii="Times New Roman" w:hAnsi="Times New Roman"/>
          <w:sz w:val="28"/>
          <w:szCs w:val="28"/>
        </w:rPr>
        <w:t>забезпечення</w:t>
      </w:r>
      <w:proofErr w:type="spellEnd"/>
      <w:r w:rsidRPr="00F2073F">
        <w:rPr>
          <w:rFonts w:ascii="Times New Roman" w:hAnsi="Times New Roman"/>
          <w:sz w:val="28"/>
          <w:szCs w:val="28"/>
        </w:rPr>
        <w:t xml:space="preserve"> </w:t>
      </w:r>
      <w:proofErr w:type="spellStart"/>
      <w:r w:rsidRPr="00F2073F">
        <w:rPr>
          <w:rFonts w:ascii="Times New Roman" w:hAnsi="Times New Roman"/>
          <w:sz w:val="28"/>
          <w:szCs w:val="28"/>
        </w:rPr>
        <w:t>військових</w:t>
      </w:r>
      <w:proofErr w:type="spellEnd"/>
      <w:r w:rsidRPr="00F2073F">
        <w:rPr>
          <w:rFonts w:ascii="Times New Roman" w:hAnsi="Times New Roman"/>
          <w:sz w:val="28"/>
          <w:szCs w:val="28"/>
        </w:rPr>
        <w:t xml:space="preserve"> </w:t>
      </w:r>
      <w:proofErr w:type="spellStart"/>
      <w:r w:rsidRPr="00F2073F">
        <w:rPr>
          <w:rFonts w:ascii="Times New Roman" w:hAnsi="Times New Roman"/>
          <w:sz w:val="28"/>
          <w:szCs w:val="28"/>
        </w:rPr>
        <w:t>частин</w:t>
      </w:r>
      <w:proofErr w:type="spellEnd"/>
      <w:r w:rsidRPr="00F2073F">
        <w:rPr>
          <w:rFonts w:ascii="Times New Roman" w:hAnsi="Times New Roman"/>
          <w:sz w:val="28"/>
          <w:szCs w:val="28"/>
        </w:rPr>
        <w:t xml:space="preserve"> для </w:t>
      </w:r>
      <w:proofErr w:type="spellStart"/>
      <w:r w:rsidRPr="00F2073F">
        <w:rPr>
          <w:rFonts w:ascii="Times New Roman" w:hAnsi="Times New Roman"/>
          <w:sz w:val="28"/>
          <w:szCs w:val="28"/>
        </w:rPr>
        <w:t>виконання</w:t>
      </w:r>
      <w:proofErr w:type="spellEnd"/>
      <w:r w:rsidRPr="00F2073F">
        <w:rPr>
          <w:rFonts w:ascii="Times New Roman" w:hAnsi="Times New Roman"/>
          <w:sz w:val="28"/>
          <w:szCs w:val="28"/>
        </w:rPr>
        <w:t xml:space="preserve"> </w:t>
      </w:r>
      <w:proofErr w:type="spellStart"/>
      <w:r w:rsidRPr="00F2073F">
        <w:rPr>
          <w:rFonts w:ascii="Times New Roman" w:hAnsi="Times New Roman"/>
          <w:sz w:val="28"/>
          <w:szCs w:val="28"/>
        </w:rPr>
        <w:t>оборонних</w:t>
      </w:r>
      <w:proofErr w:type="spellEnd"/>
      <w:r w:rsidRPr="00F2073F">
        <w:rPr>
          <w:rFonts w:ascii="Times New Roman" w:hAnsi="Times New Roman"/>
          <w:sz w:val="28"/>
          <w:szCs w:val="28"/>
        </w:rPr>
        <w:t xml:space="preserve"> </w:t>
      </w:r>
      <w:proofErr w:type="spellStart"/>
      <w:r w:rsidRPr="00F2073F">
        <w:rPr>
          <w:rFonts w:ascii="Times New Roman" w:hAnsi="Times New Roman"/>
          <w:sz w:val="28"/>
          <w:szCs w:val="28"/>
        </w:rPr>
        <w:t>заходів</w:t>
      </w:r>
      <w:proofErr w:type="spellEnd"/>
      <w:r w:rsidRPr="00F2073F">
        <w:rPr>
          <w:rFonts w:ascii="Times New Roman" w:hAnsi="Times New Roman"/>
          <w:sz w:val="28"/>
          <w:szCs w:val="28"/>
        </w:rPr>
        <w:t xml:space="preserve"> на 2024 р.», в </w:t>
      </w:r>
      <w:proofErr w:type="spellStart"/>
      <w:r w:rsidRPr="00F2073F">
        <w:rPr>
          <w:rFonts w:ascii="Times New Roman" w:hAnsi="Times New Roman"/>
          <w:sz w:val="28"/>
          <w:szCs w:val="28"/>
        </w:rPr>
        <w:t>сумі</w:t>
      </w:r>
      <w:proofErr w:type="spellEnd"/>
      <w:r w:rsidRPr="00F2073F">
        <w:rPr>
          <w:rFonts w:ascii="Times New Roman" w:hAnsi="Times New Roman"/>
          <w:sz w:val="28"/>
          <w:szCs w:val="28"/>
        </w:rPr>
        <w:t xml:space="preserve"> 30 035 гривень, </w:t>
      </w:r>
      <w:proofErr w:type="spellStart"/>
      <w:r w:rsidRPr="00F2073F">
        <w:rPr>
          <w:rFonts w:ascii="Times New Roman" w:hAnsi="Times New Roman"/>
          <w:sz w:val="28"/>
          <w:szCs w:val="28"/>
        </w:rPr>
        <w:t>субвенція</w:t>
      </w:r>
      <w:proofErr w:type="spellEnd"/>
      <w:r w:rsidRPr="00F2073F">
        <w:rPr>
          <w:rFonts w:ascii="Times New Roman" w:hAnsi="Times New Roman"/>
          <w:sz w:val="28"/>
          <w:szCs w:val="28"/>
        </w:rPr>
        <w:t xml:space="preserve"> </w:t>
      </w:r>
      <w:proofErr w:type="spellStart"/>
      <w:r w:rsidRPr="00F2073F">
        <w:rPr>
          <w:rFonts w:ascii="Times New Roman" w:hAnsi="Times New Roman"/>
          <w:sz w:val="28"/>
          <w:szCs w:val="28"/>
        </w:rPr>
        <w:t>визначається</w:t>
      </w:r>
      <w:proofErr w:type="spellEnd"/>
      <w:r w:rsidRPr="00F2073F">
        <w:rPr>
          <w:rFonts w:ascii="Times New Roman" w:hAnsi="Times New Roman"/>
          <w:sz w:val="28"/>
          <w:szCs w:val="28"/>
        </w:rPr>
        <w:t xml:space="preserve"> </w:t>
      </w:r>
      <w:proofErr w:type="spellStart"/>
      <w:r w:rsidRPr="00F2073F">
        <w:rPr>
          <w:rFonts w:ascii="Times New Roman" w:hAnsi="Times New Roman"/>
          <w:sz w:val="28"/>
          <w:szCs w:val="28"/>
        </w:rPr>
        <w:t>перехідною</w:t>
      </w:r>
      <w:proofErr w:type="spellEnd"/>
      <w:r w:rsidRPr="00F2073F">
        <w:rPr>
          <w:rFonts w:ascii="Times New Roman" w:hAnsi="Times New Roman"/>
          <w:sz w:val="28"/>
          <w:szCs w:val="28"/>
        </w:rPr>
        <w:t xml:space="preserve"> на 2025 </w:t>
      </w:r>
      <w:proofErr w:type="spellStart"/>
      <w:r w:rsidRPr="00F2073F">
        <w:rPr>
          <w:rFonts w:ascii="Times New Roman" w:hAnsi="Times New Roman"/>
          <w:sz w:val="28"/>
          <w:szCs w:val="28"/>
        </w:rPr>
        <w:t>рік</w:t>
      </w:r>
      <w:proofErr w:type="spellEnd"/>
      <w:r w:rsidRPr="00F2073F">
        <w:rPr>
          <w:rFonts w:ascii="Times New Roman" w:hAnsi="Times New Roman"/>
          <w:sz w:val="28"/>
          <w:szCs w:val="28"/>
        </w:rPr>
        <w:t xml:space="preserve"> для </w:t>
      </w:r>
      <w:proofErr w:type="spellStart"/>
      <w:r w:rsidRPr="00F2073F">
        <w:rPr>
          <w:rFonts w:ascii="Times New Roman" w:hAnsi="Times New Roman"/>
          <w:sz w:val="28"/>
          <w:szCs w:val="28"/>
        </w:rPr>
        <w:t>використання</w:t>
      </w:r>
      <w:proofErr w:type="spellEnd"/>
      <w:r w:rsidRPr="00F2073F">
        <w:rPr>
          <w:rFonts w:ascii="Times New Roman" w:hAnsi="Times New Roman"/>
          <w:sz w:val="28"/>
          <w:szCs w:val="28"/>
        </w:rPr>
        <w:t xml:space="preserve"> </w:t>
      </w:r>
      <w:proofErr w:type="spellStart"/>
      <w:r w:rsidRPr="00F2073F">
        <w:rPr>
          <w:rFonts w:ascii="Times New Roman" w:hAnsi="Times New Roman"/>
          <w:sz w:val="28"/>
          <w:szCs w:val="28"/>
        </w:rPr>
        <w:t>її</w:t>
      </w:r>
      <w:proofErr w:type="spellEnd"/>
      <w:r w:rsidRPr="00F2073F">
        <w:rPr>
          <w:rFonts w:ascii="Times New Roman" w:hAnsi="Times New Roman"/>
          <w:sz w:val="28"/>
          <w:szCs w:val="28"/>
        </w:rPr>
        <w:t xml:space="preserve"> </w:t>
      </w:r>
      <w:proofErr w:type="spellStart"/>
      <w:r w:rsidRPr="00F2073F">
        <w:rPr>
          <w:rFonts w:ascii="Times New Roman" w:hAnsi="Times New Roman"/>
          <w:sz w:val="28"/>
          <w:szCs w:val="28"/>
        </w:rPr>
        <w:t>залишку</w:t>
      </w:r>
      <w:proofErr w:type="spellEnd"/>
      <w:r w:rsidRPr="00F2073F">
        <w:rPr>
          <w:rFonts w:ascii="Times New Roman" w:hAnsi="Times New Roman"/>
          <w:sz w:val="28"/>
          <w:szCs w:val="28"/>
        </w:rPr>
        <w:t xml:space="preserve"> за </w:t>
      </w:r>
      <w:proofErr w:type="spellStart"/>
      <w:r w:rsidRPr="00F2073F">
        <w:rPr>
          <w:rFonts w:ascii="Times New Roman" w:hAnsi="Times New Roman"/>
          <w:sz w:val="28"/>
          <w:szCs w:val="28"/>
        </w:rPr>
        <w:t>цільовим</w:t>
      </w:r>
      <w:proofErr w:type="spellEnd"/>
      <w:r w:rsidRPr="00F2073F">
        <w:rPr>
          <w:rFonts w:ascii="Times New Roman" w:hAnsi="Times New Roman"/>
          <w:sz w:val="28"/>
          <w:szCs w:val="28"/>
        </w:rPr>
        <w:t xml:space="preserve"> </w:t>
      </w:r>
      <w:proofErr w:type="spellStart"/>
      <w:r w:rsidRPr="00F2073F">
        <w:rPr>
          <w:rFonts w:ascii="Times New Roman" w:hAnsi="Times New Roman"/>
          <w:sz w:val="28"/>
          <w:szCs w:val="28"/>
        </w:rPr>
        <w:t>призначенням</w:t>
      </w:r>
      <w:proofErr w:type="spellEnd"/>
      <w:r w:rsidRPr="00F2073F">
        <w:rPr>
          <w:rFonts w:ascii="Times New Roman" w:hAnsi="Times New Roman"/>
          <w:sz w:val="28"/>
          <w:szCs w:val="28"/>
        </w:rPr>
        <w:t xml:space="preserve"> у 2025 </w:t>
      </w:r>
      <w:proofErr w:type="spellStart"/>
      <w:r w:rsidRPr="00F2073F">
        <w:rPr>
          <w:rFonts w:ascii="Times New Roman" w:hAnsi="Times New Roman"/>
          <w:sz w:val="28"/>
          <w:szCs w:val="28"/>
        </w:rPr>
        <w:t>році</w:t>
      </w:r>
      <w:proofErr w:type="spellEnd"/>
      <w:r w:rsidRPr="00F2073F">
        <w:rPr>
          <w:rFonts w:ascii="Times New Roman" w:hAnsi="Times New Roman"/>
          <w:sz w:val="28"/>
          <w:szCs w:val="28"/>
        </w:rPr>
        <w:t>.</w:t>
      </w:r>
    </w:p>
    <w:p w14:paraId="3C152341" w14:textId="77777777" w:rsidR="006D681E" w:rsidRDefault="006D681E" w:rsidP="006D681E">
      <w:pPr>
        <w:jc w:val="both"/>
        <w:rPr>
          <w:rFonts w:ascii="Times New Roman" w:hAnsi="Times New Roman"/>
          <w:sz w:val="28"/>
          <w:szCs w:val="28"/>
        </w:rPr>
      </w:pPr>
      <w:bookmarkStart w:id="1" w:name="_Hlk185842859"/>
      <w:r>
        <w:rPr>
          <w:rFonts w:ascii="Times New Roman" w:hAnsi="Times New Roman"/>
          <w:sz w:val="28"/>
          <w:szCs w:val="28"/>
        </w:rPr>
        <w:t>(</w:t>
      </w:r>
      <w:proofErr w:type="spellStart"/>
      <w:r>
        <w:rPr>
          <w:rFonts w:ascii="Times New Roman" w:hAnsi="Times New Roman"/>
          <w:sz w:val="28"/>
          <w:szCs w:val="28"/>
        </w:rPr>
        <w:t>Матеріали</w:t>
      </w:r>
      <w:proofErr w:type="spellEnd"/>
      <w:r>
        <w:rPr>
          <w:rFonts w:ascii="Times New Roman" w:hAnsi="Times New Roman"/>
          <w:sz w:val="28"/>
          <w:szCs w:val="28"/>
        </w:rPr>
        <w:t xml:space="preserve"> </w:t>
      </w:r>
      <w:proofErr w:type="spellStart"/>
      <w:r>
        <w:rPr>
          <w:rFonts w:ascii="Times New Roman" w:hAnsi="Times New Roman"/>
          <w:sz w:val="28"/>
          <w:szCs w:val="28"/>
        </w:rPr>
        <w:t>додаються</w:t>
      </w:r>
      <w:proofErr w:type="spellEnd"/>
      <w:r>
        <w:rPr>
          <w:rFonts w:ascii="Times New Roman" w:hAnsi="Times New Roman"/>
          <w:sz w:val="28"/>
          <w:szCs w:val="28"/>
        </w:rPr>
        <w:t>)</w:t>
      </w:r>
    </w:p>
    <w:bookmarkEnd w:id="1"/>
    <w:p w14:paraId="7E2D7909" w14:textId="77777777" w:rsidR="00A570AD" w:rsidRDefault="00A570AD" w:rsidP="00A570AD">
      <w:pPr>
        <w:jc w:val="both"/>
        <w:rPr>
          <w:rFonts w:ascii="Times New Roman" w:hAnsi="Times New Roman"/>
          <w:sz w:val="28"/>
          <w:szCs w:val="28"/>
          <w:lang w:val="uk-UA"/>
        </w:rPr>
      </w:pPr>
      <w:r>
        <w:rPr>
          <w:rFonts w:ascii="Times New Roman" w:hAnsi="Times New Roman"/>
          <w:sz w:val="28"/>
          <w:szCs w:val="28"/>
          <w:lang w:val="uk-UA"/>
        </w:rPr>
        <w:t xml:space="preserve">Зауважень членів комісії до </w:t>
      </w:r>
      <w:proofErr w:type="spellStart"/>
      <w:r>
        <w:rPr>
          <w:rFonts w:ascii="Times New Roman" w:hAnsi="Times New Roman"/>
          <w:sz w:val="28"/>
          <w:szCs w:val="28"/>
          <w:lang w:val="uk-UA"/>
        </w:rPr>
        <w:t>проєкту</w:t>
      </w:r>
      <w:proofErr w:type="spellEnd"/>
      <w:r>
        <w:rPr>
          <w:rFonts w:ascii="Times New Roman" w:hAnsi="Times New Roman"/>
          <w:sz w:val="28"/>
          <w:szCs w:val="28"/>
          <w:lang w:val="uk-UA"/>
        </w:rPr>
        <w:t xml:space="preserve"> рішення не було.</w:t>
      </w:r>
    </w:p>
    <w:p w14:paraId="04F9CCE5" w14:textId="41D56A97" w:rsidR="00A648F2" w:rsidRPr="006D681E" w:rsidRDefault="00A648F2" w:rsidP="006D681E">
      <w:pPr>
        <w:jc w:val="both"/>
        <w:rPr>
          <w:rFonts w:ascii="Times New Roman" w:hAnsi="Times New Roman"/>
          <w:sz w:val="28"/>
          <w:szCs w:val="28"/>
          <w:lang w:val="uk-UA"/>
        </w:rPr>
      </w:pPr>
    </w:p>
    <w:p w14:paraId="15203574" w14:textId="0CE6DD29" w:rsidR="00BE1AA8" w:rsidRPr="001A678F" w:rsidRDefault="00F61F62" w:rsidP="001A678F">
      <w:pPr>
        <w:jc w:val="both"/>
        <w:rPr>
          <w:rFonts w:ascii="Times New Roman" w:hAnsi="Times New Roman"/>
          <w:sz w:val="28"/>
          <w:szCs w:val="28"/>
          <w:lang w:val="uk-UA"/>
        </w:rPr>
      </w:pPr>
      <w:r w:rsidRPr="00A9455E">
        <w:rPr>
          <w:rFonts w:ascii="Times New Roman" w:hAnsi="Times New Roman"/>
          <w:sz w:val="28"/>
          <w:szCs w:val="28"/>
          <w:lang w:val="uk-UA"/>
        </w:rPr>
        <w:t xml:space="preserve">Голова комісії </w:t>
      </w:r>
      <w:r w:rsidRPr="00A9455E">
        <w:rPr>
          <w:rFonts w:ascii="Times New Roman" w:hAnsi="Times New Roman"/>
          <w:sz w:val="28"/>
          <w:szCs w:val="28"/>
          <w:lang w:val="uk-UA"/>
        </w:rPr>
        <w:tab/>
      </w:r>
      <w:r w:rsidRPr="00A9455E">
        <w:rPr>
          <w:rFonts w:ascii="Times New Roman" w:hAnsi="Times New Roman"/>
          <w:sz w:val="28"/>
          <w:szCs w:val="28"/>
          <w:lang w:val="uk-UA"/>
        </w:rPr>
        <w:tab/>
      </w:r>
      <w:r w:rsidRPr="00A9455E">
        <w:rPr>
          <w:rFonts w:ascii="Times New Roman" w:hAnsi="Times New Roman"/>
          <w:sz w:val="28"/>
          <w:szCs w:val="28"/>
          <w:lang w:val="uk-UA"/>
        </w:rPr>
        <w:tab/>
      </w:r>
      <w:r w:rsidRPr="00A9455E">
        <w:rPr>
          <w:rFonts w:ascii="Times New Roman" w:hAnsi="Times New Roman"/>
          <w:sz w:val="28"/>
          <w:szCs w:val="28"/>
          <w:lang w:val="uk-UA"/>
        </w:rPr>
        <w:tab/>
      </w:r>
      <w:r w:rsidRPr="00A9455E">
        <w:rPr>
          <w:rFonts w:ascii="Times New Roman" w:hAnsi="Times New Roman"/>
          <w:sz w:val="28"/>
          <w:szCs w:val="28"/>
          <w:lang w:val="uk-UA"/>
        </w:rPr>
        <w:tab/>
      </w:r>
      <w:r w:rsidRPr="00A9455E">
        <w:rPr>
          <w:rFonts w:ascii="Times New Roman" w:hAnsi="Times New Roman"/>
          <w:sz w:val="28"/>
          <w:szCs w:val="28"/>
          <w:lang w:val="uk-UA"/>
        </w:rPr>
        <w:tab/>
      </w:r>
      <w:r w:rsidRPr="00A9455E">
        <w:rPr>
          <w:rFonts w:ascii="Times New Roman" w:hAnsi="Times New Roman"/>
          <w:sz w:val="28"/>
          <w:szCs w:val="28"/>
          <w:lang w:val="uk-UA"/>
        </w:rPr>
        <w:tab/>
        <w:t>Світлана  КІРСАНОВА</w:t>
      </w:r>
    </w:p>
    <w:sectPr w:rsidR="00BE1AA8" w:rsidRPr="001A678F" w:rsidSect="004812B2">
      <w:pgSz w:w="11906" w:h="16838"/>
      <w:pgMar w:top="850" w:right="850"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3E676" w14:textId="77777777" w:rsidR="004D6069" w:rsidRDefault="004D6069">
      <w:pPr>
        <w:spacing w:line="240" w:lineRule="auto"/>
      </w:pPr>
      <w:r>
        <w:separator/>
      </w:r>
    </w:p>
  </w:endnote>
  <w:endnote w:type="continuationSeparator" w:id="0">
    <w:p w14:paraId="32AB54EE" w14:textId="77777777" w:rsidR="004D6069" w:rsidRDefault="004D60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40F83" w14:textId="77777777" w:rsidR="004D6069" w:rsidRDefault="004D6069">
      <w:pPr>
        <w:spacing w:after="0"/>
      </w:pPr>
      <w:r>
        <w:separator/>
      </w:r>
    </w:p>
  </w:footnote>
  <w:footnote w:type="continuationSeparator" w:id="0">
    <w:p w14:paraId="2DF07916" w14:textId="77777777" w:rsidR="004D6069" w:rsidRDefault="004D60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15A9E"/>
    <w:multiLevelType w:val="hybridMultilevel"/>
    <w:tmpl w:val="15361AC2"/>
    <w:lvl w:ilvl="0" w:tplc="F86629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EB0841"/>
    <w:multiLevelType w:val="hybridMultilevel"/>
    <w:tmpl w:val="15361AC2"/>
    <w:lvl w:ilvl="0" w:tplc="F86629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264FFB"/>
    <w:multiLevelType w:val="hybridMultilevel"/>
    <w:tmpl w:val="DB2E2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302BCF"/>
    <w:multiLevelType w:val="hybridMultilevel"/>
    <w:tmpl w:val="15361AC2"/>
    <w:lvl w:ilvl="0" w:tplc="F86629CC">
      <w:start w:val="1"/>
      <w:numFmt w:val="decimal"/>
      <w:lvlText w:val="%1."/>
      <w:lvlJc w:val="left"/>
      <w:pPr>
        <w:ind w:left="106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1D49E4"/>
    <w:multiLevelType w:val="hybridMultilevel"/>
    <w:tmpl w:val="15361AC2"/>
    <w:lvl w:ilvl="0" w:tplc="F86629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A46CDB"/>
    <w:multiLevelType w:val="hybridMultilevel"/>
    <w:tmpl w:val="090C55C0"/>
    <w:lvl w:ilvl="0" w:tplc="414A10F4">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9E69F4"/>
    <w:multiLevelType w:val="hybridMultilevel"/>
    <w:tmpl w:val="5C549CAE"/>
    <w:lvl w:ilvl="0" w:tplc="19CAD97E">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724EE1"/>
    <w:multiLevelType w:val="hybridMultilevel"/>
    <w:tmpl w:val="15361AC2"/>
    <w:lvl w:ilvl="0" w:tplc="F86629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7C3047"/>
    <w:multiLevelType w:val="multilevel"/>
    <w:tmpl w:val="437C3047"/>
    <w:lvl w:ilvl="0">
      <w:start w:val="1"/>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BE7ECA"/>
    <w:multiLevelType w:val="multilevel"/>
    <w:tmpl w:val="44BE7ECA"/>
    <w:lvl w:ilvl="0">
      <w:start w:val="1"/>
      <w:numFmt w:val="decimal"/>
      <w:lvlText w:val="%1."/>
      <w:lvlJc w:val="left"/>
      <w:pPr>
        <w:ind w:left="36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6B40B9"/>
    <w:multiLevelType w:val="multilevel"/>
    <w:tmpl w:val="4D6B40B9"/>
    <w:lvl w:ilvl="0">
      <w:start w:val="1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51451D9B"/>
    <w:multiLevelType w:val="multilevel"/>
    <w:tmpl w:val="51451D9B"/>
    <w:lvl w:ilvl="0">
      <w:start w:val="1"/>
      <w:numFmt w:val="decimal"/>
      <w:lvlText w:val="%1."/>
      <w:lvlJc w:val="left"/>
      <w:pPr>
        <w:ind w:left="644" w:hanging="360"/>
      </w:pPr>
      <w:rPr>
        <w:rFonts w:asciiTheme="minorHAnsi" w:hAnsiTheme="minorHAnsi" w:cstheme="minorHAnsi"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5AB33D62"/>
    <w:multiLevelType w:val="hybridMultilevel"/>
    <w:tmpl w:val="15361AC2"/>
    <w:lvl w:ilvl="0" w:tplc="F86629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6A17FDC"/>
    <w:multiLevelType w:val="hybridMultilevel"/>
    <w:tmpl w:val="15361AC2"/>
    <w:lvl w:ilvl="0" w:tplc="F86629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8EB1A60"/>
    <w:multiLevelType w:val="multilevel"/>
    <w:tmpl w:val="78EB1A60"/>
    <w:lvl w:ilvl="0">
      <w:start w:val="1"/>
      <w:numFmt w:val="decimal"/>
      <w:lvlText w:val="%1."/>
      <w:lvlJc w:val="left"/>
      <w:pPr>
        <w:ind w:left="360" w:hanging="360"/>
      </w:pPr>
      <w:rPr>
        <w:rFonts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B9A1ECC"/>
    <w:multiLevelType w:val="hybridMultilevel"/>
    <w:tmpl w:val="15361AC2"/>
    <w:lvl w:ilvl="0" w:tplc="F86629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42589387">
    <w:abstractNumId w:val="9"/>
  </w:num>
  <w:num w:numId="2" w16cid:durableId="1941601510">
    <w:abstractNumId w:val="8"/>
  </w:num>
  <w:num w:numId="3" w16cid:durableId="762341918">
    <w:abstractNumId w:val="11"/>
  </w:num>
  <w:num w:numId="4" w16cid:durableId="1395666318">
    <w:abstractNumId w:val="10"/>
  </w:num>
  <w:num w:numId="5" w16cid:durableId="1861973213">
    <w:abstractNumId w:val="2"/>
  </w:num>
  <w:num w:numId="6" w16cid:durableId="960109482">
    <w:abstractNumId w:val="3"/>
  </w:num>
  <w:num w:numId="7" w16cid:durableId="1104031635">
    <w:abstractNumId w:val="13"/>
  </w:num>
  <w:num w:numId="8" w16cid:durableId="381563686">
    <w:abstractNumId w:val="0"/>
  </w:num>
  <w:num w:numId="9" w16cid:durableId="1149327850">
    <w:abstractNumId w:val="4"/>
  </w:num>
  <w:num w:numId="10" w16cid:durableId="265040268">
    <w:abstractNumId w:val="15"/>
  </w:num>
  <w:num w:numId="11" w16cid:durableId="8220681">
    <w:abstractNumId w:val="7"/>
  </w:num>
  <w:num w:numId="12" w16cid:durableId="1448040405">
    <w:abstractNumId w:val="12"/>
  </w:num>
  <w:num w:numId="13" w16cid:durableId="381516256">
    <w:abstractNumId w:val="1"/>
  </w:num>
  <w:num w:numId="14" w16cid:durableId="556861500">
    <w:abstractNumId w:val="6"/>
  </w:num>
  <w:num w:numId="15" w16cid:durableId="1073553452">
    <w:abstractNumId w:val="5"/>
  </w:num>
  <w:num w:numId="16" w16cid:durableId="5333507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3159"/>
    <w:rsid w:val="00000BC7"/>
    <w:rsid w:val="00006490"/>
    <w:rsid w:val="000123D6"/>
    <w:rsid w:val="00015D8D"/>
    <w:rsid w:val="000379FE"/>
    <w:rsid w:val="000432B7"/>
    <w:rsid w:val="00054BEC"/>
    <w:rsid w:val="00057658"/>
    <w:rsid w:val="000578E0"/>
    <w:rsid w:val="000601F3"/>
    <w:rsid w:val="0006114B"/>
    <w:rsid w:val="00064F6E"/>
    <w:rsid w:val="00077939"/>
    <w:rsid w:val="00087EEA"/>
    <w:rsid w:val="00090E15"/>
    <w:rsid w:val="00096D14"/>
    <w:rsid w:val="000B5F0E"/>
    <w:rsid w:val="000C38A9"/>
    <w:rsid w:val="000D1731"/>
    <w:rsid w:val="000D31EC"/>
    <w:rsid w:val="000E3F15"/>
    <w:rsid w:val="000E4795"/>
    <w:rsid w:val="000E55D1"/>
    <w:rsid w:val="000E65AE"/>
    <w:rsid w:val="000F1DA0"/>
    <w:rsid w:val="000F714D"/>
    <w:rsid w:val="00117028"/>
    <w:rsid w:val="00117D89"/>
    <w:rsid w:val="00132785"/>
    <w:rsid w:val="00136034"/>
    <w:rsid w:val="001403FE"/>
    <w:rsid w:val="00153E04"/>
    <w:rsid w:val="00155CC0"/>
    <w:rsid w:val="001604B2"/>
    <w:rsid w:val="00162ACC"/>
    <w:rsid w:val="00165F58"/>
    <w:rsid w:val="00166210"/>
    <w:rsid w:val="00166B09"/>
    <w:rsid w:val="00167D67"/>
    <w:rsid w:val="0017199A"/>
    <w:rsid w:val="00173CC9"/>
    <w:rsid w:val="0017554C"/>
    <w:rsid w:val="00180643"/>
    <w:rsid w:val="00192A9F"/>
    <w:rsid w:val="00194331"/>
    <w:rsid w:val="00195BE0"/>
    <w:rsid w:val="0019748F"/>
    <w:rsid w:val="001A678F"/>
    <w:rsid w:val="001C4A90"/>
    <w:rsid w:val="001C7340"/>
    <w:rsid w:val="001D4177"/>
    <w:rsid w:val="001E1C77"/>
    <w:rsid w:val="001F7425"/>
    <w:rsid w:val="00201DFD"/>
    <w:rsid w:val="00202772"/>
    <w:rsid w:val="00213043"/>
    <w:rsid w:val="00220F6E"/>
    <w:rsid w:val="00221689"/>
    <w:rsid w:val="00234504"/>
    <w:rsid w:val="00240FF4"/>
    <w:rsid w:val="0025024E"/>
    <w:rsid w:val="00250F0A"/>
    <w:rsid w:val="00251C16"/>
    <w:rsid w:val="002578AE"/>
    <w:rsid w:val="00257ED7"/>
    <w:rsid w:val="00273B55"/>
    <w:rsid w:val="00284DFE"/>
    <w:rsid w:val="002902A1"/>
    <w:rsid w:val="00290773"/>
    <w:rsid w:val="00293476"/>
    <w:rsid w:val="002A2A5B"/>
    <w:rsid w:val="002C55DB"/>
    <w:rsid w:val="002C6AAC"/>
    <w:rsid w:val="002D566D"/>
    <w:rsid w:val="002D63C1"/>
    <w:rsid w:val="002E353E"/>
    <w:rsid w:val="002F36DB"/>
    <w:rsid w:val="00303AE6"/>
    <w:rsid w:val="00305C5B"/>
    <w:rsid w:val="003069DD"/>
    <w:rsid w:val="003110AE"/>
    <w:rsid w:val="00315995"/>
    <w:rsid w:val="003242B6"/>
    <w:rsid w:val="00334304"/>
    <w:rsid w:val="00344858"/>
    <w:rsid w:val="00347AEB"/>
    <w:rsid w:val="00354F11"/>
    <w:rsid w:val="003568B6"/>
    <w:rsid w:val="00356DCD"/>
    <w:rsid w:val="003653DE"/>
    <w:rsid w:val="00377465"/>
    <w:rsid w:val="003A1CDF"/>
    <w:rsid w:val="003A1E36"/>
    <w:rsid w:val="003B4987"/>
    <w:rsid w:val="003B781A"/>
    <w:rsid w:val="003C2136"/>
    <w:rsid w:val="003C4B4C"/>
    <w:rsid w:val="003D5583"/>
    <w:rsid w:val="003E626A"/>
    <w:rsid w:val="003F0218"/>
    <w:rsid w:val="003F594E"/>
    <w:rsid w:val="003F603E"/>
    <w:rsid w:val="00400887"/>
    <w:rsid w:val="00401B9C"/>
    <w:rsid w:val="004450C1"/>
    <w:rsid w:val="004524F0"/>
    <w:rsid w:val="00470104"/>
    <w:rsid w:val="00476F63"/>
    <w:rsid w:val="004812B2"/>
    <w:rsid w:val="00483D08"/>
    <w:rsid w:val="00486181"/>
    <w:rsid w:val="00490604"/>
    <w:rsid w:val="004D5AF2"/>
    <w:rsid w:val="004D6069"/>
    <w:rsid w:val="004E5B8F"/>
    <w:rsid w:val="004E6786"/>
    <w:rsid w:val="004E7093"/>
    <w:rsid w:val="004E71C7"/>
    <w:rsid w:val="004F0664"/>
    <w:rsid w:val="004F0AFA"/>
    <w:rsid w:val="004F4303"/>
    <w:rsid w:val="004F4B88"/>
    <w:rsid w:val="00507EE8"/>
    <w:rsid w:val="00513159"/>
    <w:rsid w:val="00516285"/>
    <w:rsid w:val="00524FC8"/>
    <w:rsid w:val="0052527F"/>
    <w:rsid w:val="00533625"/>
    <w:rsid w:val="00542AAB"/>
    <w:rsid w:val="0054716C"/>
    <w:rsid w:val="0056035E"/>
    <w:rsid w:val="005617DB"/>
    <w:rsid w:val="005738D3"/>
    <w:rsid w:val="00577DDC"/>
    <w:rsid w:val="00582A8B"/>
    <w:rsid w:val="0058666E"/>
    <w:rsid w:val="005875D3"/>
    <w:rsid w:val="00590689"/>
    <w:rsid w:val="005914D8"/>
    <w:rsid w:val="00595995"/>
    <w:rsid w:val="005A1F80"/>
    <w:rsid w:val="005A2D0D"/>
    <w:rsid w:val="005A6141"/>
    <w:rsid w:val="005B2137"/>
    <w:rsid w:val="005C4A15"/>
    <w:rsid w:val="005D09D7"/>
    <w:rsid w:val="005D1CD0"/>
    <w:rsid w:val="005F3745"/>
    <w:rsid w:val="005F4EFD"/>
    <w:rsid w:val="006108C1"/>
    <w:rsid w:val="00617C54"/>
    <w:rsid w:val="00623942"/>
    <w:rsid w:val="0063780F"/>
    <w:rsid w:val="006437CA"/>
    <w:rsid w:val="00645C6A"/>
    <w:rsid w:val="00646A02"/>
    <w:rsid w:val="00652138"/>
    <w:rsid w:val="00655FA6"/>
    <w:rsid w:val="006569A3"/>
    <w:rsid w:val="00657072"/>
    <w:rsid w:val="00657255"/>
    <w:rsid w:val="006573EC"/>
    <w:rsid w:val="006575D3"/>
    <w:rsid w:val="00665F42"/>
    <w:rsid w:val="0067143B"/>
    <w:rsid w:val="0068414B"/>
    <w:rsid w:val="006B78C9"/>
    <w:rsid w:val="006C7E04"/>
    <w:rsid w:val="006D681E"/>
    <w:rsid w:val="006E641F"/>
    <w:rsid w:val="006F03D7"/>
    <w:rsid w:val="006F2B17"/>
    <w:rsid w:val="006F5590"/>
    <w:rsid w:val="00706A87"/>
    <w:rsid w:val="00710B4E"/>
    <w:rsid w:val="00714EE0"/>
    <w:rsid w:val="00724295"/>
    <w:rsid w:val="0072501B"/>
    <w:rsid w:val="00727D9A"/>
    <w:rsid w:val="00733370"/>
    <w:rsid w:val="00734401"/>
    <w:rsid w:val="00741FD8"/>
    <w:rsid w:val="00745C67"/>
    <w:rsid w:val="007522AE"/>
    <w:rsid w:val="00755867"/>
    <w:rsid w:val="0075711C"/>
    <w:rsid w:val="0077244D"/>
    <w:rsid w:val="007753F1"/>
    <w:rsid w:val="00791514"/>
    <w:rsid w:val="00797BFB"/>
    <w:rsid w:val="007C4920"/>
    <w:rsid w:val="007D5769"/>
    <w:rsid w:val="007D60F4"/>
    <w:rsid w:val="007E0CF4"/>
    <w:rsid w:val="007E2B2E"/>
    <w:rsid w:val="007E3784"/>
    <w:rsid w:val="007E6D26"/>
    <w:rsid w:val="007E6E07"/>
    <w:rsid w:val="00805637"/>
    <w:rsid w:val="008113C9"/>
    <w:rsid w:val="00814EE2"/>
    <w:rsid w:val="008207CB"/>
    <w:rsid w:val="00821549"/>
    <w:rsid w:val="008218D7"/>
    <w:rsid w:val="00837A1B"/>
    <w:rsid w:val="00841DB4"/>
    <w:rsid w:val="008445B7"/>
    <w:rsid w:val="00853E51"/>
    <w:rsid w:val="00855958"/>
    <w:rsid w:val="00856071"/>
    <w:rsid w:val="008650EB"/>
    <w:rsid w:val="00867A22"/>
    <w:rsid w:val="00873DC0"/>
    <w:rsid w:val="00891491"/>
    <w:rsid w:val="00895E45"/>
    <w:rsid w:val="008974AF"/>
    <w:rsid w:val="008A31B0"/>
    <w:rsid w:val="008B2CED"/>
    <w:rsid w:val="008D23D2"/>
    <w:rsid w:val="008D6327"/>
    <w:rsid w:val="008E1822"/>
    <w:rsid w:val="008E6CD9"/>
    <w:rsid w:val="008E738F"/>
    <w:rsid w:val="009169F8"/>
    <w:rsid w:val="00923A6C"/>
    <w:rsid w:val="00926161"/>
    <w:rsid w:val="0093127A"/>
    <w:rsid w:val="009315C7"/>
    <w:rsid w:val="00932FE8"/>
    <w:rsid w:val="0093502A"/>
    <w:rsid w:val="0093683E"/>
    <w:rsid w:val="00942434"/>
    <w:rsid w:val="009425B9"/>
    <w:rsid w:val="009533DB"/>
    <w:rsid w:val="0095718A"/>
    <w:rsid w:val="00960A01"/>
    <w:rsid w:val="0096482D"/>
    <w:rsid w:val="0096708F"/>
    <w:rsid w:val="00973DC6"/>
    <w:rsid w:val="00974212"/>
    <w:rsid w:val="009A3381"/>
    <w:rsid w:val="009E0238"/>
    <w:rsid w:val="009F6EC2"/>
    <w:rsid w:val="00A00FB3"/>
    <w:rsid w:val="00A1055A"/>
    <w:rsid w:val="00A1152E"/>
    <w:rsid w:val="00A11A30"/>
    <w:rsid w:val="00A148C0"/>
    <w:rsid w:val="00A211F4"/>
    <w:rsid w:val="00A24F65"/>
    <w:rsid w:val="00A353A3"/>
    <w:rsid w:val="00A43D44"/>
    <w:rsid w:val="00A509C1"/>
    <w:rsid w:val="00A52335"/>
    <w:rsid w:val="00A570AD"/>
    <w:rsid w:val="00A641CB"/>
    <w:rsid w:val="00A648F2"/>
    <w:rsid w:val="00A65F15"/>
    <w:rsid w:val="00A72071"/>
    <w:rsid w:val="00A76853"/>
    <w:rsid w:val="00A81A99"/>
    <w:rsid w:val="00A91A94"/>
    <w:rsid w:val="00A9455E"/>
    <w:rsid w:val="00A94DFD"/>
    <w:rsid w:val="00AE5944"/>
    <w:rsid w:val="00AF0F01"/>
    <w:rsid w:val="00AF6A2C"/>
    <w:rsid w:val="00B23542"/>
    <w:rsid w:val="00B35364"/>
    <w:rsid w:val="00B42E30"/>
    <w:rsid w:val="00B47AC2"/>
    <w:rsid w:val="00B504F6"/>
    <w:rsid w:val="00B60F4A"/>
    <w:rsid w:val="00B6441C"/>
    <w:rsid w:val="00B6611F"/>
    <w:rsid w:val="00B679E9"/>
    <w:rsid w:val="00B85213"/>
    <w:rsid w:val="00B90A47"/>
    <w:rsid w:val="00B9370C"/>
    <w:rsid w:val="00B93A57"/>
    <w:rsid w:val="00BA15EF"/>
    <w:rsid w:val="00BC5E55"/>
    <w:rsid w:val="00BD0E50"/>
    <w:rsid w:val="00BD20C3"/>
    <w:rsid w:val="00BD37F8"/>
    <w:rsid w:val="00BD5CD4"/>
    <w:rsid w:val="00BE1AA8"/>
    <w:rsid w:val="00BE1D1A"/>
    <w:rsid w:val="00BE67BE"/>
    <w:rsid w:val="00BF7934"/>
    <w:rsid w:val="00C00E92"/>
    <w:rsid w:val="00C05C82"/>
    <w:rsid w:val="00C10598"/>
    <w:rsid w:val="00C13791"/>
    <w:rsid w:val="00C17F6D"/>
    <w:rsid w:val="00C22E0F"/>
    <w:rsid w:val="00C27C8F"/>
    <w:rsid w:val="00C30084"/>
    <w:rsid w:val="00C32931"/>
    <w:rsid w:val="00C41848"/>
    <w:rsid w:val="00C53F83"/>
    <w:rsid w:val="00C77395"/>
    <w:rsid w:val="00C84AD0"/>
    <w:rsid w:val="00C862E6"/>
    <w:rsid w:val="00C91EE5"/>
    <w:rsid w:val="00C91F57"/>
    <w:rsid w:val="00C9333F"/>
    <w:rsid w:val="00C968C8"/>
    <w:rsid w:val="00CA5118"/>
    <w:rsid w:val="00CB1DC5"/>
    <w:rsid w:val="00CD2D03"/>
    <w:rsid w:val="00CD3E09"/>
    <w:rsid w:val="00CE6827"/>
    <w:rsid w:val="00CF513D"/>
    <w:rsid w:val="00D05948"/>
    <w:rsid w:val="00D12B23"/>
    <w:rsid w:val="00D12C52"/>
    <w:rsid w:val="00D23D89"/>
    <w:rsid w:val="00D24926"/>
    <w:rsid w:val="00D268AC"/>
    <w:rsid w:val="00D278B5"/>
    <w:rsid w:val="00D317EE"/>
    <w:rsid w:val="00D518FE"/>
    <w:rsid w:val="00D527B5"/>
    <w:rsid w:val="00D52906"/>
    <w:rsid w:val="00D74656"/>
    <w:rsid w:val="00D80127"/>
    <w:rsid w:val="00D86D06"/>
    <w:rsid w:val="00D95FB5"/>
    <w:rsid w:val="00DA107B"/>
    <w:rsid w:val="00DA19FC"/>
    <w:rsid w:val="00DA1A56"/>
    <w:rsid w:val="00DB6B9C"/>
    <w:rsid w:val="00DC6185"/>
    <w:rsid w:val="00DD6BA2"/>
    <w:rsid w:val="00DD7393"/>
    <w:rsid w:val="00DE2DC4"/>
    <w:rsid w:val="00DE5E65"/>
    <w:rsid w:val="00DE7719"/>
    <w:rsid w:val="00DF02AC"/>
    <w:rsid w:val="00DF353E"/>
    <w:rsid w:val="00DF4ACF"/>
    <w:rsid w:val="00E0242E"/>
    <w:rsid w:val="00E06A61"/>
    <w:rsid w:val="00E1693B"/>
    <w:rsid w:val="00E20936"/>
    <w:rsid w:val="00E20958"/>
    <w:rsid w:val="00E24C7E"/>
    <w:rsid w:val="00E32191"/>
    <w:rsid w:val="00E33BA1"/>
    <w:rsid w:val="00E36F6B"/>
    <w:rsid w:val="00E420F0"/>
    <w:rsid w:val="00E425E8"/>
    <w:rsid w:val="00E45FF0"/>
    <w:rsid w:val="00E51658"/>
    <w:rsid w:val="00E63355"/>
    <w:rsid w:val="00E676D5"/>
    <w:rsid w:val="00E763A0"/>
    <w:rsid w:val="00E92E7C"/>
    <w:rsid w:val="00EA7A40"/>
    <w:rsid w:val="00EB4EAD"/>
    <w:rsid w:val="00EC0FA6"/>
    <w:rsid w:val="00EC3EC9"/>
    <w:rsid w:val="00EC642D"/>
    <w:rsid w:val="00ED1780"/>
    <w:rsid w:val="00ED2783"/>
    <w:rsid w:val="00EE5151"/>
    <w:rsid w:val="00EE6CFA"/>
    <w:rsid w:val="00EF7830"/>
    <w:rsid w:val="00F0147E"/>
    <w:rsid w:val="00F02AE5"/>
    <w:rsid w:val="00F14F90"/>
    <w:rsid w:val="00F15F04"/>
    <w:rsid w:val="00F1770A"/>
    <w:rsid w:val="00F20447"/>
    <w:rsid w:val="00F40857"/>
    <w:rsid w:val="00F427FB"/>
    <w:rsid w:val="00F42B4A"/>
    <w:rsid w:val="00F53C36"/>
    <w:rsid w:val="00F57D36"/>
    <w:rsid w:val="00F61F62"/>
    <w:rsid w:val="00F71051"/>
    <w:rsid w:val="00F735A7"/>
    <w:rsid w:val="00F81828"/>
    <w:rsid w:val="00F8562A"/>
    <w:rsid w:val="00FA0CE2"/>
    <w:rsid w:val="00FA66ED"/>
    <w:rsid w:val="00FB076C"/>
    <w:rsid w:val="00FB32AA"/>
    <w:rsid w:val="00FC326F"/>
    <w:rsid w:val="00FC50FD"/>
    <w:rsid w:val="00FD0303"/>
    <w:rsid w:val="00FD4533"/>
    <w:rsid w:val="00FD5317"/>
    <w:rsid w:val="00FE66A9"/>
    <w:rsid w:val="00FF5A9A"/>
    <w:rsid w:val="2954593F"/>
    <w:rsid w:val="4E103203"/>
    <w:rsid w:val="694110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B9432"/>
  <w15:docId w15:val="{09292045-EA17-4E41-8954-5D9AD06B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AA8"/>
    <w:pPr>
      <w:spacing w:after="200" w:line="276" w:lineRule="auto"/>
    </w:pPr>
    <w:rPr>
      <w:rFonts w:ascii="Calibri" w:eastAsia="Times New Roman" w:hAnsi="Calibri" w:cs="Times New Roman"/>
      <w:sz w:val="22"/>
      <w:szCs w:val="22"/>
    </w:rPr>
  </w:style>
  <w:style w:type="paragraph" w:styleId="1">
    <w:name w:val="heading 1"/>
    <w:basedOn w:val="a"/>
    <w:next w:val="a"/>
    <w:link w:val="10"/>
    <w:uiPriority w:val="9"/>
    <w:qFormat/>
    <w:rsid w:val="00BE1AA8"/>
    <w:pPr>
      <w:keepNext/>
      <w:keepLines/>
      <w:spacing w:before="480" w:after="0"/>
      <w:outlineLvl w:val="0"/>
    </w:pPr>
    <w:rPr>
      <w:rFonts w:asciiTheme="majorHAnsi" w:eastAsiaTheme="majorEastAsia" w:hAnsiTheme="majorHAnsi" w:cstheme="majorBidi"/>
      <w:b/>
      <w:bCs/>
      <w:color w:val="365F91" w:themeColor="accent1" w:themeShade="BF"/>
      <w:sz w:val="28"/>
      <w:szCs w:val="28"/>
      <w:lang w:val="uk-UA" w:eastAsia="en-US"/>
    </w:rPr>
  </w:style>
  <w:style w:type="paragraph" w:styleId="2">
    <w:name w:val="heading 2"/>
    <w:basedOn w:val="a"/>
    <w:next w:val="a"/>
    <w:link w:val="20"/>
    <w:uiPriority w:val="9"/>
    <w:unhideWhenUsed/>
    <w:qFormat/>
    <w:rsid w:val="00BE1AA8"/>
    <w:pPr>
      <w:keepNext/>
      <w:keepLines/>
      <w:spacing w:before="200" w:after="0"/>
      <w:outlineLvl w:val="1"/>
    </w:pPr>
    <w:rPr>
      <w:rFonts w:asciiTheme="majorHAnsi" w:eastAsiaTheme="majorEastAsia" w:hAnsiTheme="majorHAnsi" w:cstheme="majorBidi"/>
      <w:b/>
      <w:bCs/>
      <w:color w:val="4F81BD" w:themeColor="accent1"/>
      <w:sz w:val="26"/>
      <w:szCs w:val="26"/>
      <w:lang w:val="uk-UA" w:eastAsia="en-US"/>
    </w:rPr>
  </w:style>
  <w:style w:type="paragraph" w:styleId="3">
    <w:name w:val="heading 3"/>
    <w:basedOn w:val="a"/>
    <w:next w:val="a"/>
    <w:link w:val="30"/>
    <w:uiPriority w:val="9"/>
    <w:unhideWhenUsed/>
    <w:qFormat/>
    <w:rsid w:val="00BE1AA8"/>
    <w:pPr>
      <w:keepNext/>
      <w:keepLines/>
      <w:spacing w:before="200" w:after="0"/>
      <w:outlineLvl w:val="2"/>
    </w:pPr>
    <w:rPr>
      <w:rFonts w:asciiTheme="majorHAnsi" w:eastAsiaTheme="majorEastAsia" w:hAnsiTheme="majorHAnsi" w:cstheme="majorBidi"/>
      <w:b/>
      <w:bCs/>
      <w:color w:val="4F81BD" w:themeColor="accent1"/>
      <w:lang w:val="uk-UA" w:eastAsia="en-US"/>
    </w:rPr>
  </w:style>
  <w:style w:type="paragraph" w:styleId="4">
    <w:name w:val="heading 4"/>
    <w:basedOn w:val="a"/>
    <w:next w:val="a"/>
    <w:link w:val="40"/>
    <w:uiPriority w:val="9"/>
    <w:unhideWhenUsed/>
    <w:qFormat/>
    <w:rsid w:val="00BE1AA8"/>
    <w:pPr>
      <w:keepNext/>
      <w:keepLines/>
      <w:spacing w:before="200" w:after="0"/>
      <w:outlineLvl w:val="3"/>
    </w:pPr>
    <w:rPr>
      <w:rFonts w:asciiTheme="majorHAnsi" w:eastAsiaTheme="majorEastAsia" w:hAnsiTheme="majorHAnsi" w:cstheme="majorBidi"/>
      <w:b/>
      <w:bCs/>
      <w:i/>
      <w:iCs/>
      <w:color w:val="4F81BD" w:themeColor="accent1"/>
      <w:lang w:val="uk-UA" w:eastAsia="en-US"/>
    </w:rPr>
  </w:style>
  <w:style w:type="paragraph" w:styleId="5">
    <w:name w:val="heading 5"/>
    <w:basedOn w:val="a"/>
    <w:next w:val="a"/>
    <w:link w:val="50"/>
    <w:uiPriority w:val="9"/>
    <w:unhideWhenUsed/>
    <w:qFormat/>
    <w:rsid w:val="00BE1AA8"/>
    <w:pPr>
      <w:keepNext/>
      <w:keepLines/>
      <w:spacing w:before="200" w:after="0"/>
      <w:outlineLvl w:val="4"/>
    </w:pPr>
    <w:rPr>
      <w:rFonts w:asciiTheme="majorHAnsi" w:eastAsiaTheme="majorEastAsia" w:hAnsiTheme="majorHAnsi" w:cstheme="majorBidi"/>
      <w:color w:val="243F60" w:themeColor="accent1" w:themeShade="7F"/>
      <w:lang w:val="uk-UA" w:eastAsia="en-US"/>
    </w:rPr>
  </w:style>
  <w:style w:type="paragraph" w:styleId="6">
    <w:name w:val="heading 6"/>
    <w:basedOn w:val="a"/>
    <w:next w:val="a"/>
    <w:link w:val="60"/>
    <w:uiPriority w:val="9"/>
    <w:unhideWhenUsed/>
    <w:qFormat/>
    <w:rsid w:val="00BE1AA8"/>
    <w:pPr>
      <w:keepNext/>
      <w:keepLines/>
      <w:spacing w:before="200" w:after="0"/>
      <w:outlineLvl w:val="5"/>
    </w:pPr>
    <w:rPr>
      <w:rFonts w:asciiTheme="majorHAnsi" w:eastAsiaTheme="majorEastAsia" w:hAnsiTheme="majorHAnsi" w:cstheme="majorBidi"/>
      <w:i/>
      <w:iCs/>
      <w:color w:val="243F60" w:themeColor="accent1" w:themeShade="7F"/>
      <w:lang w:val="uk-UA" w:eastAsia="en-US"/>
    </w:rPr>
  </w:style>
  <w:style w:type="paragraph" w:styleId="7">
    <w:name w:val="heading 7"/>
    <w:basedOn w:val="a"/>
    <w:next w:val="a"/>
    <w:link w:val="70"/>
    <w:uiPriority w:val="9"/>
    <w:unhideWhenUsed/>
    <w:qFormat/>
    <w:rsid w:val="00BE1AA8"/>
    <w:pPr>
      <w:keepNext/>
      <w:keepLines/>
      <w:spacing w:before="200" w:after="0"/>
      <w:outlineLvl w:val="6"/>
    </w:pPr>
    <w:rPr>
      <w:rFonts w:asciiTheme="majorHAnsi" w:eastAsiaTheme="majorEastAsia" w:hAnsiTheme="majorHAnsi" w:cstheme="majorBidi"/>
      <w:i/>
      <w:iCs/>
      <w:color w:val="404040" w:themeColor="text1" w:themeTint="BF"/>
      <w:lang w:val="uk-UA" w:eastAsia="en-US"/>
    </w:rPr>
  </w:style>
  <w:style w:type="paragraph" w:styleId="8">
    <w:name w:val="heading 8"/>
    <w:basedOn w:val="a"/>
    <w:next w:val="a"/>
    <w:link w:val="80"/>
    <w:uiPriority w:val="9"/>
    <w:unhideWhenUsed/>
    <w:qFormat/>
    <w:rsid w:val="00BE1AA8"/>
    <w:pPr>
      <w:keepNext/>
      <w:keepLines/>
      <w:spacing w:before="200" w:after="0"/>
      <w:outlineLvl w:val="7"/>
    </w:pPr>
    <w:rPr>
      <w:rFonts w:asciiTheme="majorHAnsi" w:eastAsiaTheme="majorEastAsia" w:hAnsiTheme="majorHAnsi" w:cstheme="majorBidi"/>
      <w:color w:val="404040" w:themeColor="text1" w:themeTint="BF"/>
      <w:sz w:val="20"/>
      <w:szCs w:val="20"/>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E1AA8"/>
    <w:rPr>
      <w:b/>
      <w:bCs/>
    </w:rPr>
  </w:style>
  <w:style w:type="paragraph" w:styleId="a4">
    <w:name w:val="Balloon Text"/>
    <w:basedOn w:val="a"/>
    <w:link w:val="a5"/>
    <w:uiPriority w:val="99"/>
    <w:semiHidden/>
    <w:unhideWhenUsed/>
    <w:qFormat/>
    <w:rsid w:val="00BE1AA8"/>
    <w:pPr>
      <w:spacing w:after="0" w:line="240" w:lineRule="auto"/>
    </w:pPr>
    <w:rPr>
      <w:rFonts w:ascii="Tahoma" w:hAnsi="Tahoma" w:cs="Tahoma"/>
      <w:sz w:val="16"/>
      <w:szCs w:val="16"/>
    </w:rPr>
  </w:style>
  <w:style w:type="table" w:styleId="a6">
    <w:name w:val="Table Grid"/>
    <w:basedOn w:val="a1"/>
    <w:uiPriority w:val="59"/>
    <w:qFormat/>
    <w:rsid w:val="00BE1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sid w:val="00BE1AA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BE1AA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BE1AA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BE1AA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qFormat/>
    <w:rsid w:val="00BE1AA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qFormat/>
    <w:rsid w:val="00BE1AA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qFormat/>
    <w:rsid w:val="00BE1AA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qFormat/>
    <w:rsid w:val="00BE1AA8"/>
    <w:rPr>
      <w:rFonts w:asciiTheme="majorHAnsi" w:eastAsiaTheme="majorEastAsia" w:hAnsiTheme="majorHAnsi" w:cstheme="majorBidi"/>
      <w:color w:val="404040" w:themeColor="text1" w:themeTint="BF"/>
      <w:sz w:val="20"/>
      <w:szCs w:val="20"/>
    </w:rPr>
  </w:style>
  <w:style w:type="paragraph" w:styleId="a7">
    <w:name w:val="No Spacing"/>
    <w:uiPriority w:val="99"/>
    <w:qFormat/>
    <w:rsid w:val="00BE1AA8"/>
    <w:rPr>
      <w:sz w:val="22"/>
      <w:szCs w:val="22"/>
      <w:lang w:val="uk-UA" w:eastAsia="en-US"/>
    </w:rPr>
  </w:style>
  <w:style w:type="paragraph" w:customStyle="1" w:styleId="a8">
    <w:name w:val="Без інтервалів"/>
    <w:qFormat/>
    <w:rsid w:val="00BE1AA8"/>
    <w:rPr>
      <w:rFonts w:ascii="Calibri" w:eastAsia="Times New Roman" w:hAnsi="Calibri" w:cs="Times New Roman"/>
      <w:sz w:val="22"/>
      <w:szCs w:val="22"/>
    </w:rPr>
  </w:style>
  <w:style w:type="character" w:customStyle="1" w:styleId="a5">
    <w:name w:val="Текст выноски Знак"/>
    <w:basedOn w:val="a0"/>
    <w:link w:val="a4"/>
    <w:uiPriority w:val="99"/>
    <w:semiHidden/>
    <w:qFormat/>
    <w:rsid w:val="00BE1AA8"/>
    <w:rPr>
      <w:rFonts w:ascii="Tahoma" w:eastAsia="Times New Roman" w:hAnsi="Tahoma" w:cs="Tahoma"/>
      <w:sz w:val="16"/>
      <w:szCs w:val="16"/>
      <w:lang w:val="ru-RU" w:eastAsia="ru-RU"/>
    </w:rPr>
  </w:style>
  <w:style w:type="paragraph" w:styleId="a9">
    <w:name w:val="List Paragraph"/>
    <w:aliases w:val="En tête 1"/>
    <w:basedOn w:val="a"/>
    <w:link w:val="aa"/>
    <w:uiPriority w:val="34"/>
    <w:qFormat/>
    <w:rsid w:val="00BE1AA8"/>
    <w:pPr>
      <w:ind w:left="720"/>
      <w:contextualSpacing/>
    </w:pPr>
  </w:style>
  <w:style w:type="character" w:customStyle="1" w:styleId="FontStyle15">
    <w:name w:val="Font Style15"/>
    <w:qFormat/>
    <w:rsid w:val="00BE1AA8"/>
    <w:rPr>
      <w:rFonts w:ascii="Times New Roman" w:hAnsi="Times New Roman" w:cs="Times New Roman" w:hint="default"/>
      <w:sz w:val="26"/>
      <w:szCs w:val="26"/>
    </w:rPr>
  </w:style>
  <w:style w:type="character" w:customStyle="1" w:styleId="aa">
    <w:name w:val="Абзац списка Знак"/>
    <w:aliases w:val="En tête 1 Знак"/>
    <w:link w:val="a9"/>
    <w:uiPriority w:val="34"/>
    <w:qFormat/>
    <w:rsid w:val="00132785"/>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806186">
      <w:bodyDiv w:val="1"/>
      <w:marLeft w:val="0"/>
      <w:marRight w:val="0"/>
      <w:marTop w:val="0"/>
      <w:marBottom w:val="0"/>
      <w:divBdr>
        <w:top w:val="none" w:sz="0" w:space="0" w:color="auto"/>
        <w:left w:val="none" w:sz="0" w:space="0" w:color="auto"/>
        <w:bottom w:val="none" w:sz="0" w:space="0" w:color="auto"/>
        <w:right w:val="none" w:sz="0" w:space="0" w:color="auto"/>
      </w:divBdr>
    </w:div>
    <w:div w:id="401951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81292-0033-45B5-B530-B74895834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3</Pages>
  <Words>644</Words>
  <Characters>3675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VNMR-49-T</dc:creator>
  <cp:lastModifiedBy>Пользователь</cp:lastModifiedBy>
  <cp:revision>180</cp:revision>
  <cp:lastPrinted>2024-08-16T08:56:00Z</cp:lastPrinted>
  <dcterms:created xsi:type="dcterms:W3CDTF">2024-03-27T07:45:00Z</dcterms:created>
  <dcterms:modified xsi:type="dcterms:W3CDTF">2024-12-23T10:52:00Z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1049-12.2.0.17545</vt:lpwstr>
  </property>
  <property fmtid="{D5CDD505-2E9C-101B-9397-08002B2CF9AE}" pid="3" name="ICV">
    <vt:lpwstr>A0EC633835A542E4A892DDE133607A56_12</vt:lpwstr>
  </property>
</Properties>
</file>