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C150" w14:textId="77777777" w:rsidR="00AC53CF" w:rsidRPr="00504A05"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5258F0E7" w14:textId="0F83C3D5" w:rsidR="00A9577C" w:rsidRPr="00504A05" w:rsidRDefault="00B16D61" w:rsidP="00A9577C">
      <w:pPr>
        <w:shd w:val="clear" w:color="auto" w:fill="FFFFFF"/>
        <w:spacing w:after="0" w:line="240" w:lineRule="atLeast"/>
        <w:jc w:val="center"/>
        <w:rPr>
          <w:rFonts w:ascii="Times New Roman" w:hAnsi="Times New Roman" w:cs="Times New Roman"/>
          <w:b/>
          <w:sz w:val="24"/>
          <w:szCs w:val="24"/>
        </w:rPr>
      </w:pPr>
      <w:r w:rsidRPr="00504A05">
        <w:rPr>
          <w:rFonts w:ascii="Times New Roman" w:hAnsi="Times New Roman" w:cs="Times New Roman"/>
          <w:b/>
          <w:sz w:val="24"/>
          <w:szCs w:val="24"/>
        </w:rPr>
        <w:t xml:space="preserve">ДК 021:2015 34710000-7 Вертольоти, літаки, космічні та інші літальні апарати з двигуном </w:t>
      </w:r>
      <w:r w:rsidR="00556AF9" w:rsidRPr="00504A05">
        <w:rPr>
          <w:rFonts w:ascii="Times New Roman" w:hAnsi="Times New Roman" w:cs="Times New Roman"/>
          <w:b/>
          <w:bCs/>
          <w:sz w:val="24"/>
          <w:szCs w:val="24"/>
        </w:rPr>
        <w:t>(</w:t>
      </w:r>
      <w:proofErr w:type="spellStart"/>
      <w:r w:rsidR="00556AF9" w:rsidRPr="00504A05">
        <w:rPr>
          <w:rFonts w:ascii="Times New Roman" w:hAnsi="Times New Roman" w:cs="Times New Roman"/>
          <w:b/>
          <w:bCs/>
          <w:sz w:val="24"/>
          <w:szCs w:val="24"/>
        </w:rPr>
        <w:t>БпАК</w:t>
      </w:r>
      <w:proofErr w:type="spellEnd"/>
      <w:r w:rsidR="00556AF9" w:rsidRPr="00504A05">
        <w:rPr>
          <w:rFonts w:ascii="Times New Roman" w:hAnsi="Times New Roman" w:cs="Times New Roman"/>
          <w:b/>
          <w:bCs/>
          <w:sz w:val="24"/>
          <w:szCs w:val="24"/>
        </w:rPr>
        <w:t xml:space="preserve"> «</w:t>
      </w:r>
      <w:r w:rsidR="00556AF9" w:rsidRPr="00504A05">
        <w:rPr>
          <w:rFonts w:ascii="Times New Roman" w:hAnsi="Times New Roman" w:cs="Times New Roman"/>
          <w:b/>
          <w:bCs/>
          <w:sz w:val="24"/>
          <w:szCs w:val="24"/>
          <w:lang w:val="en-US"/>
        </w:rPr>
        <w:t>STICK</w:t>
      </w:r>
      <w:r w:rsidR="00556AF9" w:rsidRPr="00504A05">
        <w:rPr>
          <w:rFonts w:ascii="Times New Roman" w:hAnsi="Times New Roman" w:cs="Times New Roman"/>
          <w:b/>
          <w:bCs/>
          <w:sz w:val="24"/>
          <w:szCs w:val="24"/>
        </w:rPr>
        <w:t xml:space="preserve"> М-12»)</w:t>
      </w:r>
    </w:p>
    <w:p w14:paraId="391EBBC3" w14:textId="77777777" w:rsidR="00B16D61" w:rsidRPr="00504A05" w:rsidRDefault="00B16D61"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77777777"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30175B">
        <w:rPr>
          <w:rFonts w:ascii="Times New Roman" w:hAnsi="Times New Roman" w:cs="Times New Roman"/>
          <w:sz w:val="24"/>
          <w:szCs w:val="24"/>
          <w:shd w:val="clear" w:color="auto" w:fill="F0F5F2"/>
        </w:rPr>
        <w:t>UA-2024-10-22-006011-a</w:t>
      </w:r>
    </w:p>
    <w:p w14:paraId="3453B887" w14:textId="04CB29F6" w:rsidR="00A9577C" w:rsidRPr="00504A05" w:rsidRDefault="002D107A" w:rsidP="00556AF9">
      <w:pPr>
        <w:shd w:val="clear" w:color="auto" w:fill="FFFFFF"/>
        <w:spacing w:after="0" w:line="240" w:lineRule="atLeast"/>
        <w:jc w:val="both"/>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04A05">
        <w:rPr>
          <w:rFonts w:ascii="Times New Roman" w:eastAsia="Times New Roman" w:hAnsi="Times New Roman" w:cs="Times New Roman"/>
          <w:b/>
          <w:bCs/>
          <w:sz w:val="24"/>
          <w:szCs w:val="24"/>
          <w:lang w:val="ru-RU" w:eastAsia="ru-RU"/>
        </w:rPr>
        <w:t> </w:t>
      </w:r>
      <w:r w:rsidR="00556AF9" w:rsidRPr="00504A05">
        <w:rPr>
          <w:rFonts w:ascii="Times New Roman" w:hAnsi="Times New Roman" w:cs="Times New Roman"/>
          <w:bCs/>
          <w:sz w:val="24"/>
          <w:szCs w:val="24"/>
        </w:rPr>
        <w:t>ДК 021:2015 34710000-7 Вертольоти, літаки, космічні та інші літальні апарати з двигуном (</w:t>
      </w:r>
      <w:proofErr w:type="spellStart"/>
      <w:r w:rsidR="00556AF9" w:rsidRPr="00504A05">
        <w:rPr>
          <w:rFonts w:ascii="Times New Roman" w:hAnsi="Times New Roman" w:cs="Times New Roman"/>
          <w:bCs/>
          <w:sz w:val="24"/>
          <w:szCs w:val="24"/>
        </w:rPr>
        <w:t>БпАК</w:t>
      </w:r>
      <w:proofErr w:type="spellEnd"/>
      <w:r w:rsidR="00556AF9" w:rsidRPr="00504A05">
        <w:rPr>
          <w:rFonts w:ascii="Times New Roman" w:hAnsi="Times New Roman" w:cs="Times New Roman"/>
          <w:bCs/>
          <w:sz w:val="24"/>
          <w:szCs w:val="24"/>
        </w:rPr>
        <w:t xml:space="preserve"> «</w:t>
      </w:r>
      <w:r w:rsidR="00556AF9" w:rsidRPr="00504A05">
        <w:rPr>
          <w:rFonts w:ascii="Times New Roman" w:hAnsi="Times New Roman" w:cs="Times New Roman"/>
          <w:bCs/>
          <w:sz w:val="24"/>
          <w:szCs w:val="24"/>
          <w:lang w:val="en-US"/>
        </w:rPr>
        <w:t>STICK</w:t>
      </w:r>
      <w:r w:rsidR="00556AF9" w:rsidRPr="00504A05">
        <w:rPr>
          <w:rFonts w:ascii="Times New Roman" w:hAnsi="Times New Roman" w:cs="Times New Roman"/>
          <w:bCs/>
          <w:sz w:val="24"/>
          <w:szCs w:val="24"/>
        </w:rPr>
        <w:t xml:space="preserve"> М-12»)</w:t>
      </w:r>
    </w:p>
    <w:p w14:paraId="0ADAF19B" w14:textId="77777777" w:rsidR="002D107A" w:rsidRPr="00504A05" w:rsidRDefault="002D107A" w:rsidP="00556AF9">
      <w:pPr>
        <w:shd w:val="clear" w:color="auto" w:fill="FFFFFF"/>
        <w:spacing w:after="0" w:line="240" w:lineRule="atLeast"/>
        <w:jc w:val="both"/>
        <w:rPr>
          <w:rFonts w:ascii="Times New Roman" w:eastAsia="Times New Roman" w:hAnsi="Times New Roman" w:cs="Times New Roman"/>
          <w:b/>
          <w:bCs/>
          <w:sz w:val="24"/>
          <w:szCs w:val="24"/>
          <w:lang w:val="ru-RU" w:eastAsia="ru-RU"/>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601"/>
      </w:tblGrid>
      <w:tr w:rsidR="0030175B" w:rsidRPr="0030175B" w14:paraId="3FD1A56F" w14:textId="77777777" w:rsidTr="00504A05">
        <w:tc>
          <w:tcPr>
            <w:tcW w:w="10451" w:type="dxa"/>
            <w:tcBorders>
              <w:top w:val="nil"/>
              <w:left w:val="nil"/>
              <w:bottom w:val="nil"/>
              <w:right w:val="nil"/>
            </w:tcBorders>
            <w:tcMar>
              <w:top w:w="75" w:type="dxa"/>
              <w:left w:w="75" w:type="dxa"/>
              <w:bottom w:w="75" w:type="dxa"/>
              <w:right w:w="75" w:type="dxa"/>
            </w:tcMar>
            <w:vAlign w:val="bottom"/>
          </w:tcPr>
          <w:p w14:paraId="411A1CAE" w14:textId="77777777" w:rsidR="0030175B" w:rsidRPr="0030175B" w:rsidRDefault="0030175B" w:rsidP="0030175B">
            <w:pPr>
              <w:spacing w:after="0" w:line="300" w:lineRule="atLeast"/>
              <w:jc w:val="center"/>
              <w:textAlignment w:val="baseline"/>
              <w:rPr>
                <w:rFonts w:ascii="Times New Roman" w:hAnsi="Times New Roman" w:cs="Times New Roman"/>
                <w:sz w:val="24"/>
                <w:szCs w:val="24"/>
                <w:lang w:val="ru-RU"/>
              </w:rPr>
            </w:pPr>
            <w:proofErr w:type="spellStart"/>
            <w:r w:rsidRPr="0030175B">
              <w:rPr>
                <w:rFonts w:ascii="Times New Roman" w:eastAsia="Times New Roman" w:hAnsi="Times New Roman" w:cs="Times New Roman"/>
                <w:b/>
                <w:bCs/>
                <w:sz w:val="24"/>
                <w:szCs w:val="24"/>
                <w:bdr w:val="none" w:sz="0" w:space="0" w:color="auto" w:frame="1"/>
                <w:lang w:val="ru-RU"/>
              </w:rPr>
              <w:t>Технічні</w:t>
            </w:r>
            <w:proofErr w:type="spellEnd"/>
            <w:r w:rsidRPr="0030175B">
              <w:rPr>
                <w:rFonts w:ascii="Times New Roman" w:eastAsia="Times New Roman" w:hAnsi="Times New Roman" w:cs="Times New Roman"/>
                <w:b/>
                <w:bCs/>
                <w:sz w:val="24"/>
                <w:szCs w:val="24"/>
                <w:bdr w:val="none" w:sz="0" w:space="0" w:color="auto" w:frame="1"/>
                <w:lang w:val="ru-RU"/>
              </w:rPr>
              <w:t xml:space="preserve"> характеристики</w:t>
            </w:r>
            <w:r w:rsidRPr="0030175B">
              <w:rPr>
                <w:rFonts w:ascii="Times New Roman" w:eastAsia="Times New Roman" w:hAnsi="Times New Roman" w:cs="Times New Roman"/>
                <w:b/>
                <w:bCs/>
                <w:sz w:val="24"/>
                <w:szCs w:val="24"/>
                <w:bdr w:val="none" w:sz="0" w:space="0" w:color="auto" w:frame="1"/>
              </w:rPr>
              <w:t xml:space="preserve">: </w:t>
            </w:r>
            <w:r w:rsidRPr="0030175B">
              <w:rPr>
                <w:rFonts w:ascii="Times New Roman" w:eastAsia="Times New Roman" w:hAnsi="Times New Roman" w:cs="Times New Roman"/>
                <w:b/>
                <w:bCs/>
                <w:sz w:val="24"/>
                <w:szCs w:val="24"/>
              </w:rPr>
              <w:t xml:space="preserve">комплекс безпілотний </w:t>
            </w:r>
            <w:proofErr w:type="gramStart"/>
            <w:r w:rsidRPr="0030175B">
              <w:rPr>
                <w:rFonts w:ascii="Times New Roman" w:eastAsia="Times New Roman" w:hAnsi="Times New Roman" w:cs="Times New Roman"/>
                <w:b/>
                <w:bCs/>
                <w:sz w:val="24"/>
                <w:szCs w:val="24"/>
              </w:rPr>
              <w:t>авіаційний  «</w:t>
            </w:r>
            <w:proofErr w:type="gramEnd"/>
            <w:r w:rsidRPr="0030175B">
              <w:rPr>
                <w:rFonts w:ascii="Times New Roman" w:eastAsia="Times New Roman" w:hAnsi="Times New Roman" w:cs="Times New Roman"/>
                <w:b/>
                <w:bCs/>
                <w:sz w:val="24"/>
                <w:szCs w:val="24"/>
              </w:rPr>
              <w:t>STICK M-12»</w:t>
            </w:r>
          </w:p>
          <w:tbl>
            <w:tblPr>
              <w:tblW w:w="10451" w:type="dxa"/>
              <w:tblCellMar>
                <w:left w:w="0" w:type="dxa"/>
                <w:right w:w="0" w:type="dxa"/>
              </w:tblCellMar>
              <w:tblLook w:val="04A0" w:firstRow="1" w:lastRow="0" w:firstColumn="1" w:lastColumn="0" w:noHBand="0" w:noVBand="1"/>
            </w:tblPr>
            <w:tblGrid>
              <w:gridCol w:w="10281"/>
              <w:gridCol w:w="170"/>
            </w:tblGrid>
            <w:tr w:rsidR="0030175B" w:rsidRPr="0030175B" w14:paraId="47198A6B" w14:textId="77777777" w:rsidTr="00FB0AD4">
              <w:tc>
                <w:tcPr>
                  <w:tcW w:w="10281" w:type="dxa"/>
                  <w:tcBorders>
                    <w:top w:val="nil"/>
                    <w:left w:val="nil"/>
                    <w:bottom w:val="nil"/>
                    <w:right w:val="nil"/>
                  </w:tcBorders>
                  <w:tcMar>
                    <w:top w:w="75" w:type="dxa"/>
                    <w:left w:w="75" w:type="dxa"/>
                    <w:bottom w:w="75" w:type="dxa"/>
                    <w:right w:w="75" w:type="dxa"/>
                  </w:tcMar>
                  <w:vAlign w:val="bottom"/>
                </w:tcPr>
                <w:p w14:paraId="21CB0F16" w14:textId="70C42E33" w:rsidR="0030175B" w:rsidRPr="0030175B" w:rsidRDefault="0030175B" w:rsidP="0030175B">
                  <w:pPr>
                    <w:widowControl w:val="0"/>
                    <w:tabs>
                      <w:tab w:val="left" w:pos="9138"/>
                    </w:tabs>
                    <w:spacing w:before="25" w:after="0" w:line="240" w:lineRule="auto"/>
                    <w:jc w:val="center"/>
                    <w:rPr>
                      <w:rFonts w:ascii="Times New Roman" w:hAnsi="Times New Roman" w:cs="Times New Roman"/>
                      <w:position w:val="7"/>
                      <w:sz w:val="24"/>
                      <w:szCs w:val="24"/>
                      <w:lang w:val="ru-RU" w:eastAsia="en-US"/>
                    </w:rPr>
                  </w:pPr>
                  <w:proofErr w:type="spellStart"/>
                  <w:r w:rsidRPr="0030175B">
                    <w:rPr>
                      <w:rFonts w:ascii="Times New Roman" w:hAnsi="Times New Roman" w:cs="Times New Roman"/>
                      <w:b/>
                      <w:sz w:val="24"/>
                      <w:szCs w:val="24"/>
                      <w:lang w:val="ru-RU" w:eastAsia="en-US"/>
                    </w:rPr>
                    <w:t>Тактико</w:t>
                  </w:r>
                  <w:proofErr w:type="spellEnd"/>
                  <w:r w:rsidRPr="0030175B">
                    <w:rPr>
                      <w:rFonts w:ascii="Times New Roman" w:hAnsi="Times New Roman" w:cs="Times New Roman"/>
                      <w:b/>
                      <w:sz w:val="24"/>
                      <w:szCs w:val="24"/>
                      <w:lang w:val="ru-RU" w:eastAsia="en-US"/>
                    </w:rPr>
                    <w:t xml:space="preserve"> - </w:t>
                  </w:r>
                  <w:proofErr w:type="spellStart"/>
                  <w:r w:rsidRPr="0030175B">
                    <w:rPr>
                      <w:rFonts w:ascii="Times New Roman" w:hAnsi="Times New Roman" w:cs="Times New Roman"/>
                      <w:b/>
                      <w:sz w:val="24"/>
                      <w:szCs w:val="24"/>
                      <w:lang w:val="ru-RU" w:eastAsia="en-US"/>
                    </w:rPr>
                    <w:t>технічні</w:t>
                  </w:r>
                  <w:proofErr w:type="spellEnd"/>
                  <w:r w:rsidRPr="0030175B">
                    <w:rPr>
                      <w:rFonts w:ascii="Times New Roman" w:hAnsi="Times New Roman" w:cs="Times New Roman"/>
                      <w:b/>
                      <w:sz w:val="24"/>
                      <w:szCs w:val="24"/>
                      <w:lang w:val="ru-RU" w:eastAsia="en-US"/>
                    </w:rPr>
                    <w:t xml:space="preserve"> та </w:t>
                  </w:r>
                  <w:proofErr w:type="spellStart"/>
                  <w:r w:rsidRPr="0030175B">
                    <w:rPr>
                      <w:rFonts w:ascii="Times New Roman" w:hAnsi="Times New Roman" w:cs="Times New Roman"/>
                      <w:b/>
                      <w:sz w:val="24"/>
                      <w:szCs w:val="24"/>
                      <w:lang w:val="ru-RU" w:eastAsia="en-US"/>
                    </w:rPr>
                    <w:t>експлуатаційні</w:t>
                  </w:r>
                  <w:proofErr w:type="spellEnd"/>
                  <w:r w:rsidRPr="0030175B">
                    <w:rPr>
                      <w:rFonts w:ascii="Times New Roman" w:hAnsi="Times New Roman" w:cs="Times New Roman"/>
                      <w:b/>
                      <w:sz w:val="24"/>
                      <w:szCs w:val="24"/>
                      <w:lang w:val="ru-RU" w:eastAsia="en-US"/>
                    </w:rPr>
                    <w:t xml:space="preserve"> </w:t>
                  </w:r>
                  <w:proofErr w:type="spellStart"/>
                  <w:r w:rsidRPr="0030175B">
                    <w:rPr>
                      <w:rFonts w:ascii="Times New Roman" w:hAnsi="Times New Roman" w:cs="Times New Roman"/>
                      <w:b/>
                      <w:sz w:val="24"/>
                      <w:szCs w:val="24"/>
                      <w:lang w:val="ru-RU" w:eastAsia="en-US"/>
                    </w:rPr>
                    <w:t>показники</w:t>
                  </w:r>
                  <w:proofErr w:type="spellEnd"/>
                  <w:r w:rsidRPr="0030175B">
                    <w:rPr>
                      <w:rFonts w:ascii="Times New Roman" w:hAnsi="Times New Roman" w:cs="Times New Roman"/>
                      <w:b/>
                      <w:sz w:val="24"/>
                      <w:szCs w:val="24"/>
                      <w:lang w:val="ru-RU" w:eastAsia="en-US"/>
                    </w:rPr>
                    <w:t xml:space="preserve"> та характеристики </w:t>
                  </w:r>
                  <w:proofErr w:type="spellStart"/>
                  <w:r w:rsidRPr="0030175B">
                    <w:rPr>
                      <w:rFonts w:ascii="Times New Roman" w:hAnsi="Times New Roman" w:cs="Times New Roman"/>
                      <w:b/>
                      <w:sz w:val="24"/>
                      <w:szCs w:val="24"/>
                      <w:lang w:val="ru-RU" w:eastAsia="en-US"/>
                    </w:rPr>
                    <w:t>БпАК</w:t>
                  </w:r>
                  <w:proofErr w:type="spellEnd"/>
                  <w:r w:rsidRPr="0030175B">
                    <w:rPr>
                      <w:rFonts w:ascii="Times New Roman" w:hAnsi="Times New Roman" w:cs="Times New Roman"/>
                      <w:b/>
                      <w:sz w:val="24"/>
                      <w:szCs w:val="24"/>
                      <w:lang w:val="ru-RU" w:eastAsia="en-US"/>
                    </w:rPr>
                    <w:t xml:space="preserve"> </w:t>
                  </w:r>
                </w:p>
                <w:p w14:paraId="7751C19D" w14:textId="77777777" w:rsidR="0030175B" w:rsidRPr="0030175B" w:rsidRDefault="0030175B" w:rsidP="0030175B">
                  <w:pPr>
                    <w:widowControl w:val="0"/>
                    <w:tabs>
                      <w:tab w:val="left" w:pos="9138"/>
                    </w:tabs>
                    <w:spacing w:before="25" w:after="0" w:line="240" w:lineRule="auto"/>
                    <w:jc w:val="center"/>
                    <w:rPr>
                      <w:rFonts w:ascii="Times New Roman" w:hAnsi="Times New Roman" w:cs="Times New Roman"/>
                      <w:b/>
                      <w:spacing w:val="19"/>
                      <w:w w:val="85"/>
                      <w:sz w:val="23"/>
                      <w:lang w:val="ru-RU" w:eastAsia="en-US"/>
                    </w:rPr>
                  </w:pPr>
                </w:p>
                <w:tbl>
                  <w:tblPr>
                    <w:tblW w:w="96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08"/>
                    <w:gridCol w:w="2135"/>
                  </w:tblGrid>
                  <w:tr w:rsidR="0030175B" w:rsidRPr="0030175B" w14:paraId="35C835E3" w14:textId="77777777" w:rsidTr="00FB0AD4">
                    <w:trPr>
                      <w:trHeight w:val="331"/>
                    </w:trPr>
                    <w:tc>
                      <w:tcPr>
                        <w:tcW w:w="7508" w:type="dxa"/>
                        <w:tcMar>
                          <w:top w:w="100" w:type="dxa"/>
                          <w:left w:w="100" w:type="dxa"/>
                          <w:bottom w:w="100" w:type="dxa"/>
                          <w:right w:w="100" w:type="dxa"/>
                        </w:tcMar>
                      </w:tcPr>
                      <w:p w14:paraId="060E8A99" w14:textId="77777777" w:rsidR="0030175B" w:rsidRPr="0030175B" w:rsidRDefault="0030175B" w:rsidP="0030175B">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b/>
                            <w:sz w:val="24"/>
                            <w:szCs w:val="24"/>
                          </w:rPr>
                          <w:t>Найменування параметр</w:t>
                        </w:r>
                        <w:r w:rsidRPr="0030175B">
                          <w:rPr>
                            <w:rFonts w:ascii="Times New Roman" w:eastAsia="Times New Roman" w:hAnsi="Times New Roman" w:cs="Times New Roman"/>
                            <w:b/>
                            <w:sz w:val="24"/>
                            <w:szCs w:val="24"/>
                            <w:lang w:val="ru-RU"/>
                          </w:rPr>
                          <w:t>у</w:t>
                        </w:r>
                      </w:p>
                    </w:tc>
                    <w:tc>
                      <w:tcPr>
                        <w:tcW w:w="2135" w:type="dxa"/>
                        <w:tcMar>
                          <w:top w:w="100" w:type="dxa"/>
                          <w:left w:w="100" w:type="dxa"/>
                          <w:bottom w:w="100" w:type="dxa"/>
                          <w:right w:w="100" w:type="dxa"/>
                        </w:tcMar>
                      </w:tcPr>
                      <w:p w14:paraId="76E7CD9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roofErr w:type="spellStart"/>
                        <w:r w:rsidRPr="0030175B">
                          <w:rPr>
                            <w:rFonts w:ascii="Times New Roman" w:eastAsia="Times New Roman" w:hAnsi="Times New Roman" w:cs="Times New Roman"/>
                            <w:b/>
                            <w:sz w:val="24"/>
                            <w:szCs w:val="24"/>
                            <w:lang w:val="ru-RU"/>
                          </w:rPr>
                          <w:t>Значення</w:t>
                        </w:r>
                        <w:proofErr w:type="spellEnd"/>
                        <w:r w:rsidRPr="0030175B">
                          <w:rPr>
                            <w:rFonts w:ascii="Times New Roman" w:eastAsia="Times New Roman" w:hAnsi="Times New Roman" w:cs="Times New Roman"/>
                            <w:b/>
                            <w:sz w:val="24"/>
                            <w:szCs w:val="24"/>
                            <w:lang w:val="ru-RU"/>
                          </w:rPr>
                          <w:t xml:space="preserve"> параметру</w:t>
                        </w:r>
                        <w:r w:rsidRPr="0030175B">
                          <w:rPr>
                            <w:rFonts w:ascii="Times New Roman" w:eastAsia="Times New Roman" w:hAnsi="Times New Roman" w:cs="Times New Roman"/>
                            <w:b/>
                            <w:sz w:val="24"/>
                            <w:szCs w:val="24"/>
                          </w:rPr>
                          <w:t>, одиниця виміру</w:t>
                        </w:r>
                      </w:p>
                    </w:tc>
                  </w:tr>
                  <w:tr w:rsidR="0030175B" w:rsidRPr="0030175B" w14:paraId="59429FDD" w14:textId="77777777" w:rsidTr="00FB0AD4">
                    <w:trPr>
                      <w:trHeight w:hRule="exact" w:val="461"/>
                    </w:trPr>
                    <w:tc>
                      <w:tcPr>
                        <w:tcW w:w="7508" w:type="dxa"/>
                        <w:tcMar>
                          <w:top w:w="100" w:type="dxa"/>
                          <w:left w:w="100" w:type="dxa"/>
                          <w:bottom w:w="100" w:type="dxa"/>
                          <w:right w:w="100" w:type="dxa"/>
                        </w:tcMar>
                      </w:tcPr>
                      <w:p w14:paraId="5CC819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b/>
                            <w:sz w:val="24"/>
                            <w:szCs w:val="24"/>
                          </w:rPr>
                          <w:t xml:space="preserve">Бойові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037FCF5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0175B" w:rsidRPr="0030175B" w14:paraId="2EAD4FC7" w14:textId="77777777" w:rsidTr="00FB0AD4">
                    <w:trPr>
                      <w:trHeight w:hRule="exact" w:val="469"/>
                    </w:trPr>
                    <w:tc>
                      <w:tcPr>
                        <w:tcW w:w="7508" w:type="dxa"/>
                        <w:tcMar>
                          <w:top w:w="100" w:type="dxa"/>
                          <w:left w:w="100" w:type="dxa"/>
                          <w:bottom w:w="100" w:type="dxa"/>
                          <w:right w:w="100" w:type="dxa"/>
                        </w:tcMar>
                      </w:tcPr>
                      <w:p w14:paraId="6BFBB7E6"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 Максимальна дальність польоту</w:t>
                        </w:r>
                      </w:p>
                    </w:tc>
                    <w:tc>
                      <w:tcPr>
                        <w:tcW w:w="2135" w:type="dxa"/>
                        <w:tcMar>
                          <w:top w:w="100" w:type="dxa"/>
                          <w:left w:w="100" w:type="dxa"/>
                          <w:bottom w:w="100" w:type="dxa"/>
                          <w:right w:w="100" w:type="dxa"/>
                        </w:tcMar>
                      </w:tcPr>
                      <w:p w14:paraId="32CAF1D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70</w:t>
                        </w:r>
                        <w:r w:rsidRPr="0030175B">
                          <w:rPr>
                            <w:rFonts w:ascii="Times New Roman" w:eastAsia="Times New Roman" w:hAnsi="Times New Roman" w:cs="Times New Roman"/>
                            <w:sz w:val="24"/>
                            <w:szCs w:val="20"/>
                          </w:rPr>
                          <w:t xml:space="preserve"> км</w:t>
                        </w:r>
                      </w:p>
                    </w:tc>
                  </w:tr>
                  <w:tr w:rsidR="0030175B" w:rsidRPr="0030175B" w14:paraId="5CB2C4DB" w14:textId="77777777" w:rsidTr="00FB0AD4">
                    <w:trPr>
                      <w:trHeight w:hRule="exact" w:val="466"/>
                    </w:trPr>
                    <w:tc>
                      <w:tcPr>
                        <w:tcW w:w="7508" w:type="dxa"/>
                        <w:tcMar>
                          <w:top w:w="100" w:type="dxa"/>
                          <w:left w:w="100" w:type="dxa"/>
                          <w:bottom w:w="100" w:type="dxa"/>
                          <w:right w:w="100" w:type="dxa"/>
                        </w:tcMar>
                      </w:tcPr>
                      <w:p w14:paraId="49DA4A60"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 Тактичний радіус</w:t>
                        </w:r>
                      </w:p>
                    </w:tc>
                    <w:tc>
                      <w:tcPr>
                        <w:tcW w:w="2135" w:type="dxa"/>
                        <w:tcMar>
                          <w:top w:w="100" w:type="dxa"/>
                          <w:left w:w="100" w:type="dxa"/>
                          <w:bottom w:w="100" w:type="dxa"/>
                          <w:right w:w="100" w:type="dxa"/>
                        </w:tcMar>
                      </w:tcPr>
                      <w:p w14:paraId="566430D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0 км</w:t>
                        </w:r>
                      </w:p>
                    </w:tc>
                  </w:tr>
                  <w:tr w:rsidR="0030175B" w:rsidRPr="0030175B" w14:paraId="0ED89A67" w14:textId="77777777" w:rsidTr="00FB0AD4">
                    <w:trPr>
                      <w:trHeight w:hRule="exact" w:val="474"/>
                    </w:trPr>
                    <w:tc>
                      <w:tcPr>
                        <w:tcW w:w="7508" w:type="dxa"/>
                        <w:tcMar>
                          <w:top w:w="100" w:type="dxa"/>
                          <w:left w:w="100" w:type="dxa"/>
                          <w:bottom w:w="100" w:type="dxa"/>
                          <w:right w:w="100" w:type="dxa"/>
                        </w:tcMar>
                      </w:tcPr>
                      <w:p w14:paraId="5136DF19" w14:textId="77777777" w:rsidR="0030175B" w:rsidRPr="0030175B" w:rsidRDefault="0030175B" w:rsidP="0030175B">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 Тривалість польоту</w:t>
                        </w:r>
                      </w:p>
                    </w:tc>
                    <w:tc>
                      <w:tcPr>
                        <w:tcW w:w="2135" w:type="dxa"/>
                        <w:tcMar>
                          <w:top w:w="100" w:type="dxa"/>
                          <w:left w:w="100" w:type="dxa"/>
                          <w:bottom w:w="100" w:type="dxa"/>
                          <w:right w:w="100" w:type="dxa"/>
                        </w:tcMar>
                      </w:tcPr>
                      <w:p w14:paraId="41199E3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4</w:t>
                        </w: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 xml:space="preserve"> хв.</w:t>
                        </w:r>
                      </w:p>
                    </w:tc>
                  </w:tr>
                  <w:tr w:rsidR="0030175B" w:rsidRPr="0030175B" w14:paraId="25473179" w14:textId="77777777" w:rsidTr="00FB0AD4">
                    <w:trPr>
                      <w:trHeight w:val="830"/>
                    </w:trPr>
                    <w:tc>
                      <w:tcPr>
                        <w:tcW w:w="7508" w:type="dxa"/>
                        <w:tcMar>
                          <w:top w:w="100" w:type="dxa"/>
                          <w:left w:w="100" w:type="dxa"/>
                          <w:bottom w:w="100" w:type="dxa"/>
                          <w:right w:w="100" w:type="dxa"/>
                        </w:tcMar>
                      </w:tcPr>
                      <w:p w14:paraId="26A807C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4 Висота польоту:</w:t>
                        </w:r>
                      </w:p>
                      <w:p w14:paraId="173F5D8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максимальна</w:t>
                        </w:r>
                      </w:p>
                      <w:p w14:paraId="74F2A2CE"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робоча</w:t>
                        </w:r>
                      </w:p>
                    </w:tc>
                    <w:tc>
                      <w:tcPr>
                        <w:tcW w:w="2135" w:type="dxa"/>
                        <w:tcMar>
                          <w:top w:w="100" w:type="dxa"/>
                          <w:left w:w="100" w:type="dxa"/>
                          <w:bottom w:w="100" w:type="dxa"/>
                          <w:right w:w="100" w:type="dxa"/>
                        </w:tcMar>
                      </w:tcPr>
                      <w:p w14:paraId="1B5CB897" w14:textId="77777777" w:rsidR="0030175B" w:rsidRPr="0030175B" w:rsidRDefault="0030175B" w:rsidP="0030175B">
                        <w:pPr>
                          <w:spacing w:after="0"/>
                          <w:rPr>
                            <w:rFonts w:ascii="Times New Roman" w:eastAsia="Times New Roman" w:hAnsi="Times New Roman" w:cs="Times New Roman"/>
                            <w:sz w:val="24"/>
                            <w:szCs w:val="20"/>
                          </w:rPr>
                        </w:pPr>
                      </w:p>
                      <w:p w14:paraId="4F224728"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15</w:t>
                        </w:r>
                        <w:r w:rsidRPr="0030175B">
                          <w:rPr>
                            <w:rFonts w:ascii="Times New Roman" w:eastAsia="Times New Roman" w:hAnsi="Times New Roman" w:cs="Times New Roman"/>
                            <w:sz w:val="24"/>
                            <w:szCs w:val="20"/>
                          </w:rPr>
                          <w:t>00 м</w:t>
                        </w:r>
                      </w:p>
                      <w:p w14:paraId="71109C4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00 м</w:t>
                        </w:r>
                      </w:p>
                    </w:tc>
                  </w:tr>
                  <w:tr w:rsidR="0030175B" w:rsidRPr="0030175B" w14:paraId="45A69AEC" w14:textId="77777777" w:rsidTr="00FB0AD4">
                    <w:trPr>
                      <w:trHeight w:val="1200"/>
                    </w:trPr>
                    <w:tc>
                      <w:tcPr>
                        <w:tcW w:w="7508" w:type="dxa"/>
                        <w:tcMar>
                          <w:top w:w="100" w:type="dxa"/>
                          <w:left w:w="100" w:type="dxa"/>
                          <w:bottom w:w="100" w:type="dxa"/>
                          <w:right w:w="100" w:type="dxa"/>
                        </w:tcMar>
                      </w:tcPr>
                      <w:p w14:paraId="3741A9E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 xml:space="preserve">5 </w:t>
                        </w:r>
                        <w:r w:rsidRPr="0030175B">
                          <w:rPr>
                            <w:rFonts w:ascii="Times New Roman" w:eastAsia="Times New Roman" w:hAnsi="Times New Roman" w:cs="Times New Roman"/>
                            <w:sz w:val="24"/>
                            <w:szCs w:val="20"/>
                          </w:rPr>
                          <w:t xml:space="preserve">Швидкість польоту </w:t>
                        </w:r>
                        <w:proofErr w:type="spellStart"/>
                        <w:r w:rsidRPr="0030175B">
                          <w:rPr>
                            <w:rFonts w:ascii="Times New Roman" w:eastAsia="Times New Roman" w:hAnsi="Times New Roman" w:cs="Times New Roman"/>
                            <w:sz w:val="24"/>
                            <w:szCs w:val="20"/>
                          </w:rPr>
                          <w:t>БпАК</w:t>
                        </w:r>
                        <w:proofErr w:type="spellEnd"/>
                        <w:r w:rsidRPr="0030175B">
                          <w:rPr>
                            <w:rFonts w:ascii="Times New Roman" w:eastAsia="Times New Roman" w:hAnsi="Times New Roman" w:cs="Times New Roman"/>
                            <w:sz w:val="24"/>
                            <w:szCs w:val="20"/>
                          </w:rPr>
                          <w:t>:</w:t>
                        </w:r>
                      </w:p>
                      <w:p w14:paraId="6D20C110"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мінімальна</w:t>
                        </w:r>
                      </w:p>
                      <w:p w14:paraId="1C9B661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крейсерська</w:t>
                        </w:r>
                      </w:p>
                      <w:p w14:paraId="10A8741F"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максимальна</w:t>
                        </w:r>
                      </w:p>
                    </w:tc>
                    <w:tc>
                      <w:tcPr>
                        <w:tcW w:w="2135" w:type="dxa"/>
                        <w:tcMar>
                          <w:top w:w="100" w:type="dxa"/>
                          <w:left w:w="100" w:type="dxa"/>
                          <w:bottom w:w="100" w:type="dxa"/>
                          <w:right w:w="100" w:type="dxa"/>
                        </w:tcMar>
                      </w:tcPr>
                      <w:p w14:paraId="297B9517" w14:textId="77777777" w:rsidR="0030175B" w:rsidRPr="0030175B" w:rsidRDefault="0030175B" w:rsidP="0030175B">
                        <w:pPr>
                          <w:spacing w:after="0"/>
                          <w:rPr>
                            <w:rFonts w:ascii="Times New Roman" w:eastAsia="Times New Roman" w:hAnsi="Times New Roman" w:cs="Times New Roman"/>
                            <w:sz w:val="24"/>
                            <w:szCs w:val="20"/>
                          </w:rPr>
                        </w:pPr>
                      </w:p>
                      <w:p w14:paraId="0513664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55 км/год</w:t>
                        </w:r>
                      </w:p>
                      <w:p w14:paraId="544874B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(80-100) км/год</w:t>
                        </w:r>
                      </w:p>
                      <w:p w14:paraId="7AB3253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0 км/год</w:t>
                        </w:r>
                      </w:p>
                    </w:tc>
                  </w:tr>
                  <w:tr w:rsidR="0030175B" w:rsidRPr="0030175B" w14:paraId="5F7D8DC7" w14:textId="77777777" w:rsidTr="00FB0AD4">
                    <w:trPr>
                      <w:trHeight w:hRule="exact" w:val="1193"/>
                    </w:trPr>
                    <w:tc>
                      <w:tcPr>
                        <w:tcW w:w="7508" w:type="dxa"/>
                        <w:tcMar>
                          <w:top w:w="100" w:type="dxa"/>
                          <w:left w:w="100" w:type="dxa"/>
                          <w:bottom w:w="100" w:type="dxa"/>
                          <w:right w:w="100" w:type="dxa"/>
                        </w:tcMar>
                      </w:tcPr>
                      <w:p w14:paraId="23922C9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6</w:t>
                        </w:r>
                        <w:r w:rsidRPr="0030175B">
                          <w:rPr>
                            <w:rFonts w:ascii="Times New Roman" w:eastAsia="Times New Roman" w:hAnsi="Times New Roman" w:cs="Times New Roman"/>
                            <w:sz w:val="24"/>
                            <w:szCs w:val="20"/>
                          </w:rPr>
                          <w:t xml:space="preserve"> Наявні оптико-електронні засоби розвідки:</w:t>
                        </w:r>
                      </w:p>
                      <w:p w14:paraId="39C4B8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відеокамера</w:t>
                        </w:r>
                      </w:p>
                      <w:p w14:paraId="4AF643EB"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986B9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p>
                    </w:tc>
                    <w:tc>
                      <w:tcPr>
                        <w:tcW w:w="2135" w:type="dxa"/>
                        <w:tcMar>
                          <w:top w:w="100" w:type="dxa"/>
                          <w:left w:w="100" w:type="dxa"/>
                          <w:bottom w:w="100" w:type="dxa"/>
                          <w:right w:w="100" w:type="dxa"/>
                        </w:tcMar>
                      </w:tcPr>
                      <w:p w14:paraId="46640B78" w14:textId="77777777" w:rsidR="0030175B" w:rsidRPr="0030175B" w:rsidRDefault="0030175B" w:rsidP="0030175B">
                        <w:pPr>
                          <w:spacing w:before="100" w:after="10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Камера для FPV </w:t>
                        </w:r>
                        <w:proofErr w:type="spellStart"/>
                        <w:r w:rsidRPr="0030175B">
                          <w:rPr>
                            <w:rFonts w:ascii="Times New Roman" w:eastAsia="Times New Roman" w:hAnsi="Times New Roman" w:cs="Times New Roman"/>
                            <w:sz w:val="24"/>
                            <w:szCs w:val="24"/>
                          </w:rPr>
                          <w:t>FoxeerRazerNano</w:t>
                        </w:r>
                        <w:proofErr w:type="spellEnd"/>
                        <w:r w:rsidRPr="0030175B">
                          <w:rPr>
                            <w:rFonts w:ascii="Times New Roman" w:eastAsia="Times New Roman" w:hAnsi="Times New Roman" w:cs="Times New Roman"/>
                            <w:sz w:val="24"/>
                            <w:szCs w:val="24"/>
                          </w:rPr>
                          <w:t xml:space="preserve"> 1200TVL 1/3 </w:t>
                        </w:r>
                      </w:p>
                      <w:p w14:paraId="0718DA5B" w14:textId="77777777" w:rsidR="0030175B" w:rsidRPr="0030175B" w:rsidRDefault="0030175B" w:rsidP="0030175B">
                        <w:pPr>
                          <w:spacing w:before="100" w:after="100" w:line="240" w:lineRule="auto"/>
                          <w:rPr>
                            <w:rFonts w:ascii="Times New Roman" w:eastAsia="Times New Roman" w:hAnsi="Times New Roman" w:cs="Times New Roman"/>
                            <w:sz w:val="20"/>
                            <w:szCs w:val="20"/>
                          </w:rPr>
                        </w:pPr>
                      </w:p>
                    </w:tc>
                  </w:tr>
                  <w:tr w:rsidR="0030175B" w:rsidRPr="0030175B" w14:paraId="442A88A4" w14:textId="77777777" w:rsidTr="00FB0AD4">
                    <w:trPr>
                      <w:trHeight w:hRule="exact" w:val="1289"/>
                    </w:trPr>
                    <w:tc>
                      <w:tcPr>
                        <w:tcW w:w="7508" w:type="dxa"/>
                        <w:tcMar>
                          <w:top w:w="100" w:type="dxa"/>
                          <w:left w:w="100" w:type="dxa"/>
                          <w:bottom w:w="100" w:type="dxa"/>
                          <w:right w:w="100" w:type="dxa"/>
                        </w:tcMar>
                      </w:tcPr>
                      <w:p w14:paraId="6EB4F86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 xml:space="preserve"> Дальність виявлення та розпізнавання типових цілей (типу танк, автомобіль, ростова фігура):</w:t>
                        </w:r>
                      </w:p>
                      <w:p w14:paraId="2FA9D9CA"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відеокамерою</w:t>
                        </w:r>
                      </w:p>
                    </w:tc>
                    <w:tc>
                      <w:tcPr>
                        <w:tcW w:w="2135" w:type="dxa"/>
                        <w:tcMar>
                          <w:top w:w="100" w:type="dxa"/>
                          <w:left w:w="100" w:type="dxa"/>
                          <w:bottom w:w="100" w:type="dxa"/>
                          <w:right w:w="100" w:type="dxa"/>
                        </w:tcMar>
                      </w:tcPr>
                      <w:p w14:paraId="2214DC8C" w14:textId="77777777" w:rsidR="0030175B" w:rsidRPr="0030175B" w:rsidRDefault="0030175B" w:rsidP="0030175B">
                        <w:pPr>
                          <w:spacing w:after="0"/>
                          <w:rPr>
                            <w:rFonts w:ascii="Times New Roman" w:eastAsia="Times New Roman" w:hAnsi="Times New Roman" w:cs="Times New Roman"/>
                            <w:sz w:val="24"/>
                            <w:szCs w:val="20"/>
                          </w:rPr>
                        </w:pPr>
                      </w:p>
                      <w:p w14:paraId="155DA940" w14:textId="77777777" w:rsidR="0030175B" w:rsidRPr="0030175B" w:rsidRDefault="0030175B" w:rsidP="0030175B">
                        <w:pPr>
                          <w:spacing w:after="0"/>
                          <w:rPr>
                            <w:rFonts w:ascii="Times New Roman" w:eastAsia="Times New Roman" w:hAnsi="Times New Roman" w:cs="Times New Roman"/>
                            <w:sz w:val="24"/>
                            <w:szCs w:val="20"/>
                          </w:rPr>
                        </w:pPr>
                      </w:p>
                      <w:p w14:paraId="4532AD2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200 м</w:t>
                        </w:r>
                      </w:p>
                    </w:tc>
                  </w:tr>
                  <w:tr w:rsidR="0030175B" w:rsidRPr="0030175B" w14:paraId="476DCC28" w14:textId="77777777" w:rsidTr="00FB0AD4">
                    <w:trPr>
                      <w:trHeight w:hRule="exact" w:val="746"/>
                    </w:trPr>
                    <w:tc>
                      <w:tcPr>
                        <w:tcW w:w="7508" w:type="dxa"/>
                        <w:tcMar>
                          <w:top w:w="100" w:type="dxa"/>
                          <w:left w:w="100" w:type="dxa"/>
                          <w:bottom w:w="100" w:type="dxa"/>
                          <w:right w:w="100" w:type="dxa"/>
                        </w:tcMar>
                      </w:tcPr>
                      <w:p w14:paraId="2EC8C7A2"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t>8</w:t>
                        </w:r>
                        <w:r w:rsidRPr="0030175B">
                          <w:rPr>
                            <w:rFonts w:ascii="Times New Roman" w:eastAsia="Times New Roman" w:hAnsi="Times New Roman" w:cs="Times New Roman"/>
                            <w:sz w:val="24"/>
                            <w:szCs w:val="20"/>
                          </w:rPr>
                          <w:t xml:space="preserve"> Час розгортання та підготовки до польоту</w:t>
                        </w:r>
                      </w:p>
                      <w:p w14:paraId="679F535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30175B">
                          <w:rPr>
                            <w:rFonts w:ascii="Times New Roman" w:eastAsia="Times New Roman" w:hAnsi="Times New Roman" w:cs="Times New Roman"/>
                            <w:sz w:val="24"/>
                            <w:szCs w:val="20"/>
                            <w:lang w:val="en-US"/>
                          </w:rPr>
                          <w:t>8</w:t>
                        </w:r>
                        <w:r w:rsidRPr="0030175B">
                          <w:rPr>
                            <w:rFonts w:ascii="Times New Roman" w:eastAsia="Times New Roman" w:hAnsi="Times New Roman" w:cs="Times New Roman"/>
                            <w:sz w:val="24"/>
                            <w:szCs w:val="20"/>
                          </w:rPr>
                          <w:t xml:space="preserve">.1Час згортання </w:t>
                        </w:r>
                        <w:proofErr w:type="spellStart"/>
                        <w:r w:rsidRPr="0030175B">
                          <w:rPr>
                            <w:rFonts w:ascii="Times New Roman" w:eastAsia="Times New Roman" w:hAnsi="Times New Roman" w:cs="Times New Roman"/>
                            <w:sz w:val="24"/>
                            <w:szCs w:val="20"/>
                          </w:rPr>
                          <w:t>БпАК</w:t>
                        </w:r>
                        <w:proofErr w:type="spellEnd"/>
                      </w:p>
                    </w:tc>
                    <w:tc>
                      <w:tcPr>
                        <w:tcW w:w="2135" w:type="dxa"/>
                        <w:tcMar>
                          <w:top w:w="100" w:type="dxa"/>
                          <w:left w:w="100" w:type="dxa"/>
                          <w:bottom w:w="100" w:type="dxa"/>
                          <w:right w:w="100" w:type="dxa"/>
                        </w:tcMar>
                      </w:tcPr>
                      <w:p w14:paraId="664D010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en-US"/>
                          </w:rPr>
                          <w:t>20</w:t>
                        </w:r>
                        <w:r w:rsidRPr="0030175B">
                          <w:rPr>
                            <w:rFonts w:ascii="Times New Roman" w:eastAsia="Times New Roman" w:hAnsi="Times New Roman" w:cs="Times New Roman"/>
                            <w:sz w:val="24"/>
                            <w:szCs w:val="20"/>
                          </w:rPr>
                          <w:t xml:space="preserve"> хв</w:t>
                        </w:r>
                      </w:p>
                      <w:p w14:paraId="332C5962" w14:textId="77777777" w:rsidR="0030175B" w:rsidRPr="0030175B" w:rsidRDefault="0030175B" w:rsidP="0030175B">
                        <w:pPr>
                          <w:pBdr>
                            <w:top w:val="nil"/>
                            <w:left w:val="nil"/>
                            <w:bottom w:val="nil"/>
                            <w:right w:val="nil"/>
                            <w:between w:val="nil"/>
                          </w:pBdr>
                          <w:spacing w:after="0"/>
                          <w:rPr>
                            <w:rFonts w:ascii="Times New Roman" w:eastAsia="Times New Roman" w:hAnsi="Times New Roman" w:cs="Times New Roman"/>
                            <w:b/>
                            <w:sz w:val="24"/>
                            <w:szCs w:val="24"/>
                            <w:lang w:val="ru-RU"/>
                          </w:rPr>
                        </w:pPr>
                        <w:r w:rsidRPr="0030175B">
                          <w:rPr>
                            <w:rFonts w:ascii="Times New Roman" w:eastAsia="Times New Roman" w:hAnsi="Times New Roman" w:cs="Times New Roman"/>
                            <w:sz w:val="24"/>
                            <w:szCs w:val="20"/>
                          </w:rPr>
                          <w:t>10 хв</w:t>
                        </w:r>
                      </w:p>
                    </w:tc>
                  </w:tr>
                  <w:tr w:rsidR="0030175B" w:rsidRPr="0030175B" w14:paraId="0807E16B" w14:textId="77777777" w:rsidTr="00FB0AD4">
                    <w:trPr>
                      <w:trHeight w:hRule="exact" w:val="2769"/>
                    </w:trPr>
                    <w:tc>
                      <w:tcPr>
                        <w:tcW w:w="7508" w:type="dxa"/>
                        <w:tcMar>
                          <w:top w:w="100" w:type="dxa"/>
                          <w:left w:w="100" w:type="dxa"/>
                          <w:bottom w:w="100" w:type="dxa"/>
                          <w:right w:w="100" w:type="dxa"/>
                        </w:tcMar>
                      </w:tcPr>
                      <w:p w14:paraId="5A3E0647"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lang w:val="ru-RU"/>
                          </w:rPr>
                          <w:lastRenderedPageBreak/>
                          <w:t>9</w:t>
                        </w:r>
                        <w:r w:rsidRPr="0030175B">
                          <w:rPr>
                            <w:rFonts w:ascii="Times New Roman" w:eastAsia="Times New Roman" w:hAnsi="Times New Roman" w:cs="Times New Roman"/>
                            <w:sz w:val="24"/>
                            <w:szCs w:val="20"/>
                          </w:rPr>
                          <w:t xml:space="preserve"> Можливість роботи в умовах РЕБ:</w:t>
                        </w:r>
                      </w:p>
                      <w:p w14:paraId="1883B347"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F816A5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управління</w:t>
                        </w:r>
                      </w:p>
                      <w:p w14:paraId="72D919E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0DC41A7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телеметрії</w:t>
                        </w:r>
                      </w:p>
                      <w:p w14:paraId="37376BBE"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642D3A2D"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каналів відео</w:t>
                        </w:r>
                      </w:p>
                      <w:p w14:paraId="361DCE9A"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08BC642"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стійкість інерційної навігаційної системи</w:t>
                        </w:r>
                      </w:p>
                    </w:tc>
                    <w:tc>
                      <w:tcPr>
                        <w:tcW w:w="2135" w:type="dxa"/>
                        <w:tcMar>
                          <w:top w:w="100" w:type="dxa"/>
                          <w:left w:w="100" w:type="dxa"/>
                          <w:bottom w:w="100" w:type="dxa"/>
                          <w:right w:w="100" w:type="dxa"/>
                        </w:tcMar>
                      </w:tcPr>
                      <w:p w14:paraId="7D41A36C" w14:textId="77777777" w:rsidR="0030175B" w:rsidRPr="0030175B" w:rsidRDefault="0030175B" w:rsidP="0030175B">
                        <w:pPr>
                          <w:spacing w:after="0"/>
                          <w:rPr>
                            <w:rFonts w:ascii="Times New Roman" w:eastAsia="Times New Roman" w:hAnsi="Times New Roman" w:cs="Times New Roman"/>
                            <w:sz w:val="24"/>
                            <w:szCs w:val="20"/>
                          </w:rPr>
                        </w:pPr>
                      </w:p>
                      <w:p w14:paraId="5A275115" w14:textId="77777777" w:rsidR="0030175B" w:rsidRPr="0030175B" w:rsidRDefault="0030175B" w:rsidP="0030175B">
                        <w:pPr>
                          <w:spacing w:after="0"/>
                          <w:rPr>
                            <w:rFonts w:ascii="Times New Roman" w:eastAsia="Times New Roman" w:hAnsi="Times New Roman" w:cs="Times New Roman"/>
                            <w:sz w:val="24"/>
                            <w:szCs w:val="20"/>
                          </w:rPr>
                        </w:pPr>
                      </w:p>
                      <w:p w14:paraId="315E6D5E"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0E9687B8"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3FE145C8"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403EDC61"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46993D18"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7FC9A2F9" w14:textId="77777777" w:rsidR="0030175B" w:rsidRPr="0030175B" w:rsidRDefault="0030175B" w:rsidP="0030175B">
                        <w:pPr>
                          <w:spacing w:after="0" w:line="240" w:lineRule="auto"/>
                          <w:ind w:left="326"/>
                          <w:contextualSpacing/>
                          <w:rPr>
                            <w:rFonts w:ascii="Times New Roman" w:eastAsia="Times New Roman" w:hAnsi="Times New Roman" w:cs="Times New Roman"/>
                            <w:sz w:val="24"/>
                            <w:szCs w:val="20"/>
                          </w:rPr>
                        </w:pPr>
                      </w:p>
                      <w:p w14:paraId="757E21D1"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Стійкий</w:t>
                        </w:r>
                      </w:p>
                      <w:p w14:paraId="02E43668" w14:textId="77777777" w:rsidR="0030175B" w:rsidRPr="0030175B" w:rsidRDefault="0030175B" w:rsidP="0030175B">
                        <w:pPr>
                          <w:pBdr>
                            <w:top w:val="nil"/>
                            <w:left w:val="nil"/>
                            <w:bottom w:val="nil"/>
                            <w:right w:val="nil"/>
                            <w:between w:val="nil"/>
                          </w:pBdr>
                          <w:spacing w:after="0" w:line="240" w:lineRule="auto"/>
                          <w:ind w:left="43"/>
                          <w:rPr>
                            <w:rFonts w:ascii="Times New Roman" w:eastAsia="Times New Roman" w:hAnsi="Times New Roman" w:cs="Times New Roman"/>
                            <w:sz w:val="24"/>
                            <w:szCs w:val="24"/>
                          </w:rPr>
                        </w:pPr>
                      </w:p>
                    </w:tc>
                  </w:tr>
                  <w:tr w:rsidR="0030175B" w:rsidRPr="0030175B" w14:paraId="6097FC65" w14:textId="77777777" w:rsidTr="00FB0AD4">
                    <w:trPr>
                      <w:trHeight w:hRule="exact" w:val="460"/>
                    </w:trPr>
                    <w:tc>
                      <w:tcPr>
                        <w:tcW w:w="7508" w:type="dxa"/>
                        <w:tcMar>
                          <w:top w:w="100" w:type="dxa"/>
                          <w:left w:w="100" w:type="dxa"/>
                          <w:bottom w:w="100" w:type="dxa"/>
                          <w:right w:w="100" w:type="dxa"/>
                        </w:tcMar>
                      </w:tcPr>
                      <w:p w14:paraId="315F6A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en-US"/>
                          </w:rPr>
                          <w:t>10</w:t>
                        </w:r>
                        <w:r w:rsidRPr="0030175B">
                          <w:rPr>
                            <w:rFonts w:ascii="Times New Roman" w:eastAsia="Times New Roman" w:hAnsi="Times New Roman" w:cs="Times New Roman"/>
                            <w:sz w:val="24"/>
                            <w:szCs w:val="20"/>
                          </w:rPr>
                          <w:t xml:space="preserve"> Бойова напруженість</w:t>
                        </w:r>
                      </w:p>
                    </w:tc>
                    <w:tc>
                      <w:tcPr>
                        <w:tcW w:w="2135" w:type="dxa"/>
                        <w:tcMar>
                          <w:top w:w="100" w:type="dxa"/>
                          <w:left w:w="100" w:type="dxa"/>
                          <w:bottom w:w="100" w:type="dxa"/>
                          <w:right w:w="100" w:type="dxa"/>
                        </w:tcMar>
                      </w:tcPr>
                      <w:p w14:paraId="348EA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 xml:space="preserve"> вильотів на добу</w:t>
                        </w:r>
                      </w:p>
                    </w:tc>
                  </w:tr>
                  <w:tr w:rsidR="0030175B" w:rsidRPr="0030175B" w14:paraId="14B49722" w14:textId="77777777" w:rsidTr="00FB0AD4">
                    <w:trPr>
                      <w:trHeight w:hRule="exact" w:val="1316"/>
                    </w:trPr>
                    <w:tc>
                      <w:tcPr>
                        <w:tcW w:w="7508" w:type="dxa"/>
                        <w:tcMar>
                          <w:top w:w="100" w:type="dxa"/>
                          <w:left w:w="100" w:type="dxa"/>
                          <w:bottom w:w="100" w:type="dxa"/>
                          <w:right w:w="100" w:type="dxa"/>
                        </w:tcMar>
                      </w:tcPr>
                      <w:p w14:paraId="41BA95F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1</w:t>
                        </w:r>
                        <w:r w:rsidRPr="0030175B">
                          <w:rPr>
                            <w:rFonts w:ascii="Times New Roman" w:eastAsia="Times New Roman" w:hAnsi="Times New Roman" w:cs="Times New Roman"/>
                            <w:sz w:val="24"/>
                            <w:szCs w:val="20"/>
                          </w:rPr>
                          <w:t xml:space="preserve"> Наявність програмного забезпечення для:</w:t>
                        </w:r>
                      </w:p>
                      <w:p w14:paraId="2E1893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виявлення та розпізнавання цілі</w:t>
                        </w:r>
                      </w:p>
                      <w:p w14:paraId="7FEED6F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супроводження цілі</w:t>
                        </w:r>
                      </w:p>
                      <w:p w14:paraId="08B9979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наведення та ураження цілі</w:t>
                        </w:r>
                      </w:p>
                    </w:tc>
                    <w:tc>
                      <w:tcPr>
                        <w:tcW w:w="2135" w:type="dxa"/>
                        <w:tcMar>
                          <w:top w:w="100" w:type="dxa"/>
                          <w:left w:w="100" w:type="dxa"/>
                          <w:bottom w:w="100" w:type="dxa"/>
                          <w:right w:w="100" w:type="dxa"/>
                        </w:tcMar>
                      </w:tcPr>
                      <w:p w14:paraId="52F9A8B7" w14:textId="77777777" w:rsidR="0030175B" w:rsidRPr="0030175B" w:rsidRDefault="0030175B" w:rsidP="0030175B">
                        <w:pPr>
                          <w:spacing w:after="0"/>
                          <w:rPr>
                            <w:rFonts w:ascii="Times New Roman" w:eastAsia="Times New Roman" w:hAnsi="Times New Roman" w:cs="Times New Roman"/>
                            <w:sz w:val="24"/>
                            <w:szCs w:val="20"/>
                          </w:rPr>
                        </w:pPr>
                      </w:p>
                      <w:p w14:paraId="4ECA500B"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Онлайн </w:t>
                        </w:r>
                      </w:p>
                      <w:p w14:paraId="426D8E7D"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00018BF"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Так </w:t>
                        </w:r>
                      </w:p>
                      <w:p w14:paraId="1EC207D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AB88D40" w14:textId="77777777" w:rsidTr="00FB0AD4">
                    <w:trPr>
                      <w:trHeight w:hRule="exact" w:val="460"/>
                    </w:trPr>
                    <w:tc>
                      <w:tcPr>
                        <w:tcW w:w="7508" w:type="dxa"/>
                        <w:tcMar>
                          <w:top w:w="100" w:type="dxa"/>
                          <w:left w:w="100" w:type="dxa"/>
                          <w:bottom w:w="100" w:type="dxa"/>
                          <w:right w:w="100" w:type="dxa"/>
                        </w:tcMar>
                      </w:tcPr>
                      <w:p w14:paraId="6F16BF8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b/>
                            <w:sz w:val="24"/>
                            <w:szCs w:val="24"/>
                          </w:rPr>
                          <w:t xml:space="preserve">Технічні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135" w:type="dxa"/>
                        <w:tcMar>
                          <w:top w:w="100" w:type="dxa"/>
                          <w:left w:w="100" w:type="dxa"/>
                          <w:bottom w:w="100" w:type="dxa"/>
                          <w:right w:w="100" w:type="dxa"/>
                        </w:tcMar>
                      </w:tcPr>
                      <w:p w14:paraId="56BF7A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147C316C" w14:textId="77777777" w:rsidTr="00FB0AD4">
                    <w:trPr>
                      <w:trHeight w:hRule="exact" w:val="894"/>
                    </w:trPr>
                    <w:tc>
                      <w:tcPr>
                        <w:tcW w:w="7508" w:type="dxa"/>
                        <w:tcMar>
                          <w:top w:w="100" w:type="dxa"/>
                          <w:left w:w="100" w:type="dxa"/>
                          <w:bottom w:w="100" w:type="dxa"/>
                          <w:right w:w="100" w:type="dxa"/>
                        </w:tcMar>
                      </w:tcPr>
                      <w:p w14:paraId="650F80A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Максимальна злітна маса</w:t>
                        </w:r>
                      </w:p>
                      <w:p w14:paraId="1EC76D8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Маса цільового навантаження</w:t>
                        </w:r>
                      </w:p>
                    </w:tc>
                    <w:tc>
                      <w:tcPr>
                        <w:tcW w:w="2135" w:type="dxa"/>
                        <w:tcMar>
                          <w:top w:w="100" w:type="dxa"/>
                          <w:left w:w="100" w:type="dxa"/>
                          <w:bottom w:w="100" w:type="dxa"/>
                          <w:right w:w="100" w:type="dxa"/>
                        </w:tcMar>
                      </w:tcPr>
                      <w:p w14:paraId="63C2566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2</w:t>
                        </w:r>
                        <w:r w:rsidRPr="0030175B">
                          <w:rPr>
                            <w:rFonts w:ascii="Times New Roman" w:eastAsia="Times New Roman" w:hAnsi="Times New Roman" w:cs="Times New Roman"/>
                            <w:sz w:val="24"/>
                            <w:szCs w:val="20"/>
                          </w:rPr>
                          <w:t xml:space="preserve"> кг</w:t>
                        </w:r>
                      </w:p>
                      <w:p w14:paraId="317945E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6 кг</w:t>
                        </w:r>
                      </w:p>
                    </w:tc>
                  </w:tr>
                  <w:tr w:rsidR="0030175B" w:rsidRPr="0030175B" w14:paraId="0F59AFD2" w14:textId="77777777" w:rsidTr="00FB0AD4">
                    <w:trPr>
                      <w:trHeight w:hRule="exact" w:val="459"/>
                    </w:trPr>
                    <w:tc>
                      <w:tcPr>
                        <w:tcW w:w="7508" w:type="dxa"/>
                        <w:tcMar>
                          <w:top w:w="100" w:type="dxa"/>
                          <w:left w:w="100" w:type="dxa"/>
                          <w:bottom w:w="100" w:type="dxa"/>
                          <w:right w:w="100" w:type="dxa"/>
                        </w:tcMar>
                      </w:tcPr>
                      <w:p w14:paraId="7B80C908"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3</w:t>
                        </w:r>
                        <w:r w:rsidRPr="0030175B">
                          <w:rPr>
                            <w:rFonts w:ascii="Times New Roman" w:eastAsia="Times New Roman" w:hAnsi="Times New Roman" w:cs="Times New Roman"/>
                            <w:sz w:val="24"/>
                            <w:szCs w:val="20"/>
                          </w:rPr>
                          <w:t xml:space="preserve"> Тип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6AD3F1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r w:rsidRPr="0030175B">
                          <w:rPr>
                            <w:rFonts w:ascii="Times New Roman" w:eastAsia="Times New Roman" w:hAnsi="Times New Roman" w:cs="Times New Roman"/>
                            <w:sz w:val="24"/>
                            <w:szCs w:val="20"/>
                          </w:rPr>
                          <w:t>Літаковий</w:t>
                        </w:r>
                      </w:p>
                    </w:tc>
                  </w:tr>
                  <w:tr w:rsidR="0030175B" w:rsidRPr="0030175B" w14:paraId="3BB07B3C" w14:textId="77777777" w:rsidTr="00FB0AD4">
                    <w:trPr>
                      <w:trHeight w:hRule="exact" w:val="747"/>
                    </w:trPr>
                    <w:tc>
                      <w:tcPr>
                        <w:tcW w:w="7508" w:type="dxa"/>
                        <w:tcMar>
                          <w:top w:w="100" w:type="dxa"/>
                          <w:left w:w="100" w:type="dxa"/>
                          <w:bottom w:w="100" w:type="dxa"/>
                          <w:right w:w="100" w:type="dxa"/>
                        </w:tcMar>
                      </w:tcPr>
                      <w:p w14:paraId="7EBABEB0"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4</w:t>
                        </w:r>
                        <w:r w:rsidRPr="0030175B">
                          <w:rPr>
                            <w:rFonts w:ascii="Times New Roman" w:eastAsia="Times New Roman" w:hAnsi="Times New Roman" w:cs="Times New Roman"/>
                            <w:sz w:val="24"/>
                            <w:szCs w:val="20"/>
                          </w:rPr>
                          <w:t xml:space="preserve"> Роздільна здатність цільового навантаження:</w:t>
                        </w:r>
                      </w:p>
                      <w:p w14:paraId="5D325701"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відеокамери</w:t>
                        </w:r>
                      </w:p>
                    </w:tc>
                    <w:tc>
                      <w:tcPr>
                        <w:tcW w:w="2135" w:type="dxa"/>
                        <w:tcMar>
                          <w:top w:w="100" w:type="dxa"/>
                          <w:left w:w="100" w:type="dxa"/>
                          <w:bottom w:w="100" w:type="dxa"/>
                          <w:right w:w="100" w:type="dxa"/>
                        </w:tcMar>
                      </w:tcPr>
                      <w:p w14:paraId="6F409EF2" w14:textId="77777777" w:rsidR="0030175B" w:rsidRPr="0030175B" w:rsidRDefault="0030175B" w:rsidP="0030175B">
                        <w:pPr>
                          <w:spacing w:after="0"/>
                          <w:rPr>
                            <w:rFonts w:ascii="Times New Roman" w:eastAsia="Times New Roman" w:hAnsi="Times New Roman" w:cs="Times New Roman"/>
                            <w:sz w:val="24"/>
                            <w:szCs w:val="20"/>
                            <w:lang w:val="ru-RU"/>
                          </w:rPr>
                        </w:pPr>
                      </w:p>
                      <w:p w14:paraId="1D1EA51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lang w:val="ru-RU"/>
                          </w:rPr>
                          <w:t>5</w:t>
                        </w:r>
                        <w:r w:rsidRPr="0030175B">
                          <w:rPr>
                            <w:rFonts w:ascii="Times New Roman" w:eastAsia="Times New Roman" w:hAnsi="Times New Roman" w:cs="Times New Roman"/>
                            <w:sz w:val="24"/>
                            <w:szCs w:val="20"/>
                          </w:rPr>
                          <w:t>00 м</w:t>
                        </w:r>
                      </w:p>
                    </w:tc>
                  </w:tr>
                  <w:tr w:rsidR="0030175B" w:rsidRPr="0030175B" w14:paraId="2376E58B" w14:textId="77777777" w:rsidTr="00FB0AD4">
                    <w:trPr>
                      <w:trHeight w:hRule="exact" w:val="471"/>
                    </w:trPr>
                    <w:tc>
                      <w:tcPr>
                        <w:tcW w:w="7508" w:type="dxa"/>
                        <w:tcMar>
                          <w:top w:w="100" w:type="dxa"/>
                          <w:left w:w="100" w:type="dxa"/>
                          <w:bottom w:w="100" w:type="dxa"/>
                          <w:right w:w="100" w:type="dxa"/>
                        </w:tcMar>
                      </w:tcPr>
                      <w:p w14:paraId="7C748DC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en-US"/>
                          </w:rPr>
                          <w:t>5</w:t>
                        </w:r>
                        <w:r w:rsidRPr="0030175B">
                          <w:rPr>
                            <w:rFonts w:ascii="Times New Roman" w:eastAsia="Times New Roman" w:hAnsi="Times New Roman" w:cs="Times New Roman"/>
                            <w:sz w:val="24"/>
                            <w:szCs w:val="20"/>
                          </w:rPr>
                          <w:t xml:space="preserve"> Спосіб зльоту </w:t>
                        </w:r>
                        <w:proofErr w:type="spellStart"/>
                        <w:r w:rsidRPr="0030175B">
                          <w:rPr>
                            <w:rFonts w:ascii="Times New Roman" w:eastAsia="Times New Roman" w:hAnsi="Times New Roman" w:cs="Times New Roman"/>
                            <w:sz w:val="24"/>
                            <w:szCs w:val="20"/>
                          </w:rPr>
                          <w:t>БпЛА</w:t>
                        </w:r>
                        <w:proofErr w:type="spellEnd"/>
                      </w:p>
                    </w:tc>
                    <w:tc>
                      <w:tcPr>
                        <w:tcW w:w="2135" w:type="dxa"/>
                        <w:tcMar>
                          <w:top w:w="100" w:type="dxa"/>
                          <w:left w:w="100" w:type="dxa"/>
                          <w:bottom w:w="100" w:type="dxa"/>
                          <w:right w:w="100" w:type="dxa"/>
                        </w:tcMar>
                      </w:tcPr>
                      <w:p w14:paraId="1E6F009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Катапульта</w:t>
                        </w:r>
                      </w:p>
                    </w:tc>
                  </w:tr>
                  <w:tr w:rsidR="0030175B" w:rsidRPr="0030175B" w14:paraId="6F257238" w14:textId="77777777" w:rsidTr="00FB0AD4">
                    <w:trPr>
                      <w:trHeight w:hRule="exact" w:val="460"/>
                    </w:trPr>
                    <w:tc>
                      <w:tcPr>
                        <w:tcW w:w="7508" w:type="dxa"/>
                        <w:tcMar>
                          <w:top w:w="100" w:type="dxa"/>
                          <w:left w:w="100" w:type="dxa"/>
                          <w:bottom w:w="100" w:type="dxa"/>
                          <w:right w:w="100" w:type="dxa"/>
                        </w:tcMar>
                      </w:tcPr>
                      <w:p w14:paraId="2350D7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rPr>
                          <w:t>16 Тип силової установки</w:t>
                        </w:r>
                      </w:p>
                    </w:tc>
                    <w:tc>
                      <w:tcPr>
                        <w:tcW w:w="2135" w:type="dxa"/>
                        <w:tcMar>
                          <w:top w:w="100" w:type="dxa"/>
                          <w:left w:w="100" w:type="dxa"/>
                          <w:bottom w:w="100" w:type="dxa"/>
                          <w:right w:w="100" w:type="dxa"/>
                        </w:tcMar>
                      </w:tcPr>
                      <w:p w14:paraId="6F7824B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Електричний</w:t>
                        </w:r>
                      </w:p>
                    </w:tc>
                  </w:tr>
                  <w:tr w:rsidR="0030175B" w:rsidRPr="0030175B" w14:paraId="1A2EA517" w14:textId="77777777" w:rsidTr="00FB0AD4">
                    <w:trPr>
                      <w:trHeight w:hRule="exact" w:val="2047"/>
                    </w:trPr>
                    <w:tc>
                      <w:tcPr>
                        <w:tcW w:w="7508" w:type="dxa"/>
                        <w:tcMar>
                          <w:top w:w="100" w:type="dxa"/>
                          <w:left w:w="100" w:type="dxa"/>
                          <w:bottom w:w="100" w:type="dxa"/>
                          <w:right w:w="100" w:type="dxa"/>
                        </w:tcMar>
                      </w:tcPr>
                      <w:p w14:paraId="0A9BC45C"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17 Тип навігаційної супутникової системи:</w:t>
                        </w:r>
                      </w:p>
                      <w:p w14:paraId="14C8B43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GPS</w:t>
                        </w:r>
                      </w:p>
                      <w:p w14:paraId="72B5B38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ГЛОНАС</w:t>
                        </w:r>
                      </w:p>
                      <w:p w14:paraId="3FB572A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GALILEO</w:t>
                        </w:r>
                      </w:p>
                      <w:p w14:paraId="2EFC291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BEIDOU</w:t>
                        </w:r>
                      </w:p>
                      <w:p w14:paraId="1AC1289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та інші </w:t>
                        </w:r>
                      </w:p>
                    </w:tc>
                    <w:tc>
                      <w:tcPr>
                        <w:tcW w:w="2135" w:type="dxa"/>
                        <w:tcMar>
                          <w:top w:w="100" w:type="dxa"/>
                          <w:left w:w="100" w:type="dxa"/>
                          <w:bottom w:w="100" w:type="dxa"/>
                          <w:right w:w="100" w:type="dxa"/>
                        </w:tcMar>
                      </w:tcPr>
                      <w:p w14:paraId="7F3E8BB4" w14:textId="77777777" w:rsidR="0030175B" w:rsidRPr="0030175B" w:rsidRDefault="0030175B" w:rsidP="0030175B">
                        <w:pPr>
                          <w:spacing w:after="0"/>
                          <w:rPr>
                            <w:rFonts w:ascii="Times New Roman" w:eastAsia="Times New Roman" w:hAnsi="Times New Roman" w:cs="Times New Roman"/>
                            <w:sz w:val="24"/>
                            <w:szCs w:val="20"/>
                          </w:rPr>
                        </w:pPr>
                      </w:p>
                      <w:p w14:paraId="1D8285B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w:t>
                        </w:r>
                      </w:p>
                      <w:p w14:paraId="33503A6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27DD96D4"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7AEFFDD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w:t>
                        </w:r>
                      </w:p>
                      <w:p w14:paraId="63E9C4C5" w14:textId="77777777" w:rsidR="0030175B" w:rsidRPr="0030175B" w:rsidRDefault="0030175B" w:rsidP="0030175B">
                        <w:pPr>
                          <w:spacing w:after="0"/>
                          <w:rPr>
                            <w:rFonts w:ascii="Times New Roman" w:eastAsia="Times New Roman" w:hAnsi="Times New Roman" w:cs="Times New Roman"/>
                            <w:sz w:val="24"/>
                            <w:szCs w:val="20"/>
                            <w:lang w:val="en-US"/>
                          </w:rPr>
                        </w:pPr>
                        <w:proofErr w:type="spellStart"/>
                        <w:r w:rsidRPr="0030175B">
                          <w:rPr>
                            <w:rFonts w:ascii="Times New Roman" w:eastAsia="Times New Roman" w:hAnsi="Times New Roman" w:cs="Times New Roman"/>
                            <w:sz w:val="24"/>
                            <w:szCs w:val="20"/>
                          </w:rPr>
                          <w:t>Інерціальна</w:t>
                        </w:r>
                        <w:proofErr w:type="spellEnd"/>
                        <w:r w:rsidRPr="0030175B">
                          <w:rPr>
                            <w:rFonts w:ascii="Times New Roman" w:eastAsia="Times New Roman" w:hAnsi="Times New Roman" w:cs="Times New Roman"/>
                            <w:sz w:val="24"/>
                            <w:szCs w:val="20"/>
                            <w:lang w:val="en-US"/>
                          </w:rPr>
                          <w:t>Skyline</w:t>
                        </w:r>
                      </w:p>
                    </w:tc>
                  </w:tr>
                  <w:tr w:rsidR="0030175B" w:rsidRPr="0030175B" w14:paraId="25514C7C" w14:textId="77777777" w:rsidTr="00FB0AD4">
                    <w:trPr>
                      <w:trHeight w:hRule="exact" w:val="593"/>
                    </w:trPr>
                    <w:tc>
                      <w:tcPr>
                        <w:tcW w:w="7508" w:type="dxa"/>
                        <w:tcMar>
                          <w:top w:w="100" w:type="dxa"/>
                          <w:left w:w="100" w:type="dxa"/>
                          <w:bottom w:w="100" w:type="dxa"/>
                          <w:right w:w="100" w:type="dxa"/>
                        </w:tcMar>
                      </w:tcPr>
                      <w:p w14:paraId="0A802FF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18 Тип </w:t>
                        </w:r>
                        <w:proofErr w:type="spellStart"/>
                        <w:r w:rsidRPr="0030175B">
                          <w:rPr>
                            <w:rFonts w:ascii="Times New Roman" w:eastAsia="Times New Roman" w:hAnsi="Times New Roman" w:cs="Times New Roman"/>
                            <w:sz w:val="24"/>
                            <w:szCs w:val="20"/>
                          </w:rPr>
                          <w:t>інерціальної</w:t>
                        </w:r>
                        <w:proofErr w:type="spellEnd"/>
                        <w:r w:rsidRPr="0030175B">
                          <w:rPr>
                            <w:rFonts w:ascii="Times New Roman" w:eastAsia="Times New Roman" w:hAnsi="Times New Roman" w:cs="Times New Roman"/>
                            <w:sz w:val="24"/>
                            <w:szCs w:val="20"/>
                          </w:rPr>
                          <w:t xml:space="preserve"> навігаційної системи</w:t>
                        </w:r>
                      </w:p>
                    </w:tc>
                    <w:tc>
                      <w:tcPr>
                        <w:tcW w:w="2135" w:type="dxa"/>
                        <w:tcMar>
                          <w:top w:w="100" w:type="dxa"/>
                          <w:left w:w="100" w:type="dxa"/>
                          <w:bottom w:w="100" w:type="dxa"/>
                          <w:right w:w="100" w:type="dxa"/>
                        </w:tcMar>
                      </w:tcPr>
                      <w:p w14:paraId="72BBAFB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30175B">
                          <w:rPr>
                            <w:rFonts w:ascii="Times New Roman" w:eastAsia="Times New Roman" w:hAnsi="Times New Roman" w:cs="Times New Roman"/>
                            <w:sz w:val="24"/>
                            <w:szCs w:val="20"/>
                          </w:rPr>
                          <w:t>Lora</w:t>
                        </w:r>
                        <w:proofErr w:type="spellEnd"/>
                        <w:r w:rsidRPr="0030175B">
                          <w:rPr>
                            <w:rFonts w:ascii="Times New Roman" w:eastAsia="Times New Roman" w:hAnsi="Times New Roman" w:cs="Times New Roman"/>
                            <w:sz w:val="24"/>
                            <w:szCs w:val="20"/>
                          </w:rPr>
                          <w:t xml:space="preserve"> LRS</w:t>
                        </w:r>
                      </w:p>
                    </w:tc>
                  </w:tr>
                </w:tbl>
                <w:p w14:paraId="3AF009B0" w14:textId="77777777" w:rsidR="0030175B" w:rsidRPr="0030175B" w:rsidRDefault="0030175B" w:rsidP="0030175B">
                  <w:pPr>
                    <w:spacing w:after="0" w:line="240" w:lineRule="auto"/>
                    <w:rPr>
                      <w:rFonts w:ascii="Times New Roman" w:eastAsia="Times New Roman" w:hAnsi="Times New Roman" w:cs="Times New Roman"/>
                      <w:sz w:val="24"/>
                      <w:szCs w:val="24"/>
                    </w:rPr>
                  </w:pPr>
                </w:p>
                <w:tbl>
                  <w:tblPr>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7511"/>
                    <w:gridCol w:w="2260"/>
                  </w:tblGrid>
                  <w:tr w:rsidR="0030175B" w:rsidRPr="0030175B" w14:paraId="74FBCD7A" w14:textId="77777777" w:rsidTr="00FB0AD4">
                    <w:trPr>
                      <w:trHeight w:hRule="exact" w:val="1374"/>
                    </w:trPr>
                    <w:tc>
                      <w:tcPr>
                        <w:tcW w:w="7511" w:type="dxa"/>
                        <w:tcMar>
                          <w:top w:w="100" w:type="dxa"/>
                          <w:left w:w="100" w:type="dxa"/>
                          <w:bottom w:w="100" w:type="dxa"/>
                          <w:right w:w="100" w:type="dxa"/>
                        </w:tcMar>
                      </w:tcPr>
                      <w:p w14:paraId="25B07A3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19 Характеристики каналів (частота, захист або шифрування)</w:t>
                        </w:r>
                      </w:p>
                      <w:p w14:paraId="7E4D11DA"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управління</w:t>
                        </w:r>
                      </w:p>
                      <w:p w14:paraId="6DB2C6C9"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телеметрія</w:t>
                        </w:r>
                      </w:p>
                      <w:p w14:paraId="7E81111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відео</w:t>
                        </w:r>
                      </w:p>
                    </w:tc>
                    <w:tc>
                      <w:tcPr>
                        <w:tcW w:w="2260" w:type="dxa"/>
                        <w:tcMar>
                          <w:top w:w="100" w:type="dxa"/>
                          <w:left w:w="100" w:type="dxa"/>
                          <w:bottom w:w="100" w:type="dxa"/>
                          <w:right w:w="100" w:type="dxa"/>
                        </w:tcMar>
                      </w:tcPr>
                      <w:p w14:paraId="387A8EBB" w14:textId="77777777" w:rsidR="0030175B" w:rsidRPr="0030175B" w:rsidRDefault="0030175B" w:rsidP="0030175B">
                        <w:pPr>
                          <w:spacing w:after="0"/>
                          <w:rPr>
                            <w:rFonts w:ascii="Times New Roman" w:eastAsia="Times New Roman" w:hAnsi="Times New Roman" w:cs="Times New Roman"/>
                            <w:sz w:val="24"/>
                            <w:szCs w:val="20"/>
                          </w:rPr>
                        </w:pPr>
                      </w:p>
                      <w:p w14:paraId="50C265E3"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410 </w:t>
                        </w:r>
                        <w:r w:rsidRPr="0030175B">
                          <w:rPr>
                            <w:rFonts w:ascii="Times New Roman" w:eastAsia="Times New Roman" w:hAnsi="Times New Roman" w:cs="Times New Roman"/>
                            <w:sz w:val="24"/>
                            <w:szCs w:val="20"/>
                            <w:lang w:val="ru-RU"/>
                          </w:rPr>
                          <w:t xml:space="preserve">– 490 </w:t>
                        </w:r>
                        <w:r w:rsidRPr="0030175B">
                          <w:rPr>
                            <w:rFonts w:ascii="Times New Roman" w:eastAsia="Times New Roman" w:hAnsi="Times New Roman" w:cs="Times New Roman"/>
                            <w:sz w:val="24"/>
                            <w:szCs w:val="20"/>
                          </w:rPr>
                          <w:t>МГц</w:t>
                        </w:r>
                      </w:p>
                      <w:p w14:paraId="4CCB9A05"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490</w:t>
                        </w:r>
                        <w:r w:rsidRPr="0030175B">
                          <w:rPr>
                            <w:rFonts w:ascii="Times New Roman" w:eastAsia="Times New Roman" w:hAnsi="Times New Roman" w:cs="Times New Roman"/>
                            <w:sz w:val="24"/>
                            <w:szCs w:val="20"/>
                            <w:lang w:val="ru-RU"/>
                          </w:rPr>
                          <w:t xml:space="preserve"> - 490</w:t>
                        </w:r>
                        <w:r w:rsidRPr="0030175B">
                          <w:rPr>
                            <w:rFonts w:ascii="Times New Roman" w:eastAsia="Times New Roman" w:hAnsi="Times New Roman" w:cs="Times New Roman"/>
                            <w:sz w:val="24"/>
                            <w:szCs w:val="20"/>
                          </w:rPr>
                          <w:t xml:space="preserve"> МГц</w:t>
                        </w:r>
                      </w:p>
                      <w:p w14:paraId="39E08284" w14:textId="77777777" w:rsidR="0030175B" w:rsidRPr="0030175B" w:rsidRDefault="0030175B" w:rsidP="0030175B">
                        <w:pPr>
                          <w:spacing w:after="0" w:line="240" w:lineRule="auto"/>
                          <w:rPr>
                            <w:rFonts w:ascii="Times New Roman" w:eastAsia="Times New Roman" w:hAnsi="Times New Roman" w:cs="Times New Roman"/>
                            <w:sz w:val="20"/>
                            <w:szCs w:val="20"/>
                          </w:rPr>
                        </w:pPr>
                        <w:r w:rsidRPr="0030175B">
                          <w:rPr>
                            <w:rFonts w:ascii="Times New Roman" w:eastAsia="Times New Roman" w:hAnsi="Times New Roman" w:cs="Times New Roman"/>
                            <w:sz w:val="24"/>
                            <w:szCs w:val="20"/>
                          </w:rPr>
                          <w:t xml:space="preserve">1200 </w:t>
                        </w:r>
                        <w:r w:rsidRPr="0030175B">
                          <w:rPr>
                            <w:rFonts w:ascii="Times New Roman" w:eastAsia="Times New Roman" w:hAnsi="Times New Roman" w:cs="Times New Roman"/>
                            <w:sz w:val="24"/>
                            <w:szCs w:val="20"/>
                            <w:lang w:val="ru-RU"/>
                          </w:rPr>
                          <w:t xml:space="preserve">– 1300 </w:t>
                        </w:r>
                        <w:r w:rsidRPr="0030175B">
                          <w:rPr>
                            <w:rFonts w:ascii="Times New Roman" w:eastAsia="Times New Roman" w:hAnsi="Times New Roman" w:cs="Times New Roman"/>
                            <w:sz w:val="24"/>
                            <w:szCs w:val="20"/>
                          </w:rPr>
                          <w:t>МГц</w:t>
                        </w:r>
                      </w:p>
                    </w:tc>
                  </w:tr>
                  <w:tr w:rsidR="0030175B" w:rsidRPr="0030175B" w14:paraId="193327C9" w14:textId="77777777" w:rsidTr="00FB0AD4">
                    <w:trPr>
                      <w:trHeight w:hRule="exact" w:val="862"/>
                    </w:trPr>
                    <w:tc>
                      <w:tcPr>
                        <w:tcW w:w="7511" w:type="dxa"/>
                        <w:tcMar>
                          <w:top w:w="100" w:type="dxa"/>
                          <w:left w:w="100" w:type="dxa"/>
                          <w:bottom w:w="100" w:type="dxa"/>
                          <w:right w:w="100" w:type="dxa"/>
                        </w:tcMar>
                      </w:tcPr>
                      <w:p w14:paraId="7B06C51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20 Наявність дублювання (резервування) основних систем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та наземного пункту управління</w:t>
                        </w:r>
                      </w:p>
                    </w:tc>
                    <w:tc>
                      <w:tcPr>
                        <w:tcW w:w="2260" w:type="dxa"/>
                        <w:tcMar>
                          <w:top w:w="100" w:type="dxa"/>
                          <w:left w:w="100" w:type="dxa"/>
                          <w:bottom w:w="100" w:type="dxa"/>
                          <w:right w:w="100" w:type="dxa"/>
                        </w:tcMar>
                      </w:tcPr>
                      <w:p w14:paraId="4DC4FD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Немає</w:t>
                        </w:r>
                      </w:p>
                    </w:tc>
                  </w:tr>
                  <w:tr w:rsidR="0030175B" w:rsidRPr="0030175B" w14:paraId="037FC26F" w14:textId="77777777" w:rsidTr="00FB0AD4">
                    <w:trPr>
                      <w:trHeight w:hRule="exact" w:val="1336"/>
                    </w:trPr>
                    <w:tc>
                      <w:tcPr>
                        <w:tcW w:w="7511" w:type="dxa"/>
                        <w:tcMar>
                          <w:top w:w="100" w:type="dxa"/>
                          <w:left w:w="100" w:type="dxa"/>
                          <w:bottom w:w="100" w:type="dxa"/>
                          <w:right w:w="100" w:type="dxa"/>
                        </w:tcMar>
                      </w:tcPr>
                      <w:p w14:paraId="5A8A06B6" w14:textId="77777777" w:rsidR="0030175B" w:rsidRPr="0030175B" w:rsidRDefault="0030175B" w:rsidP="0030175B">
                        <w:pP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lastRenderedPageBreak/>
                          <w:t>21 Реалізовані режими польоту:</w:t>
                        </w:r>
                      </w:p>
                      <w:p w14:paraId="7C3052E6"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автоматичний</w:t>
                        </w:r>
                      </w:p>
                      <w:p w14:paraId="64E9392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напівавтоматичний</w:t>
                        </w:r>
                      </w:p>
                      <w:p w14:paraId="6241F00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ручний</w:t>
                        </w:r>
                      </w:p>
                    </w:tc>
                    <w:tc>
                      <w:tcPr>
                        <w:tcW w:w="2260" w:type="dxa"/>
                        <w:tcMar>
                          <w:top w:w="100" w:type="dxa"/>
                          <w:left w:w="100" w:type="dxa"/>
                          <w:bottom w:w="100" w:type="dxa"/>
                          <w:right w:w="100" w:type="dxa"/>
                        </w:tcMar>
                      </w:tcPr>
                      <w:p w14:paraId="16A1D6C5" w14:textId="77777777" w:rsidR="0030175B" w:rsidRPr="0030175B" w:rsidRDefault="0030175B" w:rsidP="0030175B">
                        <w:pPr>
                          <w:spacing w:after="0"/>
                          <w:rPr>
                            <w:rFonts w:ascii="Times New Roman" w:eastAsia="Times New Roman" w:hAnsi="Times New Roman" w:cs="Times New Roman"/>
                            <w:sz w:val="24"/>
                            <w:szCs w:val="20"/>
                          </w:rPr>
                        </w:pPr>
                      </w:p>
                      <w:p w14:paraId="59B90D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2B374CA6"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p w14:paraId="03843F5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Так</w:t>
                        </w:r>
                      </w:p>
                    </w:tc>
                  </w:tr>
                  <w:tr w:rsidR="0030175B" w:rsidRPr="0030175B" w14:paraId="77AE0D24" w14:textId="77777777" w:rsidTr="00FB0AD4">
                    <w:trPr>
                      <w:trHeight w:hRule="exact" w:val="1390"/>
                    </w:trPr>
                    <w:tc>
                      <w:tcPr>
                        <w:tcW w:w="7511" w:type="dxa"/>
                        <w:tcMar>
                          <w:top w:w="100" w:type="dxa"/>
                          <w:left w:w="100" w:type="dxa"/>
                          <w:bottom w:w="100" w:type="dxa"/>
                          <w:right w:w="100" w:type="dxa"/>
                        </w:tcMar>
                      </w:tcPr>
                      <w:p w14:paraId="5752C22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22 Габаритні характеристики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1CEF94A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розмах крил (ширина)</w:t>
                        </w:r>
                      </w:p>
                      <w:p w14:paraId="2E27C5BB"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довжина</w:t>
                        </w:r>
                      </w:p>
                      <w:p w14:paraId="46D96DB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висота</w:t>
                        </w:r>
                      </w:p>
                    </w:tc>
                    <w:tc>
                      <w:tcPr>
                        <w:tcW w:w="2260" w:type="dxa"/>
                        <w:tcMar>
                          <w:top w:w="100" w:type="dxa"/>
                          <w:left w:w="100" w:type="dxa"/>
                          <w:bottom w:w="100" w:type="dxa"/>
                          <w:right w:w="100" w:type="dxa"/>
                        </w:tcMar>
                      </w:tcPr>
                      <w:p w14:paraId="1E5252E8" w14:textId="77777777" w:rsidR="0030175B" w:rsidRPr="0030175B" w:rsidRDefault="0030175B" w:rsidP="0030175B">
                        <w:pPr>
                          <w:spacing w:after="0"/>
                          <w:rPr>
                            <w:rFonts w:ascii="Times New Roman" w:eastAsia="Times New Roman" w:hAnsi="Times New Roman" w:cs="Times New Roman"/>
                            <w:sz w:val="24"/>
                            <w:szCs w:val="20"/>
                          </w:rPr>
                        </w:pPr>
                      </w:p>
                      <w:p w14:paraId="574350D1"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2120 мм</w:t>
                        </w:r>
                      </w:p>
                      <w:p w14:paraId="4C80472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1</w:t>
                        </w:r>
                        <w:r w:rsidRPr="0030175B">
                          <w:rPr>
                            <w:rFonts w:ascii="Times New Roman" w:eastAsia="Times New Roman" w:hAnsi="Times New Roman" w:cs="Times New Roman"/>
                            <w:sz w:val="24"/>
                            <w:szCs w:val="20"/>
                            <w:lang w:val="ru-RU"/>
                          </w:rPr>
                          <w:t>7</w:t>
                        </w:r>
                        <w:r w:rsidRPr="0030175B">
                          <w:rPr>
                            <w:rFonts w:ascii="Times New Roman" w:eastAsia="Times New Roman" w:hAnsi="Times New Roman" w:cs="Times New Roman"/>
                            <w:sz w:val="24"/>
                            <w:szCs w:val="20"/>
                          </w:rPr>
                          <w:t>00 мм</w:t>
                        </w:r>
                      </w:p>
                      <w:p w14:paraId="70368C37"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 350 мм</w:t>
                        </w:r>
                      </w:p>
                    </w:tc>
                  </w:tr>
                  <w:tr w:rsidR="0030175B" w:rsidRPr="0030175B" w14:paraId="2A303D13" w14:textId="77777777" w:rsidTr="00FB0AD4">
                    <w:trPr>
                      <w:trHeight w:val="333"/>
                    </w:trPr>
                    <w:tc>
                      <w:tcPr>
                        <w:tcW w:w="7511" w:type="dxa"/>
                        <w:tcMar>
                          <w:top w:w="100" w:type="dxa"/>
                          <w:left w:w="100" w:type="dxa"/>
                          <w:bottom w:w="100" w:type="dxa"/>
                          <w:right w:w="100" w:type="dxa"/>
                        </w:tcMar>
                      </w:tcPr>
                      <w:p w14:paraId="6B3B2552" w14:textId="77777777" w:rsidR="0030175B" w:rsidRPr="0030175B" w:rsidRDefault="0030175B" w:rsidP="0030175B">
                        <w:pPr>
                          <w:pBdr>
                            <w:top w:val="nil"/>
                            <w:left w:val="nil"/>
                            <w:bottom w:val="nil"/>
                            <w:right w:val="nil"/>
                            <w:between w:val="nil"/>
                          </w:pBdr>
                          <w:spacing w:after="0" w:line="240" w:lineRule="auto"/>
                          <w:ind w:left="326"/>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br w:type="page"/>
                        </w:r>
                        <w:r w:rsidRPr="0030175B">
                          <w:rPr>
                            <w:rFonts w:ascii="Times New Roman" w:eastAsia="Times New Roman" w:hAnsi="Times New Roman" w:cs="Times New Roman"/>
                            <w:b/>
                            <w:sz w:val="24"/>
                            <w:szCs w:val="24"/>
                          </w:rPr>
                          <w:t xml:space="preserve">Експлуатаційні характеристики </w:t>
                        </w:r>
                        <w:proofErr w:type="spellStart"/>
                        <w:r w:rsidRPr="0030175B">
                          <w:rPr>
                            <w:rFonts w:ascii="Times New Roman" w:eastAsia="Times New Roman" w:hAnsi="Times New Roman" w:cs="Times New Roman"/>
                            <w:b/>
                            <w:sz w:val="24"/>
                            <w:szCs w:val="24"/>
                          </w:rPr>
                          <w:t>БпАК</w:t>
                        </w:r>
                        <w:proofErr w:type="spellEnd"/>
                      </w:p>
                    </w:tc>
                    <w:tc>
                      <w:tcPr>
                        <w:tcW w:w="2260" w:type="dxa"/>
                        <w:tcMar>
                          <w:top w:w="100" w:type="dxa"/>
                          <w:left w:w="100" w:type="dxa"/>
                          <w:bottom w:w="100" w:type="dxa"/>
                          <w:right w:w="100" w:type="dxa"/>
                        </w:tcMar>
                      </w:tcPr>
                      <w:p w14:paraId="5713B5B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30175B" w:rsidRPr="0030175B" w14:paraId="09BD9671" w14:textId="77777777" w:rsidTr="00FB0AD4">
                    <w:trPr>
                      <w:trHeight w:val="333"/>
                    </w:trPr>
                    <w:tc>
                      <w:tcPr>
                        <w:tcW w:w="7511" w:type="dxa"/>
                        <w:tcMar>
                          <w:top w:w="100" w:type="dxa"/>
                          <w:left w:w="100" w:type="dxa"/>
                          <w:bottom w:w="100" w:type="dxa"/>
                          <w:right w:w="100" w:type="dxa"/>
                        </w:tcMar>
                      </w:tcPr>
                      <w:p w14:paraId="17A3CFD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23 Гарантійний строк експлуатації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268CE4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0,5 років</w:t>
                        </w:r>
                      </w:p>
                    </w:tc>
                  </w:tr>
                  <w:tr w:rsidR="0030175B" w:rsidRPr="0030175B" w14:paraId="3A807A11" w14:textId="77777777" w:rsidTr="00FB0AD4">
                    <w:trPr>
                      <w:trHeight w:val="333"/>
                    </w:trPr>
                    <w:tc>
                      <w:tcPr>
                        <w:tcW w:w="7511" w:type="dxa"/>
                        <w:tcMar>
                          <w:top w:w="100" w:type="dxa"/>
                          <w:left w:w="100" w:type="dxa"/>
                          <w:bottom w:w="100" w:type="dxa"/>
                          <w:right w:w="100" w:type="dxa"/>
                        </w:tcMar>
                      </w:tcPr>
                      <w:p w14:paraId="4941261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24 Напрацювання на відмову</w:t>
                        </w:r>
                      </w:p>
                    </w:tc>
                    <w:tc>
                      <w:tcPr>
                        <w:tcW w:w="2260" w:type="dxa"/>
                        <w:tcMar>
                          <w:top w:w="100" w:type="dxa"/>
                          <w:left w:w="100" w:type="dxa"/>
                          <w:bottom w:w="100" w:type="dxa"/>
                          <w:right w:w="100" w:type="dxa"/>
                        </w:tcMar>
                      </w:tcPr>
                      <w:p w14:paraId="635E7A2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0,5 год</w:t>
                        </w:r>
                      </w:p>
                    </w:tc>
                  </w:tr>
                  <w:tr w:rsidR="0030175B" w:rsidRPr="0030175B" w14:paraId="73AD1A58" w14:textId="77777777" w:rsidTr="00FB0AD4">
                    <w:trPr>
                      <w:trHeight w:val="333"/>
                    </w:trPr>
                    <w:tc>
                      <w:tcPr>
                        <w:tcW w:w="7511" w:type="dxa"/>
                        <w:tcMar>
                          <w:top w:w="100" w:type="dxa"/>
                          <w:left w:w="100" w:type="dxa"/>
                          <w:bottom w:w="100" w:type="dxa"/>
                          <w:right w:w="100" w:type="dxa"/>
                        </w:tcMar>
                      </w:tcPr>
                      <w:p w14:paraId="6DD7A07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25 Ресурсні показники (максимальний наліт до списання/ремонту)</w:t>
                        </w:r>
                      </w:p>
                    </w:tc>
                    <w:tc>
                      <w:tcPr>
                        <w:tcW w:w="2260" w:type="dxa"/>
                        <w:tcMar>
                          <w:top w:w="100" w:type="dxa"/>
                          <w:left w:w="100" w:type="dxa"/>
                          <w:bottom w:w="100" w:type="dxa"/>
                          <w:right w:w="100" w:type="dxa"/>
                        </w:tcMar>
                      </w:tcPr>
                      <w:p w14:paraId="0434ABB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 -</w:t>
                        </w:r>
                      </w:p>
                    </w:tc>
                  </w:tr>
                  <w:tr w:rsidR="0030175B" w:rsidRPr="0030175B" w14:paraId="4283EFD4" w14:textId="77777777" w:rsidTr="00FB0AD4">
                    <w:trPr>
                      <w:trHeight w:val="333"/>
                    </w:trPr>
                    <w:tc>
                      <w:tcPr>
                        <w:tcW w:w="7511" w:type="dxa"/>
                        <w:tcMar>
                          <w:top w:w="100" w:type="dxa"/>
                          <w:left w:w="100" w:type="dxa"/>
                          <w:bottom w:w="100" w:type="dxa"/>
                          <w:right w:w="100" w:type="dxa"/>
                        </w:tcMar>
                      </w:tcPr>
                      <w:p w14:paraId="52D8940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26 Кількість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 xml:space="preserve">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59B2FC3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2</w:t>
                        </w:r>
                      </w:p>
                    </w:tc>
                  </w:tr>
                  <w:tr w:rsidR="0030175B" w:rsidRPr="0030175B" w14:paraId="26ACB129" w14:textId="77777777" w:rsidTr="00FB0AD4">
                    <w:trPr>
                      <w:trHeight w:val="333"/>
                    </w:trPr>
                    <w:tc>
                      <w:tcPr>
                        <w:tcW w:w="7511" w:type="dxa"/>
                        <w:tcMar>
                          <w:top w:w="100" w:type="dxa"/>
                          <w:left w:w="100" w:type="dxa"/>
                          <w:bottom w:w="100" w:type="dxa"/>
                          <w:right w:w="100" w:type="dxa"/>
                        </w:tcMar>
                      </w:tcPr>
                      <w:p w14:paraId="5A9463E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 xml:space="preserve">27 Кількість наземних станцій управління в </w:t>
                        </w:r>
                        <w:proofErr w:type="spellStart"/>
                        <w:r w:rsidRPr="0030175B">
                          <w:rPr>
                            <w:rFonts w:ascii="Times New Roman" w:eastAsia="Times New Roman" w:hAnsi="Times New Roman" w:cs="Times New Roman"/>
                            <w:sz w:val="24"/>
                            <w:szCs w:val="20"/>
                          </w:rPr>
                          <w:t>БпАК</w:t>
                        </w:r>
                        <w:proofErr w:type="spellEnd"/>
                      </w:p>
                    </w:tc>
                    <w:tc>
                      <w:tcPr>
                        <w:tcW w:w="2260" w:type="dxa"/>
                        <w:tcMar>
                          <w:top w:w="100" w:type="dxa"/>
                          <w:left w:w="100" w:type="dxa"/>
                          <w:bottom w:w="100" w:type="dxa"/>
                          <w:right w:w="100" w:type="dxa"/>
                        </w:tcMar>
                      </w:tcPr>
                      <w:p w14:paraId="09CA084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p>
                    </w:tc>
                  </w:tr>
                  <w:tr w:rsidR="0030175B" w:rsidRPr="0030175B" w14:paraId="645E592B" w14:textId="77777777" w:rsidTr="00FB0AD4">
                    <w:trPr>
                      <w:trHeight w:val="333"/>
                    </w:trPr>
                    <w:tc>
                      <w:tcPr>
                        <w:tcW w:w="7511" w:type="dxa"/>
                        <w:tcMar>
                          <w:top w:w="100" w:type="dxa"/>
                          <w:left w:w="100" w:type="dxa"/>
                          <w:bottom w:w="100" w:type="dxa"/>
                          <w:right w:w="100" w:type="dxa"/>
                        </w:tcMar>
                      </w:tcPr>
                      <w:p w14:paraId="4A15472A"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28 Експлуатаційний діапазон (під впливом яких зовнішніх обставин функціонує </w:t>
                        </w:r>
                        <w:proofErr w:type="spellStart"/>
                        <w:r w:rsidRPr="0030175B">
                          <w:rPr>
                            <w:rFonts w:ascii="Times New Roman" w:eastAsia="Times New Roman" w:hAnsi="Times New Roman" w:cs="Times New Roman"/>
                            <w:sz w:val="24"/>
                            <w:szCs w:val="20"/>
                          </w:rPr>
                          <w:t>БпЛА</w:t>
                        </w:r>
                        <w:proofErr w:type="spellEnd"/>
                        <w:r w:rsidRPr="0030175B">
                          <w:rPr>
                            <w:rFonts w:ascii="Times New Roman" w:eastAsia="Times New Roman" w:hAnsi="Times New Roman" w:cs="Times New Roman"/>
                            <w:sz w:val="24"/>
                            <w:szCs w:val="20"/>
                          </w:rPr>
                          <w:t>):</w:t>
                        </w:r>
                      </w:p>
                      <w:p w14:paraId="2D57E4DC"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температура</w:t>
                        </w:r>
                      </w:p>
                      <w:p w14:paraId="1FF39428"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тиск</w:t>
                        </w:r>
                      </w:p>
                      <w:p w14:paraId="5E8779E7"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опади (сніг, дощ, туман)</w:t>
                        </w:r>
                      </w:p>
                      <w:p w14:paraId="0E5C75AD"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швидкість вітру</w:t>
                        </w:r>
                      </w:p>
                    </w:tc>
                    <w:tc>
                      <w:tcPr>
                        <w:tcW w:w="2260" w:type="dxa"/>
                        <w:tcMar>
                          <w:top w:w="100" w:type="dxa"/>
                          <w:left w:w="100" w:type="dxa"/>
                          <w:bottom w:w="100" w:type="dxa"/>
                          <w:right w:w="100" w:type="dxa"/>
                        </w:tcMar>
                      </w:tcPr>
                      <w:p w14:paraId="0C1B30C3" w14:textId="77777777" w:rsidR="0030175B" w:rsidRPr="0030175B" w:rsidRDefault="0030175B" w:rsidP="0030175B">
                        <w:pPr>
                          <w:spacing w:after="0"/>
                          <w:rPr>
                            <w:rFonts w:ascii="Times New Roman" w:eastAsia="Times New Roman" w:hAnsi="Times New Roman" w:cs="Times New Roman"/>
                            <w:sz w:val="24"/>
                            <w:szCs w:val="20"/>
                          </w:rPr>
                        </w:pPr>
                      </w:p>
                      <w:p w14:paraId="0A2A6430" w14:textId="77777777" w:rsidR="0030175B" w:rsidRPr="0030175B" w:rsidRDefault="0030175B" w:rsidP="0030175B">
                        <w:pPr>
                          <w:spacing w:after="0"/>
                          <w:rPr>
                            <w:rFonts w:ascii="Times New Roman" w:eastAsia="Times New Roman" w:hAnsi="Times New Roman" w:cs="Times New Roman"/>
                            <w:sz w:val="24"/>
                            <w:szCs w:val="20"/>
                          </w:rPr>
                        </w:pPr>
                      </w:p>
                      <w:p w14:paraId="17523385" w14:textId="77777777" w:rsidR="0030175B" w:rsidRPr="0030175B" w:rsidRDefault="0030175B" w:rsidP="0030175B">
                        <w:pPr>
                          <w:spacing w:after="0"/>
                          <w:rPr>
                            <w:rFonts w:ascii="Times New Roman" w:eastAsia="Times New Roman" w:hAnsi="Times New Roman" w:cs="Times New Roman"/>
                            <w:spacing w:val="-4"/>
                            <w:sz w:val="24"/>
                            <w:szCs w:val="20"/>
                          </w:rPr>
                        </w:pPr>
                        <w:r w:rsidRPr="0030175B">
                          <w:rPr>
                            <w:rFonts w:ascii="Times New Roman" w:eastAsia="Times New Roman" w:hAnsi="Times New Roman" w:cs="Times New Roman"/>
                            <w:spacing w:val="-4"/>
                            <w:sz w:val="24"/>
                            <w:szCs w:val="20"/>
                          </w:rPr>
                          <w:t>від мінус 10 °C до 35°C</w:t>
                        </w:r>
                      </w:p>
                      <w:p w14:paraId="478F43FE"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 xml:space="preserve">1500 </w:t>
                        </w:r>
                        <w:proofErr w:type="spellStart"/>
                        <w:r w:rsidRPr="0030175B">
                          <w:rPr>
                            <w:rFonts w:ascii="Times New Roman" w:eastAsia="Times New Roman" w:hAnsi="Times New Roman" w:cs="Times New Roman"/>
                            <w:sz w:val="24"/>
                            <w:szCs w:val="20"/>
                          </w:rPr>
                          <w:t>гПа</w:t>
                        </w:r>
                        <w:proofErr w:type="spellEnd"/>
                      </w:p>
                      <w:p w14:paraId="5E303679" w14:textId="77777777" w:rsidR="0030175B" w:rsidRPr="0030175B" w:rsidRDefault="0030175B" w:rsidP="0030175B">
                        <w:pPr>
                          <w:spacing w:after="0"/>
                          <w:rPr>
                            <w:rFonts w:ascii="Times New Roman" w:eastAsia="Times New Roman" w:hAnsi="Times New Roman" w:cs="Times New Roman"/>
                            <w:sz w:val="24"/>
                            <w:szCs w:val="20"/>
                          </w:rPr>
                        </w:pPr>
                        <w:r w:rsidRPr="0030175B">
                          <w:rPr>
                            <w:rFonts w:ascii="Times New Roman" w:eastAsia="Times New Roman" w:hAnsi="Times New Roman" w:cs="Times New Roman"/>
                            <w:sz w:val="24"/>
                            <w:szCs w:val="20"/>
                          </w:rPr>
                          <w:t>10 мм/</w:t>
                        </w:r>
                        <w:proofErr w:type="spellStart"/>
                        <w:r w:rsidRPr="0030175B">
                          <w:rPr>
                            <w:rFonts w:ascii="Times New Roman" w:eastAsia="Times New Roman" w:hAnsi="Times New Roman" w:cs="Times New Roman"/>
                            <w:sz w:val="24"/>
                            <w:szCs w:val="20"/>
                          </w:rPr>
                          <w:t>рс</w:t>
                        </w:r>
                        <w:proofErr w:type="spellEnd"/>
                      </w:p>
                      <w:p w14:paraId="7AA6999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w:t>
                        </w:r>
                        <w:r w:rsidRPr="0030175B">
                          <w:rPr>
                            <w:rFonts w:ascii="Times New Roman" w:eastAsia="Times New Roman" w:hAnsi="Times New Roman" w:cs="Times New Roman"/>
                            <w:sz w:val="24"/>
                            <w:szCs w:val="20"/>
                            <w:lang w:val="ru-RU"/>
                          </w:rPr>
                          <w:t>2</w:t>
                        </w:r>
                        <w:r w:rsidRPr="0030175B">
                          <w:rPr>
                            <w:rFonts w:ascii="Times New Roman" w:eastAsia="Times New Roman" w:hAnsi="Times New Roman" w:cs="Times New Roman"/>
                            <w:sz w:val="24"/>
                            <w:szCs w:val="20"/>
                          </w:rPr>
                          <w:t xml:space="preserve"> м/с</w:t>
                        </w:r>
                      </w:p>
                    </w:tc>
                  </w:tr>
                  <w:tr w:rsidR="0030175B" w:rsidRPr="0030175B" w14:paraId="641CD607" w14:textId="77777777" w:rsidTr="00FB0AD4">
                    <w:trPr>
                      <w:trHeight w:val="333"/>
                    </w:trPr>
                    <w:tc>
                      <w:tcPr>
                        <w:tcW w:w="7511" w:type="dxa"/>
                        <w:tcMar>
                          <w:top w:w="100" w:type="dxa"/>
                          <w:left w:w="100" w:type="dxa"/>
                          <w:bottom w:w="100" w:type="dxa"/>
                          <w:right w:w="100" w:type="dxa"/>
                        </w:tcMar>
                      </w:tcPr>
                      <w:p w14:paraId="128FAC7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29 Забезпечення засобами проти запотівання та обмерзання цільового навантаження</w:t>
                        </w:r>
                      </w:p>
                    </w:tc>
                    <w:tc>
                      <w:tcPr>
                        <w:tcW w:w="2260" w:type="dxa"/>
                        <w:tcMar>
                          <w:top w:w="100" w:type="dxa"/>
                          <w:left w:w="100" w:type="dxa"/>
                          <w:bottom w:w="100" w:type="dxa"/>
                          <w:right w:w="100" w:type="dxa"/>
                        </w:tcMar>
                      </w:tcPr>
                      <w:p w14:paraId="2CD78BD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4C47FB47" w14:textId="77777777" w:rsidTr="00FB0AD4">
                    <w:trPr>
                      <w:trHeight w:val="333"/>
                    </w:trPr>
                    <w:tc>
                      <w:tcPr>
                        <w:tcW w:w="7511" w:type="dxa"/>
                        <w:tcMar>
                          <w:top w:w="100" w:type="dxa"/>
                          <w:left w:w="100" w:type="dxa"/>
                          <w:bottom w:w="100" w:type="dxa"/>
                          <w:right w:w="100" w:type="dxa"/>
                        </w:tcMar>
                      </w:tcPr>
                      <w:p w14:paraId="414BAE5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30 Наявність засобів технічного обслуговування та контролю</w:t>
                        </w:r>
                      </w:p>
                    </w:tc>
                    <w:tc>
                      <w:tcPr>
                        <w:tcW w:w="2260" w:type="dxa"/>
                        <w:tcMar>
                          <w:top w:w="100" w:type="dxa"/>
                          <w:left w:w="100" w:type="dxa"/>
                          <w:bottom w:w="100" w:type="dxa"/>
                          <w:right w:w="100" w:type="dxa"/>
                        </w:tcMar>
                      </w:tcPr>
                      <w:p w14:paraId="0F6C6414"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16D7DE4B" w14:textId="77777777" w:rsidTr="00FB0AD4">
                    <w:trPr>
                      <w:trHeight w:val="333"/>
                    </w:trPr>
                    <w:tc>
                      <w:tcPr>
                        <w:tcW w:w="7511" w:type="dxa"/>
                        <w:tcMar>
                          <w:top w:w="100" w:type="dxa"/>
                          <w:left w:w="100" w:type="dxa"/>
                          <w:bottom w:w="100" w:type="dxa"/>
                          <w:right w:w="100" w:type="dxa"/>
                        </w:tcMar>
                      </w:tcPr>
                      <w:p w14:paraId="007FAC7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31 Наявність тренажеру (симулятора)</w:t>
                        </w:r>
                      </w:p>
                    </w:tc>
                    <w:tc>
                      <w:tcPr>
                        <w:tcW w:w="2260" w:type="dxa"/>
                        <w:tcMar>
                          <w:top w:w="100" w:type="dxa"/>
                          <w:left w:w="100" w:type="dxa"/>
                          <w:bottom w:w="100" w:type="dxa"/>
                          <w:right w:w="100" w:type="dxa"/>
                        </w:tcMar>
                      </w:tcPr>
                      <w:p w14:paraId="3D08D4C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Немає</w:t>
                        </w:r>
                      </w:p>
                    </w:tc>
                  </w:tr>
                  <w:tr w:rsidR="0030175B" w:rsidRPr="0030175B" w14:paraId="65BA8296" w14:textId="77777777" w:rsidTr="00FB0AD4">
                    <w:trPr>
                      <w:trHeight w:val="333"/>
                    </w:trPr>
                    <w:tc>
                      <w:tcPr>
                        <w:tcW w:w="7511" w:type="dxa"/>
                        <w:tcMar>
                          <w:top w:w="100" w:type="dxa"/>
                          <w:left w:w="100" w:type="dxa"/>
                          <w:bottom w:w="100" w:type="dxa"/>
                          <w:right w:w="100" w:type="dxa"/>
                        </w:tcMar>
                      </w:tcPr>
                      <w:p w14:paraId="727795D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32 Працездатність зразка після транспортування в умовах бездоріжжя</w:t>
                        </w:r>
                      </w:p>
                    </w:tc>
                    <w:tc>
                      <w:tcPr>
                        <w:tcW w:w="2260" w:type="dxa"/>
                        <w:tcMar>
                          <w:top w:w="100" w:type="dxa"/>
                          <w:left w:w="100" w:type="dxa"/>
                          <w:bottom w:w="100" w:type="dxa"/>
                          <w:right w:w="100" w:type="dxa"/>
                        </w:tcMar>
                      </w:tcPr>
                      <w:p w14:paraId="70BB8A6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Працездатний</w:t>
                        </w:r>
                      </w:p>
                    </w:tc>
                  </w:tr>
                  <w:tr w:rsidR="0030175B" w:rsidRPr="0030175B" w14:paraId="239441B2" w14:textId="77777777" w:rsidTr="00FB0AD4">
                    <w:trPr>
                      <w:trHeight w:val="333"/>
                    </w:trPr>
                    <w:tc>
                      <w:tcPr>
                        <w:tcW w:w="7511" w:type="dxa"/>
                        <w:tcMar>
                          <w:top w:w="100" w:type="dxa"/>
                          <w:left w:w="100" w:type="dxa"/>
                          <w:bottom w:w="100" w:type="dxa"/>
                          <w:right w:w="100" w:type="dxa"/>
                        </w:tcMar>
                      </w:tcPr>
                      <w:p w14:paraId="3F30B29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33 Час спорядження засобами ураження</w:t>
                        </w:r>
                      </w:p>
                    </w:tc>
                    <w:tc>
                      <w:tcPr>
                        <w:tcW w:w="2260" w:type="dxa"/>
                        <w:tcMar>
                          <w:top w:w="100" w:type="dxa"/>
                          <w:left w:w="100" w:type="dxa"/>
                          <w:bottom w:w="100" w:type="dxa"/>
                          <w:right w:w="100" w:type="dxa"/>
                        </w:tcMar>
                      </w:tcPr>
                      <w:p w14:paraId="4A4065F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15 хв</w:t>
                        </w:r>
                      </w:p>
                    </w:tc>
                  </w:tr>
                  <w:tr w:rsidR="0030175B" w:rsidRPr="0030175B" w14:paraId="39F2A46A" w14:textId="77777777" w:rsidTr="00FB0AD4">
                    <w:trPr>
                      <w:trHeight w:val="333"/>
                    </w:trPr>
                    <w:tc>
                      <w:tcPr>
                        <w:tcW w:w="7511" w:type="dxa"/>
                        <w:tcMar>
                          <w:top w:w="100" w:type="dxa"/>
                          <w:left w:w="100" w:type="dxa"/>
                          <w:bottom w:w="100" w:type="dxa"/>
                          <w:right w:w="100" w:type="dxa"/>
                        </w:tcMar>
                      </w:tcPr>
                      <w:p w14:paraId="09A90D6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34 Середньоквадратичне відхилення від цілі</w:t>
                        </w:r>
                      </w:p>
                    </w:tc>
                    <w:tc>
                      <w:tcPr>
                        <w:tcW w:w="2260" w:type="dxa"/>
                        <w:tcMar>
                          <w:top w:w="100" w:type="dxa"/>
                          <w:left w:w="100" w:type="dxa"/>
                          <w:bottom w:w="100" w:type="dxa"/>
                          <w:right w:w="100" w:type="dxa"/>
                        </w:tcMar>
                      </w:tcPr>
                      <w:p w14:paraId="3573E3B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10 м</w:t>
                        </w:r>
                      </w:p>
                    </w:tc>
                  </w:tr>
                  <w:tr w:rsidR="0030175B" w:rsidRPr="0030175B" w14:paraId="79DB7607" w14:textId="77777777" w:rsidTr="00FB0AD4">
                    <w:trPr>
                      <w:trHeight w:val="333"/>
                    </w:trPr>
                    <w:tc>
                      <w:tcPr>
                        <w:tcW w:w="7511" w:type="dxa"/>
                        <w:tcMar>
                          <w:top w:w="100" w:type="dxa"/>
                          <w:left w:w="100" w:type="dxa"/>
                          <w:bottom w:w="100" w:type="dxa"/>
                          <w:right w:w="100" w:type="dxa"/>
                        </w:tcMar>
                      </w:tcPr>
                      <w:p w14:paraId="2C9A494E"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35 Мінімальна похибка дальності захоплення (наведення) нерухомої/рухомої цілі</w:t>
                        </w:r>
                      </w:p>
                    </w:tc>
                    <w:tc>
                      <w:tcPr>
                        <w:tcW w:w="2260" w:type="dxa"/>
                        <w:tcMar>
                          <w:top w:w="100" w:type="dxa"/>
                          <w:left w:w="100" w:type="dxa"/>
                          <w:bottom w:w="100" w:type="dxa"/>
                          <w:right w:w="100" w:type="dxa"/>
                        </w:tcMar>
                      </w:tcPr>
                      <w:p w14:paraId="35FB0429" w14:textId="77777777" w:rsidR="0030175B" w:rsidRPr="0030175B" w:rsidRDefault="0030175B" w:rsidP="0030175B">
                        <w:pPr>
                          <w:spacing w:after="0"/>
                          <w:rPr>
                            <w:rFonts w:ascii="Times New Roman" w:eastAsia="Times New Roman" w:hAnsi="Times New Roman" w:cs="Times New Roman"/>
                            <w:sz w:val="24"/>
                            <w:szCs w:val="20"/>
                            <w:lang w:val="ru-RU"/>
                          </w:rPr>
                        </w:pPr>
                        <w:r w:rsidRPr="0030175B">
                          <w:rPr>
                            <w:rFonts w:ascii="TimesNewRomanPSMT" w:eastAsia="Times New Roman" w:hAnsi="TimesNewRomanPSMT" w:cs="Times New Roman"/>
                            <w:sz w:val="24"/>
                            <w:szCs w:val="24"/>
                            <w:lang w:val="ru-RU"/>
                          </w:rPr>
                          <w:t>400</w:t>
                        </w:r>
                      </w:p>
                    </w:tc>
                  </w:tr>
                  <w:tr w:rsidR="0030175B" w:rsidRPr="0030175B" w14:paraId="1B30E203" w14:textId="77777777" w:rsidTr="00FB0AD4">
                    <w:trPr>
                      <w:trHeight w:val="333"/>
                    </w:trPr>
                    <w:tc>
                      <w:tcPr>
                        <w:tcW w:w="7511" w:type="dxa"/>
                        <w:tcMar>
                          <w:top w:w="100" w:type="dxa"/>
                          <w:left w:w="100" w:type="dxa"/>
                          <w:bottom w:w="100" w:type="dxa"/>
                          <w:right w:w="100" w:type="dxa"/>
                        </w:tcMar>
                      </w:tcPr>
                      <w:p w14:paraId="734BE247"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36 Наявність автоматичного супроводження цілі</w:t>
                        </w:r>
                      </w:p>
                    </w:tc>
                    <w:tc>
                      <w:tcPr>
                        <w:tcW w:w="2260" w:type="dxa"/>
                        <w:tcMar>
                          <w:top w:w="100" w:type="dxa"/>
                          <w:left w:w="100" w:type="dxa"/>
                          <w:bottom w:w="100" w:type="dxa"/>
                          <w:right w:w="100" w:type="dxa"/>
                        </w:tcMar>
                      </w:tcPr>
                      <w:p w14:paraId="4134A1D3"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0"/>
                          </w:rPr>
                          <w:t>Ні</w:t>
                        </w:r>
                      </w:p>
                    </w:tc>
                  </w:tr>
                  <w:tr w:rsidR="0030175B" w:rsidRPr="0030175B" w14:paraId="03450259" w14:textId="77777777" w:rsidTr="00FB0AD4">
                    <w:trPr>
                      <w:trHeight w:val="333"/>
                    </w:trPr>
                    <w:tc>
                      <w:tcPr>
                        <w:tcW w:w="7511" w:type="dxa"/>
                        <w:tcMar>
                          <w:top w:w="100" w:type="dxa"/>
                          <w:left w:w="100" w:type="dxa"/>
                          <w:bottom w:w="100" w:type="dxa"/>
                          <w:right w:w="100" w:type="dxa"/>
                        </w:tcMar>
                      </w:tcPr>
                      <w:p w14:paraId="3D5B5612"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BoldMT" w:eastAsia="Times New Roman" w:hAnsi="TimesNewRomanPS-BoldMT" w:cs="Times New Roman"/>
                            <w:b/>
                            <w:bCs/>
                            <w:sz w:val="24"/>
                            <w:szCs w:val="24"/>
                          </w:rPr>
                          <w:t>Характеристики бойової частини</w:t>
                        </w:r>
                      </w:p>
                    </w:tc>
                    <w:tc>
                      <w:tcPr>
                        <w:tcW w:w="2260" w:type="dxa"/>
                        <w:tcMar>
                          <w:top w:w="100" w:type="dxa"/>
                          <w:left w:w="100" w:type="dxa"/>
                          <w:bottom w:w="100" w:type="dxa"/>
                          <w:right w:w="100" w:type="dxa"/>
                        </w:tcMar>
                      </w:tcPr>
                      <w:p w14:paraId="7401C7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p>
                    </w:tc>
                  </w:tr>
                  <w:tr w:rsidR="0030175B" w:rsidRPr="0030175B" w14:paraId="0C745063" w14:textId="77777777" w:rsidTr="00FB0AD4">
                    <w:trPr>
                      <w:trHeight w:val="333"/>
                    </w:trPr>
                    <w:tc>
                      <w:tcPr>
                        <w:tcW w:w="7511" w:type="dxa"/>
                        <w:tcMar>
                          <w:top w:w="100" w:type="dxa"/>
                          <w:left w:w="100" w:type="dxa"/>
                          <w:bottom w:w="100" w:type="dxa"/>
                          <w:right w:w="100" w:type="dxa"/>
                        </w:tcMar>
                      </w:tcPr>
                      <w:p w14:paraId="0977B0A1"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lastRenderedPageBreak/>
                          <w:t>37 Основне призначення</w:t>
                        </w:r>
                      </w:p>
                    </w:tc>
                    <w:tc>
                      <w:tcPr>
                        <w:tcW w:w="2260" w:type="dxa"/>
                        <w:tcMar>
                          <w:top w:w="100" w:type="dxa"/>
                          <w:left w:w="100" w:type="dxa"/>
                          <w:bottom w:w="100" w:type="dxa"/>
                          <w:right w:w="100" w:type="dxa"/>
                        </w:tcMar>
                      </w:tcPr>
                      <w:p w14:paraId="4FBFCEFB"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 New Roman" w:eastAsia="Times New Roman" w:hAnsi="Times New Roman" w:cs="Times New Roman"/>
                            <w:spacing w:val="1"/>
                            <w:sz w:val="24"/>
                            <w:szCs w:val="24"/>
                          </w:rPr>
                          <w:t>Доставки корисного навантаження, ураження стаціонарних цілей, статичної броньованої техніки, місць дислокації особового складу</w:t>
                        </w:r>
                      </w:p>
                    </w:tc>
                  </w:tr>
                  <w:tr w:rsidR="0030175B" w:rsidRPr="0030175B" w14:paraId="4F37941B" w14:textId="77777777" w:rsidTr="00FB0AD4">
                    <w:trPr>
                      <w:trHeight w:val="333"/>
                    </w:trPr>
                    <w:tc>
                      <w:tcPr>
                        <w:tcW w:w="7511" w:type="dxa"/>
                        <w:tcMar>
                          <w:top w:w="100" w:type="dxa"/>
                          <w:left w:w="100" w:type="dxa"/>
                          <w:bottom w:w="100" w:type="dxa"/>
                          <w:right w:w="100" w:type="dxa"/>
                        </w:tcMar>
                        <w:vAlign w:val="center"/>
                      </w:tcPr>
                      <w:p w14:paraId="653CAF0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38 Тип (марка) бойової частини </w:t>
                        </w:r>
                      </w:p>
                    </w:tc>
                    <w:tc>
                      <w:tcPr>
                        <w:tcW w:w="2260" w:type="dxa"/>
                        <w:tcMar>
                          <w:top w:w="100" w:type="dxa"/>
                          <w:left w:w="100" w:type="dxa"/>
                          <w:bottom w:w="100" w:type="dxa"/>
                          <w:right w:w="100" w:type="dxa"/>
                        </w:tcMar>
                        <w:vAlign w:val="center"/>
                      </w:tcPr>
                      <w:p w14:paraId="6413307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lang w:val="ru-RU"/>
                          </w:rPr>
                        </w:pPr>
                        <w:proofErr w:type="spellStart"/>
                        <w:r w:rsidRPr="0030175B">
                          <w:rPr>
                            <w:rFonts w:ascii="TimesNewRomanPSMT" w:eastAsia="Times New Roman" w:hAnsi="TimesNewRomanPSMT" w:cs="Times New Roman"/>
                            <w:sz w:val="24"/>
                            <w:szCs w:val="24"/>
                          </w:rPr>
                          <w:t>Уламково</w:t>
                        </w:r>
                        <w:proofErr w:type="spellEnd"/>
                        <w:r w:rsidRPr="0030175B">
                          <w:rPr>
                            <w:rFonts w:ascii="TimesNewRomanPSMT" w:eastAsia="Times New Roman" w:hAnsi="TimesNewRomanPSMT" w:cs="Times New Roman"/>
                            <w:sz w:val="24"/>
                            <w:szCs w:val="24"/>
                          </w:rPr>
                          <w:t>-фугасний</w:t>
                        </w:r>
                        <w:r w:rsidRPr="0030175B">
                          <w:rPr>
                            <w:rFonts w:ascii="TimesNewRomanPSMT" w:eastAsia="Times New Roman" w:hAnsi="TimesNewRomanPSMT" w:cs="Times New Roman"/>
                            <w:sz w:val="24"/>
                            <w:szCs w:val="24"/>
                            <w:lang w:val="ru-RU"/>
                          </w:rPr>
                          <w:t xml:space="preserve">, </w:t>
                        </w:r>
                        <w:proofErr w:type="spellStart"/>
                        <w:r w:rsidRPr="0030175B">
                          <w:rPr>
                            <w:rFonts w:ascii="TimesNewRomanPSMT" w:eastAsia="Times New Roman" w:hAnsi="TimesNewRomanPSMT" w:cs="Times New Roman"/>
                            <w:sz w:val="24"/>
                            <w:szCs w:val="24"/>
                            <w:lang w:val="ru-RU"/>
                          </w:rPr>
                          <w:t>комулятивний</w:t>
                        </w:r>
                        <w:proofErr w:type="spellEnd"/>
                      </w:p>
                    </w:tc>
                  </w:tr>
                  <w:tr w:rsidR="0030175B" w:rsidRPr="0030175B" w14:paraId="1E652C88" w14:textId="77777777" w:rsidTr="00FB0AD4">
                    <w:trPr>
                      <w:trHeight w:val="333"/>
                    </w:trPr>
                    <w:tc>
                      <w:tcPr>
                        <w:tcW w:w="7511" w:type="dxa"/>
                        <w:tcMar>
                          <w:top w:w="100" w:type="dxa"/>
                          <w:left w:w="100" w:type="dxa"/>
                          <w:bottom w:w="100" w:type="dxa"/>
                          <w:right w:w="100" w:type="dxa"/>
                        </w:tcMar>
                        <w:vAlign w:val="center"/>
                      </w:tcPr>
                      <w:p w14:paraId="2239BD35"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39 Кількість засобів ураження</w:t>
                        </w:r>
                      </w:p>
                      <w:p w14:paraId="1C1C553A"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39.1 Маса засобу ураження, не більше </w:t>
                        </w:r>
                      </w:p>
                    </w:tc>
                    <w:tc>
                      <w:tcPr>
                        <w:tcW w:w="2260" w:type="dxa"/>
                        <w:tcMar>
                          <w:top w:w="100" w:type="dxa"/>
                          <w:left w:w="100" w:type="dxa"/>
                          <w:bottom w:w="100" w:type="dxa"/>
                          <w:right w:w="100" w:type="dxa"/>
                        </w:tcMar>
                        <w:vAlign w:val="center"/>
                      </w:tcPr>
                      <w:p w14:paraId="05FE43AD"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1, од. </w:t>
                        </w:r>
                      </w:p>
                      <w:p w14:paraId="067700C5"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5 кг</w:t>
                        </w:r>
                      </w:p>
                    </w:tc>
                  </w:tr>
                  <w:tr w:rsidR="0030175B" w:rsidRPr="0030175B" w14:paraId="0E2FB72A" w14:textId="77777777" w:rsidTr="00FB0AD4">
                    <w:trPr>
                      <w:trHeight w:val="333"/>
                    </w:trPr>
                    <w:tc>
                      <w:tcPr>
                        <w:tcW w:w="7511" w:type="dxa"/>
                        <w:tcMar>
                          <w:top w:w="100" w:type="dxa"/>
                          <w:left w:w="100" w:type="dxa"/>
                          <w:bottom w:w="100" w:type="dxa"/>
                          <w:right w:w="100" w:type="dxa"/>
                        </w:tcMar>
                      </w:tcPr>
                      <w:p w14:paraId="2A6A224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40 Характеристики бойової частини:</w:t>
                        </w:r>
                      </w:p>
                      <w:p w14:paraId="44B161C5"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площа суцільного ураження</w:t>
                        </w:r>
                      </w:p>
                      <w:p w14:paraId="64009EF3"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товщина пробиття броні</w:t>
                        </w:r>
                      </w:p>
                      <w:p w14:paraId="06DECF0F" w14:textId="77777777" w:rsidR="0030175B" w:rsidRPr="0030175B" w:rsidRDefault="0030175B" w:rsidP="0030175B">
                        <w:pPr>
                          <w:numPr>
                            <w:ilvl w:val="0"/>
                            <w:numId w:val="8"/>
                          </w:numPr>
                          <w:spacing w:after="0" w:line="240" w:lineRule="auto"/>
                          <w:ind w:left="326" w:hanging="283"/>
                          <w:contextualSpacing/>
                          <w:rPr>
                            <w:rFonts w:ascii="Times New Roman" w:eastAsia="Times New Roman" w:hAnsi="Times New Roman" w:cs="Times New Roman"/>
                            <w:sz w:val="20"/>
                            <w:szCs w:val="20"/>
                          </w:rPr>
                        </w:pPr>
                        <w:r w:rsidRPr="0030175B">
                          <w:rPr>
                            <w:rFonts w:ascii="Times New Roman" w:eastAsia="Times New Roman" w:hAnsi="Times New Roman" w:cs="Times New Roman"/>
                            <w:sz w:val="24"/>
                            <w:szCs w:val="24"/>
                          </w:rPr>
                          <w:t>тип вибухової речовини</w:t>
                        </w:r>
                      </w:p>
                      <w:p w14:paraId="2CBA32D0" w14:textId="77777777" w:rsidR="0030175B" w:rsidRPr="0030175B" w:rsidRDefault="0030175B" w:rsidP="0030175B">
                        <w:pPr>
                          <w:numPr>
                            <w:ilvl w:val="0"/>
                            <w:numId w:val="8"/>
                          </w:numPr>
                          <w:pBdr>
                            <w:top w:val="nil"/>
                            <w:left w:val="nil"/>
                            <w:bottom w:val="nil"/>
                            <w:right w:val="nil"/>
                            <w:between w:val="nil"/>
                          </w:pBdr>
                          <w:spacing w:after="0" w:line="240" w:lineRule="auto"/>
                          <w:ind w:left="326" w:hanging="283"/>
                          <w:contextualSpacing/>
                          <w:rPr>
                            <w:rFonts w:ascii="Times New Roman" w:eastAsia="Times New Roman" w:hAnsi="Times New Roman" w:cs="Times New Roman"/>
                            <w:sz w:val="24"/>
                            <w:szCs w:val="20"/>
                          </w:rPr>
                        </w:pPr>
                        <w:r w:rsidRPr="0030175B">
                          <w:rPr>
                            <w:rFonts w:ascii="Times New Roman" w:eastAsia="Times New Roman" w:hAnsi="Times New Roman" w:cs="Times New Roman"/>
                            <w:sz w:val="24"/>
                            <w:szCs w:val="24"/>
                          </w:rPr>
                          <w:t>маса вибухової речовини</w:t>
                        </w:r>
                      </w:p>
                    </w:tc>
                    <w:tc>
                      <w:tcPr>
                        <w:tcW w:w="2260" w:type="dxa"/>
                        <w:tcMar>
                          <w:top w:w="100" w:type="dxa"/>
                          <w:left w:w="100" w:type="dxa"/>
                          <w:bottom w:w="100" w:type="dxa"/>
                          <w:right w:w="100" w:type="dxa"/>
                        </w:tcMar>
                      </w:tcPr>
                      <w:p w14:paraId="7E3C30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4"/>
                            <w:szCs w:val="24"/>
                          </w:rPr>
                        </w:pPr>
                      </w:p>
                      <w:p w14:paraId="661E722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600 м</w:t>
                        </w:r>
                        <w:r w:rsidRPr="0030175B">
                          <w:rPr>
                            <w:rFonts w:ascii="TimesNewRomanPSMT" w:eastAsia="Times New Roman" w:hAnsi="TimesNewRomanPSMT" w:cs="Times New Roman"/>
                            <w:sz w:val="24"/>
                            <w:szCs w:val="24"/>
                            <w:vertAlign w:val="superscript"/>
                          </w:rPr>
                          <w:t>2</w:t>
                        </w:r>
                        <w:r w:rsidRPr="0030175B">
                          <w:rPr>
                            <w:rFonts w:ascii="TimesNewRomanPSMT" w:eastAsia="Times New Roman" w:hAnsi="TimesNewRomanPSMT" w:cs="Times New Roman"/>
                            <w:sz w:val="24"/>
                            <w:szCs w:val="24"/>
                          </w:rPr>
                          <w:t xml:space="preserve">  (30 м</w:t>
                        </w:r>
                        <w:r w:rsidRPr="0030175B">
                          <w:rPr>
                            <w:rFonts w:ascii="Times New Roman" w:eastAsia="Times New Roman" w:hAnsi="Times New Roman" w:cs="Times New Roman"/>
                            <w:sz w:val="24"/>
                            <w:szCs w:val="24"/>
                          </w:rPr>
                          <w:t>×</w:t>
                        </w:r>
                        <w:r w:rsidRPr="0030175B">
                          <w:rPr>
                            <w:rFonts w:ascii="TimesNewRomanPSMT" w:eastAsia="Times New Roman" w:hAnsi="TimesNewRomanPSMT" w:cs="Times New Roman"/>
                            <w:sz w:val="24"/>
                            <w:szCs w:val="24"/>
                          </w:rPr>
                          <w:t>20 м)</w:t>
                        </w:r>
                      </w:p>
                      <w:p w14:paraId="390E042E"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 xml:space="preserve"> 60 мм</w:t>
                        </w:r>
                      </w:p>
                      <w:p w14:paraId="69C33386"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Пластид, тротил</w:t>
                        </w:r>
                      </w:p>
                      <w:p w14:paraId="009C7B38"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5 кг </w:t>
                        </w:r>
                      </w:p>
                    </w:tc>
                  </w:tr>
                  <w:tr w:rsidR="0030175B" w:rsidRPr="0030175B" w14:paraId="77F1EF6E" w14:textId="77777777" w:rsidTr="00FB0AD4">
                    <w:trPr>
                      <w:trHeight w:val="333"/>
                    </w:trPr>
                    <w:tc>
                      <w:tcPr>
                        <w:tcW w:w="7511" w:type="dxa"/>
                        <w:tcMar>
                          <w:top w:w="100" w:type="dxa"/>
                          <w:left w:w="100" w:type="dxa"/>
                          <w:bottom w:w="100" w:type="dxa"/>
                          <w:right w:w="100" w:type="dxa"/>
                        </w:tcMar>
                        <w:vAlign w:val="center"/>
                      </w:tcPr>
                      <w:p w14:paraId="579272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41 Стійкість до влучання зі стрілецької зброї </w:t>
                        </w:r>
                      </w:p>
                    </w:tc>
                    <w:tc>
                      <w:tcPr>
                        <w:tcW w:w="2260" w:type="dxa"/>
                        <w:tcMar>
                          <w:top w:w="100" w:type="dxa"/>
                          <w:left w:w="100" w:type="dxa"/>
                          <w:bottom w:w="100" w:type="dxa"/>
                          <w:right w:w="100" w:type="dxa"/>
                        </w:tcMar>
                        <w:vAlign w:val="center"/>
                      </w:tcPr>
                      <w:p w14:paraId="28524A1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Не стійкий</w:t>
                        </w:r>
                      </w:p>
                    </w:tc>
                  </w:tr>
                  <w:tr w:rsidR="0030175B" w:rsidRPr="0030175B" w14:paraId="3EFF0D62" w14:textId="77777777" w:rsidTr="00FB0AD4">
                    <w:trPr>
                      <w:trHeight w:val="333"/>
                    </w:trPr>
                    <w:tc>
                      <w:tcPr>
                        <w:tcW w:w="7511" w:type="dxa"/>
                        <w:tcMar>
                          <w:top w:w="100" w:type="dxa"/>
                          <w:left w:w="100" w:type="dxa"/>
                          <w:bottom w:w="100" w:type="dxa"/>
                          <w:right w:w="100" w:type="dxa"/>
                        </w:tcMar>
                        <w:vAlign w:val="center"/>
                      </w:tcPr>
                      <w:p w14:paraId="177B584F"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42 Спосіб захисту бойової частини </w:t>
                        </w:r>
                      </w:p>
                    </w:tc>
                    <w:tc>
                      <w:tcPr>
                        <w:tcW w:w="2260" w:type="dxa"/>
                        <w:tcMar>
                          <w:top w:w="100" w:type="dxa"/>
                          <w:left w:w="100" w:type="dxa"/>
                          <w:bottom w:w="100" w:type="dxa"/>
                          <w:right w:w="100" w:type="dxa"/>
                        </w:tcMar>
                        <w:vAlign w:val="center"/>
                      </w:tcPr>
                      <w:p w14:paraId="71F78039"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Електромеханічний</w:t>
                        </w:r>
                      </w:p>
                    </w:tc>
                  </w:tr>
                  <w:tr w:rsidR="0030175B" w:rsidRPr="0030175B" w14:paraId="640BAA7E" w14:textId="77777777" w:rsidTr="00FB0AD4">
                    <w:trPr>
                      <w:trHeight w:val="333"/>
                    </w:trPr>
                    <w:tc>
                      <w:tcPr>
                        <w:tcW w:w="7511" w:type="dxa"/>
                        <w:tcMar>
                          <w:top w:w="100" w:type="dxa"/>
                          <w:left w:w="100" w:type="dxa"/>
                          <w:bottom w:w="100" w:type="dxa"/>
                          <w:right w:w="100" w:type="dxa"/>
                        </w:tcMar>
                        <w:vAlign w:val="center"/>
                      </w:tcPr>
                      <w:p w14:paraId="59B13A0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43 Наявність захисних механізмів від помилкових дій оператора</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вбудованого контролю модулю бойової частини</w:t>
                        </w:r>
                        <w:r w:rsidRPr="0030175B">
                          <w:rPr>
                            <w:rFonts w:ascii="TimesNewRomanPSMT" w:eastAsia="Times New Roman" w:hAnsi="TimesNewRomanPSMT" w:cs="Times New Roman"/>
                            <w:sz w:val="20"/>
                            <w:szCs w:val="20"/>
                          </w:rPr>
                          <w:br/>
                        </w:r>
                        <w:r w:rsidRPr="0030175B">
                          <w:rPr>
                            <w:rFonts w:ascii="TimesNewRomanPSMT" w:eastAsia="Times New Roman" w:hAnsi="TimesNewRomanPSMT" w:cs="Times New Roman"/>
                            <w:sz w:val="24"/>
                            <w:szCs w:val="24"/>
                          </w:rPr>
                          <w:t>Наявність механізму самоліквідації засобу ураження</w:t>
                        </w:r>
                      </w:p>
                    </w:tc>
                    <w:tc>
                      <w:tcPr>
                        <w:tcW w:w="2260" w:type="dxa"/>
                        <w:tcMar>
                          <w:top w:w="100" w:type="dxa"/>
                          <w:left w:w="100" w:type="dxa"/>
                          <w:bottom w:w="100" w:type="dxa"/>
                          <w:right w:w="100" w:type="dxa"/>
                        </w:tcMar>
                        <w:vAlign w:val="center"/>
                      </w:tcPr>
                      <w:p w14:paraId="7F0CC934"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Так</w:t>
                        </w:r>
                      </w:p>
                      <w:p w14:paraId="288FD0D8" w14:textId="77777777" w:rsidR="0030175B" w:rsidRPr="0030175B" w:rsidRDefault="0030175B" w:rsidP="0030175B">
                        <w:pPr>
                          <w:pBdr>
                            <w:top w:val="nil"/>
                            <w:left w:val="nil"/>
                            <w:bottom w:val="nil"/>
                            <w:right w:val="nil"/>
                            <w:between w:val="nil"/>
                          </w:pBdr>
                          <w:spacing w:after="0" w:line="240" w:lineRule="auto"/>
                          <w:rPr>
                            <w:rFonts w:ascii="TimesNewRomanPSMT" w:eastAsia="Times New Roman" w:hAnsi="TimesNewRomanPSMT" w:cs="Times New Roman"/>
                            <w:sz w:val="20"/>
                            <w:szCs w:val="20"/>
                          </w:rPr>
                        </w:pPr>
                        <w:r w:rsidRPr="0030175B">
                          <w:rPr>
                            <w:rFonts w:ascii="TimesNewRomanPSMT" w:eastAsia="Times New Roman" w:hAnsi="TimesNewRomanPSMT" w:cs="Times New Roman"/>
                            <w:sz w:val="24"/>
                            <w:szCs w:val="24"/>
                          </w:rPr>
                          <w:t>Немає</w:t>
                        </w:r>
                      </w:p>
                      <w:p w14:paraId="304BB92C"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Немає</w:t>
                        </w:r>
                      </w:p>
                    </w:tc>
                  </w:tr>
                  <w:tr w:rsidR="0030175B" w:rsidRPr="0030175B" w14:paraId="6A40AFA8" w14:textId="77777777" w:rsidTr="00FB0AD4">
                    <w:trPr>
                      <w:trHeight w:val="333"/>
                    </w:trPr>
                    <w:tc>
                      <w:tcPr>
                        <w:tcW w:w="7511" w:type="dxa"/>
                        <w:tcMar>
                          <w:top w:w="100" w:type="dxa"/>
                          <w:left w:w="100" w:type="dxa"/>
                          <w:bottom w:w="100" w:type="dxa"/>
                          <w:right w:w="100" w:type="dxa"/>
                        </w:tcMar>
                        <w:vAlign w:val="center"/>
                      </w:tcPr>
                      <w:p w14:paraId="2E9897FD"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 xml:space="preserve">44 Тип підривників бойової частини </w:t>
                        </w:r>
                      </w:p>
                    </w:tc>
                    <w:tc>
                      <w:tcPr>
                        <w:tcW w:w="2260" w:type="dxa"/>
                        <w:tcMar>
                          <w:top w:w="100" w:type="dxa"/>
                          <w:left w:w="100" w:type="dxa"/>
                          <w:bottom w:w="100" w:type="dxa"/>
                          <w:right w:w="100" w:type="dxa"/>
                        </w:tcMar>
                        <w:vAlign w:val="center"/>
                      </w:tcPr>
                      <w:p w14:paraId="2F0B9430" w14:textId="77777777" w:rsidR="0030175B" w:rsidRPr="0030175B" w:rsidRDefault="0030175B" w:rsidP="0030175B">
                        <w:pPr>
                          <w:pBdr>
                            <w:top w:val="nil"/>
                            <w:left w:val="nil"/>
                            <w:bottom w:val="nil"/>
                            <w:right w:val="nil"/>
                            <w:between w:val="nil"/>
                          </w:pBdr>
                          <w:spacing w:after="0" w:line="240" w:lineRule="auto"/>
                          <w:rPr>
                            <w:rFonts w:ascii="Times New Roman" w:eastAsia="Times New Roman" w:hAnsi="Times New Roman" w:cs="Times New Roman"/>
                            <w:sz w:val="24"/>
                            <w:szCs w:val="20"/>
                          </w:rPr>
                        </w:pPr>
                        <w:r w:rsidRPr="0030175B">
                          <w:rPr>
                            <w:rFonts w:ascii="TimesNewRomanPSMT" w:eastAsia="Times New Roman" w:hAnsi="TimesNewRomanPSMT" w:cs="Times New Roman"/>
                            <w:sz w:val="24"/>
                            <w:szCs w:val="24"/>
                          </w:rPr>
                          <w:t>Контактний</w:t>
                        </w:r>
                      </w:p>
                    </w:tc>
                  </w:tr>
                </w:tbl>
                <w:p w14:paraId="4E9F9F0A"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c>
                <w:tcPr>
                  <w:tcW w:w="170" w:type="dxa"/>
                  <w:tcBorders>
                    <w:top w:val="nil"/>
                    <w:left w:val="nil"/>
                    <w:bottom w:val="nil"/>
                    <w:right w:val="nil"/>
                  </w:tcBorders>
                  <w:tcMar>
                    <w:top w:w="75" w:type="dxa"/>
                    <w:left w:w="75" w:type="dxa"/>
                    <w:bottom w:w="75" w:type="dxa"/>
                    <w:right w:w="75" w:type="dxa"/>
                  </w:tcMar>
                  <w:vAlign w:val="bottom"/>
                </w:tcPr>
                <w:p w14:paraId="5CA528C2" w14:textId="77777777" w:rsidR="0030175B" w:rsidRPr="0030175B" w:rsidRDefault="0030175B" w:rsidP="0030175B">
                  <w:pPr>
                    <w:spacing w:after="0" w:line="240" w:lineRule="atLeast"/>
                    <w:jc w:val="both"/>
                    <w:rPr>
                      <w:rFonts w:ascii="Times New Roman" w:eastAsia="Times New Roman" w:hAnsi="Times New Roman" w:cs="Times New Roman"/>
                      <w:sz w:val="24"/>
                      <w:szCs w:val="24"/>
                      <w:lang w:val="ru-RU"/>
                    </w:rPr>
                  </w:pPr>
                </w:p>
              </w:tc>
            </w:tr>
          </w:tbl>
          <w:p w14:paraId="39E012F2" w14:textId="77777777" w:rsidR="0030175B" w:rsidRPr="0030175B" w:rsidRDefault="0030175B" w:rsidP="0030175B">
            <w:pPr>
              <w:pBdr>
                <w:top w:val="nil"/>
                <w:left w:val="nil"/>
                <w:bottom w:val="nil"/>
                <w:right w:val="nil"/>
                <w:between w:val="nil"/>
              </w:pBdr>
              <w:spacing w:after="0" w:line="228" w:lineRule="auto"/>
              <w:ind w:firstLine="720"/>
              <w:jc w:val="center"/>
              <w:rPr>
                <w:rFonts w:ascii="Times New Roman" w:eastAsia="Times New Roman" w:hAnsi="Times New Roman" w:cs="Times New Roman"/>
                <w:sz w:val="28"/>
                <w:szCs w:val="28"/>
              </w:rPr>
            </w:pPr>
            <w:r w:rsidRPr="0030175B">
              <w:rPr>
                <w:rFonts w:ascii="Times New Roman" w:eastAsia="Times New Roman" w:hAnsi="Times New Roman" w:cs="Times New Roman"/>
                <w:sz w:val="28"/>
                <w:szCs w:val="28"/>
              </w:rPr>
              <w:lastRenderedPageBreak/>
              <w:t>Склад комплексу (</w:t>
            </w:r>
            <w:proofErr w:type="spellStart"/>
            <w:r w:rsidRPr="0030175B">
              <w:rPr>
                <w:rFonts w:ascii="Times New Roman" w:eastAsia="Times New Roman" w:hAnsi="Times New Roman" w:cs="Times New Roman"/>
                <w:sz w:val="28"/>
                <w:szCs w:val="28"/>
              </w:rPr>
              <w:t>БпАК</w:t>
            </w:r>
            <w:proofErr w:type="spellEnd"/>
            <w:r w:rsidRPr="0030175B">
              <w:rPr>
                <w:rFonts w:ascii="Times New Roman" w:eastAsia="Times New Roman" w:hAnsi="Times New Roman" w:cs="Times New Roman"/>
                <w:sz w:val="28"/>
                <w:szCs w:val="28"/>
              </w:rPr>
              <w:t>)</w:t>
            </w:r>
          </w:p>
          <w:tbl>
            <w:tblPr>
              <w:tblW w:w="988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8207"/>
              <w:gridCol w:w="1682"/>
            </w:tblGrid>
            <w:tr w:rsidR="0030175B" w:rsidRPr="0030175B" w14:paraId="57E109AE" w14:textId="77777777" w:rsidTr="00FB0AD4">
              <w:trPr>
                <w:cantSplit/>
                <w:trHeight w:val="469"/>
              </w:trPr>
              <w:tc>
                <w:tcPr>
                  <w:tcW w:w="8207" w:type="dxa"/>
                  <w:tcBorders>
                    <w:top w:val="single" w:sz="8" w:space="0" w:color="auto"/>
                    <w:left w:val="single" w:sz="8" w:space="0" w:color="auto"/>
                    <w:bottom w:val="single" w:sz="4" w:space="0" w:color="000000"/>
                  </w:tcBorders>
                  <w:vAlign w:val="center"/>
                </w:tcPr>
                <w:p w14:paraId="6443B337" w14:textId="77777777" w:rsidR="0030175B" w:rsidRPr="0030175B" w:rsidRDefault="0030175B" w:rsidP="0030175B">
                  <w:pPr>
                    <w:spacing w:after="0" w:line="240" w:lineRule="auto"/>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Назва складової, одиниця виміру</w:t>
                  </w:r>
                </w:p>
              </w:tc>
              <w:tc>
                <w:tcPr>
                  <w:tcW w:w="1682" w:type="dxa"/>
                  <w:tcBorders>
                    <w:top w:val="single" w:sz="8" w:space="0" w:color="auto"/>
                    <w:bottom w:val="single" w:sz="4" w:space="0" w:color="000000"/>
                    <w:right w:val="single" w:sz="8" w:space="0" w:color="auto"/>
                  </w:tcBorders>
                  <w:vAlign w:val="center"/>
                </w:tcPr>
                <w:p w14:paraId="143F3500" w14:textId="77777777" w:rsidR="0030175B" w:rsidRPr="0030175B" w:rsidRDefault="0030175B" w:rsidP="0030175B">
                  <w:pPr>
                    <w:spacing w:after="0" w:line="240" w:lineRule="auto"/>
                    <w:ind w:right="-111"/>
                    <w:jc w:val="center"/>
                    <w:rPr>
                      <w:rFonts w:ascii="Times New Roman" w:eastAsia="Times New Roman" w:hAnsi="Times New Roman" w:cs="Times New Roman"/>
                      <w:sz w:val="20"/>
                      <w:szCs w:val="20"/>
                    </w:rPr>
                  </w:pPr>
                  <w:r w:rsidRPr="0030175B">
                    <w:rPr>
                      <w:rFonts w:ascii="Times New Roman" w:eastAsia="Times New Roman" w:hAnsi="Times New Roman" w:cs="Times New Roman"/>
                      <w:b/>
                      <w:sz w:val="20"/>
                      <w:szCs w:val="20"/>
                    </w:rPr>
                    <w:t>Кількість</w:t>
                  </w:r>
                </w:p>
              </w:tc>
            </w:tr>
            <w:tr w:rsidR="0030175B" w:rsidRPr="0030175B" w14:paraId="2A7BFB5E" w14:textId="77777777" w:rsidTr="00FB0AD4">
              <w:trPr>
                <w:cantSplit/>
              </w:trPr>
              <w:tc>
                <w:tcPr>
                  <w:tcW w:w="8207" w:type="dxa"/>
                  <w:tcBorders>
                    <w:top w:val="single" w:sz="4" w:space="0" w:color="000000"/>
                    <w:left w:val="single" w:sz="8" w:space="0" w:color="auto"/>
                    <w:bottom w:val="single" w:sz="4" w:space="0" w:color="000000"/>
                  </w:tcBorders>
                </w:tcPr>
                <w:p w14:paraId="6F3D3964"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 Безпілотний літальний апарат, од.</w:t>
                  </w:r>
                </w:p>
              </w:tc>
              <w:tc>
                <w:tcPr>
                  <w:tcW w:w="1682" w:type="dxa"/>
                  <w:tcBorders>
                    <w:top w:val="single" w:sz="4" w:space="0" w:color="000000"/>
                    <w:bottom w:val="single" w:sz="4" w:space="0" w:color="000000"/>
                    <w:right w:val="single" w:sz="8" w:space="0" w:color="auto"/>
                  </w:tcBorders>
                </w:tcPr>
                <w:p w14:paraId="1ACFA1B9"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2</w:t>
                  </w:r>
                </w:p>
              </w:tc>
            </w:tr>
            <w:tr w:rsidR="0030175B" w:rsidRPr="0030175B" w14:paraId="52C073F2" w14:textId="77777777" w:rsidTr="00FB0AD4">
              <w:trPr>
                <w:cantSplit/>
              </w:trPr>
              <w:tc>
                <w:tcPr>
                  <w:tcW w:w="8207" w:type="dxa"/>
                  <w:tcBorders>
                    <w:top w:val="single" w:sz="4" w:space="0" w:color="000000"/>
                    <w:left w:val="single" w:sz="8" w:space="0" w:color="auto"/>
                    <w:bottom w:val="single" w:sz="4" w:space="0" w:color="000000"/>
                  </w:tcBorders>
                </w:tcPr>
                <w:p w14:paraId="716711B9"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2 Система управління (ноутбук), од.</w:t>
                  </w:r>
                </w:p>
              </w:tc>
              <w:tc>
                <w:tcPr>
                  <w:tcW w:w="1682" w:type="dxa"/>
                  <w:tcBorders>
                    <w:top w:val="single" w:sz="4" w:space="0" w:color="000000"/>
                    <w:bottom w:val="single" w:sz="4" w:space="0" w:color="000000"/>
                    <w:right w:val="single" w:sz="8" w:space="0" w:color="auto"/>
                  </w:tcBorders>
                </w:tcPr>
                <w:p w14:paraId="1A1FD87A"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56237EFD" w14:textId="77777777" w:rsidTr="00FB0AD4">
              <w:trPr>
                <w:cantSplit/>
              </w:trPr>
              <w:tc>
                <w:tcPr>
                  <w:tcW w:w="8207" w:type="dxa"/>
                  <w:tcBorders>
                    <w:top w:val="single" w:sz="4" w:space="0" w:color="000000"/>
                    <w:left w:val="single" w:sz="8" w:space="0" w:color="auto"/>
                    <w:bottom w:val="single" w:sz="4" w:space="0" w:color="000000"/>
                  </w:tcBorders>
                </w:tcPr>
                <w:p w14:paraId="3C2CEA86"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3 Пульт (апаратура управління), од.</w:t>
                  </w:r>
                </w:p>
              </w:tc>
              <w:tc>
                <w:tcPr>
                  <w:tcW w:w="1682" w:type="dxa"/>
                  <w:tcBorders>
                    <w:top w:val="single" w:sz="4" w:space="0" w:color="000000"/>
                    <w:bottom w:val="single" w:sz="4" w:space="0" w:color="000000"/>
                    <w:right w:val="single" w:sz="8" w:space="0" w:color="auto"/>
                  </w:tcBorders>
                </w:tcPr>
                <w:p w14:paraId="222DE7D4"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4DD9977A" w14:textId="77777777" w:rsidTr="00FB0AD4">
              <w:trPr>
                <w:cantSplit/>
              </w:trPr>
              <w:tc>
                <w:tcPr>
                  <w:tcW w:w="8207" w:type="dxa"/>
                  <w:tcBorders>
                    <w:top w:val="single" w:sz="4" w:space="0" w:color="000000"/>
                    <w:left w:val="single" w:sz="8" w:space="0" w:color="auto"/>
                    <w:bottom w:val="single" w:sz="4" w:space="0" w:color="000000"/>
                  </w:tcBorders>
                </w:tcPr>
                <w:p w14:paraId="2ACB9AFC" w14:textId="77777777" w:rsidR="0030175B" w:rsidRPr="0030175B" w:rsidRDefault="0030175B" w:rsidP="0030175B">
                  <w:pPr>
                    <w:spacing w:after="0" w:line="240" w:lineRule="auto"/>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 xml:space="preserve">4 Шолом </w:t>
                  </w:r>
                  <w:r w:rsidRPr="0030175B">
                    <w:rPr>
                      <w:rFonts w:ascii="Times New Roman" w:eastAsia="Times New Roman" w:hAnsi="Times New Roman" w:cs="Times New Roman"/>
                      <w:spacing w:val="1"/>
                      <w:sz w:val="24"/>
                      <w:szCs w:val="24"/>
                      <w:lang w:val="en-US"/>
                    </w:rPr>
                    <w:t>FPV</w:t>
                  </w:r>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60057EAD" w14:textId="77777777" w:rsidR="0030175B" w:rsidRPr="0030175B" w:rsidRDefault="0030175B" w:rsidP="0030175B">
                  <w:pPr>
                    <w:spacing w:after="0" w:line="240" w:lineRule="auto"/>
                    <w:jc w:val="center"/>
                    <w:rPr>
                      <w:rFonts w:ascii="Times New Roman" w:eastAsia="Times New Roman" w:hAnsi="Times New Roman" w:cs="Times New Roman"/>
                      <w:spacing w:val="1"/>
                      <w:sz w:val="24"/>
                      <w:szCs w:val="24"/>
                    </w:rPr>
                  </w:pPr>
                  <w:r w:rsidRPr="0030175B">
                    <w:rPr>
                      <w:rFonts w:ascii="Times New Roman" w:eastAsia="Times New Roman" w:hAnsi="Times New Roman" w:cs="Times New Roman"/>
                      <w:spacing w:val="1"/>
                      <w:sz w:val="24"/>
                      <w:szCs w:val="24"/>
                    </w:rPr>
                    <w:t>1</w:t>
                  </w:r>
                </w:p>
              </w:tc>
            </w:tr>
            <w:tr w:rsidR="0030175B" w:rsidRPr="0030175B" w14:paraId="6153983C" w14:textId="77777777" w:rsidTr="00FB0AD4">
              <w:trPr>
                <w:cantSplit/>
              </w:trPr>
              <w:tc>
                <w:tcPr>
                  <w:tcW w:w="8207" w:type="dxa"/>
                  <w:tcBorders>
                    <w:top w:val="single" w:sz="4" w:space="0" w:color="000000"/>
                    <w:left w:val="single" w:sz="8" w:space="0" w:color="auto"/>
                    <w:bottom w:val="single" w:sz="4" w:space="0" w:color="000000"/>
                  </w:tcBorders>
                </w:tcPr>
                <w:p w14:paraId="2F94F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5 Катапульта, од.</w:t>
                  </w:r>
                </w:p>
              </w:tc>
              <w:tc>
                <w:tcPr>
                  <w:tcW w:w="1682" w:type="dxa"/>
                  <w:tcBorders>
                    <w:top w:val="single" w:sz="4" w:space="0" w:color="000000"/>
                    <w:bottom w:val="single" w:sz="4" w:space="0" w:color="000000"/>
                    <w:right w:val="single" w:sz="8" w:space="0" w:color="auto"/>
                  </w:tcBorders>
                </w:tcPr>
                <w:p w14:paraId="016D8352"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1D34A7E4" w14:textId="77777777" w:rsidTr="00FB0AD4">
              <w:trPr>
                <w:cantSplit/>
              </w:trPr>
              <w:tc>
                <w:tcPr>
                  <w:tcW w:w="8207" w:type="dxa"/>
                  <w:tcBorders>
                    <w:top w:val="single" w:sz="4" w:space="0" w:color="000000"/>
                    <w:left w:val="single" w:sz="8" w:space="0" w:color="auto"/>
                    <w:bottom w:val="single" w:sz="4" w:space="0" w:color="000000"/>
                  </w:tcBorders>
                </w:tcPr>
                <w:p w14:paraId="5F041F85"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6 Щогла 8 м, од.</w:t>
                  </w:r>
                </w:p>
              </w:tc>
              <w:tc>
                <w:tcPr>
                  <w:tcW w:w="1682" w:type="dxa"/>
                  <w:tcBorders>
                    <w:top w:val="single" w:sz="4" w:space="0" w:color="000000"/>
                    <w:bottom w:val="single" w:sz="4" w:space="0" w:color="000000"/>
                    <w:right w:val="single" w:sz="8" w:space="0" w:color="auto"/>
                  </w:tcBorders>
                </w:tcPr>
                <w:p w14:paraId="3C3A21E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3E344287" w14:textId="77777777" w:rsidTr="00FB0AD4">
              <w:trPr>
                <w:cantSplit/>
              </w:trPr>
              <w:tc>
                <w:tcPr>
                  <w:tcW w:w="8207" w:type="dxa"/>
                  <w:tcBorders>
                    <w:top w:val="single" w:sz="4" w:space="0" w:color="000000"/>
                    <w:left w:val="single" w:sz="8" w:space="0" w:color="auto"/>
                    <w:bottom w:val="single" w:sz="4" w:space="0" w:color="000000"/>
                  </w:tcBorders>
                </w:tcPr>
                <w:p w14:paraId="0819960C"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7 Антена </w:t>
                  </w:r>
                  <w:proofErr w:type="spellStart"/>
                  <w:r w:rsidRPr="0030175B">
                    <w:rPr>
                      <w:rFonts w:ascii="Times New Roman" w:eastAsia="Times New Roman" w:hAnsi="Times New Roman" w:cs="Times New Roman"/>
                      <w:sz w:val="24"/>
                      <w:szCs w:val="24"/>
                    </w:rPr>
                    <w:t>відеозв'язку</w:t>
                  </w:r>
                  <w:proofErr w:type="spellEnd"/>
                  <w:r w:rsidRPr="0030175B">
                    <w:rPr>
                      <w:rFonts w:ascii="Times New Roman" w:eastAsia="Times New Roman" w:hAnsi="Times New Roman" w:cs="Times New Roman"/>
                      <w:sz w:val="24"/>
                      <w:szCs w:val="24"/>
                    </w:rPr>
                    <w:t>, од.</w:t>
                  </w:r>
                  <w:r w:rsidRPr="0030175B">
                    <w:rPr>
                      <w:rFonts w:ascii="Times New Roman" w:eastAsia="Times New Roman" w:hAnsi="Times New Roman" w:cs="Times New Roman"/>
                      <w:sz w:val="24"/>
                      <w:szCs w:val="24"/>
                    </w:rPr>
                    <w:tab/>
                  </w:r>
                </w:p>
              </w:tc>
              <w:tc>
                <w:tcPr>
                  <w:tcW w:w="1682" w:type="dxa"/>
                  <w:tcBorders>
                    <w:top w:val="single" w:sz="4" w:space="0" w:color="000000"/>
                    <w:bottom w:val="single" w:sz="4" w:space="0" w:color="000000"/>
                    <w:right w:val="single" w:sz="8" w:space="0" w:color="auto"/>
                  </w:tcBorders>
                </w:tcPr>
                <w:p w14:paraId="589DF105"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1</w:t>
                  </w:r>
                </w:p>
              </w:tc>
            </w:tr>
            <w:tr w:rsidR="0030175B" w:rsidRPr="0030175B" w14:paraId="52C1C862" w14:textId="77777777" w:rsidTr="00FB0AD4">
              <w:trPr>
                <w:cantSplit/>
              </w:trPr>
              <w:tc>
                <w:tcPr>
                  <w:tcW w:w="8207" w:type="dxa"/>
                  <w:tcBorders>
                    <w:top w:val="single" w:sz="4" w:space="0" w:color="000000"/>
                    <w:left w:val="single" w:sz="8" w:space="0" w:color="auto"/>
                    <w:bottom w:val="single" w:sz="4" w:space="0" w:color="000000"/>
                  </w:tcBorders>
                </w:tcPr>
                <w:p w14:paraId="75E91C97" w14:textId="77777777" w:rsidR="0030175B" w:rsidRPr="0030175B" w:rsidRDefault="0030175B" w:rsidP="0030175B">
                  <w:pPr>
                    <w:tabs>
                      <w:tab w:val="left" w:pos="3001"/>
                    </w:tabs>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8 Антена </w:t>
                  </w:r>
                  <w:proofErr w:type="spellStart"/>
                  <w:r w:rsidRPr="0030175B">
                    <w:rPr>
                      <w:rFonts w:ascii="Times New Roman" w:eastAsia="Times New Roman" w:hAnsi="Times New Roman" w:cs="Times New Roman"/>
                      <w:sz w:val="24"/>
                      <w:szCs w:val="24"/>
                    </w:rPr>
                    <w:t>телеметріі</w:t>
                  </w:r>
                  <w:proofErr w:type="spellEnd"/>
                  <w:r w:rsidRPr="0030175B">
                    <w:rPr>
                      <w:rFonts w:ascii="Times New Roman" w:eastAsia="Times New Roman" w:hAnsi="Times New Roman" w:cs="Times New Roman"/>
                      <w:sz w:val="24"/>
                      <w:szCs w:val="24"/>
                    </w:rPr>
                    <w:t>, од.</w:t>
                  </w:r>
                </w:p>
              </w:tc>
              <w:tc>
                <w:tcPr>
                  <w:tcW w:w="1682" w:type="dxa"/>
                  <w:tcBorders>
                    <w:top w:val="single" w:sz="4" w:space="0" w:color="000000"/>
                    <w:bottom w:val="single" w:sz="4" w:space="0" w:color="000000"/>
                    <w:right w:val="single" w:sz="8" w:space="0" w:color="auto"/>
                  </w:tcBorders>
                </w:tcPr>
                <w:p w14:paraId="0AFACE1C"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3</w:t>
                  </w:r>
                </w:p>
              </w:tc>
            </w:tr>
            <w:tr w:rsidR="0030175B" w:rsidRPr="0030175B" w14:paraId="710ED863" w14:textId="77777777" w:rsidTr="00FB0AD4">
              <w:trPr>
                <w:cantSplit/>
              </w:trPr>
              <w:tc>
                <w:tcPr>
                  <w:tcW w:w="8207" w:type="dxa"/>
                  <w:tcBorders>
                    <w:top w:val="single" w:sz="4" w:space="0" w:color="000000"/>
                    <w:left w:val="single" w:sz="8" w:space="0" w:color="auto"/>
                    <w:bottom w:val="single" w:sz="4" w:space="0" w:color="000000"/>
                  </w:tcBorders>
                </w:tcPr>
                <w:p w14:paraId="6F314AFD"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 xml:space="preserve">9 Паспорт </w:t>
                  </w:r>
                  <w:proofErr w:type="spellStart"/>
                  <w:r w:rsidRPr="0030175B">
                    <w:rPr>
                      <w:rFonts w:ascii="Times New Roman" w:eastAsia="Times New Roman" w:hAnsi="Times New Roman" w:cs="Times New Roman"/>
                      <w:spacing w:val="1"/>
                      <w:sz w:val="24"/>
                      <w:szCs w:val="24"/>
                    </w:rPr>
                    <w:t>БпЛА</w:t>
                  </w:r>
                  <w:proofErr w:type="spellEnd"/>
                  <w:r w:rsidRPr="0030175B">
                    <w:rPr>
                      <w:rFonts w:ascii="Times New Roman" w:eastAsia="Times New Roman" w:hAnsi="Times New Roman" w:cs="Times New Roman"/>
                      <w:spacing w:val="1"/>
                      <w:sz w:val="24"/>
                      <w:szCs w:val="24"/>
                    </w:rPr>
                    <w:t>, од.</w:t>
                  </w:r>
                </w:p>
              </w:tc>
              <w:tc>
                <w:tcPr>
                  <w:tcW w:w="1682" w:type="dxa"/>
                  <w:tcBorders>
                    <w:top w:val="single" w:sz="4" w:space="0" w:color="000000"/>
                    <w:bottom w:val="single" w:sz="4" w:space="0" w:color="000000"/>
                    <w:right w:val="single" w:sz="8" w:space="0" w:color="auto"/>
                  </w:tcBorders>
                </w:tcPr>
                <w:p w14:paraId="5116C19F"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pacing w:val="1"/>
                      <w:sz w:val="24"/>
                      <w:szCs w:val="24"/>
                    </w:rPr>
                    <w:t>1</w:t>
                  </w:r>
                </w:p>
              </w:tc>
            </w:tr>
            <w:tr w:rsidR="0030175B" w:rsidRPr="0030175B" w14:paraId="2D8CE5A9" w14:textId="77777777" w:rsidTr="00FB0AD4">
              <w:trPr>
                <w:cantSplit/>
              </w:trPr>
              <w:tc>
                <w:tcPr>
                  <w:tcW w:w="8207" w:type="dxa"/>
                  <w:tcBorders>
                    <w:top w:val="single" w:sz="4" w:space="0" w:color="000000"/>
                    <w:left w:val="single" w:sz="8" w:space="0" w:color="auto"/>
                    <w:bottom w:val="single" w:sz="4" w:space="0" w:color="000000"/>
                  </w:tcBorders>
                </w:tcPr>
                <w:p w14:paraId="61902FD2" w14:textId="77777777" w:rsidR="0030175B" w:rsidRPr="0030175B" w:rsidRDefault="0030175B" w:rsidP="0030175B">
                  <w:pPr>
                    <w:spacing w:after="0" w:line="240" w:lineRule="auto"/>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lang w:val="ru-RU"/>
                    </w:rPr>
                    <w:t>10</w:t>
                  </w:r>
                  <w:r w:rsidRPr="0030175B">
                    <w:rPr>
                      <w:rFonts w:ascii="Times New Roman" w:eastAsia="Times New Roman" w:hAnsi="Times New Roman" w:cs="Times New Roman"/>
                      <w:sz w:val="24"/>
                      <w:szCs w:val="24"/>
                    </w:rPr>
                    <w:t xml:space="preserve"> Комплект експлуатаційної документації (ЕД) - Інструкція з льотної експлуатації (може бути в електронному вигляді), комплект</w:t>
                  </w:r>
                </w:p>
              </w:tc>
              <w:tc>
                <w:tcPr>
                  <w:tcW w:w="1682" w:type="dxa"/>
                  <w:tcBorders>
                    <w:top w:val="single" w:sz="4" w:space="0" w:color="000000"/>
                    <w:bottom w:val="single" w:sz="4" w:space="0" w:color="000000"/>
                    <w:right w:val="single" w:sz="8" w:space="0" w:color="auto"/>
                  </w:tcBorders>
                </w:tcPr>
                <w:p w14:paraId="73876DD1" w14:textId="77777777" w:rsidR="0030175B" w:rsidRPr="0030175B" w:rsidRDefault="0030175B" w:rsidP="0030175B">
                  <w:pPr>
                    <w:spacing w:after="0" w:line="240" w:lineRule="auto"/>
                    <w:jc w:val="center"/>
                    <w:rPr>
                      <w:rFonts w:ascii="Times New Roman" w:eastAsia="Times New Roman" w:hAnsi="Times New Roman" w:cs="Times New Roman"/>
                      <w:sz w:val="24"/>
                      <w:szCs w:val="24"/>
                    </w:rPr>
                  </w:pPr>
                  <w:r w:rsidRPr="0030175B">
                    <w:rPr>
                      <w:rFonts w:ascii="Times New Roman" w:eastAsia="Times New Roman" w:hAnsi="Times New Roman" w:cs="Times New Roman"/>
                      <w:sz w:val="24"/>
                      <w:szCs w:val="24"/>
                    </w:rPr>
                    <w:t xml:space="preserve">1 </w:t>
                  </w:r>
                </w:p>
              </w:tc>
            </w:tr>
            <w:tr w:rsidR="0030175B" w:rsidRPr="0030175B" w14:paraId="159C903A" w14:textId="77777777" w:rsidTr="00FB0AD4">
              <w:trPr>
                <w:cantSplit/>
              </w:trPr>
              <w:tc>
                <w:tcPr>
                  <w:tcW w:w="8207" w:type="dxa"/>
                  <w:tcBorders>
                    <w:top w:val="single" w:sz="4" w:space="0" w:color="000000"/>
                    <w:left w:val="single" w:sz="8" w:space="0" w:color="auto"/>
                    <w:bottom w:val="single" w:sz="4" w:space="0" w:color="000000"/>
                  </w:tcBorders>
                </w:tcPr>
                <w:p w14:paraId="11534C41" w14:textId="77777777" w:rsidR="0030175B" w:rsidRPr="0030175B" w:rsidRDefault="0030175B" w:rsidP="0030175B">
                  <w:pPr>
                    <w:spacing w:after="0" w:line="240" w:lineRule="auto"/>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en-US"/>
                    </w:rPr>
                    <w:t>11</w:t>
                  </w:r>
                  <w:r w:rsidRPr="0030175B">
                    <w:rPr>
                      <w:rFonts w:ascii="Times New Roman" w:eastAsia="Times New Roman" w:hAnsi="Times New Roman" w:cs="Times New Roman"/>
                      <w:sz w:val="24"/>
                      <w:szCs w:val="24"/>
                      <w:lang w:val="ru-RU"/>
                    </w:rPr>
                    <w:t xml:space="preserve"> Т</w:t>
                  </w:r>
                  <w:proofErr w:type="spellStart"/>
                  <w:r w:rsidRPr="0030175B">
                    <w:rPr>
                      <w:rFonts w:ascii="Times New Roman" w:eastAsia="Times New Roman" w:hAnsi="Times New Roman" w:cs="Times New Roman"/>
                      <w:sz w:val="24"/>
                      <w:szCs w:val="24"/>
                    </w:rPr>
                    <w:t>ранспортна</w:t>
                  </w:r>
                  <w:proofErr w:type="spellEnd"/>
                  <w:r w:rsidRPr="0030175B">
                    <w:rPr>
                      <w:rFonts w:ascii="Times New Roman" w:eastAsia="Times New Roman" w:hAnsi="Times New Roman" w:cs="Times New Roman"/>
                      <w:sz w:val="24"/>
                      <w:szCs w:val="24"/>
                    </w:rPr>
                    <w:t xml:space="preserve"> тара</w:t>
                  </w:r>
                  <w:r w:rsidRPr="0030175B">
                    <w:rPr>
                      <w:rFonts w:ascii="Times New Roman" w:eastAsia="Times New Roman" w:hAnsi="Times New Roman" w:cs="Times New Roman"/>
                      <w:sz w:val="24"/>
                      <w:szCs w:val="24"/>
                      <w:lang w:val="ru-RU"/>
                    </w:rPr>
                    <w:t>, комплект</w:t>
                  </w:r>
                </w:p>
              </w:tc>
              <w:tc>
                <w:tcPr>
                  <w:tcW w:w="1682" w:type="dxa"/>
                  <w:tcBorders>
                    <w:top w:val="single" w:sz="4" w:space="0" w:color="000000"/>
                    <w:bottom w:val="single" w:sz="4" w:space="0" w:color="000000"/>
                    <w:right w:val="single" w:sz="8" w:space="0" w:color="auto"/>
                  </w:tcBorders>
                </w:tcPr>
                <w:p w14:paraId="43A11482" w14:textId="77777777" w:rsidR="0030175B" w:rsidRPr="0030175B" w:rsidRDefault="0030175B" w:rsidP="0030175B">
                  <w:pPr>
                    <w:spacing w:after="0" w:line="240" w:lineRule="auto"/>
                    <w:jc w:val="center"/>
                    <w:rPr>
                      <w:rFonts w:ascii="Times New Roman" w:eastAsia="Times New Roman" w:hAnsi="Times New Roman" w:cs="Times New Roman"/>
                      <w:sz w:val="24"/>
                      <w:szCs w:val="24"/>
                      <w:lang w:val="ru-RU"/>
                    </w:rPr>
                  </w:pPr>
                  <w:r w:rsidRPr="0030175B">
                    <w:rPr>
                      <w:rFonts w:ascii="Times New Roman" w:eastAsia="Times New Roman" w:hAnsi="Times New Roman" w:cs="Times New Roman"/>
                      <w:sz w:val="24"/>
                      <w:szCs w:val="24"/>
                      <w:lang w:val="ru-RU"/>
                    </w:rPr>
                    <w:t>1</w:t>
                  </w: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28E5B442" w14:textId="621B66DC" w:rsidR="003F7DB1" w:rsidRPr="00864ABA" w:rsidRDefault="003F7DB1" w:rsidP="00864ABA">
      <w:pPr>
        <w:shd w:val="clear" w:color="auto" w:fill="FFFFFF"/>
        <w:spacing w:after="0" w:line="240" w:lineRule="atLeast"/>
        <w:ind w:firstLine="708"/>
        <w:jc w:val="both"/>
        <w:outlineLvl w:val="1"/>
        <w:rPr>
          <w:rFonts w:ascii="Times New Roman" w:hAnsi="Times New Roman" w:cs="Times New Roman"/>
          <w:sz w:val="24"/>
          <w:szCs w:val="24"/>
          <w:lang w:eastAsia="en-US"/>
        </w:rPr>
      </w:pPr>
      <w:proofErr w:type="spellStart"/>
      <w:r w:rsidRPr="00864ABA">
        <w:rPr>
          <w:rFonts w:ascii="Times New Roman" w:eastAsia="Times New Roman" w:hAnsi="Times New Roman" w:cs="Times New Roman"/>
          <w:sz w:val="24"/>
          <w:szCs w:val="24"/>
          <w:lang w:val="ru-RU"/>
        </w:rPr>
        <w:t>Якість</w:t>
      </w:r>
      <w:proofErr w:type="spellEnd"/>
      <w:r w:rsidRPr="00864ABA">
        <w:rPr>
          <w:rFonts w:ascii="Times New Roman" w:eastAsia="Times New Roman" w:hAnsi="Times New Roman" w:cs="Times New Roman"/>
          <w:sz w:val="24"/>
          <w:szCs w:val="24"/>
          <w:lang w:val="ru-RU"/>
        </w:rPr>
        <w:t xml:space="preserve"> товару повинна </w:t>
      </w:r>
      <w:proofErr w:type="spellStart"/>
      <w:r w:rsidRPr="00864ABA">
        <w:rPr>
          <w:rFonts w:ascii="Times New Roman" w:eastAsia="Times New Roman" w:hAnsi="Times New Roman" w:cs="Times New Roman"/>
          <w:sz w:val="24"/>
          <w:szCs w:val="24"/>
          <w:lang w:val="ru-RU"/>
        </w:rPr>
        <w:t>відповідати</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встановленим</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нормативним</w:t>
      </w:r>
      <w:proofErr w:type="spellEnd"/>
      <w:r w:rsidRPr="00864ABA">
        <w:rPr>
          <w:rFonts w:ascii="Times New Roman" w:eastAsia="Times New Roman" w:hAnsi="Times New Roman" w:cs="Times New Roman"/>
          <w:sz w:val="24"/>
          <w:szCs w:val="24"/>
          <w:lang w:val="ru-RU"/>
        </w:rPr>
        <w:t xml:space="preserve"> актам </w:t>
      </w:r>
      <w:proofErr w:type="spellStart"/>
      <w:r w:rsidRPr="00864ABA">
        <w:rPr>
          <w:rFonts w:ascii="Times New Roman" w:eastAsia="Times New Roman" w:hAnsi="Times New Roman" w:cs="Times New Roman"/>
          <w:sz w:val="24"/>
          <w:szCs w:val="24"/>
          <w:lang w:val="ru-RU"/>
        </w:rPr>
        <w:t>діючого</w:t>
      </w:r>
      <w:proofErr w:type="spellEnd"/>
      <w:r w:rsidR="00864ABA"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законодавства</w:t>
      </w:r>
      <w:proofErr w:type="spellEnd"/>
      <w:r w:rsidRPr="00864ABA">
        <w:rPr>
          <w:rFonts w:ascii="Times New Roman" w:eastAsia="Times New Roman" w:hAnsi="Times New Roman" w:cs="Times New Roman"/>
          <w:sz w:val="24"/>
          <w:szCs w:val="24"/>
          <w:lang w:val="ru-RU"/>
        </w:rPr>
        <w:t xml:space="preserve">. </w:t>
      </w:r>
    </w:p>
    <w:p w14:paraId="0F40FD8E" w14:textId="69C75ABA"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Поставка Товару  здійснюється за </w:t>
      </w:r>
      <w:proofErr w:type="spellStart"/>
      <w:r w:rsidRPr="00864ABA">
        <w:rPr>
          <w:rFonts w:ascii="Times New Roman" w:eastAsia="Times New Roman" w:hAnsi="Times New Roman" w:cs="Times New Roman"/>
          <w:sz w:val="24"/>
          <w:szCs w:val="24"/>
        </w:rPr>
        <w:t>адресою</w:t>
      </w:r>
      <w:proofErr w:type="spellEnd"/>
      <w:r w:rsidRPr="00864ABA">
        <w:rPr>
          <w:rFonts w:ascii="Times New Roman" w:eastAsia="Times New Roman" w:hAnsi="Times New Roman" w:cs="Times New Roman"/>
          <w:sz w:val="24"/>
          <w:szCs w:val="24"/>
        </w:rPr>
        <w:t xml:space="preserve"> Замовника - </w:t>
      </w:r>
      <w:r w:rsidRPr="00864ABA">
        <w:rPr>
          <w:rFonts w:ascii="Times New Roman" w:eastAsia="Times New Roman" w:hAnsi="Times New Roman" w:cs="Times New Roman"/>
          <w:position w:val="-1"/>
          <w:sz w:val="24"/>
          <w:szCs w:val="24"/>
        </w:rPr>
        <w:t xml:space="preserve">Чернігівська обл., </w:t>
      </w:r>
      <w:proofErr w:type="spellStart"/>
      <w:r w:rsidRPr="00864ABA">
        <w:rPr>
          <w:rFonts w:ascii="Times New Roman" w:eastAsia="Times New Roman" w:hAnsi="Times New Roman" w:cs="Times New Roman"/>
          <w:position w:val="-1"/>
          <w:sz w:val="24"/>
          <w:szCs w:val="24"/>
        </w:rPr>
        <w:t>м.Ніжин</w:t>
      </w:r>
      <w:proofErr w:type="spellEnd"/>
      <w:r w:rsidRPr="00864ABA">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sidR="00864ABA" w:rsidRPr="00864ABA">
        <w:rPr>
          <w:rFonts w:ascii="Times New Roman" w:eastAsia="Times New Roman" w:hAnsi="Times New Roman" w:cs="Times New Roman"/>
          <w:position w:val="-1"/>
          <w:sz w:val="24"/>
          <w:szCs w:val="24"/>
        </w:rPr>
        <w:t>1</w:t>
      </w:r>
      <w:r w:rsidRPr="00864ABA">
        <w:rPr>
          <w:rFonts w:ascii="Times New Roman" w:eastAsia="Times New Roman" w:hAnsi="Times New Roman" w:cs="Times New Roman"/>
          <w:position w:val="-1"/>
          <w:sz w:val="24"/>
          <w:szCs w:val="24"/>
        </w:rPr>
        <w:t xml:space="preserve">0 днів від </w:t>
      </w:r>
      <w:r w:rsidRPr="00864ABA">
        <w:rPr>
          <w:rFonts w:ascii="Times New Roman" w:eastAsia="Times New Roman" w:hAnsi="Times New Roman" w:cs="Times New Roman"/>
          <w:position w:val="-1"/>
          <w:sz w:val="24"/>
          <w:szCs w:val="24"/>
        </w:rPr>
        <w:lastRenderedPageBreak/>
        <w:t>дати укладення договору.</w:t>
      </w:r>
      <w:r w:rsidRPr="00864ABA">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w:t>
      </w:r>
      <w:r w:rsidR="00864ABA" w:rsidRPr="00864ABA">
        <w:rPr>
          <w:rFonts w:ascii="Times New Roman" w:eastAsia="Times New Roman" w:hAnsi="Times New Roman" w:cs="Times New Roman"/>
          <w:sz w:val="24"/>
          <w:szCs w:val="24"/>
        </w:rPr>
        <w:t>,</w:t>
      </w:r>
      <w:r w:rsidRPr="00864ABA">
        <w:rPr>
          <w:rFonts w:ascii="Times New Roman" w:eastAsia="Times New Roman" w:hAnsi="Times New Roman" w:cs="Times New Roman"/>
          <w:sz w:val="24"/>
          <w:szCs w:val="24"/>
        </w:rPr>
        <w:t xml:space="preserve"> вартість вантажно-розвантажувальних робіт,  а також податки, збори та всі інші витрати, що мають бути здійснені у зв’язку з виконанням Договору.</w:t>
      </w:r>
    </w:p>
    <w:p w14:paraId="4B4BDF31" w14:textId="09295E0E" w:rsidR="003F7DB1" w:rsidRPr="00864ABA" w:rsidRDefault="003F7DB1" w:rsidP="003F7DB1">
      <w:pPr>
        <w:shd w:val="clear" w:color="auto" w:fill="FFFFFF"/>
        <w:spacing w:after="0" w:line="240" w:lineRule="atLeast"/>
        <w:ind w:hanging="426"/>
        <w:jc w:val="both"/>
        <w:outlineLvl w:val="1"/>
        <w:rPr>
          <w:rFonts w:ascii="Times New Roman" w:eastAsia="Times New Roman" w:hAnsi="Times New Roman" w:cs="Times New Roman"/>
          <w:sz w:val="24"/>
          <w:szCs w:val="24"/>
          <w:lang w:val="ru-RU"/>
        </w:rPr>
      </w:pPr>
      <w:r w:rsidRPr="00864ABA">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864ABA">
        <w:rPr>
          <w:rFonts w:ascii="Times New Roman" w:eastAsia="Times New Roman" w:hAnsi="Times New Roman" w:cs="Times New Roman"/>
          <w:sz w:val="24"/>
          <w:szCs w:val="24"/>
          <w:lang w:val="ru-RU"/>
        </w:rPr>
        <w:t xml:space="preserve">Товар повинен </w:t>
      </w:r>
      <w:proofErr w:type="spellStart"/>
      <w:r w:rsidRPr="00864ABA">
        <w:rPr>
          <w:rFonts w:ascii="Times New Roman" w:eastAsia="Times New Roman" w:hAnsi="Times New Roman" w:cs="Times New Roman"/>
          <w:sz w:val="24"/>
          <w:szCs w:val="24"/>
          <w:lang w:val="ru-RU"/>
        </w:rPr>
        <w:t>постачатися</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Замовнику</w:t>
      </w:r>
      <w:proofErr w:type="spellEnd"/>
      <w:r w:rsidRPr="00864ABA">
        <w:rPr>
          <w:rFonts w:ascii="Times New Roman" w:eastAsia="Times New Roman" w:hAnsi="Times New Roman" w:cs="Times New Roman"/>
          <w:sz w:val="24"/>
          <w:szCs w:val="24"/>
          <w:lang w:val="ru-RU"/>
        </w:rPr>
        <w:t xml:space="preserve"> у </w:t>
      </w:r>
      <w:proofErr w:type="spellStart"/>
      <w:r w:rsidRPr="00864ABA">
        <w:rPr>
          <w:rFonts w:ascii="Times New Roman" w:eastAsia="Times New Roman" w:hAnsi="Times New Roman" w:cs="Times New Roman"/>
          <w:sz w:val="24"/>
          <w:szCs w:val="24"/>
          <w:lang w:val="ru-RU"/>
        </w:rPr>
        <w:t>тарі</w:t>
      </w:r>
      <w:proofErr w:type="spellEnd"/>
      <w:r w:rsidRPr="00864ABA">
        <w:rPr>
          <w:rFonts w:ascii="Times New Roman" w:eastAsia="Times New Roman" w:hAnsi="Times New Roman" w:cs="Times New Roman"/>
          <w:sz w:val="24"/>
          <w:szCs w:val="24"/>
          <w:lang w:val="ru-RU"/>
        </w:rPr>
        <w:t xml:space="preserve">, яка </w:t>
      </w:r>
      <w:proofErr w:type="spellStart"/>
      <w:r w:rsidRPr="00864ABA">
        <w:rPr>
          <w:rFonts w:ascii="Times New Roman" w:eastAsia="Times New Roman" w:hAnsi="Times New Roman" w:cs="Times New Roman"/>
          <w:sz w:val="24"/>
          <w:szCs w:val="24"/>
          <w:lang w:val="ru-RU"/>
        </w:rPr>
        <w:t>забезпечує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зберігання</w:t>
      </w:r>
      <w:proofErr w:type="spellEnd"/>
      <w:r w:rsidRPr="00864ABA">
        <w:rPr>
          <w:rFonts w:ascii="Times New Roman" w:eastAsia="Times New Roman" w:hAnsi="Times New Roman" w:cs="Times New Roman"/>
          <w:sz w:val="24"/>
          <w:szCs w:val="24"/>
          <w:lang w:val="ru-RU"/>
        </w:rPr>
        <w:t xml:space="preserve"> при </w:t>
      </w:r>
      <w:proofErr w:type="spellStart"/>
      <w:r w:rsidRPr="00864ABA">
        <w:rPr>
          <w:rFonts w:ascii="Times New Roman" w:eastAsia="Times New Roman" w:hAnsi="Times New Roman" w:cs="Times New Roman"/>
          <w:sz w:val="24"/>
          <w:szCs w:val="24"/>
          <w:lang w:val="ru-RU"/>
        </w:rPr>
        <w:t>транспортуванні</w:t>
      </w:r>
      <w:proofErr w:type="spellEnd"/>
      <w:r w:rsidRPr="00864ABA">
        <w:rPr>
          <w:rFonts w:ascii="Times New Roman" w:eastAsia="Times New Roman" w:hAnsi="Times New Roman" w:cs="Times New Roman"/>
          <w:sz w:val="24"/>
          <w:szCs w:val="24"/>
          <w:lang w:val="ru-RU"/>
        </w:rPr>
        <w:t xml:space="preserve"> та </w:t>
      </w:r>
      <w:proofErr w:type="spellStart"/>
      <w:r w:rsidRPr="00864ABA">
        <w:rPr>
          <w:rFonts w:ascii="Times New Roman" w:eastAsia="Times New Roman" w:hAnsi="Times New Roman" w:cs="Times New Roman"/>
          <w:sz w:val="24"/>
          <w:szCs w:val="24"/>
          <w:lang w:val="ru-RU"/>
        </w:rPr>
        <w:t>відповідає</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установленим</w:t>
      </w:r>
      <w:proofErr w:type="spellEnd"/>
      <w:r w:rsidRPr="00864ABA">
        <w:rPr>
          <w:rFonts w:ascii="Times New Roman" w:eastAsia="Times New Roman" w:hAnsi="Times New Roman" w:cs="Times New Roman"/>
          <w:sz w:val="24"/>
          <w:szCs w:val="24"/>
          <w:lang w:val="ru-RU"/>
        </w:rPr>
        <w:t xml:space="preserve"> стандартам. </w:t>
      </w:r>
      <w:proofErr w:type="spellStart"/>
      <w:r w:rsidRPr="00864ABA">
        <w:rPr>
          <w:rFonts w:ascii="Times New Roman" w:eastAsia="Times New Roman" w:hAnsi="Times New Roman" w:cs="Times New Roman"/>
          <w:sz w:val="24"/>
          <w:szCs w:val="24"/>
          <w:lang w:val="ru-RU"/>
        </w:rPr>
        <w:t>Маркування</w:t>
      </w:r>
      <w:proofErr w:type="spellEnd"/>
      <w:r w:rsidRPr="00864ABA">
        <w:rPr>
          <w:rFonts w:ascii="Times New Roman" w:eastAsia="Times New Roman" w:hAnsi="Times New Roman" w:cs="Times New Roman"/>
          <w:sz w:val="24"/>
          <w:szCs w:val="24"/>
          <w:lang w:val="ru-RU"/>
        </w:rPr>
        <w:t xml:space="preserve"> </w:t>
      </w:r>
      <w:r w:rsidR="00D84C9C">
        <w:rPr>
          <w:rFonts w:ascii="Times New Roman" w:eastAsia="Times New Roman" w:hAnsi="Times New Roman" w:cs="Times New Roman"/>
          <w:sz w:val="24"/>
          <w:szCs w:val="24"/>
          <w:lang w:val="ru-RU"/>
        </w:rPr>
        <w:t>–</w:t>
      </w:r>
      <w:r w:rsidRPr="00864ABA">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згідно</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діючих</w:t>
      </w:r>
      <w:proofErr w:type="spellEnd"/>
      <w:r w:rsidR="00D84C9C">
        <w:rPr>
          <w:rFonts w:ascii="Times New Roman" w:eastAsia="Times New Roman" w:hAnsi="Times New Roman" w:cs="Times New Roman"/>
          <w:sz w:val="24"/>
          <w:szCs w:val="24"/>
          <w:lang w:val="ru-RU"/>
        </w:rPr>
        <w:t xml:space="preserve"> </w:t>
      </w:r>
      <w:proofErr w:type="spellStart"/>
      <w:r w:rsidRPr="00864ABA">
        <w:rPr>
          <w:rFonts w:ascii="Times New Roman" w:eastAsia="Times New Roman" w:hAnsi="Times New Roman" w:cs="Times New Roman"/>
          <w:sz w:val="24"/>
          <w:szCs w:val="24"/>
          <w:lang w:val="ru-RU"/>
        </w:rPr>
        <w:t>стандартів</w:t>
      </w:r>
      <w:proofErr w:type="spellEnd"/>
      <w:r w:rsidRPr="00864ABA">
        <w:rPr>
          <w:rFonts w:ascii="Times New Roman" w:eastAsia="Times New Roman" w:hAnsi="Times New Roman" w:cs="Times New Roman"/>
          <w:sz w:val="24"/>
          <w:szCs w:val="24"/>
          <w:lang w:val="ru-RU"/>
        </w:rPr>
        <w:t>.</w:t>
      </w:r>
    </w:p>
    <w:p w14:paraId="38BE33E4"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3D98A8A" w14:textId="77777777" w:rsidR="003F7DB1" w:rsidRPr="00864ABA" w:rsidRDefault="003F7DB1" w:rsidP="003F7DB1">
      <w:pPr>
        <w:spacing w:after="0" w:line="240" w:lineRule="atLeast"/>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864ABA">
        <w:rPr>
          <w:rFonts w:ascii="Times New Roman" w:eastAsia="Times New Roman" w:hAnsi="Times New Roman" w:cs="Times New Roman"/>
          <w:sz w:val="24"/>
          <w:szCs w:val="24"/>
        </w:rPr>
        <w:t>білорусії</w:t>
      </w:r>
      <w:proofErr w:type="spellEnd"/>
      <w:r w:rsidRPr="00864ABA">
        <w:rPr>
          <w:rFonts w:ascii="Times New Roman" w:eastAsia="Times New Roman" w:hAnsi="Times New Roman" w:cs="Times New Roman"/>
          <w:sz w:val="24"/>
          <w:szCs w:val="24"/>
        </w:rPr>
        <w:t>/і</w:t>
      </w:r>
      <w:r w:rsidRPr="00864ABA">
        <w:rPr>
          <w:rFonts w:ascii="Times New Roman" w:eastAsia="Times New Roman" w:hAnsi="Times New Roman" w:cs="Times New Roman"/>
          <w:sz w:val="24"/>
          <w:szCs w:val="24"/>
          <w:highlight w:val="white"/>
        </w:rPr>
        <w:t xml:space="preserve">сламської республіки </w:t>
      </w:r>
      <w:proofErr w:type="spellStart"/>
      <w:r w:rsidRPr="00864ABA">
        <w:rPr>
          <w:rFonts w:ascii="Times New Roman" w:eastAsia="Times New Roman" w:hAnsi="Times New Roman" w:cs="Times New Roman"/>
          <w:sz w:val="24"/>
          <w:szCs w:val="24"/>
          <w:highlight w:val="white"/>
        </w:rPr>
        <w:t>іран</w:t>
      </w:r>
      <w:r w:rsidRPr="00864ABA">
        <w:rPr>
          <w:rFonts w:ascii="Times New Roman" w:eastAsia="Times New Roman" w:hAnsi="Times New Roman" w:cs="Times New Roman"/>
          <w:sz w:val="24"/>
          <w:szCs w:val="24"/>
        </w:rPr>
        <w:t>чи</w:t>
      </w:r>
      <w:proofErr w:type="spellEnd"/>
      <w:r w:rsidRPr="00864ABA">
        <w:rPr>
          <w:rFonts w:ascii="Times New Roman" w:eastAsia="Times New Roman" w:hAnsi="Times New Roman" w:cs="Times New Roman"/>
          <w:sz w:val="24"/>
          <w:szCs w:val="24"/>
        </w:rPr>
        <w:t xml:space="preserve"> ввезені з території цих країн!</w:t>
      </w:r>
    </w:p>
    <w:p w14:paraId="7BA4D2BB" w14:textId="77777777" w:rsidR="003F7DB1" w:rsidRPr="00864ABA" w:rsidRDefault="003F7DB1" w:rsidP="003F7DB1">
      <w:pPr>
        <w:spacing w:after="0" w:line="240" w:lineRule="atLeast"/>
        <w:jc w:val="both"/>
        <w:rPr>
          <w:rFonts w:ascii="Times New Roman" w:hAnsi="Times New Roman" w:cs="Times New Roman"/>
          <w:sz w:val="24"/>
          <w:szCs w:val="24"/>
        </w:rPr>
      </w:pPr>
      <w:r w:rsidRPr="00864ABA">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D3540D9" w14:textId="77777777" w:rsidR="003F7DB1" w:rsidRPr="00864ABA" w:rsidRDefault="003F7DB1" w:rsidP="00864ABA">
      <w:pPr>
        <w:ind w:firstLine="708"/>
        <w:jc w:val="both"/>
        <w:rPr>
          <w:rFonts w:ascii="Times New Roman" w:hAnsi="Times New Roman" w:cs="Times New Roman"/>
          <w:sz w:val="24"/>
          <w:szCs w:val="24"/>
        </w:rPr>
      </w:pPr>
      <w:r w:rsidRPr="00864ABA">
        <w:rPr>
          <w:rFonts w:ascii="Times New Roman" w:hAnsi="Times New Roman" w:cs="Times New Roman"/>
          <w:sz w:val="24"/>
          <w:szCs w:val="24"/>
        </w:rPr>
        <w:t>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7F05BAD7" w14:textId="514717D7" w:rsidR="007924D5" w:rsidRPr="00864ABA"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CE30B1">
        <w:rPr>
          <w:rFonts w:ascii="Times New Roman" w:eastAsia="Times New Roman" w:hAnsi="Times New Roman" w:cs="Times New Roman"/>
          <w:b/>
          <w:bCs/>
          <w:sz w:val="24"/>
          <w:szCs w:val="24"/>
          <w:lang w:eastAsia="ru-RU"/>
        </w:rPr>
        <w:t>43</w:t>
      </w:r>
      <w:r w:rsidR="00556AF9" w:rsidRPr="00864ABA">
        <w:rPr>
          <w:rFonts w:ascii="Times New Roman" w:eastAsia="Times New Roman" w:hAnsi="Times New Roman" w:cs="Times New Roman"/>
          <w:b/>
          <w:bCs/>
          <w:sz w:val="24"/>
          <w:szCs w:val="24"/>
          <w:lang w:val="ru-RU" w:eastAsia="ru-RU"/>
        </w:rPr>
        <w:t xml:space="preserve">0 </w:t>
      </w:r>
      <w:r w:rsidR="00651F00" w:rsidRPr="00864ABA">
        <w:rPr>
          <w:rFonts w:ascii="Times New Roman" w:eastAsia="Times New Roman" w:hAnsi="Times New Roman" w:cs="Times New Roman"/>
          <w:b/>
          <w:bCs/>
          <w:sz w:val="24"/>
          <w:szCs w:val="24"/>
          <w:lang w:val="ru-RU" w:eastAsia="ru-RU"/>
        </w:rPr>
        <w:t>000</w:t>
      </w:r>
      <w:r w:rsidRPr="00864ABA">
        <w:rPr>
          <w:rFonts w:ascii="Times New Roman" w:eastAsia="Times New Roman" w:hAnsi="Times New Roman" w:cs="Times New Roman"/>
          <w:b/>
          <w:bCs/>
          <w:sz w:val="24"/>
          <w:szCs w:val="24"/>
          <w:lang w:eastAsia="ru-RU"/>
        </w:rPr>
        <w:t>,00 грн.</w:t>
      </w:r>
    </w:p>
    <w:p w14:paraId="19DDCD9B" w14:textId="77777777" w:rsidR="005F2F7C" w:rsidRPr="00864ABA"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362CAF6" w14:textId="77777777" w:rsidR="00506DF3" w:rsidRPr="00556AF9"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77777777" w:rsidR="00506DF3" w:rsidRPr="00556AF9" w:rsidRDefault="00506DF3" w:rsidP="00DA4435">
      <w:pPr>
        <w:spacing w:after="0" w:line="240" w:lineRule="auto"/>
        <w:ind w:hanging="142"/>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77777777"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 xml:space="preserve">Обґрунтування для проведення процедури закупівлі: </w:t>
      </w:r>
    </w:p>
    <w:p w14:paraId="15B56F2E" w14:textId="1F52C391" w:rsidR="0083351B" w:rsidRPr="00556AF9" w:rsidRDefault="00DA4435" w:rsidP="00A931F2">
      <w:pPr>
        <w:spacing w:after="0" w:line="240" w:lineRule="auto"/>
        <w:ind w:firstLine="426"/>
        <w:jc w:val="both"/>
        <w:rPr>
          <w:rFonts w:ascii="Times New Roman" w:hAnsi="Times New Roman" w:cs="Times New Roman"/>
          <w:sz w:val="24"/>
          <w:szCs w:val="24"/>
        </w:rPr>
      </w:pPr>
      <w:r w:rsidRPr="00556AF9">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w:t>
      </w:r>
      <w:r w:rsidR="00CE30B1">
        <w:rPr>
          <w:rFonts w:ascii="Times New Roman" w:hAnsi="Times New Roman" w:cs="Times New Roman"/>
          <w:sz w:val="24"/>
          <w:szCs w:val="24"/>
        </w:rPr>
        <w:t>5</w:t>
      </w:r>
      <w:r w:rsidRPr="00556AF9">
        <w:rPr>
          <w:rFonts w:ascii="Times New Roman" w:hAnsi="Times New Roman" w:cs="Times New Roman"/>
          <w:sz w:val="24"/>
          <w:szCs w:val="24"/>
        </w:rPr>
        <w:t>/2023.</w:t>
      </w:r>
    </w:p>
    <w:sectPr w:rsidR="0083351B"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5"/>
  </w:num>
  <w:num w:numId="3" w16cid:durableId="730418997">
    <w:abstractNumId w:val="2"/>
  </w:num>
  <w:num w:numId="4" w16cid:durableId="1616518574">
    <w:abstractNumId w:val="4"/>
  </w:num>
  <w:num w:numId="5" w16cid:durableId="749037661">
    <w:abstractNumId w:val="6"/>
  </w:num>
  <w:num w:numId="6" w16cid:durableId="1357000019">
    <w:abstractNumId w:val="7"/>
  </w:num>
  <w:num w:numId="7" w16cid:durableId="670909074">
    <w:abstractNumId w:val="0"/>
  </w:num>
  <w:num w:numId="8" w16cid:durableId="104525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F377E"/>
    <w:rsid w:val="00136F52"/>
    <w:rsid w:val="00170BC4"/>
    <w:rsid w:val="001937F7"/>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504A05"/>
    <w:rsid w:val="00506DF3"/>
    <w:rsid w:val="005303BA"/>
    <w:rsid w:val="00533A02"/>
    <w:rsid w:val="00556AF9"/>
    <w:rsid w:val="00567FA7"/>
    <w:rsid w:val="0057510E"/>
    <w:rsid w:val="005D0A23"/>
    <w:rsid w:val="005F2F7C"/>
    <w:rsid w:val="00651F00"/>
    <w:rsid w:val="006F613E"/>
    <w:rsid w:val="00721696"/>
    <w:rsid w:val="007301F2"/>
    <w:rsid w:val="0073685A"/>
    <w:rsid w:val="007924D5"/>
    <w:rsid w:val="007E7F41"/>
    <w:rsid w:val="007F1E70"/>
    <w:rsid w:val="0083351B"/>
    <w:rsid w:val="0085288E"/>
    <w:rsid w:val="00864ABA"/>
    <w:rsid w:val="00877D39"/>
    <w:rsid w:val="0089215E"/>
    <w:rsid w:val="008B1E02"/>
    <w:rsid w:val="00925E6F"/>
    <w:rsid w:val="00935D21"/>
    <w:rsid w:val="00971C6F"/>
    <w:rsid w:val="009F1885"/>
    <w:rsid w:val="00A0571A"/>
    <w:rsid w:val="00A931F2"/>
    <w:rsid w:val="00A9577C"/>
    <w:rsid w:val="00AB0E98"/>
    <w:rsid w:val="00AB4DCE"/>
    <w:rsid w:val="00AC53CF"/>
    <w:rsid w:val="00AC67AA"/>
    <w:rsid w:val="00AF6436"/>
    <w:rsid w:val="00B16D61"/>
    <w:rsid w:val="00B71D5D"/>
    <w:rsid w:val="00BA2697"/>
    <w:rsid w:val="00BB6B80"/>
    <w:rsid w:val="00C65352"/>
    <w:rsid w:val="00C9280B"/>
    <w:rsid w:val="00CE30B1"/>
    <w:rsid w:val="00CE323A"/>
    <w:rsid w:val="00CE7D64"/>
    <w:rsid w:val="00D0490C"/>
    <w:rsid w:val="00D04EB2"/>
    <w:rsid w:val="00D0736B"/>
    <w:rsid w:val="00D22F21"/>
    <w:rsid w:val="00D25E5F"/>
    <w:rsid w:val="00D56C61"/>
    <w:rsid w:val="00D748D8"/>
    <w:rsid w:val="00D83C6D"/>
    <w:rsid w:val="00D84C9C"/>
    <w:rsid w:val="00DA4435"/>
    <w:rsid w:val="00DC0BA5"/>
    <w:rsid w:val="00DC4E8F"/>
    <w:rsid w:val="00DC7031"/>
    <w:rsid w:val="00DC76DE"/>
    <w:rsid w:val="00DD2F31"/>
    <w:rsid w:val="00DE7461"/>
    <w:rsid w:val="00E01D6F"/>
    <w:rsid w:val="00E12F29"/>
    <w:rsid w:val="00E3447B"/>
    <w:rsid w:val="00E36760"/>
    <w:rsid w:val="00E56703"/>
    <w:rsid w:val="00EC597D"/>
    <w:rsid w:val="00EC7A3F"/>
    <w:rsid w:val="00ED1368"/>
    <w:rsid w:val="00EE31D4"/>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5742</Words>
  <Characters>3274</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7</cp:revision>
  <cp:lastPrinted>2024-02-21T12:05:00Z</cp:lastPrinted>
  <dcterms:created xsi:type="dcterms:W3CDTF">2024-06-18T13:25:00Z</dcterms:created>
  <dcterms:modified xsi:type="dcterms:W3CDTF">2024-10-23T05:37:00Z</dcterms:modified>
</cp:coreProperties>
</file>