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F4BCD" w14:textId="61895BB7" w:rsidR="008B43C1" w:rsidRPr="0095130A" w:rsidRDefault="008B43C1" w:rsidP="00981ED5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</w:t>
      </w:r>
      <w:bookmarkStart w:id="0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</w:t>
      </w:r>
      <w:r w:rsidR="00981ED5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9067D3" wp14:editId="57EBFC8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</w:t>
      </w:r>
    </w:p>
    <w:p w14:paraId="618BC984" w14:textId="77777777" w:rsidR="008B43C1" w:rsidRPr="00BC5F80" w:rsidRDefault="008B43C1" w:rsidP="008B43C1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4ABEC92F" w14:textId="77777777" w:rsidR="008B43C1" w:rsidRDefault="008B43C1" w:rsidP="008B43C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1438F00F" w14:textId="77777777" w:rsidR="008B43C1" w:rsidRPr="00D86812" w:rsidRDefault="008B43C1" w:rsidP="008B43C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675E3D13" w14:textId="7C342AAC" w:rsidR="008B43C1" w:rsidRPr="00BC5F80" w:rsidRDefault="00981ED5" w:rsidP="008B43C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38</w:t>
      </w:r>
      <w:r w:rsidR="008B43C1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8B43C1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8B43C1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8B43C1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8B43C1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8B43C1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8B43C1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2559E2A3" w14:textId="77777777" w:rsidR="008B43C1" w:rsidRPr="00BC5F80" w:rsidRDefault="008B43C1" w:rsidP="008B43C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04584DCD" w14:textId="77777777" w:rsidR="008B43C1" w:rsidRPr="00BC5F80" w:rsidRDefault="008B43C1" w:rsidP="008B43C1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AAD68FF" w14:textId="77777777" w:rsidR="008B43C1" w:rsidRPr="00BC5F80" w:rsidRDefault="008B43C1" w:rsidP="008B43C1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79A1C8F6" w14:textId="385E533D" w:rsidR="008B43C1" w:rsidRDefault="008B43C1" w:rsidP="008B43C1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981ED5">
        <w:rPr>
          <w:rFonts w:eastAsia="Times New Roman" w:cs="Times New Roman"/>
          <w:szCs w:val="28"/>
          <w:lang w:val="uk-UA" w:eastAsia="ru-RU"/>
        </w:rPr>
        <w:t>11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981ED5">
        <w:rPr>
          <w:rFonts w:eastAsia="Times New Roman" w:cs="Times New Roman"/>
          <w:szCs w:val="28"/>
          <w:lang w:val="uk-UA" w:eastAsia="ru-RU"/>
        </w:rPr>
        <w:t xml:space="preserve">     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981ED5">
        <w:rPr>
          <w:rFonts w:eastAsia="Times New Roman" w:cs="Times New Roman"/>
          <w:szCs w:val="28"/>
          <w:lang w:val="uk-UA" w:eastAsia="ru-RU"/>
        </w:rPr>
        <w:t>23-38/2024</w:t>
      </w:r>
    </w:p>
    <w:bookmarkEnd w:id="0"/>
    <w:p w14:paraId="4EA78CC3" w14:textId="77777777" w:rsidR="008B43C1" w:rsidRDefault="008B43C1" w:rsidP="008B43C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</w:tblGrid>
      <w:tr w:rsidR="008B43C1" w14:paraId="2151CBE2" w14:textId="77777777" w:rsidTr="00CC2A55">
        <w:trPr>
          <w:trHeight w:val="1186"/>
        </w:trPr>
        <w:tc>
          <w:tcPr>
            <w:tcW w:w="5935" w:type="dxa"/>
          </w:tcPr>
          <w:p w14:paraId="0CCFF760" w14:textId="77777777" w:rsidR="008B43C1" w:rsidRPr="002F3320" w:rsidRDefault="008B43C1" w:rsidP="00981ED5">
            <w:pPr>
              <w:ind w:left="-105"/>
              <w:jc w:val="both"/>
              <w:rPr>
                <w:lang w:val="uk-UA"/>
              </w:rPr>
            </w:pPr>
            <w:r w:rsidRPr="00E76695">
              <w:rPr>
                <w:lang w:val="uk-UA"/>
              </w:rPr>
              <w:t xml:space="preserve">Про включення частини нежитлового приміщення Ніжинської гімназії № </w:t>
            </w:r>
            <w:r>
              <w:rPr>
                <w:lang w:val="uk-UA"/>
              </w:rPr>
              <w:t>5</w:t>
            </w:r>
            <w:r w:rsidRPr="00E76695">
              <w:rPr>
                <w:lang w:val="uk-UA"/>
              </w:rPr>
              <w:t xml:space="preserve"> до Переліку першого типу</w:t>
            </w:r>
          </w:p>
        </w:tc>
      </w:tr>
    </w:tbl>
    <w:p w14:paraId="1181CBA6" w14:textId="77777777" w:rsidR="008D779B" w:rsidRDefault="008D779B" w:rsidP="008B43C1">
      <w:pPr>
        <w:spacing w:after="0"/>
        <w:ind w:firstLine="708"/>
        <w:jc w:val="both"/>
        <w:rPr>
          <w:rFonts w:eastAsia="Calibri" w:cs="Times New Roman"/>
          <w:szCs w:val="28"/>
          <w:lang w:val="uk-UA"/>
        </w:rPr>
      </w:pPr>
    </w:p>
    <w:p w14:paraId="5A0764CF" w14:textId="350CBCA5" w:rsidR="008B43C1" w:rsidRDefault="008B43C1" w:rsidP="008B43C1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Закону України «Про внесення змін до Закону України «Про оренду державного та комунального майна» від </w:t>
      </w:r>
      <w:r w:rsidR="00981ED5">
        <w:rPr>
          <w:rFonts w:cs="Times New Roman"/>
          <w:szCs w:val="28"/>
          <w:lang w:val="uk-UA"/>
        </w:rPr>
        <w:t xml:space="preserve">                     </w:t>
      </w:r>
      <w:r>
        <w:rPr>
          <w:rFonts w:cs="Times New Roman"/>
          <w:szCs w:val="28"/>
          <w:lang w:val="uk-UA"/>
        </w:rPr>
        <w:t>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 xml:space="preserve">кої ради від  </w:t>
      </w:r>
      <w:r w:rsidR="00981ED5">
        <w:rPr>
          <w:rFonts w:eastAsia="Calibri" w:cs="Times New Roman"/>
          <w:szCs w:val="28"/>
          <w:lang w:val="uk-UA"/>
        </w:rPr>
        <w:t xml:space="preserve">       </w:t>
      </w:r>
      <w:r>
        <w:rPr>
          <w:rFonts w:eastAsia="Calibri" w:cs="Times New Roman"/>
          <w:szCs w:val="28"/>
          <w:lang w:val="uk-UA"/>
        </w:rPr>
        <w:t>27 листопада 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 січня 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</w:t>
      </w:r>
      <w:r w:rsidRPr="00797940">
        <w:rPr>
          <w:rFonts w:eastAsia="Times New Roman" w:cs="Times New Roman"/>
          <w:szCs w:val="28"/>
          <w:lang w:val="uk-UA" w:eastAsia="ru-RU"/>
        </w:rPr>
        <w:t>Про намір передачі в оренду</w:t>
      </w:r>
      <w:r w:rsidRPr="00797940">
        <w:rPr>
          <w:color w:val="000000"/>
          <w:szCs w:val="28"/>
          <w:lang w:val="uk-UA"/>
        </w:rPr>
        <w:t xml:space="preserve"> частини нежитлового приміщення Ніжинської гімназії №</w:t>
      </w:r>
      <w:r w:rsidRPr="00582C95">
        <w:rPr>
          <w:color w:val="000000"/>
          <w:szCs w:val="28"/>
        </w:rPr>
        <w:t> </w:t>
      </w:r>
      <w:r>
        <w:rPr>
          <w:color w:val="000000"/>
          <w:szCs w:val="28"/>
          <w:lang w:val="uk-UA"/>
        </w:rPr>
        <w:t>5</w:t>
      </w:r>
      <w:r w:rsidRPr="00797940">
        <w:rPr>
          <w:rFonts w:eastAsia="Times New Roman" w:cs="Times New Roman"/>
          <w:szCs w:val="28"/>
          <w:lang w:val="uk-UA" w:eastAsia="ru-RU"/>
        </w:rPr>
        <w:t xml:space="preserve"> шляхом проведення </w:t>
      </w:r>
      <w:r>
        <w:rPr>
          <w:rFonts w:eastAsia="Times New Roman" w:cs="Times New Roman"/>
          <w:szCs w:val="28"/>
          <w:lang w:val="uk-UA" w:eastAsia="ru-RU"/>
        </w:rPr>
        <w:t xml:space="preserve">електронного </w:t>
      </w:r>
      <w:r w:rsidRPr="00797940">
        <w:rPr>
          <w:rFonts w:eastAsia="Times New Roman" w:cs="Times New Roman"/>
          <w:szCs w:val="28"/>
          <w:lang w:val="uk-UA" w:eastAsia="ru-RU"/>
        </w:rPr>
        <w:t>аукціону</w:t>
      </w:r>
      <w:r>
        <w:rPr>
          <w:rFonts w:eastAsia="Calibri" w:cs="Times New Roman"/>
          <w:lang w:val="uk-UA"/>
        </w:rPr>
        <w:t xml:space="preserve">» від </w:t>
      </w:r>
      <w:r w:rsidR="00981ED5">
        <w:rPr>
          <w:rFonts w:eastAsia="Calibri" w:cs="Times New Roman"/>
          <w:lang w:val="uk-UA"/>
        </w:rPr>
        <w:t xml:space="preserve">             11 червня </w:t>
      </w:r>
      <w:r>
        <w:rPr>
          <w:rFonts w:eastAsia="Calibri" w:cs="Times New Roman"/>
          <w:lang w:val="uk-UA"/>
        </w:rPr>
        <w:t xml:space="preserve">2024 року № </w:t>
      </w:r>
      <w:r w:rsidR="00981ED5">
        <w:rPr>
          <w:rFonts w:eastAsia="Calibri" w:cs="Times New Roman"/>
          <w:lang w:val="uk-UA"/>
        </w:rPr>
        <w:t>22-38/2024</w:t>
      </w:r>
      <w:r w:rsidRPr="00693C1A">
        <w:rPr>
          <w:rFonts w:eastAsia="Calibri" w:cs="Times New Roman"/>
          <w:lang w:val="uk-UA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 xml:space="preserve">враховуючи </w:t>
      </w:r>
      <w:r w:rsidRPr="00AD628E">
        <w:rPr>
          <w:rFonts w:eastAsia="Times New Roman" w:cs="Times New Roman"/>
          <w:szCs w:val="28"/>
          <w:lang w:val="uk-UA" w:eastAsia="ru-RU"/>
        </w:rPr>
        <w:t xml:space="preserve">лист Управління освіти Ніжинської міської ради від </w:t>
      </w:r>
      <w:r w:rsidR="00AD628E">
        <w:rPr>
          <w:rFonts w:eastAsia="Times New Roman" w:cs="Times New Roman"/>
          <w:szCs w:val="28"/>
          <w:lang w:val="uk-UA" w:eastAsia="ru-RU"/>
        </w:rPr>
        <w:t xml:space="preserve">28 травня </w:t>
      </w:r>
      <w:r w:rsidRPr="00AD628E">
        <w:rPr>
          <w:rFonts w:eastAsia="Times New Roman" w:cs="Times New Roman"/>
          <w:szCs w:val="28"/>
          <w:lang w:val="uk-UA" w:eastAsia="ru-RU"/>
        </w:rPr>
        <w:t xml:space="preserve">2024 року № </w:t>
      </w:r>
      <w:r w:rsidR="00AD628E">
        <w:rPr>
          <w:rFonts w:eastAsia="Times New Roman" w:cs="Times New Roman"/>
          <w:szCs w:val="28"/>
          <w:lang w:val="uk-UA" w:eastAsia="ru-RU"/>
        </w:rPr>
        <w:t>01-08/810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14:paraId="68B32C84" w14:textId="79446EED" w:rsidR="008B43C1" w:rsidRDefault="008B43C1" w:rsidP="008B43C1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Включити </w:t>
      </w:r>
      <w:r w:rsidRPr="0032548C">
        <w:rPr>
          <w:color w:val="000000"/>
          <w:szCs w:val="28"/>
          <w:lang w:val="uk-UA"/>
        </w:rPr>
        <w:t>ч</w:t>
      </w:r>
      <w:r>
        <w:rPr>
          <w:color w:val="000000"/>
          <w:szCs w:val="28"/>
          <w:lang w:val="uk-UA"/>
        </w:rPr>
        <w:t>астину</w:t>
      </w:r>
      <w:r w:rsidRPr="00B27D98">
        <w:rPr>
          <w:color w:val="000000"/>
          <w:szCs w:val="28"/>
          <w:lang w:val="uk-UA"/>
        </w:rPr>
        <w:t xml:space="preserve"> нежитлового приміщення </w:t>
      </w:r>
      <w:r w:rsidRPr="00582C95">
        <w:rPr>
          <w:color w:val="000000"/>
          <w:szCs w:val="28"/>
          <w:lang w:val="uk-UA"/>
        </w:rPr>
        <w:t>Ніжинської гімназії №</w:t>
      </w:r>
      <w:r>
        <w:rPr>
          <w:color w:val="000000"/>
          <w:szCs w:val="28"/>
          <w:lang w:val="uk-UA"/>
        </w:rPr>
        <w:t xml:space="preserve"> 5 (харчоблок)</w:t>
      </w:r>
      <w:r w:rsidRPr="00B27D98">
        <w:rPr>
          <w:color w:val="000000"/>
          <w:szCs w:val="28"/>
          <w:lang w:val="uk-UA"/>
        </w:rPr>
        <w:t>,</w:t>
      </w:r>
      <w:r w:rsidRPr="0032548C">
        <w:rPr>
          <w:color w:val="000000"/>
          <w:szCs w:val="28"/>
          <w:lang w:val="uk-UA"/>
        </w:rPr>
        <w:t xml:space="preserve"> </w:t>
      </w:r>
      <w:r w:rsidRPr="0099673E">
        <w:rPr>
          <w:color w:val="000000"/>
          <w:szCs w:val="28"/>
          <w:lang w:val="uk-UA"/>
        </w:rPr>
        <w:t xml:space="preserve">загальною площею </w:t>
      </w:r>
      <w:r>
        <w:rPr>
          <w:color w:val="000000"/>
          <w:szCs w:val="28"/>
          <w:lang w:val="uk-UA"/>
        </w:rPr>
        <w:t>64,9</w:t>
      </w:r>
      <w:r w:rsidRPr="0099673E">
        <w:rPr>
          <w:color w:val="000000"/>
          <w:szCs w:val="28"/>
          <w:lang w:val="uk-UA"/>
        </w:rPr>
        <w:t xml:space="preserve"> </w:t>
      </w:r>
      <w:proofErr w:type="spellStart"/>
      <w:r w:rsidRPr="0099673E">
        <w:rPr>
          <w:color w:val="000000"/>
          <w:szCs w:val="28"/>
          <w:lang w:val="uk-UA"/>
        </w:rPr>
        <w:t>кв.м</w:t>
      </w:r>
      <w:proofErr w:type="spellEnd"/>
      <w:r w:rsidRPr="0099673E">
        <w:rPr>
          <w:color w:val="000000"/>
          <w:szCs w:val="28"/>
          <w:lang w:val="uk-UA"/>
        </w:rPr>
        <w:t>.</w:t>
      </w:r>
      <w:r w:rsidRPr="00797940">
        <w:rPr>
          <w:rFonts w:eastAsia="Times New Roman" w:cs="Times New Roman"/>
          <w:szCs w:val="28"/>
          <w:lang w:val="uk-UA" w:eastAsia="ru-RU"/>
        </w:rPr>
        <w:t xml:space="preserve">, </w:t>
      </w:r>
      <w:r w:rsidRPr="00B27D98">
        <w:rPr>
          <w:color w:val="000000"/>
          <w:szCs w:val="28"/>
          <w:lang w:val="uk-UA"/>
        </w:rPr>
        <w:t xml:space="preserve">за </w:t>
      </w:r>
      <w:proofErr w:type="spellStart"/>
      <w:r w:rsidRPr="00B27D98">
        <w:rPr>
          <w:color w:val="000000"/>
          <w:szCs w:val="28"/>
          <w:lang w:val="uk-UA"/>
        </w:rPr>
        <w:t>адресою</w:t>
      </w:r>
      <w:proofErr w:type="spellEnd"/>
      <w:r w:rsidRPr="00B27D98">
        <w:rPr>
          <w:color w:val="000000"/>
          <w:szCs w:val="28"/>
          <w:lang w:val="uk-UA"/>
        </w:rPr>
        <w:t>:</w:t>
      </w:r>
      <w:r>
        <w:rPr>
          <w:color w:val="000000"/>
          <w:szCs w:val="28"/>
          <w:lang w:val="uk-UA"/>
        </w:rPr>
        <w:t xml:space="preserve"> Ч</w:t>
      </w:r>
      <w:r w:rsidRPr="00B27D98">
        <w:rPr>
          <w:color w:val="000000"/>
          <w:szCs w:val="28"/>
          <w:lang w:val="uk-UA"/>
        </w:rPr>
        <w:t xml:space="preserve">ернігівська </w:t>
      </w:r>
      <w:r w:rsidRPr="0099673E">
        <w:rPr>
          <w:color w:val="000000"/>
          <w:szCs w:val="28"/>
          <w:lang w:val="uk-UA"/>
        </w:rPr>
        <w:t>область,</w:t>
      </w:r>
      <w:r w:rsidRPr="00797940">
        <w:rPr>
          <w:color w:val="000000"/>
          <w:szCs w:val="28"/>
          <w:lang w:val="uk-UA"/>
        </w:rPr>
        <w:t xml:space="preserve"> місто </w:t>
      </w:r>
      <w:r w:rsidRPr="00B27D98">
        <w:rPr>
          <w:color w:val="000000"/>
          <w:szCs w:val="28"/>
          <w:lang w:val="uk-UA"/>
        </w:rPr>
        <w:t>Ніжин</w:t>
      </w:r>
      <w:r w:rsidRPr="00797940">
        <w:rPr>
          <w:color w:val="000000"/>
          <w:szCs w:val="28"/>
          <w:lang w:val="uk-UA"/>
        </w:rPr>
        <w:t>, вулиця</w:t>
      </w:r>
      <w:r>
        <w:rPr>
          <w:color w:val="000000"/>
          <w:szCs w:val="28"/>
        </w:rPr>
        <w:t> </w:t>
      </w:r>
      <w:r>
        <w:rPr>
          <w:color w:val="000000"/>
          <w:szCs w:val="28"/>
          <w:lang w:val="uk-UA"/>
        </w:rPr>
        <w:t>Воздвиженська</w:t>
      </w:r>
      <w:r w:rsidRPr="00B27D98">
        <w:rPr>
          <w:color w:val="000000"/>
          <w:szCs w:val="28"/>
          <w:lang w:val="uk-UA"/>
        </w:rPr>
        <w:t>,</w:t>
      </w:r>
      <w:r w:rsidRPr="00797940">
        <w:rPr>
          <w:color w:val="000000"/>
          <w:szCs w:val="28"/>
          <w:lang w:val="uk-UA"/>
        </w:rPr>
        <w:t xml:space="preserve"> будинок </w:t>
      </w:r>
      <w:r>
        <w:rPr>
          <w:color w:val="000000"/>
          <w:szCs w:val="28"/>
          <w:lang w:val="uk-UA"/>
        </w:rPr>
        <w:t>72</w:t>
      </w:r>
      <w:r>
        <w:rPr>
          <w:szCs w:val="28"/>
          <w:lang w:val="uk-UA"/>
        </w:rPr>
        <w:t>, яка може бути передана</w:t>
      </w:r>
      <w:r w:rsidRPr="008D3BBC">
        <w:rPr>
          <w:szCs w:val="28"/>
          <w:lang w:val="uk-UA"/>
        </w:rPr>
        <w:t xml:space="preserve"> в оренду на </w:t>
      </w:r>
      <w:r>
        <w:rPr>
          <w:szCs w:val="28"/>
          <w:lang w:val="uk-UA"/>
        </w:rPr>
        <w:t xml:space="preserve">електронному </w:t>
      </w:r>
      <w:r w:rsidRPr="008D3BBC">
        <w:rPr>
          <w:szCs w:val="28"/>
          <w:lang w:val="uk-UA"/>
        </w:rPr>
        <w:t>аук</w:t>
      </w:r>
      <w:r>
        <w:rPr>
          <w:szCs w:val="28"/>
          <w:lang w:val="uk-UA"/>
        </w:rPr>
        <w:t xml:space="preserve">ціоні, </w:t>
      </w:r>
      <w:r w:rsidRPr="006F0427">
        <w:rPr>
          <w:szCs w:val="28"/>
          <w:lang w:val="uk-UA"/>
        </w:rPr>
        <w:t>для організації гарячого харчування дітей, у т.ч. пільгових катего</w:t>
      </w:r>
      <w:r>
        <w:rPr>
          <w:szCs w:val="28"/>
          <w:lang w:val="uk-UA"/>
        </w:rPr>
        <w:t>рій закладів загальної</w:t>
      </w:r>
      <w:r w:rsidRPr="006F0427">
        <w:rPr>
          <w:szCs w:val="28"/>
          <w:lang w:val="uk-UA"/>
        </w:rPr>
        <w:t xml:space="preserve"> освіти міс</w:t>
      </w:r>
      <w:r>
        <w:rPr>
          <w:szCs w:val="28"/>
          <w:lang w:val="uk-UA"/>
        </w:rPr>
        <w:t>та 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>підприємству або 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szCs w:val="28"/>
          <w:lang w:val="uk-UA"/>
        </w:rPr>
        <w:t>, до Переліку першого типу.</w:t>
      </w:r>
    </w:p>
    <w:p w14:paraId="3CBFC38E" w14:textId="2963576D" w:rsidR="008B43C1" w:rsidRPr="00693C1A" w:rsidRDefault="008B43C1" w:rsidP="008B43C1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lastRenderedPageBreak/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</w:t>
      </w:r>
      <w:r>
        <w:rPr>
          <w:rFonts w:eastAsia="Calibri" w:cs="Times New Roman"/>
          <w:szCs w:val="28"/>
          <w:lang w:val="uk-UA"/>
        </w:rPr>
        <w:t xml:space="preserve">Ніжинської міської </w:t>
      </w:r>
      <w:r w:rsidRPr="00693C1A">
        <w:rPr>
          <w:rFonts w:eastAsia="Calibri" w:cs="Times New Roman"/>
          <w:szCs w:val="28"/>
          <w:lang w:val="uk-UA"/>
        </w:rPr>
        <w:t>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5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</w:t>
      </w:r>
      <w:r w:rsidR="00981ED5">
        <w:rPr>
          <w:rFonts w:eastAsia="Calibri" w:cs="Times New Roman"/>
          <w:szCs w:val="28"/>
          <w:lang w:val="uk-UA"/>
        </w:rPr>
        <w:t xml:space="preserve">                            </w:t>
      </w:r>
      <w:r w:rsidRPr="00693C1A">
        <w:rPr>
          <w:rFonts w:eastAsia="Calibri" w:cs="Times New Roman"/>
          <w:szCs w:val="28"/>
          <w:lang w:val="uk-UA"/>
        </w:rPr>
        <w:t>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14:paraId="23BE053D" w14:textId="3A1CC726" w:rsidR="008B43C1" w:rsidRPr="00693C1A" w:rsidRDefault="008B43C1" w:rsidP="008B43C1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 xml:space="preserve">3. Управлінню комунального майна та земельних відносин Ніжинської міської ради Чернігівської області та </w:t>
      </w:r>
      <w:r>
        <w:rPr>
          <w:rFonts w:eastAsia="Calibri" w:cs="Times New Roman"/>
          <w:szCs w:val="28"/>
          <w:lang w:val="uk-UA"/>
        </w:rPr>
        <w:t>Управлінню освіти</w:t>
      </w:r>
      <w:r w:rsidRPr="00032784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 xml:space="preserve">цього рішення згідно Закону України «Про оренду державного та комунального майна» від </w:t>
      </w:r>
      <w:r w:rsidR="00981ED5">
        <w:rPr>
          <w:rFonts w:eastAsia="Calibri" w:cs="Times New Roman"/>
          <w:szCs w:val="28"/>
          <w:lang w:val="uk-UA"/>
        </w:rPr>
        <w:t xml:space="preserve">                                      </w:t>
      </w:r>
      <w:r w:rsidRPr="00032784">
        <w:rPr>
          <w:rFonts w:eastAsia="Calibri" w:cs="Times New Roman"/>
          <w:szCs w:val="28"/>
          <w:lang w:val="uk-UA"/>
        </w:rPr>
        <w:t>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14:paraId="4BDBC928" w14:textId="77777777" w:rsidR="008B43C1" w:rsidRPr="00693C1A" w:rsidRDefault="008B43C1" w:rsidP="008B43C1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49C0CEC2" w14:textId="77777777" w:rsidR="008B43C1" w:rsidRPr="00693C1A" w:rsidRDefault="008B43C1" w:rsidP="008B43C1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А., начальника Управління освіти </w:t>
      </w:r>
      <w:proofErr w:type="spellStart"/>
      <w:r>
        <w:rPr>
          <w:rFonts w:eastAsia="Calibri" w:cs="Times New Roman"/>
          <w:szCs w:val="28"/>
          <w:lang w:val="uk-UA"/>
        </w:rPr>
        <w:t>Градобик</w:t>
      </w:r>
      <w:proofErr w:type="spellEnd"/>
      <w:r>
        <w:rPr>
          <w:rFonts w:eastAsia="Calibri" w:cs="Times New Roman"/>
          <w:szCs w:val="28"/>
          <w:lang w:val="uk-UA"/>
        </w:rPr>
        <w:t xml:space="preserve"> В.В.</w:t>
      </w:r>
    </w:p>
    <w:p w14:paraId="04C8D068" w14:textId="77777777" w:rsidR="008B43C1" w:rsidRPr="00693C1A" w:rsidRDefault="008B43C1" w:rsidP="008B43C1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Pr="00693C1A">
        <w:rPr>
          <w:rFonts w:eastAsia="Calibri" w:cs="Times New Roman"/>
          <w:szCs w:val="28"/>
          <w:lang w:val="uk-UA"/>
        </w:rPr>
        <w:t xml:space="preserve">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14:paraId="26EFD6C9" w14:textId="77777777" w:rsidR="008B43C1" w:rsidRPr="00693C1A" w:rsidRDefault="008B43C1" w:rsidP="008B43C1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14:paraId="5A0FAEEA" w14:textId="77777777" w:rsidR="008B43C1" w:rsidRPr="00693C1A" w:rsidRDefault="008B43C1" w:rsidP="008B43C1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14:paraId="26B6354E" w14:textId="77777777" w:rsidR="008B43C1" w:rsidRDefault="008B43C1" w:rsidP="008B43C1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Олександр КОДОЛА</w:t>
      </w:r>
    </w:p>
    <w:p w14:paraId="3727B333" w14:textId="77777777" w:rsidR="008B43C1" w:rsidRDefault="008B43C1" w:rsidP="008B43C1">
      <w:pPr>
        <w:spacing w:after="0"/>
        <w:ind w:left="-567"/>
        <w:rPr>
          <w:lang w:val="uk-UA"/>
        </w:rPr>
      </w:pPr>
    </w:p>
    <w:p w14:paraId="09127868" w14:textId="77777777" w:rsidR="008B43C1" w:rsidRDefault="008B43C1" w:rsidP="008B43C1">
      <w:pPr>
        <w:spacing w:after="0"/>
        <w:ind w:left="-567"/>
        <w:rPr>
          <w:lang w:val="uk-UA"/>
        </w:rPr>
      </w:pPr>
    </w:p>
    <w:p w14:paraId="24A1EF32" w14:textId="77777777" w:rsidR="008B43C1" w:rsidRDefault="008B43C1" w:rsidP="008B43C1">
      <w:pPr>
        <w:spacing w:after="0"/>
        <w:ind w:left="-567"/>
        <w:rPr>
          <w:lang w:val="uk-UA"/>
        </w:rPr>
      </w:pPr>
    </w:p>
    <w:p w14:paraId="73621A97" w14:textId="77777777" w:rsidR="008B43C1" w:rsidRDefault="008B43C1" w:rsidP="008B43C1">
      <w:pPr>
        <w:spacing w:after="0"/>
        <w:ind w:left="-567"/>
        <w:rPr>
          <w:lang w:val="uk-UA"/>
        </w:rPr>
      </w:pPr>
    </w:p>
    <w:p w14:paraId="15A3135C" w14:textId="77777777" w:rsidR="008B43C1" w:rsidRDefault="008B43C1" w:rsidP="008B43C1">
      <w:pPr>
        <w:spacing w:after="0"/>
        <w:ind w:left="-567"/>
        <w:rPr>
          <w:lang w:val="uk-UA"/>
        </w:rPr>
      </w:pPr>
    </w:p>
    <w:p w14:paraId="2C2A77AE" w14:textId="77777777" w:rsidR="008B43C1" w:rsidRDefault="008B43C1" w:rsidP="008B43C1">
      <w:pPr>
        <w:spacing w:after="0"/>
        <w:ind w:left="-567"/>
        <w:rPr>
          <w:lang w:val="uk-UA"/>
        </w:rPr>
      </w:pPr>
    </w:p>
    <w:p w14:paraId="743E1E15" w14:textId="77777777" w:rsidR="008B43C1" w:rsidRDefault="008B43C1" w:rsidP="008B43C1">
      <w:pPr>
        <w:spacing w:after="0"/>
        <w:ind w:left="-567"/>
        <w:rPr>
          <w:lang w:val="uk-UA"/>
        </w:rPr>
      </w:pPr>
    </w:p>
    <w:p w14:paraId="0E14FD99" w14:textId="77777777" w:rsidR="008B43C1" w:rsidRDefault="008B43C1" w:rsidP="008B43C1">
      <w:pPr>
        <w:spacing w:after="0"/>
        <w:ind w:left="-567"/>
        <w:rPr>
          <w:lang w:val="uk-UA"/>
        </w:rPr>
      </w:pPr>
    </w:p>
    <w:p w14:paraId="565194B2" w14:textId="77777777" w:rsidR="008B43C1" w:rsidRDefault="008B43C1" w:rsidP="008B43C1">
      <w:pPr>
        <w:spacing w:after="0"/>
        <w:ind w:left="-567"/>
        <w:rPr>
          <w:lang w:val="uk-UA"/>
        </w:rPr>
      </w:pPr>
    </w:p>
    <w:p w14:paraId="12C260C3" w14:textId="77777777" w:rsidR="008B43C1" w:rsidRDefault="008B43C1" w:rsidP="008B43C1">
      <w:pPr>
        <w:spacing w:after="0"/>
        <w:ind w:left="-567"/>
        <w:rPr>
          <w:lang w:val="uk-UA"/>
        </w:rPr>
      </w:pPr>
    </w:p>
    <w:p w14:paraId="4606C220" w14:textId="77777777" w:rsidR="008B43C1" w:rsidRDefault="008B43C1" w:rsidP="008B43C1">
      <w:pPr>
        <w:spacing w:after="0"/>
        <w:ind w:left="-567"/>
        <w:rPr>
          <w:lang w:val="uk-UA"/>
        </w:rPr>
      </w:pPr>
    </w:p>
    <w:p w14:paraId="0C5222B0" w14:textId="77777777" w:rsidR="008B43C1" w:rsidRDefault="008B43C1" w:rsidP="008B43C1">
      <w:pPr>
        <w:spacing w:after="0"/>
        <w:ind w:left="-567"/>
        <w:rPr>
          <w:lang w:val="uk-UA"/>
        </w:rPr>
      </w:pPr>
    </w:p>
    <w:p w14:paraId="57909705" w14:textId="32F1C72B" w:rsidR="008B43C1" w:rsidRPr="00BF4078" w:rsidRDefault="00981ED5" w:rsidP="008B43C1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8B43C1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60FE7B66" w14:textId="77777777" w:rsidR="008B43C1" w:rsidRPr="00BF4078" w:rsidRDefault="008B43C1" w:rsidP="008B43C1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DD0D711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6FD766F0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3594F522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color w:val="FF0000"/>
          <w:szCs w:val="28"/>
          <w:lang w:val="uk-UA" w:eastAsia="ru-RU"/>
        </w:rPr>
      </w:pPr>
    </w:p>
    <w:p w14:paraId="6CC299DB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14:paraId="00954E57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7AEB02BE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24D53A7F" w14:textId="77777777" w:rsidR="008B43C1" w:rsidRDefault="008B43C1" w:rsidP="008B43C1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2331E8BD" w14:textId="77777777" w:rsidR="008B43C1" w:rsidRDefault="008B43C1" w:rsidP="008B43C1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14:paraId="4CBA62E4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14:paraId="2570A291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Юрій ХОМЕНКО</w:t>
      </w:r>
    </w:p>
    <w:p w14:paraId="6D195111" w14:textId="77777777" w:rsidR="008B43C1" w:rsidRDefault="008B43C1" w:rsidP="008B43C1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7F47E272" w14:textId="77777777" w:rsidR="008B43C1" w:rsidRDefault="008B43C1" w:rsidP="008B43C1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14:paraId="03C73790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0CAB4471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216D4E36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В’ячеслав ЛЕГА</w:t>
      </w:r>
    </w:p>
    <w:p w14:paraId="795E3911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2EC03E02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20179DE2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14:paraId="4510A1B2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2A180527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14:paraId="768A7AB0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3991A3C1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2343F9A8" w14:textId="77777777" w:rsidR="008B43C1" w:rsidRDefault="008B43C1" w:rsidP="008B43C1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01CD7402" w14:textId="77777777" w:rsidR="008B43C1" w:rsidRPr="00BF4078" w:rsidRDefault="008B43C1" w:rsidP="008B43C1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14:paraId="41E81943" w14:textId="77777777" w:rsidR="008B43C1" w:rsidRPr="00BF4078" w:rsidRDefault="008B43C1" w:rsidP="008B43C1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001E0373" w14:textId="77777777" w:rsidR="008B43C1" w:rsidRPr="00BF4078" w:rsidRDefault="008B43C1" w:rsidP="008B43C1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1A7710AC" w14:textId="77777777" w:rsidR="008B43C1" w:rsidRPr="00BF4078" w:rsidRDefault="008B43C1" w:rsidP="008B43C1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64C74B4F" w14:textId="77777777" w:rsidR="008B43C1" w:rsidRPr="00BF4078" w:rsidRDefault="008B43C1" w:rsidP="008B43C1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4CA10014" w14:textId="77777777" w:rsidR="008B43C1" w:rsidRDefault="008B43C1" w:rsidP="008B43C1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</w:p>
    <w:p w14:paraId="578CDE46" w14:textId="77777777" w:rsidR="008B43C1" w:rsidRPr="00BF4078" w:rsidRDefault="008B43C1" w:rsidP="008B43C1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</w:p>
    <w:p w14:paraId="5238098E" w14:textId="77777777" w:rsidR="008B43C1" w:rsidRPr="00BF4078" w:rsidRDefault="008B43C1" w:rsidP="008B43C1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4AD37C87" w14:textId="77777777" w:rsidR="008B43C1" w:rsidRPr="00BF4078" w:rsidRDefault="008B43C1" w:rsidP="008B43C1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2E5D2F1F" w14:textId="77777777" w:rsidR="008B43C1" w:rsidRDefault="008B43C1" w:rsidP="008B43C1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47E57734" w14:textId="77777777" w:rsidR="008B43C1" w:rsidRDefault="008B43C1" w:rsidP="008B43C1">
      <w:pPr>
        <w:spacing w:after="0"/>
        <w:ind w:left="-142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491ACF8B" w14:textId="77777777" w:rsidR="008B43C1" w:rsidRDefault="008B43C1" w:rsidP="008B43C1">
      <w:pPr>
        <w:spacing w:after="0"/>
        <w:ind w:left="-142"/>
        <w:jc w:val="both"/>
        <w:rPr>
          <w:rFonts w:eastAsia="Times New Roman" w:cs="Times New Roman"/>
          <w:szCs w:val="28"/>
          <w:lang w:val="uk-UA" w:eastAsia="uk-UA"/>
        </w:rPr>
      </w:pPr>
    </w:p>
    <w:p w14:paraId="2498F68B" w14:textId="77777777" w:rsidR="008B43C1" w:rsidRDefault="008B43C1" w:rsidP="008B43C1">
      <w:pPr>
        <w:spacing w:after="0"/>
        <w:ind w:left="-142"/>
        <w:jc w:val="both"/>
        <w:rPr>
          <w:rFonts w:eastAsia="Times New Roman" w:cs="Times New Roman"/>
          <w:szCs w:val="28"/>
          <w:lang w:val="uk-UA" w:eastAsia="uk-UA"/>
        </w:rPr>
      </w:pPr>
    </w:p>
    <w:sectPr w:rsidR="008B43C1" w:rsidSect="00981E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C1"/>
    <w:rsid w:val="001038A9"/>
    <w:rsid w:val="003221B5"/>
    <w:rsid w:val="00656B7F"/>
    <w:rsid w:val="00737310"/>
    <w:rsid w:val="00763252"/>
    <w:rsid w:val="008065A9"/>
    <w:rsid w:val="008B43C1"/>
    <w:rsid w:val="008D779B"/>
    <w:rsid w:val="00981ED5"/>
    <w:rsid w:val="009C3CF1"/>
    <w:rsid w:val="00AD628E"/>
    <w:rsid w:val="00CB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C7A0"/>
  <w15:docId w15:val="{59E52D16-2B7A-4020-A737-58478E0E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3C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43C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3C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3728</Words>
  <Characters>2125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4</cp:revision>
  <cp:lastPrinted>2024-05-29T13:27:00Z</cp:lastPrinted>
  <dcterms:created xsi:type="dcterms:W3CDTF">2024-05-31T06:18:00Z</dcterms:created>
  <dcterms:modified xsi:type="dcterms:W3CDTF">2024-06-11T13:56:00Z</dcterms:modified>
</cp:coreProperties>
</file>