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ED3F6" w14:textId="140AB645" w:rsidR="000F6D0E" w:rsidRPr="00CA422E" w:rsidRDefault="00D520C7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14AFC676" wp14:editId="365D4CBF">
            <wp:extent cx="4572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</w:t>
      </w:r>
    </w:p>
    <w:p w14:paraId="6E665BBB" w14:textId="79FF33EE" w:rsidR="000F6D0E" w:rsidRDefault="00D520C7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67DA0D31" w14:textId="77777777" w:rsidR="000F6D0E" w:rsidRDefault="00D5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338FF2C" w14:textId="77777777" w:rsidR="000F6D0E" w:rsidRDefault="000F6D0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CA203D1" w14:textId="77777777" w:rsidR="000F6D0E" w:rsidRDefault="00D520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Н І Ж И Н С Ь К А    М І С Ь К А    Р А Д А</w:t>
      </w:r>
    </w:p>
    <w:p w14:paraId="5E7931AE" w14:textId="5CEB7C5C" w:rsidR="000F6D0E" w:rsidRDefault="00E00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38</w:t>
      </w:r>
      <w:r w:rsidR="00D520C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D520C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D520C7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D520C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347B8333" w14:textId="77777777" w:rsidR="00817360" w:rsidRDefault="0081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76DA5DB1" w14:textId="45324485" w:rsidR="000F6D0E" w:rsidRDefault="00D5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2493B33" w14:textId="77777777" w:rsidR="000F6D0E" w:rsidRDefault="000F6D0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70DC95" w14:textId="45F2EF5B" w:rsidR="000F6D0E" w:rsidRPr="00E00D2A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червня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E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81-38/2024</w:t>
      </w:r>
    </w:p>
    <w:p w14:paraId="0ACB1DCB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f1"/>
        <w:tblW w:w="5245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F6D0E" w:rsidRPr="00887C89" w14:paraId="71872104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D42AA2C" w14:textId="0E88F96F" w:rsidR="000F6D0E" w:rsidRPr="00F93CAE" w:rsidRDefault="00D520C7" w:rsidP="00E62930">
            <w:pPr>
              <w:tabs>
                <w:tab w:val="left" w:pos="4962"/>
              </w:tabs>
              <w:spacing w:after="0" w:line="240" w:lineRule="auto"/>
              <w:ind w:left="-105"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27522749"/>
            <w:bookmarkStart w:id="1" w:name="_Hlk109985296"/>
            <w:bookmarkStart w:id="2" w:name="_Hlk127953476"/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</w:t>
            </w:r>
            <w:r w:rsidR="008D0ED7" w:rsidRPr="00F93C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транспортного засобу</w:t>
            </w:r>
            <w:r w:rsidR="008D0ED7" w:rsidRPr="00B56DD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подальшу його передачу на баланс </w:t>
            </w:r>
            <w:r w:rsidR="00B56DDB" w:rsidRPr="00CD6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 «Ніжинський міський пологовий будинок»</w:t>
            </w:r>
            <w:r w:rsidR="00B56D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6D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 міської ради Чернігівської області</w:t>
            </w:r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3" w:name="_Hlk128055509"/>
            <w:bookmarkEnd w:id="2"/>
            <w:bookmarkEnd w:id="3"/>
          </w:p>
        </w:tc>
      </w:tr>
    </w:tbl>
    <w:p w14:paraId="680A77C8" w14:textId="77777777" w:rsidR="000F6D0E" w:rsidRPr="00F93CAE" w:rsidRDefault="000F6D0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74A2320F" w14:textId="76E31931" w:rsidR="000F6D0E" w:rsidRPr="00385F72" w:rsidRDefault="00D52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6" w:name="_Hlk127954870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6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93CAE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F93CAE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оложення про порядок закріплення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майна,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організаціями на правах господарського відання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оперативного управління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та типових договорів»,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лист першого заступника міського голови з питань діяльності виконавчих органів ради Вовченка Ф.І. від </w:t>
      </w:r>
      <w:r w:rsidR="003239E7"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239E7"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.2024 року № </w:t>
      </w:r>
      <w:r w:rsidR="00087C68" w:rsidRPr="0008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01.1-12/937</w:t>
      </w:r>
      <w:r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85F72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видаткову накладну від 31.05.2024 року </w:t>
      </w:r>
      <w:r w:rsidR="00E00D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D492F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87C68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92F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F72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85F72" w:rsidRPr="00087C68">
        <w:rPr>
          <w:rFonts w:ascii="Times New Roman" w:hAnsi="Times New Roman" w:cs="Times New Roman"/>
          <w:sz w:val="28"/>
          <w:szCs w:val="28"/>
        </w:rPr>
        <w:t>B</w:t>
      </w:r>
      <w:r w:rsidR="00385F72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ЮчРА-000075, </w:t>
      </w:r>
      <w:r w:rsidR="00D24649"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</w:t>
      </w:r>
      <w:r w:rsidR="00D91708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приймання </w:t>
      </w:r>
      <w:r w:rsidR="001331CC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-передачі від </w:t>
      </w:r>
      <w:r w:rsidR="00FE24F0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331CC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1.0</w:t>
      </w:r>
      <w:r w:rsidR="00FE24F0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331CC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року</w:t>
      </w:r>
      <w:r w:rsid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5F72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>А018-24</w:t>
      </w:r>
      <w:r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E24F0" w:rsidRPr="00385F72">
        <w:rPr>
          <w:rFonts w:ascii="Times New Roman" w:hAnsi="Times New Roman" w:cs="Times New Roman"/>
          <w:sz w:val="28"/>
          <w:szCs w:val="28"/>
        </w:rPr>
        <w:t>AKT</w:t>
      </w:r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E24F0" w:rsidRPr="00385F72">
        <w:rPr>
          <w:rFonts w:ascii="Times New Roman" w:hAnsi="Times New Roman" w:cs="Times New Roman"/>
          <w:sz w:val="28"/>
          <w:szCs w:val="28"/>
        </w:rPr>
        <w:t>ACT</w:t>
      </w:r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FE24F0" w:rsidRPr="00385F72">
        <w:rPr>
          <w:rFonts w:ascii="Times New Roman" w:hAnsi="Times New Roman" w:cs="Times New Roman"/>
          <w:sz w:val="28"/>
          <w:szCs w:val="28"/>
        </w:rPr>
        <w:t>AA</w:t>
      </w:r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E24F0" w:rsidRPr="00385F72">
        <w:rPr>
          <w:rFonts w:ascii="Times New Roman" w:hAnsi="Times New Roman" w:cs="Times New Roman"/>
          <w:sz w:val="28"/>
          <w:szCs w:val="28"/>
        </w:rPr>
        <w:t>ER</w:t>
      </w:r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-0676 приймання – передачі майна (послуг) / </w:t>
      </w:r>
      <w:proofErr w:type="spellStart"/>
      <w:r w:rsidR="00FE24F0" w:rsidRPr="00385F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24F0" w:rsidRPr="00385F72">
        <w:rPr>
          <w:rFonts w:ascii="Times New Roman" w:hAnsi="Times New Roman" w:cs="Times New Roman"/>
          <w:sz w:val="28"/>
          <w:szCs w:val="28"/>
        </w:rPr>
        <w:t>acceptance</w:t>
      </w:r>
      <w:proofErr w:type="spellEnd"/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E24F0" w:rsidRPr="00385F72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24F0" w:rsidRPr="00385F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24F0" w:rsidRPr="00385F72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E24F0" w:rsidRPr="00385F72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>) від 31.05.2024 року</w:t>
      </w:r>
      <w:r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>акту огляду реалізованого транспортного засобу</w:t>
      </w:r>
      <w:r w:rsidR="00385F72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C3D8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C3D87">
        <w:rPr>
          <w:rFonts w:ascii="Times New Roman" w:hAnsi="Times New Roman" w:cs="Times New Roman"/>
          <w:sz w:val="28"/>
          <w:szCs w:val="28"/>
          <w:lang w:val="uk-UA"/>
        </w:rPr>
        <w:t>.06.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>2024 року</w:t>
      </w:r>
      <w:r w:rsidR="00385F72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>№ 5031/24</w:t>
      </w:r>
      <w:r w:rsidR="00D91708" w:rsidRPr="004B7F1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>000021</w:t>
      </w:r>
      <w:r w:rsidR="00385F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14:paraId="7584AD99" w14:textId="550780C2" w:rsidR="00217472" w:rsidRDefault="00D520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Прийняти безоплатно у комунальну власність Ніжинської міської територіальної громади </w:t>
      </w:r>
      <w:r w:rsid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автомобіль </w:t>
      </w:r>
      <w:r w:rsidR="00217472" w:rsidRPr="00BD7316">
        <w:rPr>
          <w:rFonts w:ascii="Times New Roman" w:hAnsi="Times New Roman" w:cs="Times New Roman"/>
          <w:sz w:val="28"/>
          <w:szCs w:val="28"/>
          <w:lang w:val="en-US"/>
        </w:rPr>
        <w:t>Suzuki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472" w:rsidRPr="00BD7316">
        <w:rPr>
          <w:rFonts w:ascii="Times New Roman" w:hAnsi="Times New Roman" w:cs="Times New Roman"/>
          <w:sz w:val="28"/>
          <w:szCs w:val="28"/>
          <w:lang w:val="en-US"/>
        </w:rPr>
        <w:t>Vitara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, № кузова </w:t>
      </w:r>
      <w:r w:rsidR="00217472" w:rsidRPr="00BD7316">
        <w:rPr>
          <w:rFonts w:ascii="Times New Roman" w:hAnsi="Times New Roman" w:cs="Times New Roman"/>
          <w:sz w:val="28"/>
          <w:szCs w:val="28"/>
          <w:lang w:val="en-US"/>
        </w:rPr>
        <w:t>TSMLYE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17472" w:rsidRPr="00BD73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217472" w:rsidRPr="00BD73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07331, колір синій, </w:t>
      </w:r>
      <w:r w:rsidR="00217472">
        <w:rPr>
          <w:rFonts w:ascii="Times New Roman" w:hAnsi="Times New Roman" w:cs="Times New Roman"/>
          <w:sz w:val="28"/>
          <w:szCs w:val="28"/>
          <w:lang w:val="uk-UA"/>
        </w:rPr>
        <w:t xml:space="preserve">в кількості 1 (один) шт., 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>вартістю 885</w:t>
      </w:r>
      <w:r w:rsidR="00217472" w:rsidRPr="00BD7316">
        <w:rPr>
          <w:rFonts w:ascii="Times New Roman" w:hAnsi="Times New Roman" w:cs="Times New Roman"/>
          <w:sz w:val="28"/>
          <w:szCs w:val="28"/>
        </w:rPr>
        <w:t> 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>372,69 грн</w:t>
      </w:r>
      <w:r w:rsidR="00217472" w:rsidRPr="00BD7316">
        <w:rPr>
          <w:sz w:val="28"/>
          <w:szCs w:val="28"/>
          <w:lang w:val="uk-UA"/>
        </w:rPr>
        <w:t>.</w:t>
      </w:r>
      <w:r w:rsidR="00217472">
        <w:rPr>
          <w:sz w:val="28"/>
          <w:szCs w:val="28"/>
          <w:lang w:val="uk-UA"/>
        </w:rPr>
        <w:t xml:space="preserve"> </w:t>
      </w:r>
      <w:r w:rsidR="00217472" w:rsidRPr="000328E1">
        <w:rPr>
          <w:rFonts w:ascii="Times New Roman" w:hAnsi="Times New Roman" w:cs="Times New Roman"/>
          <w:sz w:val="28"/>
          <w:szCs w:val="28"/>
          <w:lang w:val="uk-UA"/>
        </w:rPr>
        <w:t>(Вісімсот вісімдесят п’ять тисяч триста сімдесят дві гривні 69 коп.)</w:t>
      </w:r>
      <w:r w:rsidR="00217472" w:rsidRPr="00BD7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17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прийнятий 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в рамках співпраці Ніжинської міської ради з </w:t>
      </w:r>
      <w:proofErr w:type="spellStart"/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>Глобал</w:t>
      </w:r>
      <w:proofErr w:type="spellEnd"/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>Комьюнітіз</w:t>
      </w:r>
      <w:proofErr w:type="spellEnd"/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Програма МТД «</w:t>
      </w:r>
      <w:r w:rsidR="00217472" w:rsidRPr="00BD7316">
        <w:rPr>
          <w:rFonts w:ascii="Times New Roman" w:hAnsi="Times New Roman" w:cs="Times New Roman"/>
          <w:sz w:val="28"/>
          <w:szCs w:val="28"/>
          <w:lang w:val="en-US"/>
        </w:rPr>
        <w:t>DOBRE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7472" w:rsidRPr="00BD7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D6753B3" w14:textId="566A9044" w:rsidR="000F6D0E" w:rsidRPr="00BD7316" w:rsidRDefault="00217472" w:rsidP="00217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 Передати в оперативне управління з 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новкою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</w:t>
      </w:r>
      <w:r w:rsidR="00BD7316" w:rsidRPr="00CD6A8E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 w:rsidR="00BD7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7316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E94390"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7316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автомобіль </w:t>
      </w:r>
      <w:r w:rsidR="00BD7316" w:rsidRPr="00BD7316">
        <w:rPr>
          <w:rFonts w:ascii="Times New Roman" w:hAnsi="Times New Roman" w:cs="Times New Roman"/>
          <w:sz w:val="28"/>
          <w:szCs w:val="28"/>
          <w:lang w:val="en-US"/>
        </w:rPr>
        <w:t>Suzuki</w:t>
      </w:r>
      <w:r w:rsidR="00BD7316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316" w:rsidRPr="00BD7316">
        <w:rPr>
          <w:rFonts w:ascii="Times New Roman" w:hAnsi="Times New Roman" w:cs="Times New Roman"/>
          <w:sz w:val="28"/>
          <w:szCs w:val="28"/>
          <w:lang w:val="en-US"/>
        </w:rPr>
        <w:t>Vitara</w:t>
      </w:r>
      <w:r w:rsidR="00BD7316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, № кузова </w:t>
      </w:r>
      <w:r w:rsidR="00BD7316" w:rsidRPr="00BD7316">
        <w:rPr>
          <w:rFonts w:ascii="Times New Roman" w:hAnsi="Times New Roman" w:cs="Times New Roman"/>
          <w:sz w:val="28"/>
          <w:szCs w:val="28"/>
          <w:lang w:val="en-US"/>
        </w:rPr>
        <w:t>TSMLYE</w:t>
      </w:r>
      <w:r w:rsidR="00BD7316" w:rsidRPr="00BD731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D7316" w:rsidRPr="00BD73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D7316" w:rsidRPr="00BD7316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D7316" w:rsidRPr="00BD73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D7316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07331, колір синій, </w:t>
      </w:r>
      <w:r w:rsidR="006B1A6C">
        <w:rPr>
          <w:rFonts w:ascii="Times New Roman" w:hAnsi="Times New Roman" w:cs="Times New Roman"/>
          <w:sz w:val="28"/>
          <w:szCs w:val="28"/>
          <w:lang w:val="uk-UA"/>
        </w:rPr>
        <w:t xml:space="preserve">в кількості 1 (один) шт., </w:t>
      </w:r>
      <w:r w:rsidR="00BD7316" w:rsidRPr="00BD7316">
        <w:rPr>
          <w:rFonts w:ascii="Times New Roman" w:hAnsi="Times New Roman" w:cs="Times New Roman"/>
          <w:sz w:val="28"/>
          <w:szCs w:val="28"/>
          <w:lang w:val="uk-UA"/>
        </w:rPr>
        <w:t>вартістю 885</w:t>
      </w:r>
      <w:r w:rsidR="00BD7316" w:rsidRPr="00BD7316">
        <w:rPr>
          <w:rFonts w:ascii="Times New Roman" w:hAnsi="Times New Roman" w:cs="Times New Roman"/>
          <w:sz w:val="28"/>
          <w:szCs w:val="28"/>
        </w:rPr>
        <w:t> </w:t>
      </w:r>
      <w:r w:rsidR="00BD7316" w:rsidRPr="00BD7316">
        <w:rPr>
          <w:rFonts w:ascii="Times New Roman" w:hAnsi="Times New Roman" w:cs="Times New Roman"/>
          <w:sz w:val="28"/>
          <w:szCs w:val="28"/>
          <w:lang w:val="uk-UA"/>
        </w:rPr>
        <w:t>372,69 грн</w:t>
      </w:r>
      <w:r w:rsidR="00BD7316" w:rsidRPr="00BD7316">
        <w:rPr>
          <w:sz w:val="28"/>
          <w:szCs w:val="28"/>
          <w:lang w:val="uk-UA"/>
        </w:rPr>
        <w:t>.</w:t>
      </w:r>
      <w:r w:rsidR="000328E1">
        <w:rPr>
          <w:sz w:val="28"/>
          <w:szCs w:val="28"/>
          <w:lang w:val="uk-UA"/>
        </w:rPr>
        <w:t xml:space="preserve"> </w:t>
      </w:r>
      <w:r w:rsidR="000328E1" w:rsidRPr="000328E1">
        <w:rPr>
          <w:rFonts w:ascii="Times New Roman" w:hAnsi="Times New Roman" w:cs="Times New Roman"/>
          <w:sz w:val="28"/>
          <w:szCs w:val="28"/>
          <w:lang w:val="uk-UA"/>
        </w:rPr>
        <w:t>(Вісімсот вісімдесят п’ять тисяч триста сімдесят</w:t>
      </w:r>
      <w:r w:rsidR="00A309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17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28E1" w:rsidRPr="000328E1">
        <w:rPr>
          <w:rFonts w:ascii="Times New Roman" w:hAnsi="Times New Roman" w:cs="Times New Roman"/>
          <w:sz w:val="28"/>
          <w:szCs w:val="28"/>
          <w:lang w:val="uk-UA"/>
        </w:rPr>
        <w:t>дві гривні 69 коп.)</w:t>
      </w:r>
      <w:r w:rsidR="00E94390" w:rsidRPr="00BD7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520C7" w:rsidRPr="00BD7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E25E254" w14:textId="40887F87" w:rsidR="00E32A8E" w:rsidRPr="00F93CAE" w:rsidRDefault="00E32A8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74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17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генерального директора </w:t>
      </w:r>
      <w:r w:rsidR="00217085" w:rsidRPr="00CD6A8E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 w:rsidR="00217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708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217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Якубі В.М.</w:t>
      </w:r>
      <w:r w:rsidRPr="00F93C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33CF7" w:rsidRPr="00F93C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оформити акт приймання-передачі зазначеного транспортного засобу та </w:t>
      </w:r>
      <w:r w:rsidRPr="00F93C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провести державну реєстрацію </w:t>
      </w:r>
      <w:r w:rsidR="00217085" w:rsidRPr="00BD7316">
        <w:rPr>
          <w:rFonts w:ascii="Times New Roman" w:hAnsi="Times New Roman" w:cs="Times New Roman"/>
          <w:sz w:val="28"/>
          <w:szCs w:val="28"/>
          <w:lang w:val="uk-UA"/>
        </w:rPr>
        <w:t>автомобіл</w:t>
      </w:r>
      <w:r w:rsidR="0021708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17085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085" w:rsidRPr="00BD7316">
        <w:rPr>
          <w:rFonts w:ascii="Times New Roman" w:hAnsi="Times New Roman" w:cs="Times New Roman"/>
          <w:sz w:val="28"/>
          <w:szCs w:val="28"/>
          <w:lang w:val="en-US"/>
        </w:rPr>
        <w:t>Suzuki</w:t>
      </w:r>
      <w:r w:rsidR="00217085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085" w:rsidRPr="00BD7316">
        <w:rPr>
          <w:rFonts w:ascii="Times New Roman" w:hAnsi="Times New Roman" w:cs="Times New Roman"/>
          <w:sz w:val="28"/>
          <w:szCs w:val="28"/>
          <w:lang w:val="en-US"/>
        </w:rPr>
        <w:t>Vitara</w:t>
      </w:r>
      <w:r w:rsidR="00217085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, № кузова </w:t>
      </w:r>
      <w:r w:rsidR="00217085" w:rsidRPr="00BD7316">
        <w:rPr>
          <w:rFonts w:ascii="Times New Roman" w:hAnsi="Times New Roman" w:cs="Times New Roman"/>
          <w:sz w:val="28"/>
          <w:szCs w:val="28"/>
          <w:lang w:val="en-US"/>
        </w:rPr>
        <w:t>TSMLYE</w:t>
      </w:r>
      <w:r w:rsidR="00217085" w:rsidRPr="00BD731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17085" w:rsidRPr="00BD73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17085" w:rsidRPr="00BD7316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217085" w:rsidRPr="00BD73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17085" w:rsidRPr="00BD7316">
        <w:rPr>
          <w:rFonts w:ascii="Times New Roman" w:hAnsi="Times New Roman" w:cs="Times New Roman"/>
          <w:sz w:val="28"/>
          <w:szCs w:val="28"/>
          <w:lang w:val="uk-UA"/>
        </w:rPr>
        <w:t>07331</w:t>
      </w:r>
      <w:r w:rsidR="002170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93A21D" w14:textId="7BE6BA0B" w:rsidR="000F6D0E" w:rsidRPr="00F93CAE" w:rsidRDefault="00433CF7" w:rsidP="00E943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37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CBEF6F1" w14:textId="7A7C6675" w:rsidR="000F6D0E" w:rsidRPr="00F93CAE" w:rsidRDefault="006371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 w:rsidR="00CE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в.о. генерального директора </w:t>
      </w:r>
      <w:r w:rsidR="00CE35C5" w:rsidRPr="00CD6A8E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 w:rsidR="00CE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35C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CE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Якубу В.М.</w:t>
      </w:r>
    </w:p>
    <w:p w14:paraId="45147589" w14:textId="1173992F" w:rsidR="000F6D0E" w:rsidRPr="00F93CAE" w:rsidRDefault="0063717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A31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D520C7" w:rsidRPr="00F93C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EDD785" w14:textId="77777777" w:rsidR="000F6D0E" w:rsidRPr="00F93CAE" w:rsidRDefault="000F6D0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71DF7D" w14:textId="2140067C" w:rsidR="000F6D0E" w:rsidRPr="00F93CAE" w:rsidRDefault="00D520C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A31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2A976D8B" w14:textId="77777777"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E522AA4" w14:textId="77777777"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3A9173" w14:textId="77777777"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EEAA146" w14:textId="77777777"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A39D29F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51FB0D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18DAAC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89ADC2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7DBCAF0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051C67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1F4C45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BDDD65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E31580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BCB6F9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C468BE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F30548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E991F4" w14:textId="74099E9E" w:rsidR="000F6D0E" w:rsidRDefault="00B224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D52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4A913261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468D14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109F09F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Ірина ОНОКАЛО</w:t>
      </w:r>
    </w:p>
    <w:p w14:paraId="404D1594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8DF4085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67BB0F32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         Федір ВОВЧЕНКО</w:t>
      </w:r>
    </w:p>
    <w:p w14:paraId="0E42EC0D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8665E0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Юрій ХОМЕНКО</w:t>
      </w:r>
    </w:p>
    <w:p w14:paraId="4A31177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585D240A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14:paraId="083C733F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                               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                     </w:t>
      </w:r>
    </w:p>
    <w:p w14:paraId="121DE2AD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1F8DAF76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910694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BB624E5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45B249D2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63C6D507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5DE76248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10B23DD9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FB7192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940A94E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0AC092C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12E8D626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096C1858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2EEA5B6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858045E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13AC6E68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5914409B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Валерій САЛОГУБ</w:t>
      </w:r>
    </w:p>
    <w:p w14:paraId="78FF5651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69F63B9" w14:textId="77777777" w:rsidR="00DB1BF9" w:rsidRDefault="00DB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DB1BF9" w:rsidSect="00887C89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0E"/>
    <w:rsid w:val="00014476"/>
    <w:rsid w:val="000328E1"/>
    <w:rsid w:val="00035941"/>
    <w:rsid w:val="00087C68"/>
    <w:rsid w:val="000957FC"/>
    <w:rsid w:val="000A288B"/>
    <w:rsid w:val="000F6D0E"/>
    <w:rsid w:val="001331CC"/>
    <w:rsid w:val="00151FCA"/>
    <w:rsid w:val="001A272F"/>
    <w:rsid w:val="001B4217"/>
    <w:rsid w:val="001E6BA1"/>
    <w:rsid w:val="00217085"/>
    <w:rsid w:val="00217472"/>
    <w:rsid w:val="0024725D"/>
    <w:rsid w:val="00274550"/>
    <w:rsid w:val="003239E7"/>
    <w:rsid w:val="00385F72"/>
    <w:rsid w:val="003D492F"/>
    <w:rsid w:val="00433CF7"/>
    <w:rsid w:val="0043406B"/>
    <w:rsid w:val="004860C2"/>
    <w:rsid w:val="004B7F16"/>
    <w:rsid w:val="004C1940"/>
    <w:rsid w:val="004D2BBD"/>
    <w:rsid w:val="00533C95"/>
    <w:rsid w:val="005656F9"/>
    <w:rsid w:val="0063717A"/>
    <w:rsid w:val="006B1A6C"/>
    <w:rsid w:val="00794B19"/>
    <w:rsid w:val="007C0C8A"/>
    <w:rsid w:val="00810F0D"/>
    <w:rsid w:val="00817360"/>
    <w:rsid w:val="00887C89"/>
    <w:rsid w:val="008B6205"/>
    <w:rsid w:val="008B7626"/>
    <w:rsid w:val="008D0ED7"/>
    <w:rsid w:val="008D6867"/>
    <w:rsid w:val="00973E6B"/>
    <w:rsid w:val="009C3D87"/>
    <w:rsid w:val="009E5DDE"/>
    <w:rsid w:val="00A309EE"/>
    <w:rsid w:val="00A31B68"/>
    <w:rsid w:val="00A34D9E"/>
    <w:rsid w:val="00A528DF"/>
    <w:rsid w:val="00A74C82"/>
    <w:rsid w:val="00A834BD"/>
    <w:rsid w:val="00AC0378"/>
    <w:rsid w:val="00B22413"/>
    <w:rsid w:val="00B56DDB"/>
    <w:rsid w:val="00B71146"/>
    <w:rsid w:val="00B870DE"/>
    <w:rsid w:val="00BA40D0"/>
    <w:rsid w:val="00BD7316"/>
    <w:rsid w:val="00C66BBE"/>
    <w:rsid w:val="00CA422E"/>
    <w:rsid w:val="00CE35C5"/>
    <w:rsid w:val="00D06BEF"/>
    <w:rsid w:val="00D24649"/>
    <w:rsid w:val="00D42212"/>
    <w:rsid w:val="00D520C7"/>
    <w:rsid w:val="00D91708"/>
    <w:rsid w:val="00D922F7"/>
    <w:rsid w:val="00DB1BF9"/>
    <w:rsid w:val="00DB6190"/>
    <w:rsid w:val="00DB66AD"/>
    <w:rsid w:val="00E00D2A"/>
    <w:rsid w:val="00E32A8E"/>
    <w:rsid w:val="00E62930"/>
    <w:rsid w:val="00E65E79"/>
    <w:rsid w:val="00E71315"/>
    <w:rsid w:val="00E750AA"/>
    <w:rsid w:val="00E754F5"/>
    <w:rsid w:val="00E94390"/>
    <w:rsid w:val="00E97541"/>
    <w:rsid w:val="00EB1306"/>
    <w:rsid w:val="00EB7BF7"/>
    <w:rsid w:val="00EC3456"/>
    <w:rsid w:val="00EC48FC"/>
    <w:rsid w:val="00F677D4"/>
    <w:rsid w:val="00F76215"/>
    <w:rsid w:val="00F9322A"/>
    <w:rsid w:val="00F93CAE"/>
    <w:rsid w:val="00FB1972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8397"/>
  <w15:docId w15:val="{07E002AE-A4B9-4A2D-B190-63DD631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5997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7062FF"/>
  </w:style>
  <w:style w:type="character" w:customStyle="1" w:styleId="a5">
    <w:name w:val="Нижний колонтитул Знак"/>
    <w:basedOn w:val="a0"/>
    <w:uiPriority w:val="99"/>
    <w:qFormat/>
    <w:rsid w:val="007062FF"/>
  </w:style>
  <w:style w:type="character" w:customStyle="1" w:styleId="apple-converted-space">
    <w:name w:val="apple-converted-space"/>
    <w:uiPriority w:val="99"/>
    <w:qFormat/>
    <w:rsid w:val="004B64BD"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203217"/>
    <w:pPr>
      <w:spacing w:beforeAutospacing="1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1B59AC"/>
    <w:pPr>
      <w:ind w:left="720"/>
      <w:contextualSpacing/>
    </w:pPr>
  </w:style>
  <w:style w:type="table" w:styleId="af1">
    <w:name w:val="Table Grid"/>
    <w:basedOn w:val="a1"/>
    <w:uiPriority w:val="59"/>
    <w:rsid w:val="00156982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097A-D750-4B2B-B9B7-F1FD6553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3251</Words>
  <Characters>1854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KOMMZEMM</cp:lastModifiedBy>
  <cp:revision>426</cp:revision>
  <cp:lastPrinted>2024-03-28T14:50:00Z</cp:lastPrinted>
  <dcterms:created xsi:type="dcterms:W3CDTF">2023-02-22T12:17:00Z</dcterms:created>
  <dcterms:modified xsi:type="dcterms:W3CDTF">2024-06-12T07:02:00Z</dcterms:modified>
  <dc:language>uk-UA</dc:language>
</cp:coreProperties>
</file>