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C7" w:rsidRPr="00BD655E" w:rsidRDefault="005271C7" w:rsidP="005271C7">
      <w:pPr>
        <w:spacing w:after="0" w:line="240" w:lineRule="auto"/>
        <w:jc w:val="center"/>
        <w:rPr>
          <w:rFonts w:ascii="Tms Rmn" w:eastAsia="Times New Roman" w:hAnsi="Tms Rmn" w:cs="Times New Roman"/>
          <w:sz w:val="24"/>
          <w:szCs w:val="20"/>
        </w:rPr>
      </w:pPr>
      <w:r w:rsidRPr="00BD655E">
        <w:rPr>
          <w:rFonts w:ascii="Tms Rmn" w:eastAsia="Times New Roman" w:hAnsi="Tms Rmn" w:cs="Times New Roman"/>
          <w:noProof/>
          <w:sz w:val="24"/>
          <w:szCs w:val="20"/>
          <w:lang w:val="ru-RU" w:eastAsia="ru-RU"/>
        </w:rPr>
        <w:drawing>
          <wp:inline distT="0" distB="0" distL="0" distR="0">
            <wp:extent cx="485775" cy="600075"/>
            <wp:effectExtent l="0" t="0" r="9525" b="9525"/>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5271C7" w:rsidRPr="00BD655E" w:rsidRDefault="005271C7" w:rsidP="005271C7">
      <w:pPr>
        <w:spacing w:after="0" w:line="240" w:lineRule="auto"/>
        <w:jc w:val="center"/>
        <w:rPr>
          <w:rFonts w:ascii="Times New Roman" w:eastAsia="Times New Roman" w:hAnsi="Times New Roman" w:cs="Times New Roman"/>
          <w:b/>
          <w:sz w:val="28"/>
          <w:szCs w:val="28"/>
        </w:rPr>
      </w:pPr>
      <w:r w:rsidRPr="00BD655E">
        <w:rPr>
          <w:rFonts w:ascii="Times New Roman" w:eastAsia="Times New Roman" w:hAnsi="Times New Roman" w:cs="Times New Roman"/>
          <w:b/>
          <w:sz w:val="28"/>
          <w:szCs w:val="28"/>
        </w:rPr>
        <w:t>УКРАЇНА</w:t>
      </w:r>
    </w:p>
    <w:p w:rsidR="005271C7" w:rsidRPr="00BD655E" w:rsidRDefault="005271C7" w:rsidP="005271C7">
      <w:pPr>
        <w:spacing w:after="0" w:line="240" w:lineRule="auto"/>
        <w:jc w:val="center"/>
        <w:rPr>
          <w:rFonts w:ascii="Times New Roman" w:eastAsia="Times New Roman" w:hAnsi="Times New Roman" w:cs="Times New Roman"/>
          <w:b/>
          <w:sz w:val="28"/>
          <w:szCs w:val="28"/>
        </w:rPr>
      </w:pPr>
      <w:r w:rsidRPr="00BD655E">
        <w:rPr>
          <w:rFonts w:ascii="Times New Roman" w:eastAsia="Times New Roman" w:hAnsi="Times New Roman" w:cs="Times New Roman"/>
          <w:b/>
          <w:sz w:val="28"/>
          <w:szCs w:val="28"/>
        </w:rPr>
        <w:t>ЧЕРНІГІВСЬКА ОБЛАСТЬ</w:t>
      </w:r>
    </w:p>
    <w:p w:rsidR="005271C7" w:rsidRPr="00BD655E" w:rsidRDefault="005271C7" w:rsidP="005271C7">
      <w:pPr>
        <w:keepNext/>
        <w:spacing w:after="0" w:line="240" w:lineRule="auto"/>
        <w:jc w:val="center"/>
        <w:outlineLvl w:val="0"/>
        <w:rPr>
          <w:rFonts w:ascii="Times New Roman" w:eastAsia="Times New Roman" w:hAnsi="Times New Roman" w:cs="Times New Roman"/>
          <w:b/>
          <w:bCs/>
          <w:sz w:val="28"/>
          <w:szCs w:val="20"/>
        </w:rPr>
      </w:pPr>
      <w:r w:rsidRPr="00BD655E">
        <w:rPr>
          <w:rFonts w:ascii="Times New Roman" w:eastAsia="Times New Roman" w:hAnsi="Times New Roman" w:cs="Times New Roman"/>
          <w:b/>
          <w:bCs/>
          <w:sz w:val="28"/>
          <w:szCs w:val="20"/>
        </w:rPr>
        <w:t>Н І Ж И Н С Ь К А    М І С Ь К А    Р А Д А</w:t>
      </w:r>
    </w:p>
    <w:p w:rsidR="005271C7" w:rsidRPr="00BD655E" w:rsidRDefault="005271C7" w:rsidP="005271C7">
      <w:pPr>
        <w:keepNext/>
        <w:spacing w:after="0" w:line="240" w:lineRule="auto"/>
        <w:jc w:val="center"/>
        <w:outlineLvl w:val="1"/>
        <w:rPr>
          <w:rFonts w:ascii="Times New Roman" w:eastAsia="Times New Roman" w:hAnsi="Times New Roman" w:cs="Times New Roman"/>
          <w:b/>
          <w:bCs/>
          <w:sz w:val="28"/>
          <w:szCs w:val="28"/>
        </w:rPr>
      </w:pPr>
      <w:r w:rsidRPr="00BD655E">
        <w:rPr>
          <w:rFonts w:ascii="Times New Roman" w:eastAsia="Times New Roman" w:hAnsi="Times New Roman" w:cs="Times New Roman"/>
          <w:b/>
          <w:bCs/>
          <w:sz w:val="28"/>
          <w:szCs w:val="28"/>
        </w:rPr>
        <w:t>В И К О Н А В Ч И Й    К О М І Т Е Т</w:t>
      </w:r>
    </w:p>
    <w:p w:rsidR="005271C7" w:rsidRPr="00BD655E" w:rsidRDefault="005271C7" w:rsidP="005271C7">
      <w:pPr>
        <w:keepNext/>
        <w:spacing w:after="0" w:line="240" w:lineRule="auto"/>
        <w:jc w:val="center"/>
        <w:outlineLvl w:val="1"/>
        <w:rPr>
          <w:rFonts w:ascii="Times New Roman" w:eastAsia="Times New Roman" w:hAnsi="Times New Roman" w:cs="Times New Roman"/>
          <w:b/>
          <w:bCs/>
          <w:sz w:val="28"/>
          <w:szCs w:val="28"/>
        </w:rPr>
      </w:pPr>
    </w:p>
    <w:p w:rsidR="005271C7" w:rsidRPr="00BD655E" w:rsidRDefault="005271C7" w:rsidP="005271C7">
      <w:pPr>
        <w:spacing w:after="0" w:line="240" w:lineRule="auto"/>
        <w:jc w:val="center"/>
        <w:rPr>
          <w:rFonts w:ascii="Times New Roman" w:eastAsia="Times New Roman" w:hAnsi="Times New Roman" w:cs="Times New Roman"/>
          <w:b/>
          <w:sz w:val="40"/>
          <w:szCs w:val="40"/>
        </w:rPr>
      </w:pPr>
      <w:r w:rsidRPr="00BD655E">
        <w:rPr>
          <w:rFonts w:ascii="Times New Roman" w:eastAsia="Times New Roman" w:hAnsi="Times New Roman" w:cs="Times New Roman"/>
          <w:b/>
          <w:sz w:val="40"/>
          <w:szCs w:val="40"/>
        </w:rPr>
        <w:t xml:space="preserve">Р І Ш Е Н </w:t>
      </w:r>
      <w:proofErr w:type="spellStart"/>
      <w:r w:rsidRPr="00BD655E">
        <w:rPr>
          <w:rFonts w:ascii="Times New Roman" w:eastAsia="Times New Roman" w:hAnsi="Times New Roman" w:cs="Times New Roman"/>
          <w:b/>
          <w:sz w:val="40"/>
          <w:szCs w:val="40"/>
        </w:rPr>
        <w:t>Н</w:t>
      </w:r>
      <w:proofErr w:type="spellEnd"/>
      <w:r w:rsidRPr="00BD655E">
        <w:rPr>
          <w:rFonts w:ascii="Times New Roman" w:eastAsia="Times New Roman" w:hAnsi="Times New Roman" w:cs="Times New Roman"/>
          <w:b/>
          <w:sz w:val="40"/>
          <w:szCs w:val="40"/>
        </w:rPr>
        <w:t xml:space="preserve"> Я</w:t>
      </w:r>
    </w:p>
    <w:p w:rsidR="005271C7" w:rsidRDefault="00496B14" w:rsidP="005271C7">
      <w:pPr>
        <w:pStyle w:val="ad"/>
        <w:spacing w:after="0"/>
        <w:rPr>
          <w:rFonts w:ascii="Times New Roman CYR" w:hAnsi="Times New Roman CYR" w:cs="Times New Roman CYR"/>
          <w:sz w:val="28"/>
          <w:szCs w:val="28"/>
          <w:u w:val="single"/>
          <w:lang w:val="uk-UA"/>
        </w:rPr>
      </w:pPr>
      <w:r>
        <w:rPr>
          <w:rFonts w:ascii="Times New Roman CYR" w:hAnsi="Times New Roman CYR" w:cs="Times New Roman CYR"/>
          <w:sz w:val="28"/>
          <w:szCs w:val="28"/>
          <w:lang w:val="uk-UA"/>
        </w:rPr>
        <w:t>В</w:t>
      </w:r>
      <w:r w:rsidR="005271C7">
        <w:rPr>
          <w:rFonts w:ascii="Times New Roman CYR" w:hAnsi="Times New Roman CYR" w:cs="Times New Roman CYR"/>
          <w:sz w:val="28"/>
          <w:szCs w:val="28"/>
          <w:lang w:val="uk-UA"/>
        </w:rPr>
        <w:t>ід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u w:val="single"/>
          <w:lang w:val="uk-UA"/>
        </w:rPr>
        <w:t>01 травня</w:t>
      </w:r>
      <w:r w:rsidR="005271C7" w:rsidRPr="009D2B71">
        <w:rPr>
          <w:rFonts w:ascii="Times New Roman CYR" w:hAnsi="Times New Roman CYR" w:cs="Times New Roman CYR"/>
          <w:sz w:val="28"/>
          <w:szCs w:val="28"/>
          <w:lang w:val="uk-UA"/>
        </w:rPr>
        <w:t>20</w:t>
      </w:r>
      <w:r w:rsidR="005271C7" w:rsidRPr="009D2B71">
        <w:rPr>
          <w:rFonts w:ascii="Times New Roman CYR" w:hAnsi="Times New Roman CYR" w:cs="Times New Roman CYR"/>
          <w:sz w:val="28"/>
          <w:szCs w:val="28"/>
          <w:u w:val="single"/>
          <w:lang w:val="uk-UA"/>
        </w:rPr>
        <w:t>24</w:t>
      </w:r>
      <w:r w:rsidR="005271C7">
        <w:rPr>
          <w:rFonts w:ascii="Times New Roman CYR" w:hAnsi="Times New Roman CYR" w:cs="Times New Roman CYR"/>
          <w:sz w:val="28"/>
          <w:szCs w:val="28"/>
          <w:lang w:val="uk-UA"/>
        </w:rPr>
        <w:t xml:space="preserve"> р.</w:t>
      </w:r>
      <w:r w:rsidR="005271C7">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sidR="005271C7">
        <w:rPr>
          <w:rFonts w:ascii="Times New Roman CYR" w:hAnsi="Times New Roman CYR" w:cs="Times New Roman CYR"/>
          <w:sz w:val="28"/>
          <w:szCs w:val="28"/>
          <w:lang w:val="uk-UA"/>
        </w:rPr>
        <w:tab/>
        <w:t xml:space="preserve">м. Ніжин </w:t>
      </w:r>
      <w:r w:rsidR="005271C7">
        <w:rPr>
          <w:rFonts w:ascii="Times New Roman CYR" w:hAnsi="Times New Roman CYR" w:cs="Times New Roman CYR"/>
          <w:sz w:val="28"/>
          <w:szCs w:val="28"/>
          <w:lang w:val="uk-UA"/>
        </w:rPr>
        <w:tab/>
      </w:r>
      <w:r w:rsidR="005271C7">
        <w:rPr>
          <w:rFonts w:ascii="Times New Roman CYR" w:hAnsi="Times New Roman CYR" w:cs="Times New Roman CYR"/>
          <w:sz w:val="28"/>
          <w:szCs w:val="28"/>
          <w:lang w:val="uk-UA"/>
        </w:rPr>
        <w:tab/>
      </w:r>
      <w:r w:rsidR="005271C7">
        <w:rPr>
          <w:rFonts w:ascii="Times New Roman CYR" w:hAnsi="Times New Roman CYR" w:cs="Times New Roman CYR"/>
          <w:sz w:val="28"/>
          <w:szCs w:val="28"/>
          <w:lang w:val="uk-UA"/>
        </w:rPr>
        <w:tab/>
      </w:r>
      <w:r w:rsidR="005271C7">
        <w:rPr>
          <w:rFonts w:ascii="Times New Roman CYR" w:hAnsi="Times New Roman CYR" w:cs="Times New Roman CYR"/>
          <w:sz w:val="28"/>
          <w:szCs w:val="28"/>
          <w:lang w:val="uk-UA"/>
        </w:rPr>
        <w:tab/>
        <w:t xml:space="preserve">№ </w:t>
      </w:r>
      <w:r>
        <w:rPr>
          <w:rFonts w:ascii="Times New Roman CYR" w:hAnsi="Times New Roman CYR" w:cs="Times New Roman CYR"/>
          <w:sz w:val="28"/>
          <w:szCs w:val="28"/>
          <w:u w:val="single"/>
          <w:lang w:val="uk-UA"/>
        </w:rPr>
        <w:t>218</w:t>
      </w:r>
    </w:p>
    <w:p w:rsidR="005271C7" w:rsidRDefault="005271C7" w:rsidP="005B08FF">
      <w:pPr>
        <w:widowControl w:val="0"/>
        <w:spacing w:after="0" w:line="240" w:lineRule="auto"/>
        <w:rPr>
          <w:rFonts w:ascii="Times New Roman" w:eastAsia="Calibri" w:hAnsi="Times New Roman" w:cs="Times New Roman"/>
          <w:sz w:val="28"/>
          <w:szCs w:val="28"/>
        </w:rPr>
      </w:pPr>
    </w:p>
    <w:p w:rsidR="005271C7" w:rsidRDefault="005271C7" w:rsidP="005B08FF">
      <w:pPr>
        <w:widowControl w:val="0"/>
        <w:spacing w:after="0" w:line="240" w:lineRule="auto"/>
        <w:rPr>
          <w:rFonts w:ascii="Times New Roman" w:eastAsia="Calibri" w:hAnsi="Times New Roman" w:cs="Times New Roman"/>
          <w:sz w:val="28"/>
          <w:szCs w:val="28"/>
        </w:rPr>
      </w:pPr>
    </w:p>
    <w:p w:rsidR="005B08FF" w:rsidRPr="005B08FF" w:rsidRDefault="0014657F" w:rsidP="005271C7">
      <w:pPr>
        <w:widowControl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Про </w:t>
      </w:r>
      <w:r w:rsidR="005265E7">
        <w:rPr>
          <w:rFonts w:ascii="Times New Roman" w:eastAsia="Calibri" w:hAnsi="Times New Roman" w:cs="Times New Roman"/>
          <w:sz w:val="28"/>
          <w:szCs w:val="28"/>
        </w:rPr>
        <w:t xml:space="preserve">укладання </w:t>
      </w:r>
      <w:r w:rsidR="005271C7">
        <w:rPr>
          <w:rFonts w:ascii="Times New Roman" w:eastAsia="Calibri" w:hAnsi="Times New Roman" w:cs="Times New Roman"/>
          <w:sz w:val="28"/>
          <w:szCs w:val="28"/>
        </w:rPr>
        <w:t xml:space="preserve">угоди </w:t>
      </w:r>
      <w:r w:rsidR="005B08FF">
        <w:rPr>
          <w:rFonts w:ascii="Times New Roman" w:eastAsia="Calibri" w:hAnsi="Times New Roman" w:cs="Times New Roman"/>
          <w:sz w:val="28"/>
          <w:szCs w:val="28"/>
        </w:rPr>
        <w:t>про співпрацю</w:t>
      </w:r>
    </w:p>
    <w:p w:rsidR="005B08FF" w:rsidRPr="005B08FF" w:rsidRDefault="005B08FF" w:rsidP="005B08FF">
      <w:pPr>
        <w:widowControl w:val="0"/>
        <w:spacing w:after="0" w:line="240" w:lineRule="auto"/>
        <w:rPr>
          <w:rFonts w:ascii="Times New Roman" w:eastAsia="Times New Roman" w:hAnsi="Times New Roman" w:cs="Times New Roman"/>
          <w:i/>
          <w:sz w:val="28"/>
          <w:szCs w:val="28"/>
          <w:lang w:eastAsia="ru-RU"/>
        </w:rPr>
      </w:pPr>
    </w:p>
    <w:p w:rsidR="005271C7" w:rsidRDefault="005271C7" w:rsidP="0013528A">
      <w:pPr>
        <w:widowControl w:val="0"/>
        <w:spacing w:after="0" w:line="240" w:lineRule="auto"/>
        <w:ind w:left="-284" w:firstLine="709"/>
        <w:jc w:val="both"/>
        <w:rPr>
          <w:rFonts w:ascii="Times New Roman" w:eastAsia="Calibri" w:hAnsi="Times New Roman" w:cs="Times New Roman"/>
          <w:sz w:val="28"/>
          <w:szCs w:val="28"/>
        </w:rPr>
      </w:pPr>
      <w:bookmarkStart w:id="0" w:name="_Hlk71727938"/>
      <w:bookmarkStart w:id="1" w:name="_Hlk71897939"/>
      <w:bookmarkStart w:id="2" w:name="_Hlk73021832"/>
    </w:p>
    <w:p w:rsidR="005271C7" w:rsidRDefault="005271C7" w:rsidP="0013528A">
      <w:pPr>
        <w:widowControl w:val="0"/>
        <w:spacing w:after="0" w:line="240" w:lineRule="auto"/>
        <w:ind w:left="-284" w:firstLine="709"/>
        <w:jc w:val="both"/>
        <w:rPr>
          <w:rFonts w:ascii="Times New Roman" w:eastAsia="Calibri" w:hAnsi="Times New Roman" w:cs="Times New Roman"/>
          <w:sz w:val="28"/>
          <w:szCs w:val="28"/>
        </w:rPr>
      </w:pPr>
      <w:r w:rsidRPr="005271C7">
        <w:rPr>
          <w:rFonts w:ascii="Times New Roman" w:eastAsia="Times New Roman" w:hAnsi="Times New Roman" w:cs="Times New Roman"/>
          <w:sz w:val="28"/>
          <w:szCs w:val="28"/>
          <w:lang w:eastAsia="ru-RU"/>
        </w:rPr>
        <w:t xml:space="preserve">Відповідно до пункту б статті 34 статей </w:t>
      </w:r>
      <w:r w:rsidRPr="005271C7">
        <w:rPr>
          <w:rFonts w:ascii="Times New Roman CYR" w:eastAsia="Andale Sans UI" w:hAnsi="Times New Roman CYR" w:cs="Times New Roman"/>
          <w:kern w:val="2"/>
          <w:sz w:val="28"/>
          <w:szCs w:val="28"/>
        </w:rPr>
        <w:t>51, 52, 53, 59, 73 Закону України</w:t>
      </w:r>
      <w:r w:rsidRPr="005271C7">
        <w:rPr>
          <w:rFonts w:ascii="Times New Roman" w:eastAsia="Times New Roman" w:hAnsi="Times New Roman" w:cs="Times New Roman"/>
          <w:color w:val="000000"/>
          <w:sz w:val="28"/>
          <w:lang w:eastAsia="ru-RU"/>
        </w:rPr>
        <w:t xml:space="preserve"> «Про місцеве самоврядування в Україні», </w:t>
      </w:r>
      <w:r w:rsidRPr="005271C7">
        <w:rPr>
          <w:rFonts w:ascii="Times New Roman" w:eastAsia="Times New Roman" w:hAnsi="Times New Roman" w:cs="Times New Roman"/>
          <w:color w:val="000000"/>
          <w:sz w:val="28"/>
          <w:szCs w:val="28"/>
          <w:lang w:eastAsia="ru-RU"/>
        </w:rPr>
        <w:t xml:space="preserve">Регламенту виконавчого комітету Ніжинської міської ради </w:t>
      </w:r>
      <w:r w:rsidRPr="005271C7">
        <w:rPr>
          <w:rFonts w:ascii="Times New Roman" w:eastAsia="Times New Roman" w:hAnsi="Times New Roman" w:cs="Times New Roman"/>
          <w:color w:val="000000"/>
          <w:sz w:val="28"/>
          <w:szCs w:val="28"/>
          <w:lang w:val="ru-RU" w:eastAsia="ru-RU"/>
        </w:rPr>
        <w:t>VIII</w:t>
      </w:r>
      <w:r w:rsidRPr="005271C7">
        <w:rPr>
          <w:rFonts w:ascii="Times New Roman" w:eastAsia="Times New Roman" w:hAnsi="Times New Roman" w:cs="Times New Roman"/>
          <w:color w:val="000000"/>
          <w:sz w:val="28"/>
          <w:szCs w:val="28"/>
          <w:lang w:eastAsia="ru-RU"/>
        </w:rPr>
        <w:t xml:space="preserve"> скликання, затвердженого рішенням Ніжинської міської ради Чернігівської області від 24 грудня 2020 року № 27-4/2020</w:t>
      </w:r>
      <w:r w:rsidRPr="005271C7">
        <w:rPr>
          <w:rFonts w:ascii="Times New Roman" w:eastAsia="Times New Roman" w:hAnsi="Times New Roman" w:cs="Times New Roman"/>
          <w:sz w:val="28"/>
          <w:szCs w:val="28"/>
        </w:rPr>
        <w:t xml:space="preserve"> </w:t>
      </w:r>
      <w:r w:rsidRPr="00FA63ED">
        <w:rPr>
          <w:rFonts w:ascii="Times New Roman" w:eastAsia="Times New Roman" w:hAnsi="Times New Roman" w:cs="Times New Roman"/>
          <w:sz w:val="28"/>
          <w:szCs w:val="28"/>
        </w:rPr>
        <w:t>виконавчий комітет міської ради вирішив</w:t>
      </w:r>
      <w:r>
        <w:rPr>
          <w:rFonts w:ascii="Times New Roman" w:eastAsia="Times New Roman" w:hAnsi="Times New Roman" w:cs="Times New Roman"/>
          <w:sz w:val="28"/>
          <w:szCs w:val="28"/>
        </w:rPr>
        <w:t>:</w:t>
      </w:r>
    </w:p>
    <w:bookmarkEnd w:id="0"/>
    <w:bookmarkEnd w:id="1"/>
    <w:p w:rsidR="00123BC6" w:rsidRDefault="0014657F" w:rsidP="00123BC6">
      <w:pPr>
        <w:pStyle w:val="a3"/>
        <w:widowControl w:val="0"/>
        <w:numPr>
          <w:ilvl w:val="0"/>
          <w:numId w:val="13"/>
        </w:numPr>
        <w:spacing w:after="0" w:line="240" w:lineRule="auto"/>
        <w:ind w:left="-284" w:firstLine="426"/>
        <w:jc w:val="both"/>
        <w:rPr>
          <w:rFonts w:ascii="Times New Roman" w:eastAsia="Calibri" w:hAnsi="Times New Roman" w:cs="Times New Roman"/>
          <w:sz w:val="28"/>
          <w:szCs w:val="28"/>
        </w:rPr>
      </w:pPr>
      <w:r w:rsidRPr="0014657F">
        <w:rPr>
          <w:rFonts w:ascii="Times New Roman" w:eastAsia="Calibri" w:hAnsi="Times New Roman" w:cs="Times New Roman"/>
          <w:sz w:val="28"/>
          <w:szCs w:val="28"/>
        </w:rPr>
        <w:t>Укласти</w:t>
      </w:r>
      <w:r w:rsidR="0026727B" w:rsidRPr="0014657F">
        <w:rPr>
          <w:rFonts w:ascii="Times New Roman" w:eastAsia="Calibri" w:hAnsi="Times New Roman" w:cs="Times New Roman"/>
          <w:sz w:val="28"/>
          <w:szCs w:val="28"/>
        </w:rPr>
        <w:t xml:space="preserve"> Угоду про співпрацю між Міжнародною благодійною  організацією «Парт</w:t>
      </w:r>
      <w:r w:rsidR="007950C6" w:rsidRPr="0014657F">
        <w:rPr>
          <w:rFonts w:ascii="Times New Roman" w:eastAsia="Calibri" w:hAnsi="Times New Roman" w:cs="Times New Roman"/>
          <w:sz w:val="28"/>
          <w:szCs w:val="28"/>
        </w:rPr>
        <w:t xml:space="preserve">нерство «Кожній дитині» і виконавчим комітетом Ніжинської міської ради щодо забезпечення права на зростання у сімейному середовищі через розвиток послуги патронату над дитиною, покращення її якості та доступності для вразливих сімей з дітьми, як альтернативи </w:t>
      </w:r>
      <w:proofErr w:type="spellStart"/>
      <w:r w:rsidR="007950C6" w:rsidRPr="0014657F">
        <w:rPr>
          <w:rFonts w:ascii="Times New Roman" w:eastAsia="Calibri" w:hAnsi="Times New Roman" w:cs="Times New Roman"/>
          <w:sz w:val="28"/>
          <w:szCs w:val="28"/>
        </w:rPr>
        <w:t>інтернатним</w:t>
      </w:r>
      <w:proofErr w:type="spellEnd"/>
      <w:r w:rsidR="007950C6" w:rsidRPr="0014657F">
        <w:rPr>
          <w:rFonts w:ascii="Times New Roman" w:eastAsia="Calibri" w:hAnsi="Times New Roman" w:cs="Times New Roman"/>
          <w:sz w:val="28"/>
          <w:szCs w:val="28"/>
        </w:rPr>
        <w:t xml:space="preserve"> закладам </w:t>
      </w:r>
      <w:r w:rsidR="0026727B" w:rsidRPr="0014657F">
        <w:rPr>
          <w:rFonts w:ascii="Times New Roman" w:eastAsia="Calibri" w:hAnsi="Times New Roman" w:cs="Times New Roman"/>
          <w:sz w:val="28"/>
          <w:szCs w:val="28"/>
        </w:rPr>
        <w:t xml:space="preserve">(Додаток </w:t>
      </w:r>
      <w:r w:rsidR="007950C6" w:rsidRPr="0014657F">
        <w:rPr>
          <w:rFonts w:ascii="Times New Roman" w:eastAsia="Calibri" w:hAnsi="Times New Roman" w:cs="Times New Roman"/>
          <w:sz w:val="28"/>
          <w:szCs w:val="28"/>
        </w:rPr>
        <w:t>1).</w:t>
      </w:r>
    </w:p>
    <w:p w:rsidR="0014657F" w:rsidRPr="00123BC6" w:rsidRDefault="00123BC6" w:rsidP="00123BC6">
      <w:pPr>
        <w:pStyle w:val="a3"/>
        <w:widowControl w:val="0"/>
        <w:numPr>
          <w:ilvl w:val="0"/>
          <w:numId w:val="13"/>
        </w:numPr>
        <w:spacing w:after="0" w:line="240" w:lineRule="auto"/>
        <w:ind w:left="-284" w:firstLine="426"/>
        <w:jc w:val="both"/>
        <w:rPr>
          <w:rFonts w:ascii="Times New Roman" w:eastAsia="Calibri" w:hAnsi="Times New Roman" w:cs="Times New Roman"/>
          <w:sz w:val="28"/>
          <w:szCs w:val="28"/>
        </w:rPr>
      </w:pPr>
      <w:r w:rsidRPr="00123BC6">
        <w:rPr>
          <w:rFonts w:ascii="Times New Roman" w:eastAsia="Calibri" w:hAnsi="Times New Roman" w:cs="Times New Roman"/>
          <w:sz w:val="28"/>
          <w:szCs w:val="28"/>
        </w:rPr>
        <w:t>Першому заступнику міського голови з питань діяльності виконавчих органі</w:t>
      </w:r>
      <w:r w:rsidR="009322E3">
        <w:rPr>
          <w:rFonts w:ascii="Times New Roman" w:eastAsia="Calibri" w:hAnsi="Times New Roman" w:cs="Times New Roman"/>
          <w:sz w:val="28"/>
          <w:szCs w:val="28"/>
        </w:rPr>
        <w:t>в</w:t>
      </w:r>
      <w:r w:rsidRPr="00123BC6">
        <w:rPr>
          <w:rFonts w:ascii="Times New Roman" w:eastAsia="Calibri" w:hAnsi="Times New Roman" w:cs="Times New Roman"/>
          <w:sz w:val="28"/>
          <w:szCs w:val="28"/>
        </w:rPr>
        <w:t xml:space="preserve"> Федору Вовченку </w:t>
      </w:r>
      <w:r w:rsidR="0014657F" w:rsidRPr="00123BC6">
        <w:rPr>
          <w:rFonts w:ascii="Times New Roman" w:eastAsia="Calibri" w:hAnsi="Times New Roman" w:cs="Times New Roman"/>
          <w:sz w:val="28"/>
          <w:szCs w:val="28"/>
        </w:rPr>
        <w:t>підписати Угоду про співпра</w:t>
      </w:r>
      <w:r w:rsidR="009322E3">
        <w:rPr>
          <w:rFonts w:ascii="Times New Roman" w:eastAsia="Calibri" w:hAnsi="Times New Roman" w:cs="Times New Roman"/>
          <w:sz w:val="28"/>
          <w:szCs w:val="28"/>
        </w:rPr>
        <w:t xml:space="preserve">цю між Міжнародною благодійною </w:t>
      </w:r>
      <w:r w:rsidR="0014657F" w:rsidRPr="00123BC6">
        <w:rPr>
          <w:rFonts w:ascii="Times New Roman" w:eastAsia="Calibri" w:hAnsi="Times New Roman" w:cs="Times New Roman"/>
          <w:sz w:val="28"/>
          <w:szCs w:val="28"/>
        </w:rPr>
        <w:t xml:space="preserve">організацією «Партнерство «Кожній дитині» і виконавчим комітетом Ніжинської міської ради щодо забезпечення права на зростання у сімейному середовищі через розвиток послуги патронату над дитиною, покращення її якості та доступності для вразливих сімей з дітьми, як альтернативи </w:t>
      </w:r>
      <w:proofErr w:type="spellStart"/>
      <w:r w:rsidR="0014657F" w:rsidRPr="00123BC6">
        <w:rPr>
          <w:rFonts w:ascii="Times New Roman" w:eastAsia="Calibri" w:hAnsi="Times New Roman" w:cs="Times New Roman"/>
          <w:sz w:val="28"/>
          <w:szCs w:val="28"/>
        </w:rPr>
        <w:t>інтернатним</w:t>
      </w:r>
      <w:proofErr w:type="spellEnd"/>
      <w:r w:rsidR="0014657F" w:rsidRPr="00123BC6">
        <w:rPr>
          <w:rFonts w:ascii="Times New Roman" w:eastAsia="Calibri" w:hAnsi="Times New Roman" w:cs="Times New Roman"/>
          <w:sz w:val="28"/>
          <w:szCs w:val="28"/>
        </w:rPr>
        <w:t xml:space="preserve"> закладам</w:t>
      </w:r>
    </w:p>
    <w:bookmarkEnd w:id="2"/>
    <w:p w:rsidR="007950C6" w:rsidRPr="0014657F" w:rsidRDefault="007950C6" w:rsidP="0014657F">
      <w:pPr>
        <w:pStyle w:val="a3"/>
        <w:widowControl w:val="0"/>
        <w:numPr>
          <w:ilvl w:val="0"/>
          <w:numId w:val="13"/>
        </w:numPr>
        <w:spacing w:after="0" w:line="240" w:lineRule="auto"/>
        <w:ind w:left="-284" w:firstLine="426"/>
        <w:jc w:val="both"/>
        <w:rPr>
          <w:rFonts w:ascii="Times New Roman" w:eastAsia="Calibri" w:hAnsi="Times New Roman" w:cs="Times New Roman"/>
          <w:sz w:val="28"/>
          <w:szCs w:val="28"/>
        </w:rPr>
      </w:pPr>
      <w:r w:rsidRPr="0014657F">
        <w:rPr>
          <w:rFonts w:ascii="Times New Roman" w:eastAsia="Calibri" w:hAnsi="Times New Roman" w:cs="Times New Roman"/>
          <w:sz w:val="28"/>
          <w:szCs w:val="28"/>
        </w:rPr>
        <w:t xml:space="preserve">Начальнику служби у справах дітей Наталії </w:t>
      </w:r>
      <w:proofErr w:type="spellStart"/>
      <w:r w:rsidRPr="0014657F">
        <w:rPr>
          <w:rFonts w:ascii="Times New Roman" w:eastAsia="Calibri" w:hAnsi="Times New Roman" w:cs="Times New Roman"/>
          <w:sz w:val="28"/>
          <w:szCs w:val="28"/>
        </w:rPr>
        <w:t>Рацин</w:t>
      </w:r>
      <w:proofErr w:type="spellEnd"/>
      <w:r w:rsidRPr="0014657F">
        <w:rPr>
          <w:rFonts w:ascii="Times New Roman" w:eastAsia="Calibri" w:hAnsi="Times New Roman" w:cs="Times New Roman"/>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7950C6" w:rsidRPr="0014657F" w:rsidRDefault="007950C6" w:rsidP="0014657F">
      <w:pPr>
        <w:pStyle w:val="a3"/>
        <w:widowControl w:val="0"/>
        <w:numPr>
          <w:ilvl w:val="0"/>
          <w:numId w:val="13"/>
        </w:numPr>
        <w:spacing w:after="0" w:line="240" w:lineRule="auto"/>
        <w:ind w:left="-284" w:firstLine="426"/>
        <w:jc w:val="both"/>
        <w:rPr>
          <w:rFonts w:ascii="Times New Roman" w:eastAsia="Calibri" w:hAnsi="Times New Roman" w:cs="Times New Roman"/>
          <w:sz w:val="28"/>
          <w:szCs w:val="28"/>
        </w:rPr>
      </w:pPr>
      <w:r w:rsidRPr="0014657F">
        <w:rPr>
          <w:rFonts w:ascii="Times New Roman" w:eastAsia="Calibri" w:hAnsi="Times New Roman" w:cs="Times New Roman"/>
          <w:sz w:val="28"/>
          <w:szCs w:val="28"/>
        </w:rPr>
        <w:t xml:space="preserve">Контроль за виконанням рішення покласти на заступника міського голови з питань діяльності виконавчих органів ради Ірині </w:t>
      </w:r>
      <w:proofErr w:type="spellStart"/>
      <w:r w:rsidRPr="0014657F">
        <w:rPr>
          <w:rFonts w:ascii="Times New Roman" w:eastAsia="Calibri" w:hAnsi="Times New Roman" w:cs="Times New Roman"/>
          <w:sz w:val="28"/>
          <w:szCs w:val="28"/>
        </w:rPr>
        <w:t>Грозенко</w:t>
      </w:r>
      <w:proofErr w:type="spellEnd"/>
      <w:r w:rsidRPr="0014657F">
        <w:rPr>
          <w:rFonts w:ascii="Times New Roman" w:eastAsia="Calibri" w:hAnsi="Times New Roman" w:cs="Times New Roman"/>
          <w:sz w:val="28"/>
          <w:szCs w:val="28"/>
        </w:rPr>
        <w:t>.</w:t>
      </w:r>
    </w:p>
    <w:p w:rsidR="007950C6" w:rsidRPr="007950C6" w:rsidRDefault="007950C6" w:rsidP="007950C6">
      <w:pPr>
        <w:widowControl w:val="0"/>
        <w:spacing w:after="0" w:line="240" w:lineRule="auto"/>
        <w:ind w:firstLine="708"/>
        <w:jc w:val="both"/>
        <w:rPr>
          <w:rFonts w:ascii="Times New Roman" w:eastAsia="Calibri" w:hAnsi="Times New Roman" w:cs="Times New Roman"/>
          <w:sz w:val="28"/>
          <w:szCs w:val="28"/>
        </w:rPr>
      </w:pPr>
    </w:p>
    <w:p w:rsidR="00123BC6" w:rsidRPr="00687B8B" w:rsidRDefault="00123BC6" w:rsidP="00123BC6">
      <w:pPr>
        <w:spacing w:after="0" w:line="240" w:lineRule="auto"/>
        <w:rPr>
          <w:rFonts w:ascii="Times New Roman" w:eastAsia="Times New Roman" w:hAnsi="Times New Roman" w:cs="Times New Roman"/>
          <w:sz w:val="24"/>
          <w:szCs w:val="24"/>
          <w:lang w:eastAsia="uk-UA"/>
        </w:rPr>
      </w:pPr>
      <w:r w:rsidRPr="00687B8B">
        <w:rPr>
          <w:rFonts w:ascii="Times New Roman CYR" w:eastAsia="Times New Roman" w:hAnsi="Times New Roman CYR" w:cs="Times New Roman CYR"/>
          <w:color w:val="000000"/>
          <w:sz w:val="28"/>
          <w:szCs w:val="28"/>
          <w:lang w:eastAsia="uk-UA"/>
        </w:rPr>
        <w:t>Головуючий на засіданні виконавчого комітету</w:t>
      </w:r>
    </w:p>
    <w:p w:rsidR="00123BC6" w:rsidRPr="00687B8B" w:rsidRDefault="00123BC6" w:rsidP="00123BC6">
      <w:pPr>
        <w:widowControl w:val="0"/>
        <w:spacing w:after="0" w:line="240" w:lineRule="auto"/>
        <w:jc w:val="both"/>
        <w:rPr>
          <w:rFonts w:ascii="Times New Roman" w:eastAsia="Times New Roman" w:hAnsi="Times New Roman" w:cs="Times New Roman"/>
          <w:sz w:val="24"/>
          <w:szCs w:val="24"/>
          <w:lang w:eastAsia="uk-UA"/>
        </w:rPr>
      </w:pPr>
      <w:r w:rsidRPr="00687B8B">
        <w:rPr>
          <w:rFonts w:ascii="Times New Roman CYR" w:eastAsia="Times New Roman" w:hAnsi="Times New Roman CYR" w:cs="Times New Roman CYR"/>
          <w:color w:val="000000"/>
          <w:sz w:val="28"/>
          <w:szCs w:val="28"/>
          <w:lang w:eastAsia="uk-UA"/>
        </w:rPr>
        <w:t>Ніжинської міської ради</w:t>
      </w:r>
    </w:p>
    <w:p w:rsidR="00123BC6" w:rsidRPr="00687B8B" w:rsidRDefault="00123BC6" w:rsidP="00123BC6">
      <w:pPr>
        <w:widowControl w:val="0"/>
        <w:spacing w:after="0" w:line="240" w:lineRule="auto"/>
        <w:jc w:val="both"/>
        <w:rPr>
          <w:rFonts w:ascii="Times New Roman" w:eastAsia="Times New Roman" w:hAnsi="Times New Roman" w:cs="Times New Roman"/>
          <w:sz w:val="24"/>
          <w:szCs w:val="24"/>
          <w:lang w:eastAsia="uk-UA"/>
        </w:rPr>
      </w:pPr>
      <w:r w:rsidRPr="00687B8B">
        <w:rPr>
          <w:rFonts w:ascii="Times New Roman CYR" w:eastAsia="Times New Roman" w:hAnsi="Times New Roman CYR" w:cs="Times New Roman CYR"/>
          <w:color w:val="000000"/>
          <w:sz w:val="28"/>
          <w:szCs w:val="28"/>
          <w:lang w:eastAsia="uk-UA"/>
        </w:rPr>
        <w:t>перший заступник міського голови</w:t>
      </w:r>
    </w:p>
    <w:p w:rsidR="00123BC6" w:rsidRPr="00687B8B" w:rsidRDefault="00123BC6" w:rsidP="00123BC6">
      <w:pPr>
        <w:spacing w:after="0" w:line="240" w:lineRule="auto"/>
        <w:jc w:val="both"/>
        <w:rPr>
          <w:rFonts w:ascii="Times New Roman" w:eastAsia="Times New Roman" w:hAnsi="Times New Roman" w:cs="Times New Roman"/>
          <w:sz w:val="24"/>
          <w:szCs w:val="24"/>
          <w:lang w:eastAsia="uk-UA"/>
        </w:rPr>
      </w:pPr>
      <w:r w:rsidRPr="00687B8B">
        <w:rPr>
          <w:rFonts w:ascii="Times New Roman CYR" w:eastAsia="Times New Roman" w:hAnsi="Times New Roman CYR" w:cs="Times New Roman CYR"/>
          <w:color w:val="000000"/>
          <w:sz w:val="28"/>
          <w:szCs w:val="28"/>
          <w:lang w:eastAsia="uk-UA"/>
        </w:rPr>
        <w:t>з питань діяльності виконавчих органів ради                     Федір ВОВЧЕНКО</w:t>
      </w:r>
    </w:p>
    <w:p w:rsidR="008D3E04" w:rsidRPr="005B08FF" w:rsidRDefault="008D3E04" w:rsidP="005B08FF">
      <w:pPr>
        <w:widowControl w:val="0"/>
        <w:spacing w:after="0" w:line="240" w:lineRule="auto"/>
        <w:ind w:firstLine="708"/>
        <w:jc w:val="both"/>
        <w:rPr>
          <w:rFonts w:ascii="Times New Roman" w:eastAsia="Times New Roman" w:hAnsi="Times New Roman" w:cs="Times New Roman"/>
          <w:sz w:val="28"/>
          <w:szCs w:val="28"/>
          <w:lang w:eastAsia="ru-RU"/>
        </w:rPr>
      </w:pPr>
    </w:p>
    <w:p w:rsidR="005E73C7" w:rsidRDefault="005E73C7" w:rsidP="005B08FF">
      <w:pPr>
        <w:widowControl w:val="0"/>
        <w:spacing w:after="0" w:line="240" w:lineRule="auto"/>
        <w:jc w:val="center"/>
        <w:rPr>
          <w:rFonts w:ascii="Times New Roman" w:eastAsia="Times New Roman" w:hAnsi="Times New Roman" w:cs="Times New Roman"/>
          <w:sz w:val="28"/>
          <w:szCs w:val="28"/>
          <w:lang w:eastAsia="ru-RU"/>
        </w:rPr>
      </w:pPr>
    </w:p>
    <w:p w:rsidR="007950C6" w:rsidRDefault="007950C6" w:rsidP="005B08FF">
      <w:pPr>
        <w:spacing w:after="0" w:line="240" w:lineRule="auto"/>
        <w:jc w:val="both"/>
        <w:rPr>
          <w:rFonts w:ascii="Times New Roman" w:eastAsia="Calibri" w:hAnsi="Times New Roman" w:cs="Times New Roman"/>
          <w:b/>
          <w:bCs/>
          <w:color w:val="000000"/>
          <w:sz w:val="28"/>
          <w:szCs w:val="28"/>
        </w:rPr>
        <w:sectPr w:rsidR="007950C6" w:rsidSect="00377DD6">
          <w:pgSz w:w="11906" w:h="16838" w:code="9"/>
          <w:pgMar w:top="426" w:right="851" w:bottom="1134" w:left="1701" w:header="709" w:footer="709" w:gutter="0"/>
          <w:cols w:space="708"/>
          <w:docGrid w:linePitch="360"/>
        </w:sectPr>
      </w:pPr>
    </w:p>
    <w:p w:rsidR="005E73C7" w:rsidRDefault="005E73C7" w:rsidP="005B08FF">
      <w:pPr>
        <w:spacing w:after="0" w:line="240" w:lineRule="auto"/>
        <w:jc w:val="both"/>
        <w:rPr>
          <w:rFonts w:ascii="Times New Roman" w:eastAsia="Calibri" w:hAnsi="Times New Roman" w:cs="Times New Roman"/>
          <w:b/>
          <w:bCs/>
          <w:color w:val="000000"/>
          <w:sz w:val="28"/>
          <w:szCs w:val="28"/>
        </w:rPr>
      </w:pPr>
    </w:p>
    <w:p w:rsidR="005E73C7" w:rsidRDefault="005E73C7" w:rsidP="005B08FF">
      <w:pPr>
        <w:spacing w:after="0" w:line="240" w:lineRule="auto"/>
        <w:jc w:val="both"/>
        <w:rPr>
          <w:rFonts w:ascii="Times New Roman" w:eastAsia="Calibri" w:hAnsi="Times New Roman" w:cs="Times New Roman"/>
          <w:b/>
          <w:bCs/>
          <w:color w:val="000000"/>
          <w:sz w:val="28"/>
          <w:szCs w:val="28"/>
        </w:rPr>
      </w:pPr>
    </w:p>
    <w:p w:rsidR="009A158F" w:rsidRDefault="009A158F" w:rsidP="005B08FF">
      <w:pPr>
        <w:spacing w:after="0" w:line="240" w:lineRule="auto"/>
        <w:jc w:val="both"/>
        <w:rPr>
          <w:rFonts w:ascii="Times New Roman" w:eastAsia="Calibri" w:hAnsi="Times New Roman" w:cs="Times New Roman"/>
          <w:b/>
          <w:bCs/>
          <w:color w:val="000000"/>
          <w:sz w:val="28"/>
          <w:szCs w:val="28"/>
        </w:rPr>
      </w:pPr>
    </w:p>
    <w:p w:rsidR="00C93901" w:rsidRDefault="00C93901" w:rsidP="00C93901">
      <w:pPr>
        <w:tabs>
          <w:tab w:val="left" w:pos="4970"/>
        </w:tabs>
        <w:rPr>
          <w:sz w:val="28"/>
        </w:rPr>
      </w:pPr>
      <w:bookmarkStart w:id="3" w:name="_GoBack"/>
      <w:bookmarkEnd w:id="3"/>
      <w:r>
        <w:rPr>
          <w:rFonts w:ascii="Times New Roman CYR" w:hAnsi="Times New Roman CYR"/>
          <w:sz w:val="28"/>
        </w:rPr>
        <w:t>Візують:</w:t>
      </w:r>
    </w:p>
    <w:p w:rsidR="00C93901" w:rsidRPr="00307C9D" w:rsidRDefault="00C93901" w:rsidP="00C93901">
      <w:pPr>
        <w:tabs>
          <w:tab w:val="left" w:pos="4970"/>
        </w:tabs>
        <w:rPr>
          <w:rFonts w:ascii="Times New Roman CYR" w:hAnsi="Times New Roman CYR"/>
          <w:sz w:val="27"/>
          <w:szCs w:val="27"/>
        </w:rPr>
      </w:pPr>
      <w:r w:rsidRPr="00307C9D">
        <w:rPr>
          <w:rFonts w:ascii="Times New Roman CYR" w:hAnsi="Times New Roman CYR"/>
          <w:sz w:val="27"/>
          <w:szCs w:val="27"/>
        </w:rPr>
        <w:t>Начальник служби у справах дітей</w:t>
      </w:r>
      <w:r w:rsidRPr="00307C9D">
        <w:rPr>
          <w:rFonts w:ascii="Times New Roman CYR" w:hAnsi="Times New Roman CYR"/>
          <w:sz w:val="27"/>
          <w:szCs w:val="27"/>
        </w:rPr>
        <w:tab/>
      </w:r>
      <w:r w:rsidRPr="00307C9D">
        <w:rPr>
          <w:rFonts w:ascii="Times New Roman CYR" w:hAnsi="Times New Roman CYR"/>
          <w:sz w:val="27"/>
          <w:szCs w:val="27"/>
        </w:rPr>
        <w:tab/>
      </w:r>
      <w:r w:rsidRPr="00307C9D">
        <w:rPr>
          <w:rFonts w:ascii="Times New Roman CYR" w:hAnsi="Times New Roman CYR"/>
          <w:sz w:val="27"/>
          <w:szCs w:val="27"/>
        </w:rPr>
        <w:tab/>
      </w:r>
      <w:r w:rsidRPr="00307C9D">
        <w:rPr>
          <w:rFonts w:ascii="Times New Roman CYR" w:hAnsi="Times New Roman CYR"/>
          <w:sz w:val="27"/>
          <w:szCs w:val="27"/>
        </w:rPr>
        <w:tab/>
        <w:t>Наталія</w:t>
      </w:r>
      <w:r w:rsidR="00123BC6">
        <w:rPr>
          <w:rFonts w:ascii="Times New Roman CYR" w:hAnsi="Times New Roman CYR"/>
          <w:sz w:val="27"/>
          <w:szCs w:val="27"/>
        </w:rPr>
        <w:t xml:space="preserve"> </w:t>
      </w:r>
      <w:r w:rsidRPr="00307C9D">
        <w:rPr>
          <w:rFonts w:ascii="Times New Roman CYR" w:hAnsi="Times New Roman CYR"/>
          <w:sz w:val="27"/>
          <w:szCs w:val="27"/>
        </w:rPr>
        <w:t>РАЦИН</w:t>
      </w:r>
    </w:p>
    <w:p w:rsidR="00C93901" w:rsidRPr="00307C9D" w:rsidRDefault="00C93901" w:rsidP="00C93901">
      <w:pPr>
        <w:tabs>
          <w:tab w:val="left" w:pos="4970"/>
        </w:tabs>
        <w:spacing w:after="0"/>
        <w:rPr>
          <w:rFonts w:ascii="Times New Roman CYR" w:hAnsi="Times New Roman CYR"/>
          <w:sz w:val="27"/>
          <w:szCs w:val="27"/>
        </w:rPr>
      </w:pPr>
      <w:r w:rsidRPr="00307C9D">
        <w:rPr>
          <w:rFonts w:ascii="Times New Roman CYR" w:hAnsi="Times New Roman CYR"/>
          <w:sz w:val="27"/>
          <w:szCs w:val="27"/>
        </w:rPr>
        <w:t>Заступник міського голови</w:t>
      </w:r>
    </w:p>
    <w:p w:rsidR="00C93901" w:rsidRPr="00307C9D" w:rsidRDefault="00C93901" w:rsidP="00C93901">
      <w:pPr>
        <w:tabs>
          <w:tab w:val="left" w:pos="4970"/>
        </w:tabs>
        <w:rPr>
          <w:rFonts w:ascii="Times New Roman CYR" w:hAnsi="Times New Roman CYR"/>
          <w:sz w:val="27"/>
          <w:szCs w:val="27"/>
        </w:rPr>
      </w:pPr>
      <w:r w:rsidRPr="00307C9D">
        <w:rPr>
          <w:rFonts w:ascii="Times New Roman CYR" w:hAnsi="Times New Roman CYR"/>
          <w:sz w:val="27"/>
          <w:szCs w:val="27"/>
        </w:rPr>
        <w:t xml:space="preserve">з питань діяльності виконавчих органів ради </w:t>
      </w:r>
      <w:r w:rsidRPr="00307C9D">
        <w:rPr>
          <w:rFonts w:ascii="Times New Roman CYR" w:hAnsi="Times New Roman CYR"/>
          <w:sz w:val="27"/>
          <w:szCs w:val="27"/>
        </w:rPr>
        <w:tab/>
      </w:r>
      <w:r w:rsidRPr="00307C9D">
        <w:rPr>
          <w:rFonts w:ascii="Times New Roman CYR" w:hAnsi="Times New Roman CYR"/>
          <w:sz w:val="27"/>
          <w:szCs w:val="27"/>
        </w:rPr>
        <w:tab/>
      </w:r>
      <w:r w:rsidRPr="00307C9D">
        <w:rPr>
          <w:rFonts w:ascii="Times New Roman CYR" w:hAnsi="Times New Roman CYR"/>
          <w:sz w:val="27"/>
          <w:szCs w:val="27"/>
        </w:rPr>
        <w:tab/>
        <w:t>Ірина ГРОЗЕНКО</w:t>
      </w:r>
    </w:p>
    <w:p w:rsidR="00C93901" w:rsidRPr="00307C9D" w:rsidRDefault="00C93901" w:rsidP="00C93901">
      <w:pPr>
        <w:autoSpaceDN w:val="0"/>
        <w:spacing w:after="0"/>
        <w:jc w:val="both"/>
        <w:rPr>
          <w:rFonts w:ascii="Times New Roman CYR" w:hAnsi="Times New Roman CYR" w:cs="Tahoma"/>
          <w:kern w:val="3"/>
          <w:sz w:val="27"/>
          <w:szCs w:val="27"/>
          <w:lang w:bidi="en-US"/>
        </w:rPr>
      </w:pPr>
      <w:r w:rsidRPr="00307C9D">
        <w:rPr>
          <w:rFonts w:ascii="Times New Roman CYR" w:hAnsi="Times New Roman CYR" w:cs="Tahoma"/>
          <w:kern w:val="3"/>
          <w:sz w:val="27"/>
          <w:szCs w:val="27"/>
          <w:lang w:bidi="en-US"/>
        </w:rPr>
        <w:t>Керуючий справами</w:t>
      </w:r>
    </w:p>
    <w:p w:rsidR="00C93901" w:rsidRPr="00307C9D" w:rsidRDefault="00C93901" w:rsidP="00C93901">
      <w:pPr>
        <w:autoSpaceDN w:val="0"/>
        <w:spacing w:after="0"/>
        <w:jc w:val="both"/>
        <w:rPr>
          <w:rFonts w:cs="Tahoma"/>
          <w:kern w:val="3"/>
          <w:sz w:val="27"/>
          <w:szCs w:val="27"/>
          <w:lang w:bidi="en-US"/>
        </w:rPr>
      </w:pPr>
      <w:r w:rsidRPr="00307C9D">
        <w:rPr>
          <w:rFonts w:ascii="Times New Roman CYR" w:hAnsi="Times New Roman CYR" w:cs="Tahoma"/>
          <w:kern w:val="3"/>
          <w:sz w:val="27"/>
          <w:szCs w:val="27"/>
          <w:lang w:bidi="en-US"/>
        </w:rPr>
        <w:t>виконавчого комітету Ніжинської міської ради</w:t>
      </w:r>
      <w:r w:rsidRPr="00307C9D">
        <w:rPr>
          <w:rFonts w:ascii="Times New Roman CYR" w:hAnsi="Times New Roman CYR" w:cs="Tahoma"/>
          <w:kern w:val="3"/>
          <w:sz w:val="27"/>
          <w:szCs w:val="27"/>
          <w:lang w:bidi="en-US"/>
        </w:rPr>
        <w:tab/>
      </w:r>
      <w:r w:rsidRPr="00307C9D">
        <w:rPr>
          <w:rFonts w:ascii="Times New Roman CYR" w:hAnsi="Times New Roman CYR" w:cs="Tahoma"/>
          <w:kern w:val="3"/>
          <w:sz w:val="27"/>
          <w:szCs w:val="27"/>
          <w:lang w:bidi="en-US"/>
        </w:rPr>
        <w:tab/>
      </w:r>
      <w:r w:rsidRPr="00307C9D">
        <w:rPr>
          <w:rFonts w:ascii="Times New Roman CYR" w:hAnsi="Times New Roman CYR" w:cs="Tahoma"/>
          <w:kern w:val="3"/>
          <w:sz w:val="27"/>
          <w:szCs w:val="27"/>
          <w:lang w:bidi="en-US"/>
        </w:rPr>
        <w:tab/>
        <w:t>Валерій САЛОГУБ</w:t>
      </w:r>
    </w:p>
    <w:p w:rsidR="00C93901" w:rsidRDefault="00C93901" w:rsidP="00C93901">
      <w:pPr>
        <w:tabs>
          <w:tab w:val="left" w:pos="4970"/>
        </w:tabs>
        <w:spacing w:after="0"/>
        <w:rPr>
          <w:rFonts w:ascii="Times New Roman CYR" w:hAnsi="Times New Roman CYR"/>
          <w:sz w:val="27"/>
          <w:szCs w:val="27"/>
        </w:rPr>
      </w:pPr>
    </w:p>
    <w:p w:rsidR="00C93901" w:rsidRPr="00307C9D" w:rsidRDefault="00C93901" w:rsidP="00C93901">
      <w:pPr>
        <w:tabs>
          <w:tab w:val="left" w:pos="4970"/>
        </w:tabs>
        <w:spacing w:after="0"/>
        <w:rPr>
          <w:rFonts w:ascii="Times New Roman CYR" w:hAnsi="Times New Roman CYR"/>
          <w:sz w:val="27"/>
          <w:szCs w:val="27"/>
        </w:rPr>
      </w:pPr>
      <w:r w:rsidRPr="00307C9D">
        <w:rPr>
          <w:rFonts w:ascii="Times New Roman CYR" w:hAnsi="Times New Roman CYR"/>
          <w:sz w:val="27"/>
          <w:szCs w:val="27"/>
        </w:rPr>
        <w:t>Начальник відділу</w:t>
      </w:r>
      <w:r>
        <w:rPr>
          <w:rFonts w:ascii="Times New Roman CYR" w:hAnsi="Times New Roman CYR"/>
          <w:sz w:val="27"/>
          <w:szCs w:val="27"/>
        </w:rPr>
        <w:t xml:space="preserve"> </w:t>
      </w:r>
      <w:r w:rsidRPr="00307C9D">
        <w:rPr>
          <w:rFonts w:ascii="Times New Roman CYR" w:hAnsi="Times New Roman CYR"/>
          <w:sz w:val="27"/>
          <w:szCs w:val="27"/>
        </w:rPr>
        <w:t>юридично-кадрового</w:t>
      </w:r>
    </w:p>
    <w:p w:rsidR="00C93901" w:rsidRPr="00307C9D" w:rsidRDefault="00C93901" w:rsidP="00C93901">
      <w:pPr>
        <w:tabs>
          <w:tab w:val="left" w:pos="4970"/>
        </w:tabs>
        <w:spacing w:after="0"/>
        <w:rPr>
          <w:sz w:val="27"/>
          <w:szCs w:val="27"/>
        </w:rPr>
      </w:pPr>
      <w:r w:rsidRPr="00307C9D">
        <w:rPr>
          <w:rFonts w:ascii="Times New Roman CYR" w:hAnsi="Times New Roman CYR"/>
          <w:sz w:val="27"/>
          <w:szCs w:val="27"/>
        </w:rPr>
        <w:t>Забезпечення</w:t>
      </w:r>
      <w:r>
        <w:rPr>
          <w:rFonts w:ascii="Times New Roman CYR" w:hAnsi="Times New Roman CYR"/>
          <w:sz w:val="27"/>
          <w:szCs w:val="27"/>
        </w:rPr>
        <w:tab/>
      </w:r>
      <w:r>
        <w:rPr>
          <w:rFonts w:ascii="Times New Roman CYR" w:hAnsi="Times New Roman CYR"/>
          <w:sz w:val="27"/>
          <w:szCs w:val="27"/>
        </w:rPr>
        <w:tab/>
      </w:r>
      <w:r>
        <w:rPr>
          <w:rFonts w:ascii="Times New Roman CYR" w:hAnsi="Times New Roman CYR"/>
          <w:sz w:val="27"/>
          <w:szCs w:val="27"/>
        </w:rPr>
        <w:tab/>
      </w:r>
      <w:r>
        <w:rPr>
          <w:rFonts w:ascii="Times New Roman CYR" w:hAnsi="Times New Roman CYR"/>
          <w:sz w:val="27"/>
          <w:szCs w:val="27"/>
        </w:rPr>
        <w:tab/>
      </w:r>
      <w:r w:rsidRPr="00307C9D">
        <w:rPr>
          <w:rFonts w:ascii="Times New Roman CYR" w:hAnsi="Times New Roman CYR"/>
          <w:sz w:val="27"/>
          <w:szCs w:val="27"/>
        </w:rPr>
        <w:t>В’ячеслав</w:t>
      </w:r>
      <w:r>
        <w:rPr>
          <w:rFonts w:ascii="Times New Roman CYR" w:hAnsi="Times New Roman CYR"/>
          <w:sz w:val="27"/>
          <w:szCs w:val="27"/>
        </w:rPr>
        <w:t xml:space="preserve"> </w:t>
      </w:r>
      <w:r w:rsidRPr="00307C9D">
        <w:rPr>
          <w:rFonts w:ascii="Times New Roman CYR" w:hAnsi="Times New Roman CYR"/>
          <w:sz w:val="27"/>
          <w:szCs w:val="27"/>
        </w:rPr>
        <w:t>ЛЕГА</w:t>
      </w:r>
    </w:p>
    <w:p w:rsidR="00C93901" w:rsidRPr="00307C9D" w:rsidRDefault="00C93901" w:rsidP="00C93901">
      <w:pPr>
        <w:spacing w:after="0"/>
        <w:jc w:val="both"/>
        <w:rPr>
          <w:rFonts w:ascii="Times New Roman" w:hAnsi="Times New Roman"/>
          <w:sz w:val="27"/>
          <w:szCs w:val="27"/>
        </w:rPr>
      </w:pPr>
    </w:p>
    <w:p w:rsidR="00C93901" w:rsidRPr="00307C9D" w:rsidRDefault="00C93901" w:rsidP="00C93901">
      <w:pPr>
        <w:spacing w:after="0" w:line="240" w:lineRule="auto"/>
        <w:ind w:left="142" w:firstLine="567"/>
        <w:jc w:val="both"/>
        <w:rPr>
          <w:sz w:val="27"/>
          <w:szCs w:val="27"/>
        </w:rPr>
      </w:pPr>
    </w:p>
    <w:p w:rsidR="006141D9" w:rsidRDefault="006141D9" w:rsidP="009D38E0">
      <w:pPr>
        <w:spacing w:line="276" w:lineRule="auto"/>
        <w:jc w:val="center"/>
        <w:rPr>
          <w:rFonts w:ascii="Times New Roman" w:eastAsia="Calibri" w:hAnsi="Times New Roman" w:cs="Times New Roman"/>
          <w:b/>
          <w:color w:val="000000"/>
          <w:sz w:val="28"/>
          <w:szCs w:val="28"/>
          <w:lang w:val="ru-RU"/>
        </w:rPr>
        <w:sectPr w:rsidR="006141D9" w:rsidSect="00377DD6">
          <w:pgSz w:w="11906" w:h="16838" w:code="9"/>
          <w:pgMar w:top="426" w:right="851" w:bottom="1134" w:left="1701" w:header="709" w:footer="709" w:gutter="0"/>
          <w:cols w:space="708"/>
          <w:docGrid w:linePitch="360"/>
        </w:sectPr>
      </w:pPr>
    </w:p>
    <w:p w:rsidR="009D38E0" w:rsidRDefault="009D38E0" w:rsidP="009D38E0">
      <w:pPr>
        <w:spacing w:after="0" w:line="240" w:lineRule="auto"/>
        <w:ind w:left="-540"/>
        <w:jc w:val="center"/>
        <w:rPr>
          <w:rFonts w:ascii="Times New Roman" w:hAnsi="Times New Roman"/>
          <w:b/>
          <w:sz w:val="28"/>
          <w:szCs w:val="28"/>
        </w:rPr>
      </w:pPr>
      <w:r w:rsidRPr="00A018F1">
        <w:rPr>
          <w:rFonts w:ascii="Times New Roman" w:hAnsi="Times New Roman"/>
          <w:b/>
          <w:sz w:val="28"/>
          <w:szCs w:val="28"/>
        </w:rPr>
        <w:lastRenderedPageBreak/>
        <w:t>ПОЯСНЮВАЛЬНА ЗАПИСКА</w:t>
      </w:r>
    </w:p>
    <w:p w:rsidR="00A018F1" w:rsidRPr="00A018F1" w:rsidRDefault="00A018F1" w:rsidP="009D38E0">
      <w:pPr>
        <w:spacing w:after="0" w:line="240" w:lineRule="auto"/>
        <w:ind w:left="-540"/>
        <w:jc w:val="center"/>
        <w:rPr>
          <w:rFonts w:ascii="Times New Roman" w:hAnsi="Times New Roman"/>
          <w:b/>
          <w:sz w:val="28"/>
          <w:szCs w:val="28"/>
        </w:rPr>
      </w:pPr>
    </w:p>
    <w:p w:rsidR="009D38E0" w:rsidRPr="003F61C2" w:rsidRDefault="009D38E0" w:rsidP="0013528A">
      <w:pPr>
        <w:widowControl w:val="0"/>
        <w:spacing w:after="0" w:line="240" w:lineRule="auto"/>
        <w:jc w:val="center"/>
        <w:rPr>
          <w:rFonts w:ascii="Times New Roman" w:hAnsi="Times New Roman"/>
          <w:sz w:val="28"/>
          <w:szCs w:val="28"/>
        </w:rPr>
      </w:pPr>
      <w:r w:rsidRPr="003F61C2">
        <w:rPr>
          <w:rFonts w:ascii="Times New Roman" w:hAnsi="Times New Roman"/>
          <w:sz w:val="28"/>
          <w:szCs w:val="28"/>
        </w:rPr>
        <w:t xml:space="preserve">до </w:t>
      </w:r>
      <w:r>
        <w:rPr>
          <w:rFonts w:ascii="Times New Roman" w:hAnsi="Times New Roman"/>
          <w:sz w:val="28"/>
          <w:szCs w:val="28"/>
        </w:rPr>
        <w:t xml:space="preserve">проекту </w:t>
      </w:r>
      <w:r w:rsidRPr="003F61C2">
        <w:rPr>
          <w:rFonts w:ascii="Times New Roman" w:hAnsi="Times New Roman"/>
          <w:sz w:val="28"/>
          <w:szCs w:val="28"/>
        </w:rPr>
        <w:t>рішення «</w:t>
      </w:r>
      <w:r w:rsidR="00123BC6" w:rsidRPr="00123BC6">
        <w:rPr>
          <w:rFonts w:ascii="Times New Roman" w:eastAsia="Calibri" w:hAnsi="Times New Roman" w:cs="Times New Roman"/>
          <w:sz w:val="28"/>
          <w:szCs w:val="28"/>
        </w:rPr>
        <w:t>Про укладання угоди про співпрацю</w:t>
      </w:r>
      <w:r w:rsidRPr="003F61C2">
        <w:rPr>
          <w:rFonts w:ascii="Times New Roman" w:hAnsi="Times New Roman"/>
          <w:sz w:val="28"/>
          <w:szCs w:val="28"/>
        </w:rPr>
        <w:t>»</w:t>
      </w:r>
    </w:p>
    <w:p w:rsidR="005B08FF" w:rsidRPr="005B08FF" w:rsidRDefault="005B08FF" w:rsidP="009D38E0">
      <w:pPr>
        <w:widowControl w:val="0"/>
        <w:spacing w:after="0" w:line="276" w:lineRule="auto"/>
        <w:jc w:val="center"/>
        <w:rPr>
          <w:rFonts w:ascii="Times New Roman" w:eastAsia="Calibri" w:hAnsi="Times New Roman" w:cs="Times New Roman"/>
          <w:b/>
          <w:sz w:val="28"/>
          <w:szCs w:val="28"/>
        </w:rPr>
      </w:pPr>
    </w:p>
    <w:p w:rsidR="004D50BD" w:rsidRPr="008B024D" w:rsidRDefault="005B08FF" w:rsidP="008B024D">
      <w:pPr>
        <w:suppressAutoHyphens/>
        <w:spacing w:after="0" w:line="276" w:lineRule="auto"/>
        <w:ind w:firstLine="851"/>
        <w:jc w:val="both"/>
        <w:rPr>
          <w:rFonts w:ascii="Times New Roman" w:eastAsia="Times New Roman" w:hAnsi="Times New Roman" w:cs="Times New Roman"/>
          <w:sz w:val="28"/>
          <w:szCs w:val="28"/>
          <w:lang w:eastAsia="zh-CN"/>
        </w:rPr>
      </w:pPr>
      <w:r w:rsidRPr="008B024D">
        <w:rPr>
          <w:rFonts w:ascii="Times New Roman" w:eastAsia="Times New Roman" w:hAnsi="Times New Roman" w:cs="Times New Roman"/>
          <w:color w:val="000000"/>
          <w:sz w:val="28"/>
          <w:szCs w:val="28"/>
          <w:lang w:eastAsia="zh-CN"/>
        </w:rPr>
        <w:t xml:space="preserve">Проект рішення </w:t>
      </w:r>
      <w:r w:rsidR="009D38E0" w:rsidRPr="008B024D">
        <w:rPr>
          <w:rFonts w:ascii="Times New Roman" w:eastAsia="Times New Roman" w:hAnsi="Times New Roman" w:cs="Times New Roman"/>
          <w:color w:val="000000"/>
          <w:sz w:val="28"/>
          <w:szCs w:val="28"/>
          <w:lang w:eastAsia="zh-CN"/>
        </w:rPr>
        <w:t>«</w:t>
      </w:r>
      <w:r w:rsidR="00123BC6" w:rsidRPr="008B024D">
        <w:rPr>
          <w:rFonts w:ascii="Times New Roman" w:eastAsia="Calibri" w:hAnsi="Times New Roman" w:cs="Times New Roman"/>
          <w:sz w:val="28"/>
          <w:szCs w:val="28"/>
        </w:rPr>
        <w:t>Про укладання угоди про співпрацю</w:t>
      </w:r>
      <w:r w:rsidR="009D38E0" w:rsidRPr="008B024D">
        <w:rPr>
          <w:rFonts w:ascii="Times New Roman" w:eastAsia="Times New Roman" w:hAnsi="Times New Roman" w:cs="Times New Roman"/>
          <w:sz w:val="28"/>
          <w:szCs w:val="28"/>
          <w:lang w:eastAsia="zh-CN"/>
        </w:rPr>
        <w:t>»</w:t>
      </w:r>
      <w:r w:rsidR="00EF3D42" w:rsidRPr="008B024D">
        <w:rPr>
          <w:rFonts w:ascii="Times New Roman" w:eastAsia="Times New Roman" w:hAnsi="Times New Roman" w:cs="Times New Roman"/>
          <w:sz w:val="28"/>
          <w:szCs w:val="28"/>
          <w:lang w:eastAsia="zh-CN"/>
        </w:rPr>
        <w:t xml:space="preserve"> передбачає </w:t>
      </w:r>
      <w:r w:rsidR="00123BC6" w:rsidRPr="008B024D">
        <w:rPr>
          <w:rFonts w:ascii="Times New Roman" w:eastAsia="Times New Roman" w:hAnsi="Times New Roman" w:cs="Times New Roman"/>
          <w:sz w:val="28"/>
          <w:szCs w:val="28"/>
          <w:lang w:eastAsia="zh-CN"/>
        </w:rPr>
        <w:t>укладання угоди</w:t>
      </w:r>
      <w:r w:rsidR="00A72C2F" w:rsidRPr="008B024D">
        <w:rPr>
          <w:rFonts w:ascii="Times New Roman" w:eastAsia="Times New Roman" w:hAnsi="Times New Roman" w:cs="Times New Roman"/>
          <w:sz w:val="28"/>
          <w:szCs w:val="28"/>
          <w:lang w:eastAsia="zh-CN"/>
        </w:rPr>
        <w:t xml:space="preserve"> радою документів, що регламентують співпрацю м. Ніжина з іноземними містами та громадами, а також юридичними особами, які мають наміри співпрацювати з Ніжинською ТГ у рамках реалізації міжнародних проектів</w:t>
      </w:r>
    </w:p>
    <w:p w:rsidR="003A45B0" w:rsidRPr="008B024D" w:rsidRDefault="005B08FF" w:rsidP="008B024D">
      <w:pPr>
        <w:suppressAutoHyphens/>
        <w:spacing w:after="0" w:line="276" w:lineRule="auto"/>
        <w:ind w:firstLine="851"/>
        <w:jc w:val="both"/>
        <w:rPr>
          <w:rFonts w:ascii="Times New Roman" w:eastAsia="Times New Roman" w:hAnsi="Times New Roman" w:cs="Times New Roman"/>
          <w:color w:val="000000"/>
          <w:sz w:val="28"/>
          <w:szCs w:val="28"/>
          <w:lang w:eastAsia="zh-CN"/>
        </w:rPr>
      </w:pPr>
      <w:r w:rsidRPr="008B024D">
        <w:rPr>
          <w:rFonts w:ascii="Times New Roman" w:eastAsia="Times New Roman" w:hAnsi="Times New Roman" w:cs="Times New Roman"/>
          <w:color w:val="000000"/>
          <w:sz w:val="28"/>
          <w:szCs w:val="28"/>
          <w:lang w:eastAsia="zh-CN"/>
        </w:rPr>
        <w:t xml:space="preserve">Проект рішення підготовлений у відповідності </w:t>
      </w:r>
      <w:r w:rsidR="00123BC6" w:rsidRPr="008B024D">
        <w:rPr>
          <w:rFonts w:ascii="Times New Roman" w:eastAsia="Times New Roman" w:hAnsi="Times New Roman" w:cs="Times New Roman"/>
          <w:sz w:val="28"/>
          <w:szCs w:val="28"/>
          <w:lang w:eastAsia="ru-RU"/>
        </w:rPr>
        <w:t xml:space="preserve">до пункту б статті 34 статей 42, </w:t>
      </w:r>
      <w:r w:rsidR="00123BC6" w:rsidRPr="008B024D">
        <w:rPr>
          <w:rFonts w:ascii="Times New Roman CYR" w:eastAsia="Andale Sans UI" w:hAnsi="Times New Roman CYR" w:cs="Times New Roman"/>
          <w:kern w:val="2"/>
          <w:sz w:val="28"/>
          <w:szCs w:val="28"/>
        </w:rPr>
        <w:t>51, 52, 53, 59, 73 Закону України</w:t>
      </w:r>
      <w:r w:rsidR="00123BC6" w:rsidRPr="008B024D">
        <w:rPr>
          <w:rFonts w:ascii="Times New Roman" w:eastAsia="Times New Roman" w:hAnsi="Times New Roman" w:cs="Times New Roman"/>
          <w:color w:val="000000"/>
          <w:sz w:val="28"/>
          <w:lang w:eastAsia="ru-RU"/>
        </w:rPr>
        <w:t xml:space="preserve"> «Про місцеве самоврядування в Україні», </w:t>
      </w:r>
      <w:r w:rsidR="00123BC6" w:rsidRPr="008B024D">
        <w:rPr>
          <w:rFonts w:ascii="Times New Roman" w:eastAsia="Times New Roman" w:hAnsi="Times New Roman" w:cs="Times New Roman"/>
          <w:color w:val="000000"/>
          <w:sz w:val="28"/>
          <w:szCs w:val="28"/>
          <w:lang w:eastAsia="ru-RU"/>
        </w:rPr>
        <w:t xml:space="preserve">Регламенту виконавчого комітету Ніжинської міської ради </w:t>
      </w:r>
      <w:r w:rsidR="00123BC6" w:rsidRPr="008B024D">
        <w:rPr>
          <w:rFonts w:ascii="Times New Roman" w:eastAsia="Times New Roman" w:hAnsi="Times New Roman" w:cs="Times New Roman"/>
          <w:color w:val="000000"/>
          <w:sz w:val="28"/>
          <w:szCs w:val="28"/>
          <w:lang w:val="ru-RU" w:eastAsia="ru-RU"/>
        </w:rPr>
        <w:t>VIII</w:t>
      </w:r>
      <w:r w:rsidR="00123BC6" w:rsidRPr="008B024D">
        <w:rPr>
          <w:rFonts w:ascii="Times New Roman" w:eastAsia="Times New Roman" w:hAnsi="Times New Roman" w:cs="Times New Roman"/>
          <w:color w:val="000000"/>
          <w:sz w:val="28"/>
          <w:szCs w:val="28"/>
          <w:lang w:eastAsia="ru-RU"/>
        </w:rPr>
        <w:t xml:space="preserve"> скликання, затвердженого рішенням Ніжинської міської ради Чернігівської області від 24 грудня 2020 року № 27-4/2020</w:t>
      </w:r>
      <w:r w:rsidRPr="008B024D">
        <w:rPr>
          <w:rFonts w:ascii="Times New Roman" w:eastAsia="Times New Roman" w:hAnsi="Times New Roman" w:cs="Times New Roman"/>
          <w:color w:val="000000"/>
          <w:sz w:val="28"/>
          <w:szCs w:val="28"/>
          <w:lang w:eastAsia="zh-CN"/>
        </w:rPr>
        <w:t>.</w:t>
      </w:r>
    </w:p>
    <w:p w:rsidR="008B024D" w:rsidRPr="008B024D" w:rsidRDefault="003A45B0" w:rsidP="008B024D">
      <w:pPr>
        <w:suppressAutoHyphens/>
        <w:spacing w:after="0" w:line="276" w:lineRule="auto"/>
        <w:ind w:firstLine="851"/>
        <w:jc w:val="both"/>
        <w:rPr>
          <w:rFonts w:ascii="Times New Roman" w:eastAsia="Calibri" w:hAnsi="Times New Roman" w:cs="Times New Roman"/>
          <w:sz w:val="28"/>
          <w:szCs w:val="28"/>
        </w:rPr>
      </w:pPr>
      <w:r w:rsidRPr="008B024D">
        <w:rPr>
          <w:rFonts w:ascii="Times New Roman" w:eastAsia="Times New Roman" w:hAnsi="Times New Roman" w:cs="Times New Roman"/>
          <w:color w:val="000000"/>
          <w:sz w:val="28"/>
          <w:szCs w:val="28"/>
          <w:lang w:eastAsia="zh-CN"/>
        </w:rPr>
        <w:t xml:space="preserve">Прогнозованими наслідками прийняття рішення </w:t>
      </w:r>
      <w:r w:rsidR="008B024D" w:rsidRPr="008B024D">
        <w:rPr>
          <w:rFonts w:ascii="Times New Roman" w:eastAsia="Times New Roman" w:hAnsi="Times New Roman" w:cs="Times New Roman"/>
          <w:color w:val="000000"/>
          <w:sz w:val="28"/>
          <w:szCs w:val="28"/>
          <w:lang w:eastAsia="zh-CN"/>
        </w:rPr>
        <w:t xml:space="preserve">є об'єднання зусиль щодо забезпечення виконання завдань </w:t>
      </w:r>
      <w:proofErr w:type="spellStart"/>
      <w:r w:rsidR="008B024D" w:rsidRPr="008B024D">
        <w:rPr>
          <w:rFonts w:ascii="Times New Roman" w:eastAsia="Times New Roman" w:hAnsi="Times New Roman" w:cs="Times New Roman"/>
          <w:color w:val="000000"/>
          <w:sz w:val="28"/>
          <w:szCs w:val="28"/>
          <w:lang w:eastAsia="zh-CN"/>
        </w:rPr>
        <w:t>проєкту</w:t>
      </w:r>
      <w:proofErr w:type="spellEnd"/>
      <w:r w:rsidR="008B024D" w:rsidRPr="008B024D">
        <w:rPr>
          <w:rFonts w:ascii="Times New Roman" w:eastAsia="Times New Roman" w:hAnsi="Times New Roman" w:cs="Times New Roman"/>
          <w:color w:val="000000"/>
          <w:sz w:val="28"/>
          <w:szCs w:val="28"/>
          <w:lang w:eastAsia="zh-CN"/>
        </w:rPr>
        <w:t xml:space="preserve"> «Родина для кожної дитини: розвиток сімейного патронату», що реалізується  МБО «Партнерство «Кожній дитині»  спільно з Дитячим фондом ООН (ЮНІСЕФ) на замовлення Міністерства соціальної політики України.</w:t>
      </w:r>
    </w:p>
    <w:p w:rsidR="00CA69BC" w:rsidRDefault="00CA69BC" w:rsidP="00CA69BC">
      <w:pPr>
        <w:tabs>
          <w:tab w:val="left" w:pos="4970"/>
        </w:tabs>
        <w:spacing w:line="240" w:lineRule="auto"/>
        <w:ind w:firstLine="708"/>
        <w:jc w:val="both"/>
        <w:rPr>
          <w:b/>
          <w:sz w:val="28"/>
        </w:rPr>
      </w:pPr>
      <w:r>
        <w:rPr>
          <w:rFonts w:ascii="Times New Roman CYR" w:hAnsi="Times New Roman CYR"/>
          <w:sz w:val="28"/>
        </w:rPr>
        <w:t xml:space="preserve">Доповідати проект рішення </w:t>
      </w:r>
      <w:r>
        <w:rPr>
          <w:rFonts w:ascii="Times New Roman" w:hAnsi="Times New Roman" w:cs="Times New Roman"/>
          <w:sz w:val="28"/>
        </w:rPr>
        <w:t xml:space="preserve">«Про продовження строку перебування дитини в сім’ї патронатного вихователя» </w:t>
      </w:r>
      <w:r>
        <w:rPr>
          <w:rFonts w:ascii="Times New Roman CYR" w:hAnsi="Times New Roman CYR"/>
          <w:sz w:val="28"/>
        </w:rPr>
        <w:t xml:space="preserve">на засіданні виконавчого комітету Ніжинської міської ради буде начальник сектора профілактики правопорушень серед дітей служби у справах дітей Лариса </w:t>
      </w:r>
      <w:proofErr w:type="spellStart"/>
      <w:r>
        <w:rPr>
          <w:rFonts w:ascii="Times New Roman CYR" w:hAnsi="Times New Roman CYR"/>
          <w:sz w:val="28"/>
        </w:rPr>
        <w:t>Єрофєєва</w:t>
      </w:r>
      <w:proofErr w:type="spellEnd"/>
      <w:r>
        <w:rPr>
          <w:rFonts w:ascii="Times New Roman CYR" w:hAnsi="Times New Roman CYR"/>
          <w:sz w:val="28"/>
        </w:rPr>
        <w:t>.</w:t>
      </w:r>
    </w:p>
    <w:p w:rsidR="00CA69BC" w:rsidRDefault="00CA69BC" w:rsidP="00CA69BC">
      <w:pPr>
        <w:tabs>
          <w:tab w:val="left" w:pos="4970"/>
        </w:tabs>
        <w:ind w:firstLine="708"/>
        <w:rPr>
          <w:b/>
          <w:sz w:val="28"/>
        </w:rPr>
      </w:pPr>
    </w:p>
    <w:p w:rsidR="00CA69BC" w:rsidRPr="002B5A61" w:rsidRDefault="00CA69BC" w:rsidP="00CA69BC">
      <w:pPr>
        <w:spacing w:after="0" w:line="240" w:lineRule="auto"/>
        <w:ind w:left="142" w:firstLine="567"/>
        <w:jc w:val="both"/>
      </w:pPr>
      <w:r>
        <w:rPr>
          <w:rFonts w:ascii="Times New Roman" w:hAnsi="Times New Roman"/>
          <w:sz w:val="28"/>
          <w:szCs w:val="28"/>
        </w:rPr>
        <w:t>Начальник служби у справах дітей                                    Наталія РАЦИН</w:t>
      </w:r>
    </w:p>
    <w:p w:rsidR="00CA69BC" w:rsidRDefault="00CA69BC" w:rsidP="00CA69BC"/>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9D38E0" w:rsidRDefault="009D38E0" w:rsidP="004D50BD">
      <w:pPr>
        <w:jc w:val="right"/>
        <w:rPr>
          <w:rFonts w:ascii="Times New Roman" w:hAnsi="Times New Roman" w:cs="Times New Roman"/>
          <w:sz w:val="28"/>
          <w:szCs w:val="28"/>
        </w:rPr>
      </w:pPr>
    </w:p>
    <w:p w:rsidR="00084D01" w:rsidRDefault="00084D01" w:rsidP="004D50BD">
      <w:pPr>
        <w:jc w:val="right"/>
        <w:rPr>
          <w:rFonts w:ascii="Times New Roman" w:hAnsi="Times New Roman" w:cs="Times New Roman"/>
          <w:sz w:val="28"/>
          <w:szCs w:val="28"/>
        </w:rPr>
        <w:sectPr w:rsidR="00084D01" w:rsidSect="00084D01">
          <w:pgSz w:w="11906" w:h="16838" w:code="9"/>
          <w:pgMar w:top="426" w:right="851" w:bottom="709" w:left="1701" w:header="709" w:footer="709" w:gutter="0"/>
          <w:cols w:space="708"/>
          <w:docGrid w:linePitch="360"/>
        </w:sectPr>
      </w:pPr>
    </w:p>
    <w:p w:rsidR="00123BC6" w:rsidRDefault="00123BC6" w:rsidP="004D50BD">
      <w:pPr>
        <w:jc w:val="right"/>
        <w:rPr>
          <w:rFonts w:ascii="Times New Roman" w:hAnsi="Times New Roman" w:cs="Times New Roman"/>
          <w:sz w:val="28"/>
          <w:szCs w:val="28"/>
        </w:rPr>
      </w:pPr>
    </w:p>
    <w:p w:rsidR="004D50BD" w:rsidRPr="00BE1499" w:rsidRDefault="004D50BD" w:rsidP="004D50BD">
      <w:pPr>
        <w:jc w:val="right"/>
        <w:rPr>
          <w:rFonts w:ascii="Times New Roman" w:hAnsi="Times New Roman" w:cs="Times New Roman"/>
          <w:sz w:val="28"/>
          <w:szCs w:val="28"/>
        </w:rPr>
      </w:pPr>
      <w:r w:rsidRPr="00BE1499">
        <w:rPr>
          <w:rFonts w:ascii="Times New Roman" w:hAnsi="Times New Roman" w:cs="Times New Roman"/>
          <w:sz w:val="28"/>
          <w:szCs w:val="28"/>
        </w:rPr>
        <w:t xml:space="preserve">Додаток 1 </w:t>
      </w:r>
    </w:p>
    <w:p w:rsidR="006141D9" w:rsidRPr="00084D01" w:rsidRDefault="006141D9" w:rsidP="006141D9">
      <w:pPr>
        <w:jc w:val="center"/>
        <w:rPr>
          <w:rFonts w:ascii="Times New Roman" w:eastAsia="Arial" w:hAnsi="Times New Roman" w:cs="Times New Roman"/>
          <w:b/>
          <w:color w:val="000000"/>
          <w:sz w:val="27"/>
          <w:szCs w:val="27"/>
        </w:rPr>
      </w:pPr>
      <w:r w:rsidRPr="00084D01">
        <w:rPr>
          <w:rFonts w:ascii="Times New Roman" w:eastAsia="Arial" w:hAnsi="Times New Roman" w:cs="Times New Roman"/>
          <w:b/>
          <w:color w:val="000000"/>
          <w:sz w:val="27"/>
          <w:szCs w:val="27"/>
        </w:rPr>
        <w:t>УГОДА ПРО СПІВПРАЦЮ</w:t>
      </w:r>
    </w:p>
    <w:p w:rsidR="006141D9" w:rsidRPr="00084D01" w:rsidRDefault="006141D9" w:rsidP="006141D9">
      <w:pPr>
        <w:jc w:val="center"/>
        <w:rPr>
          <w:rFonts w:ascii="Times New Roman" w:eastAsia="Arial" w:hAnsi="Times New Roman" w:cs="Times New Roman"/>
          <w:b/>
          <w:color w:val="000000"/>
          <w:sz w:val="27"/>
          <w:szCs w:val="27"/>
        </w:rPr>
      </w:pPr>
    </w:p>
    <w:p w:rsidR="006141D9" w:rsidRPr="00084D01" w:rsidRDefault="006141D9" w:rsidP="006141D9">
      <w:pPr>
        <w:jc w:val="center"/>
        <w:rPr>
          <w:rFonts w:ascii="Times New Roman" w:eastAsia="Arial" w:hAnsi="Times New Roman" w:cs="Times New Roman"/>
          <w:b/>
          <w:color w:val="000000"/>
          <w:sz w:val="27"/>
          <w:szCs w:val="27"/>
        </w:rPr>
      </w:pPr>
      <w:r w:rsidRPr="00084D01">
        <w:rPr>
          <w:rFonts w:ascii="Times New Roman" w:eastAsia="Arial" w:hAnsi="Times New Roman" w:cs="Times New Roman"/>
          <w:b/>
          <w:color w:val="000000"/>
          <w:sz w:val="27"/>
          <w:szCs w:val="27"/>
        </w:rPr>
        <w:t>МІЖ</w:t>
      </w:r>
    </w:p>
    <w:p w:rsidR="006141D9" w:rsidRPr="00084D01" w:rsidRDefault="006141D9" w:rsidP="006141D9">
      <w:pPr>
        <w:jc w:val="center"/>
        <w:rPr>
          <w:rFonts w:ascii="Times New Roman" w:eastAsia="Arial" w:hAnsi="Times New Roman" w:cs="Times New Roman"/>
          <w:b/>
          <w:color w:val="000000"/>
          <w:sz w:val="27"/>
          <w:szCs w:val="27"/>
        </w:rPr>
      </w:pPr>
    </w:p>
    <w:p w:rsidR="006141D9" w:rsidRPr="00084D01" w:rsidRDefault="006141D9" w:rsidP="006141D9">
      <w:pPr>
        <w:jc w:val="center"/>
        <w:rPr>
          <w:rFonts w:ascii="Times New Roman" w:eastAsia="Arial" w:hAnsi="Times New Roman" w:cs="Times New Roman"/>
          <w:color w:val="000000"/>
          <w:sz w:val="27"/>
          <w:szCs w:val="27"/>
        </w:rPr>
      </w:pPr>
      <w:r w:rsidRPr="00084D01">
        <w:rPr>
          <w:rFonts w:ascii="Times New Roman" w:eastAsia="Arial" w:hAnsi="Times New Roman" w:cs="Times New Roman"/>
          <w:b/>
          <w:color w:val="000000"/>
          <w:sz w:val="27"/>
          <w:szCs w:val="27"/>
        </w:rPr>
        <w:t>Міжнародною благодійною організацією «Партнерство «Кожній дитині</w:t>
      </w:r>
      <w:r w:rsidRPr="00084D01">
        <w:rPr>
          <w:rFonts w:ascii="Times New Roman" w:eastAsia="Arial" w:hAnsi="Times New Roman" w:cs="Times New Roman"/>
          <w:color w:val="000000"/>
          <w:sz w:val="27"/>
          <w:szCs w:val="27"/>
        </w:rPr>
        <w:t>»</w:t>
      </w:r>
    </w:p>
    <w:p w:rsidR="006141D9" w:rsidRPr="00084D01" w:rsidRDefault="006141D9" w:rsidP="006141D9">
      <w:pPr>
        <w:jc w:val="center"/>
        <w:rPr>
          <w:rFonts w:ascii="Times New Roman" w:eastAsia="Arial" w:hAnsi="Times New Roman" w:cs="Times New Roman"/>
          <w:color w:val="000000"/>
          <w:sz w:val="27"/>
          <w:szCs w:val="27"/>
        </w:rPr>
      </w:pPr>
      <w:r w:rsidRPr="00084D01">
        <w:rPr>
          <w:rFonts w:ascii="Times New Roman" w:eastAsia="Arial" w:hAnsi="Times New Roman" w:cs="Times New Roman"/>
          <w:color w:val="000000" w:themeColor="text1"/>
          <w:sz w:val="27"/>
          <w:szCs w:val="27"/>
        </w:rPr>
        <w:t>і</w:t>
      </w:r>
    </w:p>
    <w:p w:rsidR="006141D9" w:rsidRPr="00084D01" w:rsidRDefault="006141D9" w:rsidP="006141D9">
      <w:pPr>
        <w:jc w:val="center"/>
        <w:rPr>
          <w:rFonts w:ascii="Times New Roman" w:eastAsia="Arial" w:hAnsi="Times New Roman" w:cs="Times New Roman"/>
          <w:b/>
          <w:bCs/>
          <w:color w:val="000000"/>
          <w:sz w:val="27"/>
          <w:szCs w:val="27"/>
        </w:rPr>
      </w:pPr>
      <w:r w:rsidRPr="00084D01">
        <w:rPr>
          <w:rFonts w:ascii="Times New Roman" w:eastAsia="Arial" w:hAnsi="Times New Roman" w:cs="Times New Roman"/>
          <w:b/>
          <w:bCs/>
          <w:color w:val="242424"/>
          <w:sz w:val="27"/>
          <w:szCs w:val="27"/>
        </w:rPr>
        <w:t>Виконавчим комітетом Ніжинської міської ради</w:t>
      </w:r>
      <w:r w:rsidR="008C6E78" w:rsidRPr="00084D01">
        <w:rPr>
          <w:rFonts w:ascii="Times New Roman" w:eastAsia="Arial" w:hAnsi="Times New Roman" w:cs="Times New Roman"/>
          <w:b/>
          <w:bCs/>
          <w:color w:val="242424"/>
          <w:sz w:val="27"/>
          <w:szCs w:val="27"/>
        </w:rPr>
        <w:t xml:space="preserve"> </w:t>
      </w:r>
      <w:r w:rsidRPr="00084D01">
        <w:rPr>
          <w:rFonts w:ascii="Times New Roman" w:eastAsia="Arial" w:hAnsi="Times New Roman" w:cs="Times New Roman"/>
          <w:b/>
          <w:bCs/>
          <w:noProof/>
          <w:color w:val="000000" w:themeColor="text1"/>
          <w:sz w:val="27"/>
          <w:szCs w:val="27"/>
        </w:rPr>
        <w:t>Чернігівської</w:t>
      </w:r>
      <w:r w:rsidR="008C6E78" w:rsidRPr="00084D01">
        <w:rPr>
          <w:rFonts w:ascii="Times New Roman" w:eastAsia="Arial" w:hAnsi="Times New Roman" w:cs="Times New Roman"/>
          <w:b/>
          <w:bCs/>
          <w:noProof/>
          <w:color w:val="000000" w:themeColor="text1"/>
          <w:sz w:val="27"/>
          <w:szCs w:val="27"/>
        </w:rPr>
        <w:t xml:space="preserve"> </w:t>
      </w:r>
      <w:r w:rsidRPr="00084D01">
        <w:rPr>
          <w:rFonts w:ascii="Times New Roman" w:eastAsia="Arial" w:hAnsi="Times New Roman" w:cs="Times New Roman"/>
          <w:b/>
          <w:bCs/>
          <w:color w:val="000000" w:themeColor="text1"/>
          <w:sz w:val="27"/>
          <w:szCs w:val="27"/>
        </w:rPr>
        <w:t>області</w:t>
      </w:r>
    </w:p>
    <w:p w:rsidR="006141D9" w:rsidRPr="00084D01" w:rsidRDefault="006141D9" w:rsidP="006141D9">
      <w:pPr>
        <w:jc w:val="center"/>
        <w:rPr>
          <w:rFonts w:ascii="Times New Roman" w:eastAsia="Arial" w:hAnsi="Times New Roman" w:cs="Times New Roman"/>
          <w:b/>
          <w:color w:val="000000"/>
          <w:sz w:val="27"/>
          <w:szCs w:val="27"/>
        </w:rPr>
      </w:pPr>
    </w:p>
    <w:p w:rsidR="006141D9" w:rsidRPr="00084D01" w:rsidRDefault="006141D9" w:rsidP="006141D9">
      <w:pPr>
        <w:jc w:val="center"/>
        <w:rPr>
          <w:rFonts w:ascii="Times New Roman" w:eastAsia="Arial" w:hAnsi="Times New Roman" w:cs="Times New Roman"/>
          <w:b/>
          <w:color w:val="000000"/>
          <w:sz w:val="27"/>
          <w:szCs w:val="27"/>
        </w:rPr>
      </w:pPr>
      <w:r w:rsidRPr="00084D01">
        <w:rPr>
          <w:rFonts w:ascii="Times New Roman" w:eastAsia="Arial" w:hAnsi="Times New Roman" w:cs="Times New Roman"/>
          <w:b/>
          <w:color w:val="000000"/>
          <w:sz w:val="27"/>
          <w:szCs w:val="27"/>
        </w:rPr>
        <w:t>щодо забезпечення права дитини на зростання у сімейному середовищі через</w:t>
      </w:r>
      <w:r w:rsidR="00BE1499" w:rsidRPr="00084D01">
        <w:rPr>
          <w:rFonts w:ascii="Times New Roman" w:eastAsia="Arial" w:hAnsi="Times New Roman" w:cs="Times New Roman"/>
          <w:b/>
          <w:color w:val="000000"/>
          <w:sz w:val="27"/>
          <w:szCs w:val="27"/>
        </w:rPr>
        <w:t xml:space="preserve"> </w:t>
      </w:r>
      <w:r w:rsidRPr="00084D01">
        <w:rPr>
          <w:rFonts w:ascii="Times New Roman" w:eastAsia="Arial" w:hAnsi="Times New Roman" w:cs="Times New Roman"/>
          <w:b/>
          <w:color w:val="000000"/>
          <w:sz w:val="27"/>
          <w:szCs w:val="27"/>
        </w:rPr>
        <w:t>розвиток послуги патронату над дитиною, покращення ї</w:t>
      </w:r>
      <w:r w:rsidRPr="00084D01">
        <w:rPr>
          <w:rFonts w:ascii="Times New Roman" w:eastAsia="Arial" w:hAnsi="Times New Roman" w:cs="Times New Roman"/>
          <w:b/>
          <w:sz w:val="27"/>
          <w:szCs w:val="27"/>
        </w:rPr>
        <w:t>ї</w:t>
      </w:r>
      <w:r w:rsidRPr="00084D01">
        <w:rPr>
          <w:rFonts w:ascii="Times New Roman" w:eastAsia="Arial" w:hAnsi="Times New Roman" w:cs="Times New Roman"/>
          <w:b/>
          <w:color w:val="000000"/>
          <w:sz w:val="27"/>
          <w:szCs w:val="27"/>
        </w:rPr>
        <w:t xml:space="preserve"> якості та доступності для вразливих сімей з дітьми, як альтернативи </w:t>
      </w:r>
      <w:proofErr w:type="spellStart"/>
      <w:r w:rsidRPr="00084D01">
        <w:rPr>
          <w:rFonts w:ascii="Times New Roman" w:eastAsia="Arial" w:hAnsi="Times New Roman" w:cs="Times New Roman"/>
          <w:b/>
          <w:color w:val="000000"/>
          <w:sz w:val="27"/>
          <w:szCs w:val="27"/>
        </w:rPr>
        <w:t>інтернатним</w:t>
      </w:r>
      <w:proofErr w:type="spellEnd"/>
      <w:r w:rsidRPr="00084D01">
        <w:rPr>
          <w:rFonts w:ascii="Times New Roman" w:eastAsia="Arial" w:hAnsi="Times New Roman" w:cs="Times New Roman"/>
          <w:b/>
          <w:color w:val="000000"/>
          <w:sz w:val="27"/>
          <w:szCs w:val="27"/>
        </w:rPr>
        <w:t xml:space="preserve"> закладам</w:t>
      </w:r>
    </w:p>
    <w:p w:rsidR="006141D9" w:rsidRPr="00084D01" w:rsidRDefault="006141D9" w:rsidP="006141D9">
      <w:pPr>
        <w:jc w:val="both"/>
        <w:rPr>
          <w:rFonts w:ascii="Times New Roman" w:eastAsia="Arial" w:hAnsi="Times New Roman" w:cs="Times New Roman"/>
          <w:b/>
          <w:color w:val="000000"/>
          <w:sz w:val="27"/>
          <w:szCs w:val="27"/>
        </w:rPr>
      </w:pPr>
    </w:p>
    <w:p w:rsidR="006141D9" w:rsidRPr="00084D01" w:rsidRDefault="006141D9" w:rsidP="006141D9">
      <w:pPr>
        <w:rPr>
          <w:rFonts w:ascii="Times New Roman" w:eastAsia="Arial" w:hAnsi="Times New Roman" w:cs="Times New Roman"/>
          <w:color w:val="000000"/>
          <w:sz w:val="27"/>
          <w:szCs w:val="27"/>
        </w:rPr>
      </w:pPr>
      <w:r w:rsidRPr="00084D01">
        <w:rPr>
          <w:rFonts w:ascii="Times New Roman" w:eastAsia="Arial" w:hAnsi="Times New Roman" w:cs="Times New Roman"/>
          <w:color w:val="000000"/>
          <w:sz w:val="27"/>
          <w:szCs w:val="27"/>
        </w:rPr>
        <w:t>м. Київ                                                                                 «__» ________ 2024 року</w:t>
      </w:r>
    </w:p>
    <w:p w:rsidR="006141D9" w:rsidRPr="00084D01" w:rsidRDefault="006141D9" w:rsidP="006141D9">
      <w:pPr>
        <w:jc w:val="both"/>
        <w:rPr>
          <w:rFonts w:ascii="Times New Roman" w:eastAsia="Arial" w:hAnsi="Times New Roman" w:cs="Times New Roman"/>
          <w:b/>
          <w:color w:val="000000"/>
          <w:sz w:val="27"/>
          <w:szCs w:val="27"/>
        </w:rPr>
      </w:pPr>
    </w:p>
    <w:p w:rsidR="006141D9" w:rsidRPr="00084D01" w:rsidRDefault="006141D9" w:rsidP="006141D9">
      <w:pPr>
        <w:jc w:val="both"/>
        <w:rPr>
          <w:rFonts w:ascii="Times New Roman" w:eastAsia="Aptos" w:hAnsi="Times New Roman" w:cs="Times New Roman"/>
          <w:color w:val="000000"/>
          <w:sz w:val="24"/>
          <w:szCs w:val="24"/>
        </w:rPr>
      </w:pPr>
      <w:r w:rsidRPr="00084D01">
        <w:rPr>
          <w:rFonts w:ascii="Times New Roman" w:eastAsia="Arial" w:hAnsi="Times New Roman" w:cs="Times New Roman"/>
          <w:b/>
          <w:color w:val="000000"/>
          <w:sz w:val="24"/>
          <w:szCs w:val="24"/>
        </w:rPr>
        <w:t>Міжнародн</w:t>
      </w:r>
      <w:r w:rsidRPr="00084D01">
        <w:rPr>
          <w:rFonts w:ascii="Times New Roman" w:eastAsia="Arial" w:hAnsi="Times New Roman" w:cs="Times New Roman"/>
          <w:b/>
          <w:sz w:val="24"/>
          <w:szCs w:val="24"/>
        </w:rPr>
        <w:t>а</w:t>
      </w:r>
      <w:r w:rsidRPr="00084D01">
        <w:rPr>
          <w:rFonts w:ascii="Times New Roman" w:eastAsia="Arial" w:hAnsi="Times New Roman" w:cs="Times New Roman"/>
          <w:b/>
          <w:color w:val="000000"/>
          <w:sz w:val="24"/>
          <w:szCs w:val="24"/>
        </w:rPr>
        <w:t xml:space="preserve"> благодійн</w:t>
      </w:r>
      <w:r w:rsidRPr="00084D01">
        <w:rPr>
          <w:rFonts w:ascii="Times New Roman" w:eastAsia="Arial" w:hAnsi="Times New Roman" w:cs="Times New Roman"/>
          <w:b/>
          <w:sz w:val="24"/>
          <w:szCs w:val="24"/>
        </w:rPr>
        <w:t>а</w:t>
      </w:r>
      <w:r w:rsidRPr="00084D01">
        <w:rPr>
          <w:rFonts w:ascii="Times New Roman" w:eastAsia="Arial" w:hAnsi="Times New Roman" w:cs="Times New Roman"/>
          <w:b/>
          <w:color w:val="000000"/>
          <w:sz w:val="24"/>
          <w:szCs w:val="24"/>
        </w:rPr>
        <w:t xml:space="preserve"> організаці</w:t>
      </w:r>
      <w:r w:rsidRPr="00084D01">
        <w:rPr>
          <w:rFonts w:ascii="Times New Roman" w:eastAsia="Arial" w:hAnsi="Times New Roman" w:cs="Times New Roman"/>
          <w:b/>
          <w:sz w:val="24"/>
          <w:szCs w:val="24"/>
        </w:rPr>
        <w:t>я</w:t>
      </w:r>
      <w:r w:rsidRPr="00084D01">
        <w:rPr>
          <w:rFonts w:ascii="Times New Roman" w:eastAsia="Arial" w:hAnsi="Times New Roman" w:cs="Times New Roman"/>
          <w:b/>
          <w:color w:val="000000"/>
          <w:sz w:val="24"/>
          <w:szCs w:val="24"/>
        </w:rPr>
        <w:t xml:space="preserve"> «Партнерство «Кожній дитині»</w:t>
      </w:r>
      <w:r w:rsidRPr="00084D01">
        <w:rPr>
          <w:rFonts w:ascii="Times New Roman" w:eastAsia="Arial" w:hAnsi="Times New Roman" w:cs="Times New Roman"/>
          <w:color w:val="000000"/>
          <w:sz w:val="24"/>
          <w:szCs w:val="24"/>
        </w:rPr>
        <w:t xml:space="preserve">  в особі директора </w:t>
      </w:r>
      <w:proofErr w:type="spellStart"/>
      <w:r w:rsidRPr="00084D01">
        <w:rPr>
          <w:rFonts w:ascii="Times New Roman" w:eastAsia="Arial" w:hAnsi="Times New Roman" w:cs="Times New Roman"/>
          <w:color w:val="000000"/>
          <w:sz w:val="24"/>
          <w:szCs w:val="24"/>
        </w:rPr>
        <w:t>Дибайло</w:t>
      </w:r>
      <w:proofErr w:type="spellEnd"/>
      <w:r w:rsidRPr="00084D01">
        <w:rPr>
          <w:rFonts w:ascii="Times New Roman" w:eastAsia="Arial" w:hAnsi="Times New Roman" w:cs="Times New Roman"/>
          <w:color w:val="000000"/>
          <w:sz w:val="24"/>
          <w:szCs w:val="24"/>
        </w:rPr>
        <w:t xml:space="preserve"> Василини Дмитрівни, яка діє на підставі Статуту (далі – Партнерство), </w:t>
      </w:r>
    </w:p>
    <w:p w:rsidR="006141D9" w:rsidRPr="00084D01" w:rsidRDefault="006141D9" w:rsidP="006141D9">
      <w:pPr>
        <w:jc w:val="both"/>
        <w:rPr>
          <w:rFonts w:ascii="Times New Roman" w:eastAsia="Arial" w:hAnsi="Times New Roman" w:cs="Times New Roman"/>
          <w:sz w:val="24"/>
          <w:szCs w:val="24"/>
        </w:rPr>
      </w:pPr>
    </w:p>
    <w:p w:rsidR="006141D9" w:rsidRPr="00084D01" w:rsidRDefault="006141D9" w:rsidP="006141D9">
      <w:pPr>
        <w:jc w:val="both"/>
        <w:rPr>
          <w:rFonts w:ascii="Times New Roman" w:eastAsia="Arial" w:hAnsi="Times New Roman" w:cs="Times New Roman"/>
          <w:color w:val="000000"/>
          <w:sz w:val="24"/>
          <w:szCs w:val="24"/>
        </w:rPr>
      </w:pPr>
      <w:r w:rsidRPr="00084D01">
        <w:rPr>
          <w:rFonts w:ascii="Times New Roman" w:eastAsia="Arial" w:hAnsi="Times New Roman" w:cs="Times New Roman"/>
          <w:sz w:val="24"/>
          <w:szCs w:val="24"/>
        </w:rPr>
        <w:t>т</w:t>
      </w:r>
      <w:r w:rsidRPr="00084D01">
        <w:rPr>
          <w:rFonts w:ascii="Times New Roman" w:eastAsia="Arial" w:hAnsi="Times New Roman" w:cs="Times New Roman"/>
          <w:color w:val="000000"/>
          <w:sz w:val="24"/>
          <w:szCs w:val="24"/>
        </w:rPr>
        <w:t>а</w:t>
      </w:r>
    </w:p>
    <w:p w:rsidR="006141D9" w:rsidRPr="00084D01" w:rsidRDefault="006141D9" w:rsidP="006141D9">
      <w:pPr>
        <w:jc w:val="both"/>
        <w:rPr>
          <w:rFonts w:ascii="Times New Roman" w:eastAsia="Times New Roman" w:hAnsi="Times New Roman" w:cs="Times New Roman"/>
          <w:b/>
          <w:bCs/>
          <w:color w:val="000000"/>
          <w:sz w:val="24"/>
          <w:szCs w:val="24"/>
        </w:rPr>
      </w:pPr>
    </w:p>
    <w:p w:rsidR="006141D9" w:rsidRPr="00084D01" w:rsidRDefault="006141D9" w:rsidP="006141D9">
      <w:pPr>
        <w:jc w:val="both"/>
        <w:rPr>
          <w:rFonts w:ascii="Times New Roman" w:eastAsia="Arial" w:hAnsi="Times New Roman" w:cs="Times New Roman"/>
          <w:color w:val="000000"/>
          <w:sz w:val="24"/>
          <w:szCs w:val="24"/>
        </w:rPr>
      </w:pPr>
      <w:r w:rsidRPr="00084D01">
        <w:rPr>
          <w:rFonts w:ascii="Times New Roman" w:eastAsia="Arial" w:hAnsi="Times New Roman" w:cs="Times New Roman"/>
          <w:b/>
          <w:bCs/>
          <w:color w:val="242424"/>
          <w:sz w:val="24"/>
          <w:szCs w:val="24"/>
        </w:rPr>
        <w:t xml:space="preserve">Виконавчий комітет Ніжинської міської ради </w:t>
      </w:r>
      <w:r w:rsidRPr="00084D01">
        <w:rPr>
          <w:rFonts w:ascii="Times New Roman" w:eastAsia="Arial" w:hAnsi="Times New Roman" w:cs="Times New Roman"/>
          <w:b/>
          <w:bCs/>
          <w:noProof/>
          <w:color w:val="000000" w:themeColor="text1"/>
          <w:sz w:val="24"/>
          <w:szCs w:val="24"/>
        </w:rPr>
        <w:t xml:space="preserve">Чернігівської </w:t>
      </w:r>
      <w:r w:rsidRPr="00084D01">
        <w:rPr>
          <w:rFonts w:ascii="Times New Roman" w:eastAsia="Arial" w:hAnsi="Times New Roman" w:cs="Times New Roman"/>
          <w:b/>
          <w:bCs/>
          <w:color w:val="000000" w:themeColor="text1"/>
          <w:sz w:val="24"/>
          <w:szCs w:val="24"/>
        </w:rPr>
        <w:t>області</w:t>
      </w:r>
      <w:r w:rsidRPr="00084D01">
        <w:rPr>
          <w:rFonts w:ascii="Times New Roman" w:eastAsia="Arial" w:hAnsi="Times New Roman" w:cs="Times New Roman"/>
          <w:color w:val="000000" w:themeColor="text1"/>
          <w:sz w:val="24"/>
          <w:szCs w:val="24"/>
        </w:rPr>
        <w:t xml:space="preserve">, в особі </w:t>
      </w:r>
      <w:r w:rsidR="009322E3" w:rsidRPr="00084D01">
        <w:rPr>
          <w:rFonts w:ascii="Times New Roman" w:eastAsia="Calibri" w:hAnsi="Times New Roman" w:cs="Times New Roman"/>
          <w:sz w:val="24"/>
          <w:szCs w:val="24"/>
        </w:rPr>
        <w:t>Вовченка Федора</w:t>
      </w:r>
      <w:r w:rsidR="00D40229" w:rsidRPr="00084D01">
        <w:rPr>
          <w:rFonts w:ascii="Times New Roman" w:eastAsia="Calibri" w:hAnsi="Times New Roman" w:cs="Times New Roman"/>
          <w:sz w:val="24"/>
          <w:szCs w:val="24"/>
        </w:rPr>
        <w:t xml:space="preserve"> Івановича</w:t>
      </w:r>
      <w:r w:rsidRPr="00084D01">
        <w:rPr>
          <w:rFonts w:ascii="Times New Roman" w:eastAsia="Arial" w:hAnsi="Times New Roman" w:cs="Times New Roman"/>
          <w:color w:val="000000" w:themeColor="text1"/>
          <w:sz w:val="24"/>
          <w:szCs w:val="24"/>
        </w:rPr>
        <w:t xml:space="preserve">, </w:t>
      </w:r>
      <w:r w:rsidR="009322E3" w:rsidRPr="00084D01">
        <w:rPr>
          <w:rFonts w:ascii="Times New Roman" w:eastAsia="Calibri" w:hAnsi="Times New Roman" w:cs="Times New Roman"/>
          <w:sz w:val="24"/>
          <w:szCs w:val="24"/>
        </w:rPr>
        <w:t xml:space="preserve">першого заступника міського голови з питань діяльності виконавчих органі </w:t>
      </w:r>
      <w:r w:rsidRPr="00084D01">
        <w:rPr>
          <w:rFonts w:ascii="Times New Roman" w:eastAsia="Arial" w:hAnsi="Times New Roman" w:cs="Times New Roman"/>
          <w:color w:val="000000" w:themeColor="text1"/>
          <w:sz w:val="24"/>
          <w:szCs w:val="24"/>
        </w:rPr>
        <w:t>який діє на підставі Закону України «Про місцеве самоврядування в Україні», надалі іменовані «Сторони»,</w:t>
      </w:r>
    </w:p>
    <w:p w:rsidR="006141D9" w:rsidRPr="00084D01" w:rsidRDefault="006141D9" w:rsidP="006141D9">
      <w:pPr>
        <w:jc w:val="both"/>
        <w:rPr>
          <w:rFonts w:ascii="Times New Roman" w:eastAsia="Times New Roman" w:hAnsi="Times New Roman" w:cs="Times New Roman"/>
          <w:b/>
          <w:color w:val="000000"/>
          <w:sz w:val="24"/>
          <w:szCs w:val="24"/>
        </w:rPr>
      </w:pPr>
    </w:p>
    <w:p w:rsidR="006141D9" w:rsidRPr="00084D01" w:rsidRDefault="006141D9" w:rsidP="006141D9">
      <w:pPr>
        <w:jc w:val="both"/>
        <w:rPr>
          <w:rFonts w:ascii="Times New Roman" w:eastAsia="Arial" w:hAnsi="Times New Roman" w:cs="Times New Roman"/>
          <w:color w:val="000000"/>
          <w:sz w:val="24"/>
          <w:szCs w:val="24"/>
        </w:rPr>
      </w:pPr>
      <w:r w:rsidRPr="00084D01">
        <w:rPr>
          <w:rFonts w:ascii="Times New Roman" w:eastAsia="Arial" w:hAnsi="Times New Roman" w:cs="Times New Roman"/>
          <w:b/>
          <w:color w:val="000000"/>
          <w:sz w:val="24"/>
          <w:szCs w:val="24"/>
        </w:rPr>
        <w:t>беручи до уваги те</w:t>
      </w:r>
      <w:r w:rsidRPr="00084D01">
        <w:rPr>
          <w:rFonts w:ascii="Times New Roman" w:eastAsia="Arial" w:hAnsi="Times New Roman" w:cs="Times New Roman"/>
          <w:color w:val="000000"/>
          <w:sz w:val="24"/>
          <w:szCs w:val="24"/>
        </w:rPr>
        <w:t>, що Сторони бажають розвивати патронат над дитиною  та висловлюють бажання співпрацювати у відповідності до Конвенції ООН про права дитини, відповідного законодавства України та пріоритетного права кожної дитини на зростання у сприятливому сімейному оточенні</w:t>
      </w:r>
      <w:r w:rsidRPr="00084D01">
        <w:rPr>
          <w:rFonts w:ascii="Times New Roman" w:eastAsia="Arial" w:hAnsi="Times New Roman" w:cs="Times New Roman"/>
          <w:color w:val="000000"/>
          <w:sz w:val="24"/>
          <w:szCs w:val="24"/>
          <w:lang w:val="ru-RU"/>
        </w:rPr>
        <w:t>,</w:t>
      </w:r>
    </w:p>
    <w:p w:rsidR="006141D9" w:rsidRPr="00084D01" w:rsidRDefault="006141D9" w:rsidP="006141D9">
      <w:pPr>
        <w:jc w:val="both"/>
        <w:rPr>
          <w:rFonts w:ascii="Times New Roman" w:eastAsia="Arial" w:hAnsi="Times New Roman" w:cs="Times New Roman"/>
          <w:b/>
          <w:color w:val="000000"/>
          <w:sz w:val="24"/>
          <w:szCs w:val="24"/>
        </w:rPr>
      </w:pPr>
    </w:p>
    <w:p w:rsidR="006141D9" w:rsidRPr="00084D01" w:rsidRDefault="006141D9" w:rsidP="006141D9">
      <w:pPr>
        <w:jc w:val="both"/>
        <w:rPr>
          <w:rFonts w:ascii="Times New Roman" w:eastAsia="Arial" w:hAnsi="Times New Roman" w:cs="Times New Roman"/>
          <w:color w:val="000000"/>
          <w:sz w:val="24"/>
          <w:szCs w:val="24"/>
        </w:rPr>
      </w:pPr>
      <w:r w:rsidRPr="00084D01">
        <w:rPr>
          <w:rFonts w:ascii="Times New Roman" w:eastAsia="Arial" w:hAnsi="Times New Roman" w:cs="Times New Roman"/>
          <w:b/>
          <w:color w:val="000000"/>
          <w:sz w:val="24"/>
          <w:szCs w:val="24"/>
        </w:rPr>
        <w:t>відзначаючи</w:t>
      </w:r>
      <w:r w:rsidRPr="00084D01">
        <w:rPr>
          <w:rFonts w:ascii="Times New Roman" w:eastAsia="Arial" w:hAnsi="Times New Roman" w:cs="Times New Roman"/>
          <w:color w:val="000000"/>
          <w:sz w:val="24"/>
          <w:szCs w:val="24"/>
        </w:rPr>
        <w:t xml:space="preserve">, що попередження соціального сирітства та покращення добробуту дітей та їхніх сімей є важливим </w:t>
      </w:r>
      <w:r w:rsidRPr="00084D01">
        <w:rPr>
          <w:rFonts w:ascii="Times New Roman" w:eastAsia="Arial" w:hAnsi="Times New Roman" w:cs="Times New Roman"/>
          <w:sz w:val="24"/>
          <w:szCs w:val="24"/>
        </w:rPr>
        <w:t>напрямом</w:t>
      </w:r>
      <w:r w:rsidRPr="00084D01">
        <w:rPr>
          <w:rFonts w:ascii="Times New Roman" w:eastAsia="Arial" w:hAnsi="Times New Roman" w:cs="Times New Roman"/>
          <w:color w:val="000000"/>
          <w:sz w:val="24"/>
          <w:szCs w:val="24"/>
        </w:rPr>
        <w:t xml:space="preserve"> спільної роботи Сторін, </w:t>
      </w:r>
    </w:p>
    <w:p w:rsidR="006141D9" w:rsidRPr="00084D01" w:rsidRDefault="006141D9" w:rsidP="006141D9">
      <w:pPr>
        <w:jc w:val="both"/>
        <w:rPr>
          <w:rFonts w:ascii="Times New Roman" w:eastAsia="Times New Roman" w:hAnsi="Times New Roman" w:cs="Times New Roman"/>
          <w:b/>
          <w:color w:val="000000"/>
          <w:sz w:val="24"/>
          <w:szCs w:val="24"/>
        </w:rPr>
      </w:pPr>
    </w:p>
    <w:p w:rsidR="006141D9" w:rsidRPr="00084D01" w:rsidRDefault="006141D9" w:rsidP="006141D9">
      <w:pPr>
        <w:jc w:val="both"/>
        <w:rPr>
          <w:rFonts w:ascii="Times New Roman" w:eastAsia="Arial" w:hAnsi="Times New Roman" w:cs="Times New Roman"/>
          <w:color w:val="000000"/>
          <w:sz w:val="24"/>
          <w:szCs w:val="24"/>
        </w:rPr>
      </w:pPr>
      <w:r w:rsidRPr="00084D01">
        <w:rPr>
          <w:rFonts w:ascii="Times New Roman" w:eastAsia="Arial" w:hAnsi="Times New Roman" w:cs="Times New Roman"/>
          <w:b/>
          <w:color w:val="000000"/>
          <w:sz w:val="24"/>
          <w:szCs w:val="24"/>
        </w:rPr>
        <w:t>прагнучи</w:t>
      </w:r>
      <w:r w:rsidRPr="00084D01">
        <w:rPr>
          <w:rFonts w:ascii="Times New Roman" w:eastAsia="Arial" w:hAnsi="Times New Roman" w:cs="Times New Roman"/>
          <w:color w:val="000000"/>
          <w:sz w:val="24"/>
          <w:szCs w:val="24"/>
        </w:rPr>
        <w:t xml:space="preserve"> розширити співробітництво у питаннях забезпечення права кожної дитини на сімейне виховання та підтримки дітей і сімей вразливих категорій (дітей-сиріт, дітей, </w:t>
      </w:r>
      <w:r w:rsidRPr="00084D01">
        <w:rPr>
          <w:rFonts w:ascii="Times New Roman" w:eastAsia="Arial" w:hAnsi="Times New Roman" w:cs="Times New Roman"/>
          <w:color w:val="000000"/>
          <w:sz w:val="24"/>
          <w:szCs w:val="24"/>
        </w:rPr>
        <w:lastRenderedPageBreak/>
        <w:t>позбавлених батьківського піклування, дітей, залишених без батьківського піклування, дітей з інвалідністю, внутрішньо переміщених осіб та родин, які перебувають у складних життєвих обставинах)</w:t>
      </w:r>
    </w:p>
    <w:p w:rsidR="006141D9" w:rsidRPr="00084D01" w:rsidRDefault="006141D9" w:rsidP="006141D9">
      <w:pPr>
        <w:jc w:val="both"/>
        <w:rPr>
          <w:rFonts w:ascii="Times New Roman" w:eastAsia="Times New Roman" w:hAnsi="Times New Roman" w:cs="Times New Roman"/>
          <w:b/>
          <w:color w:val="000000"/>
          <w:sz w:val="27"/>
          <w:szCs w:val="27"/>
        </w:rPr>
      </w:pPr>
    </w:p>
    <w:p w:rsidR="006141D9" w:rsidRPr="00084D01" w:rsidRDefault="006141D9" w:rsidP="006141D9">
      <w:pPr>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СТОРОНИ ДОМОВИЛИСЬ ПРО ТАКЕ:</w:t>
      </w:r>
    </w:p>
    <w:p w:rsidR="006141D9" w:rsidRPr="00084D01" w:rsidRDefault="006141D9" w:rsidP="006141D9">
      <w:pPr>
        <w:jc w:val="center"/>
        <w:rPr>
          <w:rFonts w:ascii="Times New Roman" w:eastAsia="Arial" w:hAnsi="Times New Roman" w:cs="Times New Roman"/>
          <w:b/>
          <w:color w:val="000000"/>
        </w:rPr>
      </w:pPr>
    </w:p>
    <w:p w:rsidR="006141D9" w:rsidRPr="00084D01" w:rsidRDefault="006141D9" w:rsidP="006141D9">
      <w:pPr>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СТАТТЯ І</w:t>
      </w:r>
    </w:p>
    <w:p w:rsidR="006141D9" w:rsidRPr="00084D01" w:rsidRDefault="006141D9" w:rsidP="006141D9">
      <w:pPr>
        <w:jc w:val="center"/>
        <w:rPr>
          <w:rFonts w:ascii="Times New Roman" w:eastAsia="Arial" w:hAnsi="Times New Roman" w:cs="Times New Roman"/>
          <w:b/>
          <w:color w:val="000000"/>
        </w:rPr>
      </w:pPr>
      <w:r w:rsidRPr="00084D01">
        <w:rPr>
          <w:rFonts w:ascii="Times New Roman" w:eastAsia="Arial" w:hAnsi="Times New Roman" w:cs="Times New Roman"/>
          <w:b/>
          <w:color w:val="000000"/>
        </w:rPr>
        <w:t>Мета та основні положення</w:t>
      </w:r>
    </w:p>
    <w:p w:rsidR="006141D9" w:rsidRPr="00084D01" w:rsidRDefault="006141D9" w:rsidP="006141D9">
      <w:pPr>
        <w:tabs>
          <w:tab w:val="left" w:pos="426"/>
          <w:tab w:val="left" w:pos="993"/>
        </w:tabs>
        <w:jc w:val="both"/>
        <w:rPr>
          <w:rFonts w:ascii="Times New Roman" w:eastAsia="Arial" w:hAnsi="Times New Roman" w:cs="Times New Roman"/>
          <w:color w:val="000000"/>
        </w:rPr>
      </w:pPr>
    </w:p>
    <w:p w:rsidR="006141D9" w:rsidRPr="00084D01" w:rsidRDefault="006141D9" w:rsidP="006141D9">
      <w:pPr>
        <w:numPr>
          <w:ilvl w:val="1"/>
          <w:numId w:val="14"/>
        </w:numPr>
        <w:tabs>
          <w:tab w:val="left" w:pos="426"/>
          <w:tab w:val="left" w:pos="851"/>
          <w:tab w:val="left" w:pos="993"/>
        </w:tabs>
        <w:spacing w:after="0" w:line="240" w:lineRule="auto"/>
        <w:ind w:left="0"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 xml:space="preserve">Метою цієї Угоди є об'єднання зусиль щодо забезпечення виконання завдань </w:t>
      </w:r>
      <w:proofErr w:type="spellStart"/>
      <w:r w:rsidRPr="00084D01">
        <w:rPr>
          <w:rFonts w:ascii="Times New Roman" w:eastAsia="Arial" w:hAnsi="Times New Roman" w:cs="Times New Roman"/>
          <w:color w:val="000000"/>
        </w:rPr>
        <w:t>проєкту</w:t>
      </w:r>
      <w:proofErr w:type="spellEnd"/>
      <w:r w:rsidRPr="00084D01">
        <w:rPr>
          <w:rFonts w:ascii="Times New Roman" w:eastAsia="Arial" w:hAnsi="Times New Roman" w:cs="Times New Roman"/>
          <w:color w:val="000000"/>
        </w:rPr>
        <w:t xml:space="preserve"> «Родина для кожної дитини: розвиток сімейно</w:t>
      </w:r>
      <w:r w:rsidR="00BE1499" w:rsidRPr="00084D01">
        <w:rPr>
          <w:rFonts w:ascii="Times New Roman" w:eastAsia="Arial" w:hAnsi="Times New Roman" w:cs="Times New Roman"/>
          <w:color w:val="000000"/>
        </w:rPr>
        <w:t xml:space="preserve">го патронату», що реалізується </w:t>
      </w:r>
      <w:r w:rsidRPr="00084D01">
        <w:rPr>
          <w:rFonts w:ascii="Times New Roman" w:eastAsia="Arial" w:hAnsi="Times New Roman" w:cs="Times New Roman"/>
          <w:color w:val="000000"/>
        </w:rPr>
        <w:t xml:space="preserve">МБО «Партнерство «Кожній дитині»  спільно з Дитячим фондом ООН (ЮНІСЕФ) на замовлення Міністерства соціальної політики України (далі - </w:t>
      </w:r>
      <w:proofErr w:type="spellStart"/>
      <w:r w:rsidRPr="00084D01">
        <w:rPr>
          <w:rFonts w:ascii="Times New Roman" w:eastAsia="Arial" w:hAnsi="Times New Roman" w:cs="Times New Roman"/>
          <w:color w:val="000000"/>
        </w:rPr>
        <w:t>Проєкт</w:t>
      </w:r>
      <w:proofErr w:type="spellEnd"/>
      <w:r w:rsidRPr="00084D01">
        <w:rPr>
          <w:rFonts w:ascii="Times New Roman" w:eastAsia="Arial" w:hAnsi="Times New Roman" w:cs="Times New Roman"/>
          <w:color w:val="000000"/>
        </w:rPr>
        <w:t>).</w:t>
      </w:r>
    </w:p>
    <w:p w:rsidR="006141D9" w:rsidRPr="00084D01" w:rsidRDefault="006141D9" w:rsidP="006141D9">
      <w:pPr>
        <w:tabs>
          <w:tab w:val="left" w:pos="426"/>
          <w:tab w:val="left" w:pos="851"/>
          <w:tab w:val="left" w:pos="993"/>
        </w:tabs>
        <w:jc w:val="both"/>
        <w:rPr>
          <w:rFonts w:ascii="Times New Roman" w:eastAsia="Arial" w:hAnsi="Times New Roman" w:cs="Times New Roman"/>
          <w:color w:val="000000"/>
        </w:rPr>
      </w:pPr>
    </w:p>
    <w:p w:rsidR="006141D9" w:rsidRPr="00084D01" w:rsidRDefault="006141D9" w:rsidP="006141D9">
      <w:pPr>
        <w:numPr>
          <w:ilvl w:val="1"/>
          <w:numId w:val="14"/>
        </w:numPr>
        <w:tabs>
          <w:tab w:val="left" w:pos="426"/>
          <w:tab w:val="left" w:pos="851"/>
          <w:tab w:val="left" w:pos="993"/>
        </w:tabs>
        <w:spacing w:after="0" w:line="240" w:lineRule="auto"/>
        <w:ind w:left="0"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Основні зусилля направляти на забезпечення права дитини на зростання у сімейному середовищі через</w:t>
      </w:r>
      <w:r w:rsidR="00BE1499" w:rsidRPr="00084D01">
        <w:rPr>
          <w:rFonts w:ascii="Times New Roman" w:eastAsia="Arial" w:hAnsi="Times New Roman" w:cs="Times New Roman"/>
          <w:color w:val="000000"/>
        </w:rPr>
        <w:t xml:space="preserve"> </w:t>
      </w:r>
      <w:r w:rsidRPr="00084D01">
        <w:rPr>
          <w:rFonts w:ascii="Times New Roman" w:eastAsia="Arial" w:hAnsi="Times New Roman" w:cs="Times New Roman"/>
          <w:color w:val="000000"/>
        </w:rPr>
        <w:t xml:space="preserve">розвиток послуги патронату над дитиною як складової механізму попередження соціального сирітства та альтернативи </w:t>
      </w:r>
      <w:proofErr w:type="spellStart"/>
      <w:r w:rsidRPr="00084D01">
        <w:rPr>
          <w:rFonts w:ascii="Times New Roman" w:eastAsia="Arial" w:hAnsi="Times New Roman" w:cs="Times New Roman"/>
          <w:color w:val="000000"/>
        </w:rPr>
        <w:t>інтернатним</w:t>
      </w:r>
      <w:proofErr w:type="spellEnd"/>
      <w:r w:rsidRPr="00084D01">
        <w:rPr>
          <w:rFonts w:ascii="Times New Roman" w:eastAsia="Arial" w:hAnsi="Times New Roman" w:cs="Times New Roman"/>
          <w:color w:val="000000"/>
        </w:rPr>
        <w:t xml:space="preserve"> закладам, підтримки сімей з дітьми вразливих категорій, у тому числі через організацію надання послуг в Громаді у співпраці між Сторонами.</w:t>
      </w:r>
    </w:p>
    <w:p w:rsidR="006141D9" w:rsidRPr="00084D01" w:rsidRDefault="006141D9" w:rsidP="006141D9">
      <w:pPr>
        <w:tabs>
          <w:tab w:val="left" w:pos="426"/>
          <w:tab w:val="left" w:pos="851"/>
          <w:tab w:val="left" w:pos="993"/>
        </w:tabs>
        <w:jc w:val="both"/>
        <w:rPr>
          <w:rFonts w:ascii="Times New Roman" w:eastAsia="Arial" w:hAnsi="Times New Roman" w:cs="Times New Roman"/>
          <w:color w:val="000000"/>
        </w:rPr>
      </w:pPr>
    </w:p>
    <w:p w:rsidR="006141D9" w:rsidRPr="00084D01" w:rsidRDefault="006141D9" w:rsidP="006141D9">
      <w:pPr>
        <w:numPr>
          <w:ilvl w:val="1"/>
          <w:numId w:val="14"/>
        </w:numPr>
        <w:tabs>
          <w:tab w:val="left" w:pos="426"/>
          <w:tab w:val="left" w:pos="851"/>
          <w:tab w:val="left" w:pos="993"/>
        </w:tabs>
        <w:spacing w:after="0" w:line="240" w:lineRule="auto"/>
        <w:ind w:left="0"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Сторони зобов'язуються співпрацювати та здійснювати координацію своїх дій для досягнення мети, визначеної цією Угодою.</w:t>
      </w:r>
    </w:p>
    <w:p w:rsidR="006141D9" w:rsidRPr="00084D01" w:rsidRDefault="006141D9" w:rsidP="006141D9">
      <w:pPr>
        <w:tabs>
          <w:tab w:val="left" w:pos="426"/>
          <w:tab w:val="left" w:pos="851"/>
          <w:tab w:val="left" w:pos="993"/>
        </w:tabs>
        <w:jc w:val="both"/>
        <w:rPr>
          <w:rFonts w:ascii="Times New Roman" w:eastAsia="Arial" w:hAnsi="Times New Roman" w:cs="Times New Roman"/>
          <w:color w:val="000000"/>
        </w:rPr>
      </w:pPr>
    </w:p>
    <w:p w:rsidR="006141D9" w:rsidRPr="00084D01" w:rsidRDefault="006141D9" w:rsidP="006141D9">
      <w:pPr>
        <w:numPr>
          <w:ilvl w:val="1"/>
          <w:numId w:val="14"/>
        </w:numPr>
        <w:tabs>
          <w:tab w:val="left" w:pos="426"/>
          <w:tab w:val="left" w:pos="851"/>
          <w:tab w:val="left" w:pos="993"/>
        </w:tabs>
        <w:spacing w:after="0" w:line="240" w:lineRule="auto"/>
        <w:ind w:left="0"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Сторони діють відповідно до цієї Угоди та/або інших документів, які можуть бути укладені між Сторонами в рамках чинного законодавства України.</w:t>
      </w:r>
    </w:p>
    <w:p w:rsidR="006141D9" w:rsidRPr="00084D01" w:rsidRDefault="006141D9" w:rsidP="006141D9">
      <w:pPr>
        <w:tabs>
          <w:tab w:val="left" w:pos="426"/>
        </w:tabs>
        <w:jc w:val="center"/>
        <w:rPr>
          <w:rFonts w:ascii="Times New Roman" w:eastAsia="Arial" w:hAnsi="Times New Roman" w:cs="Times New Roman"/>
          <w:b/>
          <w:color w:val="000000"/>
        </w:rPr>
      </w:pPr>
    </w:p>
    <w:p w:rsidR="006141D9" w:rsidRPr="00084D01" w:rsidRDefault="006141D9" w:rsidP="006141D9">
      <w:pPr>
        <w:tabs>
          <w:tab w:val="left" w:pos="426"/>
        </w:tabs>
        <w:jc w:val="center"/>
        <w:rPr>
          <w:rFonts w:ascii="Times New Roman" w:eastAsia="Arial" w:hAnsi="Times New Roman" w:cs="Times New Roman"/>
          <w:b/>
          <w:color w:val="000000"/>
        </w:rPr>
      </w:pPr>
    </w:p>
    <w:p w:rsidR="006141D9" w:rsidRPr="00084D01" w:rsidRDefault="006141D9" w:rsidP="006141D9">
      <w:pPr>
        <w:tabs>
          <w:tab w:val="left" w:pos="426"/>
        </w:tabs>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СТАТТЯ ІІ</w:t>
      </w:r>
    </w:p>
    <w:p w:rsidR="006141D9" w:rsidRPr="00084D01" w:rsidRDefault="006141D9" w:rsidP="006141D9">
      <w:pPr>
        <w:tabs>
          <w:tab w:val="left" w:pos="426"/>
        </w:tabs>
        <w:jc w:val="center"/>
        <w:rPr>
          <w:rFonts w:ascii="Times New Roman" w:eastAsia="Arial" w:hAnsi="Times New Roman" w:cs="Times New Roman"/>
          <w:b/>
          <w:color w:val="000000"/>
        </w:rPr>
      </w:pPr>
      <w:r w:rsidRPr="00084D01">
        <w:rPr>
          <w:rFonts w:ascii="Times New Roman" w:eastAsia="Arial" w:hAnsi="Times New Roman" w:cs="Times New Roman"/>
          <w:b/>
          <w:color w:val="000000"/>
        </w:rPr>
        <w:t>Основні напрями співпраці</w:t>
      </w:r>
    </w:p>
    <w:p w:rsidR="006141D9" w:rsidRPr="00084D01" w:rsidRDefault="006141D9" w:rsidP="006141D9">
      <w:pPr>
        <w:tabs>
          <w:tab w:val="left" w:pos="426"/>
          <w:tab w:val="left" w:pos="851"/>
        </w:tabs>
        <w:jc w:val="center"/>
        <w:rPr>
          <w:rFonts w:ascii="Times New Roman" w:eastAsia="Arial" w:hAnsi="Times New Roman" w:cs="Times New Roman"/>
          <w:b/>
          <w:color w:val="000000"/>
        </w:rPr>
      </w:pP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r w:rsidRPr="00084D01">
        <w:rPr>
          <w:rFonts w:ascii="Times New Roman" w:eastAsia="Arial" w:hAnsi="Times New Roman" w:cs="Times New Roman"/>
          <w:color w:val="000000"/>
        </w:rPr>
        <w:t>Сторони у межах своєї компетенції співпрацюють з таких питань:</w:t>
      </w: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r w:rsidRPr="00084D01">
        <w:rPr>
          <w:rFonts w:ascii="Times New Roman" w:eastAsia="Arial" w:hAnsi="Times New Roman" w:cs="Times New Roman"/>
          <w:color w:val="000000"/>
        </w:rPr>
        <w:t>2.1. Інформування про пріоритетне право дитини на виховання в сприятливому сімейному оточенні, популяризація патронату над дитиною, послуг з підтримки вразливих сімей з дітьми; пошук, відбір та організація підготовки кандидатів у патронатні вихователі, помічники патронатних вихователів.</w:t>
      </w: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r w:rsidRPr="00084D01">
        <w:rPr>
          <w:rFonts w:ascii="Times New Roman" w:eastAsia="Arial" w:hAnsi="Times New Roman" w:cs="Times New Roman"/>
          <w:color w:val="000000"/>
        </w:rPr>
        <w:t>2.2. Сприяння у створенні та підтримці діяльності сімей патронатних вихователів, підвищенні якості їх послуг з догляду та виховання дітей, влаштованих до цих сімей.</w:t>
      </w: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p>
    <w:p w:rsidR="006141D9" w:rsidRPr="00084D01" w:rsidRDefault="006141D9" w:rsidP="006141D9">
      <w:pPr>
        <w:shd w:val="clear" w:color="auto" w:fill="FFFFFF" w:themeFill="background1"/>
        <w:tabs>
          <w:tab w:val="left" w:pos="426"/>
          <w:tab w:val="left" w:pos="851"/>
        </w:tabs>
        <w:jc w:val="both"/>
        <w:rPr>
          <w:rFonts w:ascii="Times New Roman" w:eastAsia="Arial" w:hAnsi="Times New Roman" w:cs="Times New Roman"/>
          <w:color w:val="000000"/>
        </w:rPr>
      </w:pPr>
      <w:r w:rsidRPr="00084D01">
        <w:rPr>
          <w:rFonts w:ascii="Times New Roman" w:eastAsia="Arial" w:hAnsi="Times New Roman" w:cs="Times New Roman"/>
          <w:color w:val="000000" w:themeColor="text1"/>
        </w:rPr>
        <w:t xml:space="preserve">2.3. Підвищення професійної компетентності спеціалістів служб у справах дітей, фахівців із соціальної роботи, психологів закладів та установ Міської </w:t>
      </w:r>
      <w:proofErr w:type="spellStart"/>
      <w:r w:rsidRPr="00084D01">
        <w:rPr>
          <w:rFonts w:ascii="Times New Roman" w:eastAsia="Arial" w:hAnsi="Times New Roman" w:cs="Times New Roman"/>
          <w:color w:val="000000" w:themeColor="text1"/>
        </w:rPr>
        <w:t>ради</w:t>
      </w:r>
      <w:r w:rsidRPr="00084D01">
        <w:rPr>
          <w:rFonts w:ascii="Times New Roman" w:eastAsia="Arial" w:hAnsi="Times New Roman" w:cs="Times New Roman"/>
        </w:rPr>
        <w:t>щодо</w:t>
      </w:r>
      <w:proofErr w:type="spellEnd"/>
      <w:r w:rsidRPr="00084D01">
        <w:rPr>
          <w:rFonts w:ascii="Times New Roman" w:eastAsia="Arial" w:hAnsi="Times New Roman" w:cs="Times New Roman"/>
        </w:rPr>
        <w:t xml:space="preserve"> забезпечення права дитини на виховання в сім’</w:t>
      </w:r>
      <w:r w:rsidRPr="00084D01">
        <w:rPr>
          <w:rFonts w:ascii="Times New Roman" w:eastAsia="Arial" w:hAnsi="Times New Roman" w:cs="Times New Roman"/>
          <w:color w:val="000000" w:themeColor="text1"/>
        </w:rPr>
        <w:t>ї</w:t>
      </w:r>
      <w:r w:rsidRPr="00084D01">
        <w:rPr>
          <w:rFonts w:ascii="Times New Roman" w:eastAsia="Arial" w:hAnsi="Times New Roman" w:cs="Times New Roman"/>
        </w:rPr>
        <w:t xml:space="preserve"> та прийняття рішень в найкращих інтересах дитини</w:t>
      </w:r>
      <w:r w:rsidRPr="00084D01">
        <w:rPr>
          <w:rFonts w:ascii="Times New Roman" w:eastAsia="Arial" w:hAnsi="Times New Roman" w:cs="Times New Roman"/>
          <w:color w:val="000000" w:themeColor="text1"/>
        </w:rPr>
        <w:t>.</w:t>
      </w:r>
    </w:p>
    <w:p w:rsidR="006141D9" w:rsidRPr="00084D01" w:rsidRDefault="006141D9" w:rsidP="006141D9">
      <w:pPr>
        <w:shd w:val="clear" w:color="auto" w:fill="FFFFFF"/>
        <w:tabs>
          <w:tab w:val="left" w:pos="426"/>
          <w:tab w:val="left" w:pos="851"/>
        </w:tabs>
        <w:jc w:val="both"/>
        <w:rPr>
          <w:rFonts w:ascii="Times New Roman" w:eastAsia="Times New Roman" w:hAnsi="Times New Roman" w:cs="Times New Roman"/>
          <w:b/>
          <w:color w:val="000000"/>
          <w:sz w:val="24"/>
          <w:szCs w:val="24"/>
        </w:rPr>
      </w:pP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r w:rsidRPr="00084D01">
        <w:rPr>
          <w:rFonts w:ascii="Times New Roman" w:eastAsia="Arial" w:hAnsi="Times New Roman" w:cs="Times New Roman"/>
          <w:color w:val="000000"/>
        </w:rPr>
        <w:lastRenderedPageBreak/>
        <w:t>2.4. Підтримка діяльності щодо раннього виявлення вразливих сімей з дітьми та надання їм комплексу послуг з підвищення/відновлення батьківського потенціалу, подолання складних життєвих обставин, в тому числі матеріальної та гуманітарної допомоги, психологічної підтримки.</w:t>
      </w: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r w:rsidRPr="00084D01">
        <w:rPr>
          <w:rFonts w:ascii="Times New Roman" w:eastAsia="Arial" w:hAnsi="Times New Roman" w:cs="Times New Roman"/>
          <w:color w:val="000000"/>
        </w:rPr>
        <w:t xml:space="preserve">2.5. Налагодження міжвідомчої та командної взаємодії між </w:t>
      </w:r>
      <w:r w:rsidRPr="00084D01">
        <w:rPr>
          <w:rFonts w:ascii="Times New Roman" w:eastAsia="Arial" w:hAnsi="Times New Roman" w:cs="Times New Roman"/>
        </w:rPr>
        <w:t>суб’єктами соціального захисту дітей.</w:t>
      </w: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p>
    <w:p w:rsidR="006141D9" w:rsidRPr="00084D01" w:rsidRDefault="006141D9" w:rsidP="006141D9">
      <w:pPr>
        <w:shd w:val="clear" w:color="auto" w:fill="FFFFFF"/>
        <w:tabs>
          <w:tab w:val="left" w:pos="426"/>
          <w:tab w:val="left" w:pos="851"/>
        </w:tabs>
        <w:jc w:val="both"/>
        <w:rPr>
          <w:rFonts w:ascii="Times New Roman" w:eastAsia="Arial" w:hAnsi="Times New Roman" w:cs="Times New Roman"/>
          <w:color w:val="000000"/>
        </w:rPr>
      </w:pPr>
      <w:r w:rsidRPr="00084D01">
        <w:rPr>
          <w:rFonts w:ascii="Times New Roman" w:eastAsia="Arial" w:hAnsi="Times New Roman" w:cs="Times New Roman"/>
          <w:color w:val="000000"/>
        </w:rPr>
        <w:t>2.</w:t>
      </w:r>
      <w:r w:rsidRPr="00084D01">
        <w:rPr>
          <w:rFonts w:ascii="Times New Roman" w:eastAsia="Arial" w:hAnsi="Times New Roman" w:cs="Times New Roman"/>
        </w:rPr>
        <w:t>6</w:t>
      </w:r>
      <w:r w:rsidRPr="00084D01">
        <w:rPr>
          <w:rFonts w:ascii="Times New Roman" w:eastAsia="Arial" w:hAnsi="Times New Roman" w:cs="Times New Roman"/>
          <w:color w:val="000000"/>
        </w:rPr>
        <w:t xml:space="preserve"> Перелік напрямів співпраці може бути розширений за домовленістю Сторін та/або в рамках додаткової угоди до цієї Угоди.</w:t>
      </w:r>
    </w:p>
    <w:p w:rsidR="006141D9" w:rsidRPr="00084D01" w:rsidRDefault="006141D9" w:rsidP="006141D9">
      <w:pPr>
        <w:tabs>
          <w:tab w:val="left" w:pos="426"/>
        </w:tabs>
        <w:jc w:val="center"/>
        <w:rPr>
          <w:rFonts w:ascii="Times New Roman" w:eastAsia="Arial" w:hAnsi="Times New Roman" w:cs="Times New Roman"/>
          <w:b/>
          <w:color w:val="000000"/>
        </w:rPr>
      </w:pPr>
    </w:p>
    <w:p w:rsidR="006141D9" w:rsidRPr="00084D01" w:rsidRDefault="006141D9" w:rsidP="006141D9">
      <w:pPr>
        <w:tabs>
          <w:tab w:val="left" w:pos="426"/>
        </w:tabs>
        <w:jc w:val="center"/>
        <w:rPr>
          <w:rFonts w:ascii="Times New Roman" w:eastAsia="Arial" w:hAnsi="Times New Roman" w:cs="Times New Roman"/>
          <w:b/>
          <w:color w:val="000000"/>
        </w:rPr>
      </w:pPr>
    </w:p>
    <w:p w:rsidR="006141D9" w:rsidRPr="00084D01" w:rsidRDefault="006141D9" w:rsidP="006141D9">
      <w:pPr>
        <w:tabs>
          <w:tab w:val="left" w:pos="426"/>
        </w:tabs>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СТАТТЯ ІІІ</w:t>
      </w:r>
    </w:p>
    <w:p w:rsidR="006141D9" w:rsidRPr="00084D01" w:rsidRDefault="006141D9" w:rsidP="006141D9">
      <w:pPr>
        <w:tabs>
          <w:tab w:val="left" w:pos="426"/>
        </w:tabs>
        <w:jc w:val="center"/>
        <w:rPr>
          <w:rFonts w:ascii="Times New Roman" w:eastAsia="Arial" w:hAnsi="Times New Roman" w:cs="Times New Roman"/>
          <w:b/>
          <w:color w:val="000000"/>
        </w:rPr>
      </w:pPr>
      <w:r w:rsidRPr="00084D01">
        <w:rPr>
          <w:rFonts w:ascii="Times New Roman" w:eastAsia="Arial" w:hAnsi="Times New Roman" w:cs="Times New Roman"/>
          <w:b/>
          <w:color w:val="000000"/>
        </w:rPr>
        <w:t>Права сторін</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spacing w:after="120"/>
        <w:jc w:val="both"/>
        <w:rPr>
          <w:rFonts w:ascii="Times New Roman" w:eastAsia="Arial" w:hAnsi="Times New Roman" w:cs="Times New Roman"/>
          <w:color w:val="000000"/>
        </w:rPr>
      </w:pPr>
      <w:r w:rsidRPr="00084D01">
        <w:rPr>
          <w:rFonts w:ascii="Times New Roman" w:eastAsia="Arial" w:hAnsi="Times New Roman" w:cs="Times New Roman"/>
          <w:color w:val="000000"/>
        </w:rPr>
        <w:t>Сторони у межах своєї компетенції користуються такими правами:</w:t>
      </w:r>
    </w:p>
    <w:p w:rsidR="006141D9" w:rsidRPr="00084D01" w:rsidRDefault="006141D9" w:rsidP="006141D9">
      <w:pPr>
        <w:tabs>
          <w:tab w:val="left" w:pos="426"/>
        </w:tabs>
        <w:spacing w:after="120"/>
        <w:jc w:val="both"/>
        <w:rPr>
          <w:rFonts w:ascii="Times New Roman" w:eastAsia="Arial" w:hAnsi="Times New Roman" w:cs="Times New Roman"/>
          <w:color w:val="000000"/>
        </w:rPr>
      </w:pPr>
      <w:r w:rsidRPr="00084D01">
        <w:rPr>
          <w:rFonts w:ascii="Times New Roman" w:eastAsia="Arial" w:hAnsi="Times New Roman" w:cs="Times New Roman"/>
        </w:rPr>
        <w:t>3.1. Отримувати</w:t>
      </w:r>
      <w:r w:rsidRPr="00084D01">
        <w:rPr>
          <w:rFonts w:ascii="Times New Roman" w:eastAsia="Arial" w:hAnsi="Times New Roman" w:cs="Times New Roman"/>
          <w:color w:val="000000"/>
        </w:rPr>
        <w:t xml:space="preserve"> необхідну інформацію для виконання зобов’язань за цією Угодою.</w:t>
      </w:r>
    </w:p>
    <w:p w:rsidR="006141D9" w:rsidRPr="00084D01" w:rsidRDefault="006141D9" w:rsidP="006141D9">
      <w:pPr>
        <w:tabs>
          <w:tab w:val="left" w:pos="426"/>
        </w:tabs>
        <w:spacing w:after="120"/>
        <w:jc w:val="both"/>
        <w:rPr>
          <w:rFonts w:ascii="Times New Roman" w:eastAsia="Arial" w:hAnsi="Times New Roman" w:cs="Times New Roman"/>
          <w:color w:val="000000"/>
        </w:rPr>
      </w:pPr>
      <w:r w:rsidRPr="00084D01">
        <w:rPr>
          <w:rFonts w:ascii="Times New Roman" w:eastAsia="Arial" w:hAnsi="Times New Roman" w:cs="Times New Roman"/>
        </w:rPr>
        <w:t xml:space="preserve">3.2. </w:t>
      </w:r>
      <w:r w:rsidRPr="00084D01">
        <w:rPr>
          <w:rFonts w:ascii="Times New Roman" w:eastAsia="Arial" w:hAnsi="Times New Roman" w:cs="Times New Roman"/>
          <w:color w:val="000000"/>
        </w:rPr>
        <w:t>Організовувати, проводити та брати участь у спільних або ініційованих однією із Сторін заходах в рамках Угоди;</w:t>
      </w:r>
    </w:p>
    <w:p w:rsidR="006141D9" w:rsidRPr="00084D01" w:rsidRDefault="006141D9" w:rsidP="006141D9">
      <w:pPr>
        <w:tabs>
          <w:tab w:val="left" w:pos="426"/>
        </w:tabs>
        <w:spacing w:after="120"/>
        <w:jc w:val="both"/>
        <w:rPr>
          <w:rFonts w:ascii="Times New Roman" w:eastAsia="Arial" w:hAnsi="Times New Roman" w:cs="Times New Roman"/>
          <w:color w:val="000000"/>
        </w:rPr>
      </w:pPr>
      <w:r w:rsidRPr="00084D01">
        <w:rPr>
          <w:rFonts w:ascii="Times New Roman" w:eastAsia="Arial" w:hAnsi="Times New Roman" w:cs="Times New Roman"/>
        </w:rPr>
        <w:t xml:space="preserve">3.3. </w:t>
      </w:r>
      <w:r w:rsidRPr="00084D01">
        <w:rPr>
          <w:rFonts w:ascii="Times New Roman" w:eastAsia="Arial" w:hAnsi="Times New Roman" w:cs="Times New Roman"/>
          <w:color w:val="000000"/>
        </w:rPr>
        <w:t xml:space="preserve">За взаємною згодою розміщувати інформацію про результати співпраці на офіційних </w:t>
      </w:r>
      <w:proofErr w:type="spellStart"/>
      <w:r w:rsidRPr="00084D01">
        <w:rPr>
          <w:rFonts w:ascii="Times New Roman" w:eastAsia="Arial" w:hAnsi="Times New Roman" w:cs="Times New Roman"/>
          <w:color w:val="000000"/>
        </w:rPr>
        <w:t>інтернет-платформах</w:t>
      </w:r>
      <w:proofErr w:type="spellEnd"/>
      <w:r w:rsidRPr="00084D01">
        <w:rPr>
          <w:rFonts w:ascii="Times New Roman" w:eastAsia="Arial" w:hAnsi="Times New Roman" w:cs="Times New Roman"/>
          <w:color w:val="000000"/>
        </w:rPr>
        <w:t xml:space="preserve">, в соціальних мережах тощо. </w:t>
      </w:r>
    </w:p>
    <w:p w:rsidR="006141D9" w:rsidRPr="00084D01" w:rsidRDefault="006141D9" w:rsidP="006141D9">
      <w:pPr>
        <w:tabs>
          <w:tab w:val="left" w:pos="426"/>
        </w:tabs>
        <w:spacing w:after="120"/>
        <w:jc w:val="both"/>
        <w:rPr>
          <w:rFonts w:ascii="Times New Roman" w:eastAsia="Arial" w:hAnsi="Times New Roman" w:cs="Times New Roman"/>
          <w:color w:val="000000"/>
        </w:rPr>
      </w:pPr>
      <w:r w:rsidRPr="00084D01">
        <w:rPr>
          <w:rFonts w:ascii="Times New Roman" w:eastAsia="Arial" w:hAnsi="Times New Roman" w:cs="Times New Roman"/>
        </w:rPr>
        <w:t xml:space="preserve">3.4. </w:t>
      </w:r>
      <w:r w:rsidRPr="00084D01">
        <w:rPr>
          <w:rFonts w:ascii="Times New Roman" w:eastAsia="Arial" w:hAnsi="Times New Roman" w:cs="Times New Roman"/>
          <w:color w:val="000000"/>
        </w:rPr>
        <w:t>Використовувати та поширювати інформацію про співпрацю в рамках Проекту.</w:t>
      </w:r>
    </w:p>
    <w:p w:rsidR="006141D9" w:rsidRPr="00084D01" w:rsidRDefault="006141D9" w:rsidP="006141D9">
      <w:pPr>
        <w:tabs>
          <w:tab w:val="left" w:pos="426"/>
        </w:tabs>
        <w:spacing w:after="120"/>
        <w:jc w:val="both"/>
        <w:rPr>
          <w:rFonts w:ascii="Times New Roman" w:eastAsia="Arial" w:hAnsi="Times New Roman" w:cs="Times New Roman"/>
          <w:color w:val="000000"/>
        </w:rPr>
      </w:pPr>
      <w:r w:rsidRPr="00084D01">
        <w:rPr>
          <w:rFonts w:ascii="Times New Roman" w:eastAsia="Arial" w:hAnsi="Times New Roman" w:cs="Times New Roman"/>
        </w:rPr>
        <w:t xml:space="preserve">3.5. </w:t>
      </w:r>
      <w:r w:rsidRPr="00084D01">
        <w:rPr>
          <w:rFonts w:ascii="Times New Roman" w:eastAsia="Arial" w:hAnsi="Times New Roman" w:cs="Times New Roman"/>
          <w:color w:val="000000"/>
        </w:rPr>
        <w:t>За взаємною згодою залучати інших осіб для виконання зобов’язань за цією Угодою.</w:t>
      </w:r>
    </w:p>
    <w:p w:rsidR="006141D9" w:rsidRPr="00084D01" w:rsidRDefault="006141D9" w:rsidP="006141D9">
      <w:pPr>
        <w:tabs>
          <w:tab w:val="left" w:pos="426"/>
        </w:tabs>
        <w:spacing w:after="120"/>
        <w:jc w:val="both"/>
        <w:rPr>
          <w:rFonts w:ascii="Times New Roman" w:eastAsia="Arial" w:hAnsi="Times New Roman" w:cs="Times New Roman"/>
          <w:color w:val="000000"/>
        </w:rPr>
      </w:pPr>
      <w:r w:rsidRPr="00084D01">
        <w:rPr>
          <w:rFonts w:ascii="Times New Roman" w:eastAsia="Arial" w:hAnsi="Times New Roman" w:cs="Times New Roman"/>
        </w:rPr>
        <w:t xml:space="preserve">3.6. </w:t>
      </w:r>
      <w:r w:rsidRPr="00084D01">
        <w:rPr>
          <w:rFonts w:ascii="Times New Roman" w:eastAsia="Arial" w:hAnsi="Times New Roman" w:cs="Times New Roman"/>
          <w:color w:val="000000"/>
        </w:rPr>
        <w:t>Інші права, передбачені цією Угодою.</w:t>
      </w: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СТАТТЯ І</w:t>
      </w:r>
      <w:r w:rsidRPr="00084D01">
        <w:rPr>
          <w:rFonts w:ascii="Times New Roman" w:eastAsia="Arial" w:hAnsi="Times New Roman" w:cs="Times New Roman"/>
          <w:b/>
        </w:rPr>
        <w:t>V</w:t>
      </w: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r w:rsidRPr="00084D01">
        <w:rPr>
          <w:rFonts w:ascii="Times New Roman" w:eastAsia="Arial" w:hAnsi="Times New Roman" w:cs="Times New Roman"/>
          <w:b/>
          <w:color w:val="000000"/>
        </w:rPr>
        <w:t>Обов’язки сторін</w:t>
      </w: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p>
    <w:p w:rsidR="006141D9" w:rsidRPr="00084D01" w:rsidRDefault="006141D9" w:rsidP="006141D9">
      <w:pPr>
        <w:shd w:val="clear" w:color="auto" w:fill="FFFFFF"/>
        <w:tabs>
          <w:tab w:val="left" w:pos="426"/>
        </w:tabs>
        <w:jc w:val="both"/>
        <w:rPr>
          <w:rFonts w:ascii="Times New Roman" w:eastAsia="Arial" w:hAnsi="Times New Roman" w:cs="Times New Roman"/>
          <w:b/>
          <w:color w:val="000000"/>
        </w:rPr>
      </w:pPr>
      <w:r w:rsidRPr="00084D01">
        <w:rPr>
          <w:rFonts w:ascii="Times New Roman" w:eastAsia="Arial" w:hAnsi="Times New Roman" w:cs="Times New Roman"/>
          <w:b/>
          <w:color w:val="000000"/>
        </w:rPr>
        <w:t>4.1 Обов’язки Партнерства:</w:t>
      </w:r>
    </w:p>
    <w:p w:rsidR="006141D9" w:rsidRPr="00084D01" w:rsidRDefault="006141D9" w:rsidP="006141D9">
      <w:pPr>
        <w:tabs>
          <w:tab w:val="left" w:pos="426"/>
        </w:tabs>
        <w:jc w:val="both"/>
        <w:rPr>
          <w:rFonts w:ascii="Times New Roman" w:eastAsia="Arial" w:hAnsi="Times New Roman" w:cs="Times New Roman"/>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t>4</w:t>
      </w:r>
      <w:r w:rsidRPr="00084D01">
        <w:rPr>
          <w:rFonts w:ascii="Times New Roman" w:eastAsia="Arial" w:hAnsi="Times New Roman" w:cs="Times New Roman"/>
          <w:color w:val="000000" w:themeColor="text1"/>
        </w:rPr>
        <w:t xml:space="preserve">.1.1 У співпраці із </w:t>
      </w:r>
      <w:r w:rsidR="00BE1499" w:rsidRPr="00084D01">
        <w:rPr>
          <w:rFonts w:ascii="Times New Roman" w:eastAsia="Arial" w:hAnsi="Times New Roman" w:cs="Times New Roman"/>
          <w:color w:val="000000" w:themeColor="text1"/>
        </w:rPr>
        <w:t>Виконавчим комітетом Ніжинської міської ради</w:t>
      </w:r>
      <w:r w:rsidRPr="00084D01">
        <w:rPr>
          <w:rFonts w:ascii="Times New Roman" w:eastAsia="Arial" w:hAnsi="Times New Roman" w:cs="Times New Roman"/>
          <w:color w:val="000000" w:themeColor="text1"/>
        </w:rPr>
        <w:t xml:space="preserve"> розробляти та сприяти у проведенні</w:t>
      </w:r>
      <w:r w:rsidR="00BE1499" w:rsidRPr="00084D01">
        <w:rPr>
          <w:rFonts w:ascii="Times New Roman" w:eastAsia="Arial" w:hAnsi="Times New Roman" w:cs="Times New Roman"/>
          <w:color w:val="000000" w:themeColor="text1"/>
        </w:rPr>
        <w:t xml:space="preserve"> </w:t>
      </w:r>
      <w:r w:rsidRPr="00084D01">
        <w:rPr>
          <w:rFonts w:ascii="Times New Roman" w:eastAsia="Arial" w:hAnsi="Times New Roman" w:cs="Times New Roman"/>
          <w:color w:val="000000" w:themeColor="text1"/>
        </w:rPr>
        <w:t xml:space="preserve">місцевих, регіональних  інформаційних кампаній, спрямованих на популяризацію патронату над дітьми, права дитини  на сім'ю, в т.ч. забезпечення інформаційними матеріалами (відео, </w:t>
      </w:r>
      <w:proofErr w:type="spellStart"/>
      <w:r w:rsidRPr="00084D01">
        <w:rPr>
          <w:rFonts w:ascii="Times New Roman" w:eastAsia="Arial" w:hAnsi="Times New Roman" w:cs="Times New Roman"/>
          <w:color w:val="000000" w:themeColor="text1"/>
        </w:rPr>
        <w:t>інфографіка</w:t>
      </w:r>
      <w:proofErr w:type="spellEnd"/>
      <w:r w:rsidRPr="00084D01">
        <w:rPr>
          <w:rFonts w:ascii="Times New Roman" w:eastAsia="Arial" w:hAnsi="Times New Roman" w:cs="Times New Roman"/>
          <w:color w:val="000000" w:themeColor="text1"/>
        </w:rPr>
        <w:t xml:space="preserve"> тощо) для поширення в громаді.</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t>4</w:t>
      </w:r>
      <w:r w:rsidRPr="00084D01">
        <w:rPr>
          <w:rFonts w:ascii="Times New Roman" w:eastAsia="Arial" w:hAnsi="Times New Roman" w:cs="Times New Roman"/>
          <w:color w:val="000000"/>
        </w:rPr>
        <w:t xml:space="preserve">.1.2. Надавати підтримку тренерам в організації та проведенні навчальних заходів, у підготовці </w:t>
      </w:r>
      <w:proofErr w:type="spellStart"/>
      <w:r w:rsidRPr="00084D01">
        <w:rPr>
          <w:rFonts w:ascii="Times New Roman" w:eastAsia="Arial" w:hAnsi="Times New Roman" w:cs="Times New Roman"/>
          <w:color w:val="000000"/>
        </w:rPr>
        <w:t>фасилітаторів</w:t>
      </w:r>
      <w:proofErr w:type="spellEnd"/>
      <w:r w:rsidRPr="00084D01">
        <w:rPr>
          <w:rFonts w:ascii="Times New Roman" w:eastAsia="Arial" w:hAnsi="Times New Roman" w:cs="Times New Roman"/>
          <w:color w:val="000000"/>
        </w:rPr>
        <w:t>, кандидатів в патронатні вихователі, інші форми сімейного виховання.</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t>4</w:t>
      </w:r>
      <w:r w:rsidRPr="00084D01">
        <w:rPr>
          <w:rFonts w:ascii="Times New Roman" w:eastAsia="Arial" w:hAnsi="Times New Roman" w:cs="Times New Roman"/>
          <w:color w:val="000000"/>
        </w:rPr>
        <w:t xml:space="preserve">.1.3 Надати громаді технічну, організаційну та експертну підтримку у процесі </w:t>
      </w:r>
      <w:proofErr w:type="spellStart"/>
      <w:r w:rsidRPr="00084D01">
        <w:rPr>
          <w:rFonts w:ascii="Times New Roman" w:eastAsia="Arial" w:hAnsi="Times New Roman" w:cs="Times New Roman"/>
          <w:color w:val="000000"/>
        </w:rPr>
        <w:t>рекрутингових</w:t>
      </w:r>
      <w:proofErr w:type="spellEnd"/>
      <w:r w:rsidRPr="00084D01">
        <w:rPr>
          <w:rFonts w:ascii="Times New Roman" w:eastAsia="Arial" w:hAnsi="Times New Roman" w:cs="Times New Roman"/>
          <w:color w:val="000000"/>
        </w:rPr>
        <w:t xml:space="preserve"> кампаній, налагодження системного комплексного соціально-психологічного супроводу сімейних форм виховання та підвищення професійних </w:t>
      </w:r>
      <w:proofErr w:type="spellStart"/>
      <w:r w:rsidRPr="00084D01">
        <w:rPr>
          <w:rFonts w:ascii="Times New Roman" w:eastAsia="Arial" w:hAnsi="Times New Roman" w:cs="Times New Roman"/>
          <w:color w:val="000000"/>
        </w:rPr>
        <w:t>компетенцій</w:t>
      </w:r>
      <w:proofErr w:type="spellEnd"/>
      <w:r w:rsidRPr="00084D01">
        <w:rPr>
          <w:rFonts w:ascii="Times New Roman" w:eastAsia="Arial" w:hAnsi="Times New Roman" w:cs="Times New Roman"/>
          <w:color w:val="000000"/>
        </w:rPr>
        <w:t xml:space="preserve"> патронатних вихователів.</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lastRenderedPageBreak/>
        <w:t>4</w:t>
      </w:r>
      <w:r w:rsidRPr="00084D01">
        <w:rPr>
          <w:rFonts w:ascii="Times New Roman" w:eastAsia="Arial" w:hAnsi="Times New Roman" w:cs="Times New Roman"/>
          <w:color w:val="000000"/>
        </w:rPr>
        <w:t xml:space="preserve">.1.4. Проводити заходи, спрямовані на підвищення професійних </w:t>
      </w:r>
      <w:proofErr w:type="spellStart"/>
      <w:r w:rsidRPr="00084D01">
        <w:rPr>
          <w:rFonts w:ascii="Times New Roman" w:eastAsia="Arial" w:hAnsi="Times New Roman" w:cs="Times New Roman"/>
          <w:color w:val="000000"/>
        </w:rPr>
        <w:t>компетенцій</w:t>
      </w:r>
      <w:proofErr w:type="spellEnd"/>
      <w:r w:rsidRPr="00084D01">
        <w:rPr>
          <w:rFonts w:ascii="Times New Roman" w:eastAsia="Arial" w:hAnsi="Times New Roman" w:cs="Times New Roman"/>
          <w:color w:val="000000"/>
        </w:rPr>
        <w:t xml:space="preserve"> спеціалістів служб у справах дітей, фахівців із соціальної</w:t>
      </w:r>
      <w:r w:rsidR="00BE1499" w:rsidRPr="00084D01">
        <w:rPr>
          <w:rFonts w:ascii="Times New Roman" w:eastAsia="Arial" w:hAnsi="Times New Roman" w:cs="Times New Roman"/>
          <w:color w:val="000000"/>
        </w:rPr>
        <w:t xml:space="preserve"> </w:t>
      </w:r>
      <w:r w:rsidRPr="00084D01">
        <w:rPr>
          <w:rFonts w:ascii="Times New Roman" w:eastAsia="Arial" w:hAnsi="Times New Roman" w:cs="Times New Roman"/>
          <w:color w:val="000000"/>
        </w:rPr>
        <w:t>роботи, психологів, членів  міждисциплінарних команд та інших суб’єктів соціального роботи, а також популяризацію та передачу кращих практик роботи.</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t>4</w:t>
      </w:r>
      <w:r w:rsidRPr="00084D01">
        <w:rPr>
          <w:rFonts w:ascii="Times New Roman" w:eastAsia="Arial" w:hAnsi="Times New Roman" w:cs="Times New Roman"/>
          <w:color w:val="000000"/>
        </w:rPr>
        <w:t>.1.5. Надавати комплексну (організаційну, методичну, психологічну) підтримку, а також благодійну (гуманітарну) допомогу новоствореним та діючим патронатним сім’ям.</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color w:val="000000"/>
        </w:rPr>
        <w:t>4.1.6. Надавати благодійну (гуманітарну) допомогу, психологічну підтримку  вразливим сім’ям з дітьми (</w:t>
      </w:r>
      <w:proofErr w:type="spellStart"/>
      <w:r w:rsidRPr="00084D01">
        <w:rPr>
          <w:rFonts w:ascii="Times New Roman" w:eastAsia="Arial" w:hAnsi="Times New Roman" w:cs="Times New Roman"/>
          <w:color w:val="000000"/>
        </w:rPr>
        <w:t>багатодітнимсім’ям</w:t>
      </w:r>
      <w:proofErr w:type="spellEnd"/>
      <w:r w:rsidRPr="00084D01">
        <w:rPr>
          <w:rFonts w:ascii="Times New Roman" w:eastAsia="Arial" w:hAnsi="Times New Roman" w:cs="Times New Roman"/>
          <w:color w:val="000000"/>
        </w:rPr>
        <w:t>, сім’ям, які виховують дітей з інвалідністю, внутрішньо переміщеним сім’ям з дітьми) з метою подолання складних життєвих обставин, відновлення батьківського потенціалу та попередження ризиків інституалізації дітей.</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t>4</w:t>
      </w:r>
      <w:r w:rsidRPr="00084D01">
        <w:rPr>
          <w:rFonts w:ascii="Times New Roman" w:eastAsia="Arial" w:hAnsi="Times New Roman" w:cs="Times New Roman"/>
          <w:color w:val="000000"/>
        </w:rPr>
        <w:t>.1.7. Надавати підтримку в організації груп взаємодопомоги/</w:t>
      </w:r>
      <w:proofErr w:type="spellStart"/>
      <w:r w:rsidRPr="00084D01">
        <w:rPr>
          <w:rFonts w:ascii="Times New Roman" w:eastAsia="Arial" w:hAnsi="Times New Roman" w:cs="Times New Roman"/>
          <w:color w:val="000000"/>
        </w:rPr>
        <w:t>взаємопідтримки</w:t>
      </w:r>
      <w:proofErr w:type="spellEnd"/>
      <w:r w:rsidRPr="00084D01">
        <w:rPr>
          <w:rFonts w:ascii="Times New Roman" w:eastAsia="Arial" w:hAnsi="Times New Roman" w:cs="Times New Roman"/>
          <w:color w:val="000000"/>
        </w:rPr>
        <w:t xml:space="preserve"> для вразливих сімей з дітьми, сімей, які здійснюють догляд та виховання влаштованих до їхніх сімей дітей.</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color w:val="000000" w:themeColor="text1"/>
        </w:rPr>
        <w:t xml:space="preserve">4.1.8. Здійснювати консультування, надавати методичну та юридичну підтримку суб’єктам соціального захисту дітей </w:t>
      </w:r>
      <w:r w:rsidR="00BE1499" w:rsidRPr="00084D01">
        <w:rPr>
          <w:rFonts w:ascii="Times New Roman" w:eastAsia="Arial" w:hAnsi="Times New Roman" w:cs="Times New Roman"/>
          <w:color w:val="000000" w:themeColor="text1"/>
        </w:rPr>
        <w:t>Виконавчого комітету Ніжинської міської ради</w:t>
      </w:r>
      <w:r w:rsidRPr="00084D01">
        <w:rPr>
          <w:rFonts w:ascii="Times New Roman" w:eastAsia="Arial" w:hAnsi="Times New Roman" w:cs="Times New Roman"/>
          <w:color w:val="000000" w:themeColor="text1"/>
        </w:rPr>
        <w:t xml:space="preserve"> (працівникам ССД, центрів з надання  соціальних послуг та іншим спеціалістам), представникам організацій громадянського суспільства з питань захисту дітей, розвитку патронату над дитиною, соціальних послуг для дітей та сімей з дітьми, веденні складних випадків дітей та їхніх сімей, представленні їх інтересів, іншу допомогу у рамках напрямів співпраці.</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rPr>
      </w:pPr>
      <w:r w:rsidRPr="00084D01">
        <w:rPr>
          <w:rFonts w:ascii="Times New Roman" w:eastAsia="Arial" w:hAnsi="Times New Roman" w:cs="Times New Roman"/>
          <w:color w:val="000000"/>
        </w:rPr>
        <w:t xml:space="preserve">4.1.9. Розглядати запити та пропозиції місцевого координатора </w:t>
      </w:r>
      <w:proofErr w:type="spellStart"/>
      <w:r w:rsidRPr="00084D01">
        <w:rPr>
          <w:rFonts w:ascii="Times New Roman" w:eastAsia="Arial" w:hAnsi="Times New Roman" w:cs="Times New Roman"/>
          <w:color w:val="000000"/>
        </w:rPr>
        <w:t>Проєкту</w:t>
      </w:r>
      <w:proofErr w:type="spellEnd"/>
      <w:r w:rsidRPr="00084D01">
        <w:rPr>
          <w:rFonts w:ascii="Times New Roman" w:eastAsia="Arial" w:hAnsi="Times New Roman" w:cs="Times New Roman"/>
          <w:color w:val="000000"/>
        </w:rPr>
        <w:t xml:space="preserve"> щодо надання інших видів послуг для досягнення мети </w:t>
      </w:r>
      <w:proofErr w:type="spellStart"/>
      <w:r w:rsidRPr="00084D01">
        <w:rPr>
          <w:rFonts w:ascii="Times New Roman" w:eastAsia="Arial" w:hAnsi="Times New Roman" w:cs="Times New Roman"/>
          <w:color w:val="000000"/>
        </w:rPr>
        <w:t>Проєкту</w:t>
      </w:r>
      <w:proofErr w:type="spellEnd"/>
      <w:r w:rsidRPr="00084D01">
        <w:rPr>
          <w:rFonts w:ascii="Times New Roman" w:eastAsia="Arial" w:hAnsi="Times New Roman" w:cs="Times New Roman"/>
          <w:color w:val="000000"/>
        </w:rPr>
        <w:t xml:space="preserve"> та, в разі доцільності та наявних можливостей, організовувати їх надання. </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b/>
          <w:color w:val="000000"/>
        </w:rPr>
      </w:pPr>
      <w:r w:rsidRPr="00084D01">
        <w:rPr>
          <w:rFonts w:ascii="Times New Roman" w:eastAsia="Arial" w:hAnsi="Times New Roman" w:cs="Times New Roman"/>
          <w:b/>
        </w:rPr>
        <w:t>4</w:t>
      </w:r>
      <w:r w:rsidRPr="00084D01">
        <w:rPr>
          <w:rFonts w:ascii="Times New Roman" w:eastAsia="Arial" w:hAnsi="Times New Roman" w:cs="Times New Roman"/>
          <w:b/>
          <w:color w:val="000000"/>
        </w:rPr>
        <w:t>.2. Обов’язки Виконавчого комітету Ніжинської міської ради:</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t>4</w:t>
      </w:r>
      <w:r w:rsidRPr="00084D01">
        <w:rPr>
          <w:rFonts w:ascii="Times New Roman" w:eastAsia="Arial" w:hAnsi="Times New Roman" w:cs="Times New Roman"/>
          <w:color w:val="000000"/>
        </w:rPr>
        <w:t xml:space="preserve">.2.1. Надавати всебічну підтримку в реалізації завдань </w:t>
      </w:r>
      <w:proofErr w:type="spellStart"/>
      <w:r w:rsidRPr="00084D01">
        <w:rPr>
          <w:rFonts w:ascii="Times New Roman" w:eastAsia="Arial" w:hAnsi="Times New Roman" w:cs="Times New Roman"/>
          <w:color w:val="000000"/>
        </w:rPr>
        <w:t>Проєкту</w:t>
      </w:r>
      <w:proofErr w:type="spellEnd"/>
      <w:r w:rsidRPr="00084D01">
        <w:rPr>
          <w:rFonts w:ascii="Times New Roman" w:eastAsia="Arial" w:hAnsi="Times New Roman" w:cs="Times New Roman"/>
          <w:color w:val="000000"/>
        </w:rPr>
        <w:t xml:space="preserve">, своєчасно надавати доступ до необхідних інформаційних, статистичних матеріалів, місцевих розпорядчих актів, що стосуються питань захисту дітей, забезпечувати участь керівників та спеціалістів органів місцевого самоврядування в заходах, організовуваних в рамках </w:t>
      </w:r>
      <w:proofErr w:type="spellStart"/>
      <w:r w:rsidRPr="00084D01">
        <w:rPr>
          <w:rFonts w:ascii="Times New Roman" w:eastAsia="Arial" w:hAnsi="Times New Roman" w:cs="Times New Roman"/>
          <w:color w:val="000000"/>
        </w:rPr>
        <w:t>Проєкту</w:t>
      </w:r>
      <w:proofErr w:type="spellEnd"/>
      <w:r w:rsidRPr="00084D01">
        <w:rPr>
          <w:rFonts w:ascii="Times New Roman" w:eastAsia="Arial" w:hAnsi="Times New Roman" w:cs="Times New Roman"/>
          <w:color w:val="000000"/>
          <w:lang w:val="ru-RU"/>
        </w:rPr>
        <w:t>,</w:t>
      </w:r>
      <w:r w:rsidRPr="00084D01">
        <w:rPr>
          <w:rFonts w:ascii="Times New Roman" w:eastAsia="Arial" w:hAnsi="Times New Roman" w:cs="Times New Roman"/>
          <w:color w:val="000000"/>
        </w:rPr>
        <w:t>у тому числі в навчальних заходах та робочих групах, а також сприяти залученню зацікавлених сторін та організацій громадянського суспільства до обговорення актуальних питань соціальної підтримки сімейних форм виховання, розвитку послуги патронату над дитиною.</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color w:val="000000"/>
        </w:rPr>
        <w:t>4.2.2 У співпраці із Партнерством розробляти та проводити</w:t>
      </w:r>
      <w:r w:rsidR="00BE1499" w:rsidRPr="00084D01">
        <w:rPr>
          <w:rFonts w:ascii="Times New Roman" w:eastAsia="Arial" w:hAnsi="Times New Roman" w:cs="Times New Roman"/>
          <w:color w:val="000000"/>
        </w:rPr>
        <w:t xml:space="preserve"> </w:t>
      </w:r>
      <w:r w:rsidRPr="00084D01">
        <w:rPr>
          <w:rFonts w:ascii="Times New Roman" w:eastAsia="Arial" w:hAnsi="Times New Roman" w:cs="Times New Roman"/>
          <w:color w:val="000000"/>
        </w:rPr>
        <w:t>місцеві інформаційні кампанії, спрямовані на популяризацію права дитини на сім'ю, патронату над дітьми, сімейних форм виховання, поширювати надані Партнерством інформаційні матеріали, в т.ч. через розміщення відповідної інформації на сайті громади, в соціальних мережах, в закладах, установах соціального спрямування, а також брати участь у регіональних та національних інформаційних кампаніях.</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t>4</w:t>
      </w:r>
      <w:r w:rsidRPr="00084D01">
        <w:rPr>
          <w:rFonts w:ascii="Times New Roman" w:eastAsia="Arial" w:hAnsi="Times New Roman" w:cs="Times New Roman"/>
          <w:color w:val="000000"/>
        </w:rPr>
        <w:t xml:space="preserve">.2.3. Надавати підтримку тренерам в організації та проведенні навчальних заходів, у підготовці </w:t>
      </w:r>
      <w:proofErr w:type="spellStart"/>
      <w:r w:rsidRPr="00084D01">
        <w:rPr>
          <w:rFonts w:ascii="Times New Roman" w:eastAsia="Arial" w:hAnsi="Times New Roman" w:cs="Times New Roman"/>
          <w:color w:val="000000"/>
        </w:rPr>
        <w:t>фасилітаторів</w:t>
      </w:r>
      <w:proofErr w:type="spellEnd"/>
      <w:r w:rsidRPr="00084D01">
        <w:rPr>
          <w:rFonts w:ascii="Times New Roman" w:eastAsia="Arial" w:hAnsi="Times New Roman" w:cs="Times New Roman"/>
          <w:color w:val="000000"/>
        </w:rPr>
        <w:t>, кандидатів в патронатні вихователі, їхніх помічників, інших кандидатів у створення альтернативних форм сімейного виховання.</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lastRenderedPageBreak/>
        <w:t>4</w:t>
      </w:r>
      <w:r w:rsidRPr="00084D01">
        <w:rPr>
          <w:rFonts w:ascii="Times New Roman" w:eastAsia="Arial" w:hAnsi="Times New Roman" w:cs="Times New Roman"/>
          <w:color w:val="000000"/>
        </w:rPr>
        <w:t>.2.4. Надати організаційну підтримку у процесі налагодження комплексного соціально-психологічного супроводу вразливих сімей з дітьми та дітей, влаштованих  до сімейних форм виховання.</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t>4</w:t>
      </w:r>
      <w:r w:rsidRPr="00084D01">
        <w:rPr>
          <w:rFonts w:ascii="Times New Roman" w:eastAsia="Arial" w:hAnsi="Times New Roman" w:cs="Times New Roman"/>
          <w:color w:val="000000" w:themeColor="text1"/>
        </w:rPr>
        <w:t xml:space="preserve">.2.5. Забезпечити міжвідомчу взаємодію між структурними підрозділами </w:t>
      </w:r>
      <w:r w:rsidR="00BE1499" w:rsidRPr="00084D01">
        <w:rPr>
          <w:rFonts w:ascii="Times New Roman" w:eastAsia="Arial" w:hAnsi="Times New Roman" w:cs="Times New Roman"/>
          <w:color w:val="000000" w:themeColor="text1"/>
        </w:rPr>
        <w:t xml:space="preserve">виконавчого комітету Ніжинської </w:t>
      </w:r>
      <w:r w:rsidRPr="00084D01">
        <w:rPr>
          <w:rFonts w:ascii="Times New Roman" w:eastAsia="Arial" w:hAnsi="Times New Roman" w:cs="Times New Roman"/>
          <w:noProof/>
          <w:color w:val="000000" w:themeColor="text1"/>
        </w:rPr>
        <w:t>міської</w:t>
      </w:r>
      <w:r w:rsidRPr="00084D01">
        <w:rPr>
          <w:rFonts w:ascii="Times New Roman" w:eastAsia="Arial" w:hAnsi="Times New Roman" w:cs="Times New Roman"/>
          <w:color w:val="000000" w:themeColor="text1"/>
        </w:rPr>
        <w:t xml:space="preserve"> ради, </w:t>
      </w:r>
      <w:r w:rsidRPr="00084D01">
        <w:rPr>
          <w:rFonts w:ascii="Times New Roman" w:eastAsia="Arial" w:hAnsi="Times New Roman" w:cs="Times New Roman"/>
        </w:rPr>
        <w:t>суб’єктами соціальної роботи та соціального захисту дитини</w:t>
      </w:r>
      <w:r w:rsidRPr="00084D01">
        <w:rPr>
          <w:rFonts w:ascii="Times New Roman" w:eastAsia="Arial" w:hAnsi="Times New Roman" w:cs="Times New Roman"/>
          <w:color w:val="000000" w:themeColor="text1"/>
        </w:rPr>
        <w:t>, залученими до процесу надання послуги патронату над дитиною, соціальних та реабілітаційних послуг.</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rPr>
        <w:t>4</w:t>
      </w:r>
      <w:r w:rsidRPr="00084D01">
        <w:rPr>
          <w:rFonts w:ascii="Times New Roman" w:eastAsia="Arial" w:hAnsi="Times New Roman" w:cs="Times New Roman"/>
          <w:color w:val="000000"/>
        </w:rPr>
        <w:t>.2.6. Забезпечити надання відповідними підрозділами виконавчого комітету, комунальними закладами та установами громади організаційної допомоги та сприяння особам, сім’ям, які виявили бажання створити послугу патронату над дитиною, в оформленні відповідних документів, проходженні медогляду, покращенні чи створені відповідних умов для надання у своїх сім’ях послуг з догляду, виховання та реабілітації влаштованих дітей.</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color w:val="000000"/>
        </w:rPr>
        <w:t xml:space="preserve">4.2.7. Своєчасно інформувати та залучати експертів Партнерства до ведення складних випадків дітей з ризиком їх </w:t>
      </w:r>
      <w:proofErr w:type="spellStart"/>
      <w:r w:rsidRPr="00084D01">
        <w:rPr>
          <w:rFonts w:ascii="Times New Roman" w:eastAsia="Arial" w:hAnsi="Times New Roman" w:cs="Times New Roman"/>
          <w:color w:val="000000"/>
        </w:rPr>
        <w:t>інституціалізації</w:t>
      </w:r>
      <w:proofErr w:type="spellEnd"/>
      <w:r w:rsidRPr="00084D01">
        <w:rPr>
          <w:rFonts w:ascii="Times New Roman" w:eastAsia="Arial" w:hAnsi="Times New Roman" w:cs="Times New Roman"/>
          <w:color w:val="000000"/>
        </w:rPr>
        <w:t>, дітей, влаштованих під патронат чи в сімейні форми виховання.</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color w:val="000000"/>
        </w:rPr>
      </w:pPr>
      <w:r w:rsidRPr="00084D01">
        <w:rPr>
          <w:rFonts w:ascii="Times New Roman" w:eastAsia="Arial" w:hAnsi="Times New Roman" w:cs="Times New Roman"/>
          <w:color w:val="000000"/>
        </w:rPr>
        <w:t xml:space="preserve">4.2.8. Забезпечувати безпечні умови відповідно до законодавства під час воєнного стану при  проведенні заходів, у тому числі навчальних,  в рамках </w:t>
      </w:r>
      <w:proofErr w:type="spellStart"/>
      <w:r w:rsidRPr="00084D01">
        <w:rPr>
          <w:rFonts w:ascii="Times New Roman" w:eastAsia="Arial" w:hAnsi="Times New Roman" w:cs="Times New Roman"/>
          <w:color w:val="000000"/>
        </w:rPr>
        <w:t>Проєкту</w:t>
      </w:r>
      <w:proofErr w:type="spellEnd"/>
      <w:r w:rsidRPr="00084D01">
        <w:rPr>
          <w:rFonts w:ascii="Times New Roman" w:eastAsia="Arial" w:hAnsi="Times New Roman" w:cs="Times New Roman"/>
          <w:color w:val="000000"/>
        </w:rPr>
        <w:t>.</w:t>
      </w:r>
    </w:p>
    <w:p w:rsidR="006141D9" w:rsidRPr="00084D01" w:rsidRDefault="006141D9" w:rsidP="006141D9">
      <w:pPr>
        <w:tabs>
          <w:tab w:val="left" w:pos="426"/>
        </w:tabs>
        <w:jc w:val="both"/>
        <w:rPr>
          <w:rFonts w:ascii="Times New Roman" w:eastAsia="Arial" w:hAnsi="Times New Roman" w:cs="Times New Roman"/>
          <w:color w:val="000000"/>
        </w:rPr>
      </w:pPr>
    </w:p>
    <w:p w:rsidR="006141D9" w:rsidRPr="00084D01" w:rsidRDefault="006141D9" w:rsidP="006141D9">
      <w:pPr>
        <w:tabs>
          <w:tab w:val="left" w:pos="426"/>
        </w:tabs>
        <w:jc w:val="both"/>
        <w:rPr>
          <w:rFonts w:ascii="Times New Roman" w:eastAsia="Arial" w:hAnsi="Times New Roman" w:cs="Times New Roman"/>
        </w:rPr>
      </w:pP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СТАТТЯ V</w:t>
      </w:r>
    </w:p>
    <w:p w:rsidR="006141D9" w:rsidRPr="00084D01" w:rsidRDefault="006141D9" w:rsidP="006141D9">
      <w:pPr>
        <w:ind w:left="360"/>
        <w:jc w:val="center"/>
        <w:rPr>
          <w:rFonts w:ascii="Times New Roman" w:eastAsia="Arial" w:hAnsi="Times New Roman" w:cs="Times New Roman"/>
          <w:b/>
        </w:rPr>
      </w:pPr>
      <w:r w:rsidRPr="00084D01">
        <w:rPr>
          <w:rFonts w:ascii="Times New Roman" w:eastAsia="Arial" w:hAnsi="Times New Roman" w:cs="Times New Roman"/>
          <w:b/>
        </w:rPr>
        <w:t>Інформаційні матеріали, використання назв та логотипів</w:t>
      </w:r>
    </w:p>
    <w:p w:rsidR="006141D9" w:rsidRPr="00084D01" w:rsidRDefault="006141D9" w:rsidP="006141D9">
      <w:pPr>
        <w:ind w:left="360"/>
        <w:jc w:val="center"/>
        <w:rPr>
          <w:rFonts w:ascii="Times New Roman" w:eastAsia="Arial" w:hAnsi="Times New Roman" w:cs="Times New Roman"/>
          <w:b/>
        </w:rPr>
      </w:pPr>
    </w:p>
    <w:p w:rsidR="006141D9" w:rsidRPr="00084D01" w:rsidRDefault="006141D9" w:rsidP="006141D9">
      <w:pPr>
        <w:ind w:left="38"/>
        <w:jc w:val="both"/>
        <w:rPr>
          <w:rFonts w:ascii="Times New Roman" w:eastAsia="Arial" w:hAnsi="Times New Roman" w:cs="Times New Roman"/>
        </w:rPr>
      </w:pPr>
      <w:r w:rsidRPr="00084D01">
        <w:rPr>
          <w:rFonts w:ascii="Times New Roman" w:eastAsia="Arial" w:hAnsi="Times New Roman" w:cs="Times New Roman"/>
          <w:bCs/>
        </w:rPr>
        <w:t>5.1.</w:t>
      </w:r>
      <w:r w:rsidRPr="00084D01">
        <w:rPr>
          <w:rFonts w:ascii="Times New Roman" w:eastAsia="Arial" w:hAnsi="Times New Roman" w:cs="Times New Roman"/>
        </w:rPr>
        <w:t xml:space="preserve"> Будь-які інформаційно-довідкові матеріали, що є результатом  співпраці в рамках цієї Угоди, повинні відповідати політиці та стандартам ЮНІСЕФ та Партнерства. Згідно із внутрішніми процедурними вимогами, ці матеріали повинні містити назви, логотипи, емблеми та товарні знаки ЮНІСЕФ та Партнерства.</w:t>
      </w:r>
    </w:p>
    <w:p w:rsidR="006141D9" w:rsidRPr="00084D01" w:rsidRDefault="006141D9" w:rsidP="006141D9">
      <w:pPr>
        <w:ind w:left="38"/>
        <w:jc w:val="both"/>
        <w:rPr>
          <w:rFonts w:ascii="Times New Roman" w:eastAsia="Arial" w:hAnsi="Times New Roman" w:cs="Times New Roman"/>
        </w:rPr>
      </w:pPr>
    </w:p>
    <w:p w:rsidR="006141D9" w:rsidRPr="00084D01" w:rsidRDefault="006141D9" w:rsidP="006141D9">
      <w:pPr>
        <w:ind w:left="38"/>
        <w:jc w:val="both"/>
        <w:rPr>
          <w:rFonts w:ascii="Times New Roman" w:eastAsia="Arial" w:hAnsi="Times New Roman" w:cs="Times New Roman"/>
        </w:rPr>
      </w:pPr>
      <w:r w:rsidRPr="00084D01">
        <w:rPr>
          <w:rFonts w:ascii="Times New Roman" w:eastAsia="Arial" w:hAnsi="Times New Roman" w:cs="Times New Roman"/>
          <w:bCs/>
        </w:rPr>
        <w:t>5.2.</w:t>
      </w:r>
      <w:r w:rsidRPr="00084D01">
        <w:rPr>
          <w:rFonts w:ascii="Times New Roman" w:eastAsia="Arial" w:hAnsi="Times New Roman" w:cs="Times New Roman"/>
        </w:rPr>
        <w:t xml:space="preserve"> У рамках співпраці, у сторін може виникнути необхідність використовувати назви, логотипи, емблеми чи товарні знаки іншої Сторони. У такому разі Сторони погоджуються отримувати дозвіл на це іншої Сторони через посередництво регіональних координаторів зі співпраці перш, ніж користуватись назвою, логотипом, емблемою чи товарним знаком іншої Сторони, при цьому відповідний запит на використання зазначатиме його мету. Жодна зі Сторін не зобов’язана надавати дозвіл на таке використання. У кожному разі таке використання повинне відповідати умовам, зазначеним в повідомленні про наданий дозвіл та відповідних інструкціях чи правилах (які Сторони зобов’язуються надавати одна одній).</w:t>
      </w:r>
    </w:p>
    <w:p w:rsidR="006141D9" w:rsidRPr="00084D01" w:rsidRDefault="006141D9" w:rsidP="006141D9">
      <w:pPr>
        <w:ind w:left="38"/>
        <w:jc w:val="both"/>
        <w:rPr>
          <w:rFonts w:ascii="Times New Roman" w:eastAsia="Arial" w:hAnsi="Times New Roman" w:cs="Times New Roman"/>
        </w:rPr>
      </w:pPr>
    </w:p>
    <w:p w:rsidR="006141D9" w:rsidRPr="00084D01" w:rsidRDefault="006141D9" w:rsidP="006141D9">
      <w:pPr>
        <w:ind w:left="38"/>
        <w:jc w:val="both"/>
        <w:rPr>
          <w:rFonts w:ascii="Times New Roman" w:eastAsia="Arial" w:hAnsi="Times New Roman" w:cs="Times New Roman"/>
        </w:rPr>
      </w:pPr>
      <w:r w:rsidRPr="00084D01">
        <w:rPr>
          <w:rFonts w:ascii="Times New Roman" w:eastAsia="Arial" w:hAnsi="Times New Roman" w:cs="Times New Roman"/>
        </w:rPr>
        <w:t xml:space="preserve">5.3.Партнерство та </w:t>
      </w:r>
      <w:r w:rsidRPr="00084D01">
        <w:rPr>
          <w:rFonts w:ascii="Times New Roman" w:eastAsia="Arial" w:hAnsi="Times New Roman" w:cs="Times New Roman"/>
          <w:color w:val="000000" w:themeColor="text1"/>
        </w:rPr>
        <w:t>Виконавчий комітет Ніжинської міської ради</w:t>
      </w:r>
      <w:r w:rsidRPr="00084D01">
        <w:rPr>
          <w:rFonts w:ascii="Times New Roman" w:eastAsia="Arial" w:hAnsi="Times New Roman" w:cs="Times New Roman"/>
        </w:rPr>
        <w:t xml:space="preserve"> визнають, що назва ЮНІСЕФ, логотип та емблема, інші марки ЮНІСЕФ, або інша інтелектуальна власність ЮНІСЕФ, яку Партнерство та Громада може використовувати за умови погодження цього з ЮНІСЕФ в письмовому вигляді (разом – «Майно ЮНІСЕФ»), вважаються виключно власністю ЮНІСЕФ та підлягають захисту згідно з міжнародним правом та іншими чинними нормами законодавства.</w:t>
      </w:r>
    </w:p>
    <w:p w:rsidR="006141D9" w:rsidRPr="00084D01" w:rsidRDefault="006141D9" w:rsidP="006141D9">
      <w:pPr>
        <w:ind w:left="38"/>
        <w:jc w:val="both"/>
        <w:rPr>
          <w:rFonts w:ascii="Times New Roman" w:eastAsia="Arial" w:hAnsi="Times New Roman" w:cs="Times New Roman"/>
        </w:rPr>
      </w:pPr>
    </w:p>
    <w:p w:rsidR="006141D9" w:rsidRPr="00084D01" w:rsidRDefault="006141D9" w:rsidP="006141D9">
      <w:pPr>
        <w:ind w:left="38"/>
        <w:jc w:val="both"/>
        <w:rPr>
          <w:rFonts w:ascii="Times New Roman" w:eastAsia="Arial" w:hAnsi="Times New Roman" w:cs="Times New Roman"/>
        </w:rPr>
      </w:pPr>
      <w:r w:rsidRPr="00084D01">
        <w:rPr>
          <w:rFonts w:ascii="Times New Roman" w:eastAsia="Arial" w:hAnsi="Times New Roman" w:cs="Times New Roman"/>
        </w:rPr>
        <w:lastRenderedPageBreak/>
        <w:t xml:space="preserve">5.4.Партнерство та </w:t>
      </w:r>
      <w:r w:rsidRPr="00084D01">
        <w:rPr>
          <w:rFonts w:ascii="Times New Roman" w:eastAsia="Arial" w:hAnsi="Times New Roman" w:cs="Times New Roman"/>
          <w:color w:val="000000" w:themeColor="text1"/>
        </w:rPr>
        <w:t>Виконавчий комітет Ніжинської міської ради</w:t>
      </w:r>
      <w:r w:rsidRPr="00084D01">
        <w:rPr>
          <w:rFonts w:ascii="Times New Roman" w:eastAsia="Arial" w:hAnsi="Times New Roman" w:cs="Times New Roman"/>
        </w:rPr>
        <w:t xml:space="preserve"> визнають, що їм відомі цілі ЮНІСЕФ, та погоджуються з тим, що майно ЮНІСЕФ не може використовуватись будь-якою політичною силою чи сектою, або з інших причин, які суперечать статусу, репутації чи принципу нейтральності ЮНІСЕФ. Ми розуміємо, що порушення цього пункту є порушенням важливого положення цієї Угоди. Ця Стаття V лишається чинною навіть після завершення терміну дії чи припинення цієї Угоди.</w:t>
      </w:r>
    </w:p>
    <w:p w:rsidR="006141D9" w:rsidRPr="00084D01" w:rsidRDefault="006141D9" w:rsidP="006141D9">
      <w:pPr>
        <w:ind w:left="38"/>
        <w:jc w:val="both"/>
        <w:rPr>
          <w:rFonts w:ascii="Times New Roman" w:eastAsia="Arial" w:hAnsi="Times New Roman" w:cs="Times New Roman"/>
        </w:rPr>
      </w:pP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СТАТТЯ VІ</w:t>
      </w:r>
    </w:p>
    <w:p w:rsidR="006141D9" w:rsidRPr="00084D01" w:rsidRDefault="006141D9" w:rsidP="006141D9">
      <w:pPr>
        <w:ind w:left="360"/>
        <w:jc w:val="center"/>
        <w:rPr>
          <w:rFonts w:ascii="Times New Roman" w:eastAsia="Arial" w:hAnsi="Times New Roman" w:cs="Times New Roman"/>
          <w:b/>
        </w:rPr>
      </w:pPr>
      <w:r w:rsidRPr="00084D01">
        <w:rPr>
          <w:rFonts w:ascii="Times New Roman" w:eastAsia="Arial" w:hAnsi="Times New Roman" w:cs="Times New Roman"/>
          <w:b/>
        </w:rPr>
        <w:t>Обмін інформацією та конфіденційність</w:t>
      </w:r>
    </w:p>
    <w:p w:rsidR="006141D9" w:rsidRPr="00084D01" w:rsidRDefault="006141D9" w:rsidP="006141D9">
      <w:pPr>
        <w:ind w:left="360"/>
        <w:jc w:val="center"/>
        <w:rPr>
          <w:rFonts w:ascii="Times New Roman" w:eastAsia="Arial" w:hAnsi="Times New Roman" w:cs="Times New Roman"/>
          <w:b/>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6.1.</w:t>
      </w:r>
      <w:r w:rsidRPr="00084D01">
        <w:rPr>
          <w:rFonts w:ascii="Times New Roman" w:eastAsia="Arial" w:hAnsi="Times New Roman" w:cs="Times New Roman"/>
        </w:rPr>
        <w:t xml:space="preserve"> Під час співпраці Сторони можуть обмінюватись конфіденційною інформацією та даними щодо досліджень, або іншою інформацією, захищеною правом власності. Сторона, яка надає таку інформацію, може встановлювати додаткові раціональні умови її використання, в тому числі умови подальшого розкриття цієї інформації. Сторона, що отримує таку інформацію, повинна дотримуватись встановлених умов.</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6.2.</w:t>
      </w:r>
      <w:r w:rsidRPr="00084D01">
        <w:rPr>
          <w:rFonts w:ascii="Times New Roman" w:eastAsia="Arial" w:hAnsi="Times New Roman" w:cs="Times New Roman"/>
        </w:rPr>
        <w:t xml:space="preserve"> Окрім випадків, встановлених в попередньому пункті чи інакше в письмовій формі, документи та дані (в будь-якому форматі), якими обмінюються Сторони, а також інформація чи матеріали, які створюють Сторони у результаті співпраці, не вважатимуться конфіденційними.</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6.3.</w:t>
      </w:r>
      <w:r w:rsidRPr="00084D01">
        <w:rPr>
          <w:rFonts w:ascii="Times New Roman" w:eastAsia="Arial" w:hAnsi="Times New Roman" w:cs="Times New Roman"/>
        </w:rPr>
        <w:t xml:space="preserve"> Під час реалізації пунктів цієї Угоди Сторони гарантують конфіденційність інформації, що передається одна одній, і зобов’язуються не розголошувати і не передавати отриману ними інформацію третім особам, за винятком випадків, передбачених законодавчими актами України та письмовими згодами іншої Сторони.</w:t>
      </w: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p>
    <w:p w:rsidR="006141D9" w:rsidRPr="00084D01" w:rsidRDefault="006141D9" w:rsidP="006141D9">
      <w:pPr>
        <w:shd w:val="clear" w:color="auto" w:fill="FFFFFF"/>
        <w:tabs>
          <w:tab w:val="left" w:pos="426"/>
        </w:tabs>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СТАТТЯ VІІ</w:t>
      </w:r>
    </w:p>
    <w:p w:rsidR="006141D9" w:rsidRPr="00084D01" w:rsidRDefault="006141D9" w:rsidP="006141D9">
      <w:pPr>
        <w:ind w:left="38" w:hanging="38"/>
        <w:jc w:val="center"/>
        <w:rPr>
          <w:rFonts w:ascii="Times New Roman" w:eastAsia="Arial" w:hAnsi="Times New Roman" w:cs="Times New Roman"/>
          <w:b/>
        </w:rPr>
      </w:pPr>
      <w:r w:rsidRPr="00084D01">
        <w:rPr>
          <w:rFonts w:ascii="Times New Roman" w:eastAsia="Arial" w:hAnsi="Times New Roman" w:cs="Times New Roman"/>
          <w:b/>
        </w:rPr>
        <w:t>Витрати та відповідальність в рамках співпраці</w:t>
      </w:r>
    </w:p>
    <w:p w:rsidR="006141D9" w:rsidRPr="00084D01" w:rsidRDefault="006141D9" w:rsidP="006141D9">
      <w:pPr>
        <w:ind w:left="38" w:hanging="38"/>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7.1.</w:t>
      </w:r>
      <w:r w:rsidRPr="00084D01">
        <w:rPr>
          <w:rFonts w:ascii="Times New Roman" w:eastAsia="Arial" w:hAnsi="Times New Roman" w:cs="Times New Roman"/>
        </w:rPr>
        <w:t xml:space="preserve"> Кожна Сторона візьме на себе витрати, пов’язані зі своїми діями в рамках співпраці, окрім випадків, коли це питання узгоджується окремою письмовою угодою. Кожна сторона несе повну відповідальність за власні дії в рамках співпраці; це включає також відповідальність за дії своїх співробітників, підрядників, постачальників та консультантів.</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7.2.</w:t>
      </w:r>
      <w:r w:rsidRPr="00084D01">
        <w:rPr>
          <w:rFonts w:ascii="Times New Roman" w:eastAsia="Arial" w:hAnsi="Times New Roman" w:cs="Times New Roman"/>
        </w:rPr>
        <w:t xml:space="preserve"> З метою вирішення актуальних питань співпраці та реалізації намірів, викладених у цій Угоді, Сторони визначають відповідних осіб:</w:t>
      </w:r>
    </w:p>
    <w:p w:rsidR="006141D9" w:rsidRPr="00084D01" w:rsidRDefault="006141D9" w:rsidP="006141D9">
      <w:pPr>
        <w:ind w:left="38" w:hanging="38"/>
        <w:jc w:val="both"/>
        <w:rPr>
          <w:rFonts w:ascii="Times New Roman" w:eastAsia="Arial" w:hAnsi="Times New Roman" w:cs="Times New Roman"/>
        </w:rPr>
      </w:pPr>
    </w:p>
    <w:p w:rsidR="006141D9" w:rsidRPr="00084D01" w:rsidRDefault="006141D9" w:rsidP="006141D9">
      <w:pPr>
        <w:numPr>
          <w:ilvl w:val="0"/>
          <w:numId w:val="15"/>
        </w:numPr>
        <w:spacing w:after="0" w:line="240" w:lineRule="auto"/>
        <w:ind w:left="709" w:hanging="425"/>
        <w:jc w:val="both"/>
        <w:rPr>
          <w:rFonts w:ascii="Times New Roman" w:eastAsia="Arial" w:hAnsi="Times New Roman" w:cs="Times New Roman"/>
          <w:color w:val="000000"/>
        </w:rPr>
      </w:pPr>
      <w:r w:rsidRPr="00084D01">
        <w:rPr>
          <w:rFonts w:ascii="Times New Roman" w:eastAsia="Arial" w:hAnsi="Times New Roman" w:cs="Times New Roman"/>
          <w:color w:val="000000" w:themeColor="text1"/>
        </w:rPr>
        <w:t xml:space="preserve">з боку Виконавчого комітету Ніжинської міської ради – місцевий координатор </w:t>
      </w:r>
      <w:proofErr w:type="spellStart"/>
      <w:r w:rsidRPr="00084D01">
        <w:rPr>
          <w:rFonts w:ascii="Times New Roman" w:eastAsia="Arial" w:hAnsi="Times New Roman" w:cs="Times New Roman"/>
          <w:color w:val="000000" w:themeColor="text1"/>
        </w:rPr>
        <w:t>Проєкту</w:t>
      </w:r>
      <w:proofErr w:type="spellEnd"/>
      <w:r w:rsidRPr="00084D01">
        <w:rPr>
          <w:rFonts w:ascii="Times New Roman" w:eastAsia="Arial" w:hAnsi="Times New Roman" w:cs="Times New Roman"/>
          <w:color w:val="000000" w:themeColor="text1"/>
        </w:rPr>
        <w:t xml:space="preserve">, </w:t>
      </w:r>
      <w:r w:rsidRPr="00084D01">
        <w:rPr>
          <w:rFonts w:ascii="Times New Roman" w:eastAsia="Arial" w:hAnsi="Times New Roman" w:cs="Times New Roman"/>
          <w:noProof/>
          <w:color w:val="000000" w:themeColor="text1"/>
        </w:rPr>
        <w:t>Рацин Наталія Борисівна</w:t>
      </w:r>
      <w:r w:rsidRPr="00084D01">
        <w:rPr>
          <w:rFonts w:ascii="Times New Roman" w:eastAsia="Arial" w:hAnsi="Times New Roman" w:cs="Times New Roman"/>
          <w:color w:val="000000" w:themeColor="text1"/>
        </w:rPr>
        <w:t xml:space="preserve">, </w:t>
      </w:r>
      <w:r w:rsidRPr="00084D01">
        <w:rPr>
          <w:rFonts w:ascii="Times New Roman" w:eastAsia="Arial" w:hAnsi="Times New Roman" w:cs="Times New Roman"/>
          <w:noProof/>
          <w:color w:val="000000" w:themeColor="text1"/>
        </w:rPr>
        <w:t>начальник служби у справах</w:t>
      </w:r>
      <w:r w:rsidRPr="00084D01">
        <w:rPr>
          <w:rFonts w:ascii="Times New Roman" w:eastAsia="Arial" w:hAnsi="Times New Roman" w:cs="Times New Roman"/>
          <w:color w:val="000000" w:themeColor="text1"/>
        </w:rPr>
        <w:t xml:space="preserve">, </w:t>
      </w:r>
      <w:r w:rsidRPr="00084D01">
        <w:rPr>
          <w:rFonts w:ascii="Times New Roman" w:hAnsi="Times New Roman" w:cs="Times New Roman"/>
          <w:noProof/>
        </w:rPr>
        <w:t>nessn@ukr.net</w:t>
      </w:r>
      <w:r w:rsidRPr="00084D01">
        <w:rPr>
          <w:rFonts w:ascii="Times New Roman" w:eastAsia="Arial" w:hAnsi="Times New Roman" w:cs="Times New Roman"/>
          <w:color w:val="000000" w:themeColor="text1"/>
        </w:rPr>
        <w:t xml:space="preserve">, </w:t>
      </w:r>
      <w:r w:rsidRPr="00084D01">
        <w:rPr>
          <w:rFonts w:ascii="Times New Roman" w:eastAsia="Arial" w:hAnsi="Times New Roman" w:cs="Times New Roman"/>
          <w:noProof/>
          <w:color w:val="000000" w:themeColor="text1"/>
        </w:rPr>
        <w:t>0964366274</w:t>
      </w:r>
    </w:p>
    <w:p w:rsidR="006141D9" w:rsidRPr="00084D01" w:rsidRDefault="006141D9" w:rsidP="006141D9">
      <w:pPr>
        <w:numPr>
          <w:ilvl w:val="0"/>
          <w:numId w:val="15"/>
        </w:numPr>
        <w:spacing w:after="0" w:line="240" w:lineRule="auto"/>
        <w:ind w:hanging="436"/>
        <w:jc w:val="both"/>
        <w:rPr>
          <w:rFonts w:ascii="Times New Roman" w:eastAsia="Arial" w:hAnsi="Times New Roman" w:cs="Times New Roman"/>
          <w:color w:val="000000"/>
        </w:rPr>
      </w:pPr>
      <w:r w:rsidRPr="00084D01">
        <w:rPr>
          <w:rFonts w:ascii="Times New Roman" w:eastAsia="Arial" w:hAnsi="Times New Roman" w:cs="Times New Roman"/>
          <w:color w:val="000000" w:themeColor="text1"/>
        </w:rPr>
        <w:t xml:space="preserve">з боку Партнерства – експерт з координації та розвитку послуг в громаді, Павлик Ольга Вікторівна, </w:t>
      </w:r>
      <w:hyperlink r:id="rId7" w:history="1">
        <w:r w:rsidRPr="00084D01">
          <w:rPr>
            <w:rStyle w:val="ac"/>
            <w:rFonts w:ascii="Times New Roman" w:eastAsia="Arial" w:hAnsi="Times New Roman" w:cs="Times New Roman"/>
            <w:lang w:val="en-US"/>
          </w:rPr>
          <w:t>o</w:t>
        </w:r>
        <w:r w:rsidRPr="00084D01">
          <w:rPr>
            <w:rStyle w:val="ac"/>
            <w:rFonts w:ascii="Times New Roman" w:eastAsia="Arial" w:hAnsi="Times New Roman" w:cs="Times New Roman"/>
          </w:rPr>
          <w:t>.</w:t>
        </w:r>
        <w:r w:rsidRPr="00084D01">
          <w:rPr>
            <w:rStyle w:val="ac"/>
            <w:rFonts w:ascii="Times New Roman" w:eastAsia="Arial" w:hAnsi="Times New Roman" w:cs="Times New Roman"/>
            <w:lang w:val="en-US"/>
          </w:rPr>
          <w:t>pavlyk</w:t>
        </w:r>
        <w:r w:rsidRPr="00084D01">
          <w:rPr>
            <w:rStyle w:val="ac"/>
            <w:rFonts w:ascii="Times New Roman" w:eastAsia="Arial" w:hAnsi="Times New Roman" w:cs="Times New Roman"/>
          </w:rPr>
          <w:t>@p4ec.org.ua</w:t>
        </w:r>
      </w:hyperlink>
      <w:r w:rsidRPr="00084D01">
        <w:rPr>
          <w:rFonts w:ascii="Times New Roman" w:eastAsia="Arial" w:hAnsi="Times New Roman" w:cs="Times New Roman"/>
          <w:color w:val="000000" w:themeColor="text1"/>
        </w:rPr>
        <w:t xml:space="preserve">, </w:t>
      </w:r>
      <w:r w:rsidRPr="00084D01">
        <w:rPr>
          <w:rFonts w:ascii="Times New Roman" w:eastAsia="Arial" w:hAnsi="Times New Roman" w:cs="Times New Roman"/>
          <w:color w:val="1F1F1F"/>
          <w:highlight w:val="white"/>
        </w:rPr>
        <w:t>0</w:t>
      </w:r>
      <w:r w:rsidRPr="00084D01">
        <w:rPr>
          <w:rFonts w:ascii="Times New Roman" w:eastAsia="Arial" w:hAnsi="Times New Roman" w:cs="Times New Roman"/>
          <w:color w:val="1F1F1F"/>
          <w:highlight w:val="white"/>
          <w:lang w:val="ru-RU"/>
        </w:rPr>
        <w:t>67 7784215</w:t>
      </w:r>
    </w:p>
    <w:p w:rsidR="006141D9" w:rsidRPr="00084D01" w:rsidRDefault="006141D9" w:rsidP="006141D9">
      <w:pPr>
        <w:pStyle w:val="a3"/>
        <w:rPr>
          <w:rFonts w:ascii="Times New Roman" w:eastAsia="Arial" w:hAnsi="Times New Roman" w:cs="Times New Roman"/>
          <w:color w:val="1F1F1F"/>
          <w:highlight w:val="white"/>
        </w:rPr>
      </w:pPr>
    </w:p>
    <w:p w:rsidR="006141D9" w:rsidRPr="00084D01" w:rsidRDefault="006141D9" w:rsidP="006141D9">
      <w:pPr>
        <w:rPr>
          <w:rFonts w:ascii="Times New Roman" w:eastAsia="Arial" w:hAnsi="Times New Roman" w:cs="Times New Roman"/>
        </w:rPr>
      </w:pPr>
      <w:r w:rsidRPr="00084D01">
        <w:rPr>
          <w:rFonts w:ascii="Times New Roman" w:eastAsia="Arial" w:hAnsi="Times New Roman" w:cs="Times New Roman"/>
        </w:rPr>
        <w:t>Зазначені особи вважатимуться основними контактними особами із співпраці в рамках цієї Угоди.</w:t>
      </w: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lastRenderedPageBreak/>
        <w:t>7.3.</w:t>
      </w:r>
      <w:r w:rsidRPr="00084D01">
        <w:rPr>
          <w:rFonts w:ascii="Times New Roman" w:eastAsia="Arial" w:hAnsi="Times New Roman" w:cs="Times New Roman"/>
        </w:rPr>
        <w:t>Якщо одна зі Сторін вирішить змінити координатора, вона повинна якомога швидше повідомити про це іншу Сторону в письмовому вигляді.</w:t>
      </w:r>
    </w:p>
    <w:p w:rsidR="006141D9" w:rsidRPr="00084D01" w:rsidRDefault="006141D9" w:rsidP="006141D9">
      <w:pPr>
        <w:ind w:left="720"/>
        <w:rPr>
          <w:rFonts w:ascii="Times New Roman" w:eastAsia="Arial" w:hAnsi="Times New Roman" w:cs="Times New Roman"/>
          <w:color w:val="000000"/>
        </w:rPr>
      </w:pPr>
    </w:p>
    <w:p w:rsidR="006141D9" w:rsidRPr="00084D01" w:rsidRDefault="006141D9" w:rsidP="006141D9">
      <w:pPr>
        <w:ind w:left="720"/>
        <w:rPr>
          <w:rFonts w:ascii="Times New Roman" w:eastAsia="Arial" w:hAnsi="Times New Roman" w:cs="Times New Roman"/>
          <w:color w:val="000000"/>
        </w:rPr>
      </w:pPr>
    </w:p>
    <w:p w:rsidR="006141D9" w:rsidRPr="00084D01" w:rsidRDefault="006141D9" w:rsidP="006141D9">
      <w:pPr>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СТАТТЯ VIІІ</w:t>
      </w:r>
    </w:p>
    <w:p w:rsidR="006141D9" w:rsidRPr="00084D01" w:rsidRDefault="006141D9" w:rsidP="006141D9">
      <w:pPr>
        <w:jc w:val="center"/>
        <w:rPr>
          <w:rFonts w:ascii="Times New Roman" w:eastAsia="Arial" w:hAnsi="Times New Roman" w:cs="Times New Roman"/>
          <w:b/>
        </w:rPr>
      </w:pPr>
      <w:r w:rsidRPr="00084D01">
        <w:rPr>
          <w:rFonts w:ascii="Times New Roman" w:eastAsia="Arial" w:hAnsi="Times New Roman" w:cs="Times New Roman"/>
          <w:b/>
        </w:rPr>
        <w:t>Відданість принципам етичної поведінки</w:t>
      </w:r>
    </w:p>
    <w:p w:rsidR="006141D9" w:rsidRPr="00084D01" w:rsidRDefault="006141D9" w:rsidP="006141D9">
      <w:pPr>
        <w:jc w:val="center"/>
        <w:rPr>
          <w:rFonts w:ascii="Times New Roman" w:eastAsia="Arial" w:hAnsi="Times New Roman" w:cs="Times New Roman"/>
          <w:b/>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8.1.</w:t>
      </w:r>
      <w:r w:rsidRPr="00084D01">
        <w:rPr>
          <w:rFonts w:ascii="Times New Roman" w:eastAsia="Arial" w:hAnsi="Times New Roman" w:cs="Times New Roman"/>
        </w:rPr>
        <w:t xml:space="preserve"> Сторони погоджуються, що кожна Сторона повинна дотримуватися політики абсолютної нетерпимості до будь-яких порушень фундаментальних прав людини та будь-яких неправомірних дій, в тому числі:</w:t>
      </w:r>
    </w:p>
    <w:p w:rsidR="006141D9" w:rsidRPr="00084D01" w:rsidRDefault="006141D9" w:rsidP="006141D9">
      <w:pPr>
        <w:tabs>
          <w:tab w:val="left" w:pos="284"/>
        </w:tabs>
        <w:ind w:left="284"/>
        <w:jc w:val="both"/>
        <w:rPr>
          <w:rFonts w:ascii="Times New Roman" w:eastAsia="Arial" w:hAnsi="Times New Roman" w:cs="Times New Roman"/>
        </w:rPr>
      </w:pPr>
    </w:p>
    <w:p w:rsidR="006141D9" w:rsidRPr="00084D01" w:rsidRDefault="006141D9" w:rsidP="006141D9">
      <w:pPr>
        <w:numPr>
          <w:ilvl w:val="0"/>
          <w:numId w:val="16"/>
        </w:numPr>
        <w:tabs>
          <w:tab w:val="left" w:pos="284"/>
        </w:tabs>
        <w:spacing w:after="0" w:line="240" w:lineRule="auto"/>
        <w:ind w:left="284"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Сексуальної експлуатації (фактичного зловживання чи спроби зловживання вразливим становищем, владою чи довірою з метою отримання вигоди (матеріальної, соціальної чи політичної) шляхом сексуальної експлуатації іншої особи);</w:t>
      </w:r>
    </w:p>
    <w:p w:rsidR="006141D9" w:rsidRPr="00084D01" w:rsidRDefault="006141D9" w:rsidP="006141D9">
      <w:pPr>
        <w:tabs>
          <w:tab w:val="left" w:pos="284"/>
        </w:tabs>
        <w:ind w:left="284"/>
        <w:jc w:val="both"/>
        <w:rPr>
          <w:rFonts w:ascii="Times New Roman" w:eastAsia="Arial" w:hAnsi="Times New Roman" w:cs="Times New Roman"/>
        </w:rPr>
      </w:pPr>
    </w:p>
    <w:p w:rsidR="006141D9" w:rsidRPr="00084D01" w:rsidRDefault="006141D9" w:rsidP="006141D9">
      <w:pPr>
        <w:numPr>
          <w:ilvl w:val="0"/>
          <w:numId w:val="16"/>
        </w:numPr>
        <w:tabs>
          <w:tab w:val="left" w:pos="284"/>
        </w:tabs>
        <w:spacing w:after="0" w:line="240" w:lineRule="auto"/>
        <w:ind w:left="284"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 xml:space="preserve">Сексуальної наруги (фактичного зловживання чи спроби зловживання вразливим становищем, владою чи довірою з метою отримання послуг сексуального характеру, включаючи, але не обмежуючись, вчинення дій чи погроз вчинення дій сексуального характеру проти статевої недоторканності у нерівних умовах чи в умовах примусу (включно з безконтактною взаємодією та вчиненням діянь сексуальної експлуатації і наруги у </w:t>
      </w:r>
      <w:proofErr w:type="spellStart"/>
      <w:r w:rsidRPr="00084D01">
        <w:rPr>
          <w:rFonts w:ascii="Times New Roman" w:eastAsia="Arial" w:hAnsi="Times New Roman" w:cs="Times New Roman"/>
          <w:color w:val="000000"/>
        </w:rPr>
        <w:t>кіберпросторі</w:t>
      </w:r>
      <w:proofErr w:type="spellEnd"/>
      <w:r w:rsidRPr="00084D01">
        <w:rPr>
          <w:rFonts w:ascii="Times New Roman" w:eastAsia="Arial" w:hAnsi="Times New Roman" w:cs="Times New Roman"/>
          <w:color w:val="000000"/>
        </w:rPr>
        <w:t>, а також будь-яких дій сексуального характеру з залученням дітей);</w:t>
      </w:r>
    </w:p>
    <w:p w:rsidR="006141D9" w:rsidRPr="00084D01" w:rsidRDefault="006141D9" w:rsidP="006141D9">
      <w:pPr>
        <w:tabs>
          <w:tab w:val="left" w:pos="284"/>
        </w:tabs>
        <w:ind w:left="284"/>
        <w:jc w:val="both"/>
        <w:rPr>
          <w:rFonts w:ascii="Times New Roman" w:eastAsia="Arial" w:hAnsi="Times New Roman" w:cs="Times New Roman"/>
        </w:rPr>
      </w:pPr>
    </w:p>
    <w:p w:rsidR="006141D9" w:rsidRPr="00084D01" w:rsidRDefault="006141D9" w:rsidP="006141D9">
      <w:pPr>
        <w:numPr>
          <w:ilvl w:val="0"/>
          <w:numId w:val="16"/>
        </w:numPr>
        <w:tabs>
          <w:tab w:val="left" w:pos="284"/>
        </w:tabs>
        <w:spacing w:after="0" w:line="240" w:lineRule="auto"/>
        <w:ind w:left="284"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Сексуальних домагань (будь-яких небажаних дій сексуального характеру по відношенню до колег, виражених у вербальній чи фізичній формі, метою яких є  приниження чи образа особи або ж створення такого ефекту чи будь-які інші дії сексуального характеру);</w:t>
      </w:r>
    </w:p>
    <w:p w:rsidR="006141D9" w:rsidRPr="00084D01" w:rsidRDefault="006141D9" w:rsidP="006141D9">
      <w:pPr>
        <w:tabs>
          <w:tab w:val="left" w:pos="284"/>
        </w:tabs>
        <w:ind w:left="284"/>
        <w:jc w:val="both"/>
        <w:rPr>
          <w:rFonts w:ascii="Times New Roman" w:eastAsia="Arial" w:hAnsi="Times New Roman" w:cs="Times New Roman"/>
        </w:rPr>
      </w:pPr>
    </w:p>
    <w:p w:rsidR="006141D9" w:rsidRPr="00084D01" w:rsidRDefault="006141D9" w:rsidP="006141D9">
      <w:pPr>
        <w:numPr>
          <w:ilvl w:val="0"/>
          <w:numId w:val="16"/>
        </w:numPr>
        <w:tabs>
          <w:tab w:val="left" w:pos="284"/>
        </w:tabs>
        <w:spacing w:after="0" w:line="240" w:lineRule="auto"/>
        <w:ind w:left="284"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 xml:space="preserve">Шахрайства (фактичного отримання чи спроби отримання прямої або непрямої фінансової або матеріальної вигоди шляхом обману або зловживання довірою); </w:t>
      </w:r>
    </w:p>
    <w:p w:rsidR="006141D9" w:rsidRPr="00084D01" w:rsidRDefault="006141D9" w:rsidP="006141D9">
      <w:pPr>
        <w:tabs>
          <w:tab w:val="left" w:pos="284"/>
        </w:tabs>
        <w:ind w:left="284"/>
        <w:jc w:val="both"/>
        <w:rPr>
          <w:rFonts w:ascii="Times New Roman" w:eastAsia="Arial" w:hAnsi="Times New Roman" w:cs="Times New Roman"/>
        </w:rPr>
      </w:pPr>
    </w:p>
    <w:p w:rsidR="006141D9" w:rsidRPr="00084D01" w:rsidRDefault="006141D9" w:rsidP="006141D9">
      <w:pPr>
        <w:numPr>
          <w:ilvl w:val="0"/>
          <w:numId w:val="16"/>
        </w:numPr>
        <w:tabs>
          <w:tab w:val="left" w:pos="284"/>
        </w:tabs>
        <w:spacing w:after="0" w:line="240" w:lineRule="auto"/>
        <w:ind w:left="284"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Конфлікту інтересів (наявність у особи приватного інтересу у сфері, в якій вона виконує свої службові повноваження, що може вплинути на об’єктивність чи неупередженість прийняття нею рішень);</w:t>
      </w:r>
    </w:p>
    <w:p w:rsidR="006141D9" w:rsidRPr="00084D01" w:rsidRDefault="006141D9" w:rsidP="006141D9">
      <w:pPr>
        <w:tabs>
          <w:tab w:val="left" w:pos="284"/>
        </w:tabs>
        <w:ind w:left="284"/>
        <w:jc w:val="both"/>
        <w:rPr>
          <w:rFonts w:ascii="Times New Roman" w:eastAsia="Arial" w:hAnsi="Times New Roman" w:cs="Times New Roman"/>
        </w:rPr>
      </w:pPr>
    </w:p>
    <w:p w:rsidR="006141D9" w:rsidRPr="00084D01" w:rsidRDefault="006141D9" w:rsidP="006141D9">
      <w:pPr>
        <w:numPr>
          <w:ilvl w:val="0"/>
          <w:numId w:val="16"/>
        </w:numPr>
        <w:tabs>
          <w:tab w:val="left" w:pos="284"/>
        </w:tabs>
        <w:spacing w:after="0" w:line="240" w:lineRule="auto"/>
        <w:ind w:left="284" w:firstLine="0"/>
        <w:jc w:val="both"/>
        <w:rPr>
          <w:rFonts w:ascii="Times New Roman" w:eastAsia="Arial" w:hAnsi="Times New Roman" w:cs="Times New Roman"/>
          <w:color w:val="000000"/>
        </w:rPr>
      </w:pPr>
      <w:r w:rsidRPr="00084D01">
        <w:rPr>
          <w:rFonts w:ascii="Times New Roman" w:eastAsia="Arial" w:hAnsi="Times New Roman" w:cs="Times New Roman"/>
          <w:color w:val="000000"/>
        </w:rPr>
        <w:t>Корупції (пряме або непряме пропонування, надання, отримання або вимагання чогось вартісного з метою неналежного впливу на дії іншої сторони).</w:t>
      </w:r>
    </w:p>
    <w:p w:rsidR="006141D9" w:rsidRPr="00084D01" w:rsidRDefault="006141D9" w:rsidP="006141D9">
      <w:pPr>
        <w:ind w:left="284"/>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rPr>
        <w:t>З цією метою, в рамках співпраці Сторони дотримуватимуться найвищих стандартів поведінки своїх співробітників, підрядників, консультантів та постачальників згідно з відповідними положеннями, правилами, політиками та процедурами.</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8.2.</w:t>
      </w:r>
      <w:r w:rsidRPr="00084D01">
        <w:rPr>
          <w:rFonts w:ascii="Times New Roman" w:eastAsia="Arial" w:hAnsi="Times New Roman" w:cs="Times New Roman"/>
        </w:rPr>
        <w:t xml:space="preserve"> Сторони поінформують одна одну в разі отримання інформації про будь-який інцидент чи звіт, що не відповідає зобов’язанням чи гарантіям, вказаним в попередньому пункті, і разом працюватимуть над вжиттям відповідних заходів щодо таких випадків. </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8.3.</w:t>
      </w:r>
      <w:r w:rsidRPr="00084D01">
        <w:rPr>
          <w:rFonts w:ascii="Times New Roman" w:eastAsia="Arial" w:hAnsi="Times New Roman" w:cs="Times New Roman"/>
        </w:rPr>
        <w:t>У разі, якщо одна зі Сторін не повідомляє іншу про будь-які обвинувачення щодо порушень, зазначених вище, але не вживає відповідних заходів реагування, узгоджених Сторонами, інша Сторона має право достроково розірвати дану Угоду в односторонньому порядку шляхом письмового повідомлення про це іншої Сторони.</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center"/>
        <w:rPr>
          <w:rFonts w:ascii="Times New Roman" w:eastAsia="Arial" w:hAnsi="Times New Roman" w:cs="Times New Roman"/>
          <w:b/>
        </w:rPr>
      </w:pPr>
      <w:r w:rsidRPr="00084D01">
        <w:rPr>
          <w:rFonts w:ascii="Times New Roman" w:eastAsia="Arial" w:hAnsi="Times New Roman" w:cs="Times New Roman"/>
          <w:b/>
        </w:rPr>
        <w:t>СТАТТЯ IХ</w:t>
      </w:r>
    </w:p>
    <w:p w:rsidR="006141D9" w:rsidRPr="00084D01" w:rsidRDefault="006141D9" w:rsidP="006141D9">
      <w:pPr>
        <w:jc w:val="center"/>
        <w:rPr>
          <w:rFonts w:ascii="Times New Roman" w:eastAsia="Arial" w:hAnsi="Times New Roman" w:cs="Times New Roman"/>
          <w:b/>
        </w:rPr>
      </w:pPr>
      <w:r w:rsidRPr="00084D01">
        <w:rPr>
          <w:rFonts w:ascii="Times New Roman" w:eastAsia="Arial" w:hAnsi="Times New Roman" w:cs="Times New Roman"/>
          <w:b/>
        </w:rPr>
        <w:t>Врегулювання суперечок</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9.1.</w:t>
      </w:r>
      <w:r w:rsidRPr="00084D01">
        <w:rPr>
          <w:rFonts w:ascii="Times New Roman" w:eastAsia="Arial" w:hAnsi="Times New Roman" w:cs="Times New Roman"/>
        </w:rPr>
        <w:t xml:space="preserve"> Сторони будуть вирішувати будь-які суперечки щодо співпраці шляхом переговорів.</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9.2.</w:t>
      </w:r>
      <w:r w:rsidRPr="00084D01">
        <w:rPr>
          <w:rFonts w:ascii="Times New Roman" w:eastAsia="Arial" w:hAnsi="Times New Roman" w:cs="Times New Roman"/>
        </w:rPr>
        <w:t xml:space="preserve"> Усі суперечки та розбіжності між Сторонами з питань, що належать до сфери дії цієї Угоди, вирішуються шляхом переговорів або консультацій між Сторонами.</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9.3.</w:t>
      </w:r>
      <w:r w:rsidRPr="00084D01">
        <w:rPr>
          <w:rFonts w:ascii="Times New Roman" w:eastAsia="Arial" w:hAnsi="Times New Roman" w:cs="Times New Roman"/>
        </w:rPr>
        <w:t xml:space="preserve"> Зміни та доповнення до цієї Угоди оформляються у письмовій формі за підписом уповноважених осіб Сторін.</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center"/>
        <w:rPr>
          <w:rFonts w:ascii="Times New Roman" w:eastAsia="Arial" w:hAnsi="Times New Roman" w:cs="Times New Roman"/>
          <w:b/>
          <w:color w:val="000000"/>
        </w:rPr>
      </w:pPr>
      <w:r w:rsidRPr="00084D01">
        <w:rPr>
          <w:rFonts w:ascii="Times New Roman" w:eastAsia="Arial" w:hAnsi="Times New Roman" w:cs="Times New Roman"/>
          <w:b/>
          <w:color w:val="000000"/>
        </w:rPr>
        <w:t>СТАТТЯ Х</w:t>
      </w:r>
    </w:p>
    <w:p w:rsidR="006141D9" w:rsidRPr="00084D01" w:rsidRDefault="006141D9" w:rsidP="006141D9">
      <w:pPr>
        <w:jc w:val="center"/>
        <w:rPr>
          <w:rFonts w:ascii="Times New Roman" w:eastAsia="Arial" w:hAnsi="Times New Roman" w:cs="Times New Roman"/>
          <w:b/>
          <w:color w:val="000000"/>
        </w:rPr>
      </w:pPr>
      <w:r w:rsidRPr="00084D01">
        <w:rPr>
          <w:rFonts w:ascii="Times New Roman" w:eastAsia="Arial" w:hAnsi="Times New Roman" w:cs="Times New Roman"/>
          <w:b/>
          <w:color w:val="000000"/>
        </w:rPr>
        <w:t>Привілеї та імунітети</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10.1.</w:t>
      </w:r>
      <w:r w:rsidRPr="00084D01">
        <w:rPr>
          <w:rFonts w:ascii="Times New Roman" w:eastAsia="Arial" w:hAnsi="Times New Roman" w:cs="Times New Roman"/>
        </w:rPr>
        <w:t xml:space="preserve"> Жодне з положень цієї Угоди не вважатиметься явною чи прихованою відмовою від привілеїв чи імунітетів Організації Об’єднаних Націй та її спеціалізованих установ, в тому числі ЮНІСЕФ, згідно з Конвенцією про привілеї та імунітет Організації Об’єднаних Націй чи іншими документами, і жодне з положень цієї Угоди не інтерпретуватиметься та не застосовуватиметься таким чином чи в такому об’ємі, що є несумісними зі згаданими привілеями чи імунітетами.</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center"/>
        <w:rPr>
          <w:rFonts w:ascii="Times New Roman" w:eastAsia="Arial" w:hAnsi="Times New Roman" w:cs="Times New Roman"/>
          <w:b/>
        </w:rPr>
      </w:pPr>
    </w:p>
    <w:p w:rsidR="006141D9" w:rsidRPr="00084D01" w:rsidRDefault="006141D9" w:rsidP="006141D9">
      <w:pPr>
        <w:jc w:val="center"/>
        <w:rPr>
          <w:rFonts w:ascii="Times New Roman" w:eastAsia="Arial" w:hAnsi="Times New Roman" w:cs="Times New Roman"/>
          <w:b/>
        </w:rPr>
      </w:pPr>
      <w:r w:rsidRPr="00084D01">
        <w:rPr>
          <w:rFonts w:ascii="Times New Roman" w:eastAsia="Arial" w:hAnsi="Times New Roman" w:cs="Times New Roman"/>
          <w:b/>
        </w:rPr>
        <w:t>СТАТТЯ XI</w:t>
      </w:r>
    </w:p>
    <w:p w:rsidR="006141D9" w:rsidRPr="00084D01" w:rsidRDefault="006141D9" w:rsidP="006141D9">
      <w:pPr>
        <w:jc w:val="center"/>
        <w:rPr>
          <w:rFonts w:ascii="Times New Roman" w:eastAsia="Arial" w:hAnsi="Times New Roman" w:cs="Times New Roman"/>
          <w:b/>
        </w:rPr>
      </w:pPr>
      <w:r w:rsidRPr="00084D01">
        <w:rPr>
          <w:rFonts w:ascii="Times New Roman" w:eastAsia="Arial" w:hAnsi="Times New Roman" w:cs="Times New Roman"/>
          <w:b/>
        </w:rPr>
        <w:t>Період співпраці та процедура завершення співпраці</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11.1.</w:t>
      </w:r>
      <w:r w:rsidRPr="00084D01">
        <w:rPr>
          <w:rFonts w:ascii="Times New Roman" w:eastAsia="Arial" w:hAnsi="Times New Roman" w:cs="Times New Roman"/>
        </w:rPr>
        <w:t xml:space="preserve"> Строк дії цієї Угоди встановлюється на період реалізації Проекту, а саме з часу підписання Угоди до 31 липня 2025року. Після закінчення терміну дії Угоди Сторони можуть обговорити продовження партнерства.</w:t>
      </w:r>
    </w:p>
    <w:p w:rsidR="006141D9" w:rsidRPr="00084D01" w:rsidRDefault="006141D9" w:rsidP="006141D9">
      <w:pPr>
        <w:ind w:left="38" w:hanging="38"/>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11.2.</w:t>
      </w:r>
      <w:r w:rsidRPr="00084D01">
        <w:rPr>
          <w:rFonts w:ascii="Times New Roman" w:eastAsia="Arial" w:hAnsi="Times New Roman" w:cs="Times New Roman"/>
        </w:rPr>
        <w:t xml:space="preserve"> Кожна зі Сторін має змогу припинити співпрацю до завершення терміну співпраці за власним бажанням та надавши іншій стороні завчасне повідомлення про припинення в письмовому вигляді за тридцять (30) календарних днів до припинення.</w:t>
      </w:r>
    </w:p>
    <w:p w:rsidR="006141D9" w:rsidRPr="00084D01" w:rsidRDefault="006141D9" w:rsidP="006141D9">
      <w:pPr>
        <w:jc w:val="both"/>
        <w:rPr>
          <w:rFonts w:ascii="Times New Roman" w:eastAsia="Arial" w:hAnsi="Times New Roman" w:cs="Times New Roman"/>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11.3.</w:t>
      </w:r>
      <w:r w:rsidRPr="00084D01">
        <w:rPr>
          <w:rFonts w:ascii="Times New Roman" w:eastAsia="Arial" w:hAnsi="Times New Roman" w:cs="Times New Roman"/>
        </w:rPr>
        <w:t xml:space="preserve"> Отримавши таке повідомлення, Сторони разом працюватимуть над впорядкованим припиненням будь-якої спільної діяльності в рамках співпраці. Співпраця завершиться після завершення 30-денного календарного періоду. На дату завершення терміну чи припинення співпраці, всі права та дозволи, які Сторони надали одна одній в рамках співпраці, стануть недійсними, в тому числі права та дозволи щодо інтелектуальної власності.</w:t>
      </w:r>
    </w:p>
    <w:p w:rsidR="006141D9" w:rsidRPr="00084D01" w:rsidRDefault="006141D9" w:rsidP="006141D9">
      <w:pPr>
        <w:jc w:val="both"/>
        <w:rPr>
          <w:rFonts w:ascii="Times New Roman" w:eastAsia="Arial" w:hAnsi="Times New Roman" w:cs="Times New Roman"/>
          <w:bCs/>
        </w:rPr>
      </w:pP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rPr>
        <w:t xml:space="preserve">11.4. Якщо </w:t>
      </w:r>
      <w:r w:rsidR="00084D01" w:rsidRPr="00084D01">
        <w:rPr>
          <w:rFonts w:ascii="Times New Roman" w:eastAsia="Arial" w:hAnsi="Times New Roman" w:cs="Times New Roman"/>
          <w:color w:val="000000" w:themeColor="text1"/>
        </w:rPr>
        <w:t>Виконавчий комітет Ніжинської міської ради</w:t>
      </w:r>
      <w:r w:rsidRPr="00084D01">
        <w:rPr>
          <w:rFonts w:ascii="Times New Roman" w:eastAsia="Arial" w:hAnsi="Times New Roman" w:cs="Times New Roman"/>
        </w:rPr>
        <w:t xml:space="preserve"> повідомить Партнерство про будь-який інцидент або звіт, що суперечить зазначеним етичним принципам, або якщо кожна зі Сторін </w:t>
      </w:r>
      <w:r w:rsidRPr="00084D01">
        <w:rPr>
          <w:rFonts w:ascii="Times New Roman" w:eastAsia="Arial" w:hAnsi="Times New Roman" w:cs="Times New Roman"/>
        </w:rPr>
        <w:lastRenderedPageBreak/>
        <w:t xml:space="preserve">добровільно дійде висновку, що подальша співпраця між Сторонами поставила чи поставить під загрозу місію чи цінності, або може завдати шкоди репутації чи нематеріальним активам, пов’язаним з назвою, логотипом, емблемою або інтелектуальною власністю (залежно від обставин), Сторони разом обговорюватимуть заходи, які можна вжити в ситуації, що склалась. Принаймні, якщо Партнерство вирішить, що це необхідне, воно має змогу негайно припинити співпрацю. У разі припинення співпраці з обома чи однією стороною цієї Угоди, </w:t>
      </w:r>
      <w:r w:rsidR="00084D01" w:rsidRPr="00084D01">
        <w:rPr>
          <w:rFonts w:ascii="Times New Roman" w:eastAsia="Arial" w:hAnsi="Times New Roman" w:cs="Times New Roman"/>
          <w:color w:val="000000" w:themeColor="text1"/>
        </w:rPr>
        <w:t xml:space="preserve">Виконавчий комітет Ніжинської міської ради </w:t>
      </w:r>
      <w:r w:rsidRPr="00084D01">
        <w:rPr>
          <w:rFonts w:ascii="Times New Roman" w:eastAsia="Arial" w:hAnsi="Times New Roman" w:cs="Times New Roman"/>
        </w:rPr>
        <w:t>з як</w:t>
      </w:r>
      <w:r w:rsidR="00084D01" w:rsidRPr="00084D01">
        <w:rPr>
          <w:rFonts w:ascii="Times New Roman" w:eastAsia="Arial" w:hAnsi="Times New Roman" w:cs="Times New Roman"/>
        </w:rPr>
        <w:t>им</w:t>
      </w:r>
      <w:r w:rsidRPr="00084D01">
        <w:rPr>
          <w:rFonts w:ascii="Times New Roman" w:eastAsia="Arial" w:hAnsi="Times New Roman" w:cs="Times New Roman"/>
        </w:rPr>
        <w:t xml:space="preserve"> припинено співпрацю, не матиме більше прав на використання будь-яку рекламну діяльність у рамках співпраці.</w:t>
      </w:r>
    </w:p>
    <w:p w:rsidR="006141D9" w:rsidRPr="00084D01" w:rsidRDefault="006141D9" w:rsidP="006141D9">
      <w:pPr>
        <w:ind w:left="38" w:hanging="38"/>
        <w:jc w:val="both"/>
        <w:rPr>
          <w:rFonts w:ascii="Times New Roman" w:eastAsia="Arial" w:hAnsi="Times New Roman" w:cs="Times New Roman"/>
        </w:rPr>
      </w:pPr>
    </w:p>
    <w:p w:rsidR="006141D9" w:rsidRPr="00084D01" w:rsidRDefault="006141D9" w:rsidP="006141D9">
      <w:pPr>
        <w:jc w:val="center"/>
        <w:rPr>
          <w:rFonts w:ascii="Times New Roman" w:eastAsia="Arial" w:hAnsi="Times New Roman" w:cs="Times New Roman"/>
          <w:b/>
        </w:rPr>
      </w:pPr>
      <w:r w:rsidRPr="00084D01">
        <w:rPr>
          <w:rFonts w:ascii="Times New Roman" w:eastAsia="Arial" w:hAnsi="Times New Roman" w:cs="Times New Roman"/>
          <w:b/>
        </w:rPr>
        <w:t>СТАТТЯ XІI</w:t>
      </w:r>
    </w:p>
    <w:p w:rsidR="006141D9" w:rsidRPr="00084D01" w:rsidRDefault="006141D9" w:rsidP="006141D9">
      <w:pPr>
        <w:jc w:val="center"/>
        <w:rPr>
          <w:rFonts w:ascii="Times New Roman" w:eastAsia="Arial" w:hAnsi="Times New Roman" w:cs="Times New Roman"/>
          <w:b/>
        </w:rPr>
      </w:pPr>
      <w:r w:rsidRPr="00084D01">
        <w:rPr>
          <w:rFonts w:ascii="Times New Roman" w:eastAsia="Arial" w:hAnsi="Times New Roman" w:cs="Times New Roman"/>
          <w:b/>
        </w:rPr>
        <w:t>Інші положення Угоди</w:t>
      </w: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12.1.</w:t>
      </w:r>
      <w:r w:rsidRPr="00084D01">
        <w:rPr>
          <w:rFonts w:ascii="Times New Roman" w:eastAsia="Arial" w:hAnsi="Times New Roman" w:cs="Times New Roman"/>
        </w:rPr>
        <w:t xml:space="preserve"> Сторони не мають на меті створити спільне підприємство чи будь-яку іншу форму спільного підприємства, і співпраця Сторін не повинна вважатися такою. Сторони – цілком та повністю незалежні, і співпраця Сторін, що провадиться в обмеженому та конкретному форматі, має на меті створення інфраструктури та середовища для забезпечення дотримання прав дитини.</w:t>
      </w:r>
    </w:p>
    <w:p w:rsidR="006141D9" w:rsidRPr="00084D01" w:rsidRDefault="006141D9" w:rsidP="006141D9">
      <w:pPr>
        <w:jc w:val="both"/>
        <w:rPr>
          <w:rFonts w:ascii="Times New Roman" w:eastAsia="Arial" w:hAnsi="Times New Roman" w:cs="Times New Roman"/>
        </w:rPr>
      </w:pPr>
      <w:r w:rsidRPr="00084D01">
        <w:rPr>
          <w:rFonts w:ascii="Times New Roman" w:eastAsia="Arial" w:hAnsi="Times New Roman" w:cs="Times New Roman"/>
          <w:bCs/>
        </w:rPr>
        <w:t>12.2.</w:t>
      </w:r>
      <w:r w:rsidRPr="00084D01">
        <w:rPr>
          <w:rFonts w:ascii="Times New Roman" w:eastAsia="Arial" w:hAnsi="Times New Roman" w:cs="Times New Roman"/>
        </w:rPr>
        <w:t>Якщо якась зі Сторін висловить бажання змінити умови співпраці, Сторони повинні проконсультуватись одна з одною, та, домовившись про зміни, викласти їх в письмовій формі та підписати. Підписані Сторонами зміни вважатимуться чинними на дату підписання тексту змін.</w:t>
      </w:r>
    </w:p>
    <w:p w:rsidR="006141D9" w:rsidRPr="00084D01" w:rsidRDefault="006141D9" w:rsidP="006141D9">
      <w:pPr>
        <w:spacing w:before="120"/>
        <w:ind w:right="97"/>
        <w:jc w:val="both"/>
        <w:rPr>
          <w:rFonts w:ascii="Times New Roman" w:eastAsia="Arial" w:hAnsi="Times New Roman" w:cs="Times New Roman"/>
        </w:rPr>
      </w:pPr>
      <w:r w:rsidRPr="00084D01">
        <w:rPr>
          <w:rFonts w:ascii="Times New Roman" w:eastAsia="Arial" w:hAnsi="Times New Roman" w:cs="Times New Roman"/>
          <w:bCs/>
        </w:rPr>
        <w:t>12.3.</w:t>
      </w:r>
      <w:r w:rsidRPr="00084D01">
        <w:rPr>
          <w:rFonts w:ascii="Times New Roman" w:eastAsia="Arial" w:hAnsi="Times New Roman" w:cs="Times New Roman"/>
        </w:rPr>
        <w:t xml:space="preserve"> Будь-які Доповнення та Додатки до цієї Угоди, які погоджені Сторонами, складають невід'ємну її частину.</w:t>
      </w:r>
    </w:p>
    <w:p w:rsidR="006141D9" w:rsidRPr="00084D01" w:rsidRDefault="006141D9" w:rsidP="006141D9">
      <w:pPr>
        <w:jc w:val="center"/>
        <w:rPr>
          <w:rFonts w:ascii="Times New Roman" w:eastAsia="Arial" w:hAnsi="Times New Roman" w:cs="Times New Roman"/>
        </w:rPr>
      </w:pPr>
    </w:p>
    <w:p w:rsidR="006141D9" w:rsidRPr="00084D01" w:rsidRDefault="006141D9" w:rsidP="006141D9">
      <w:pPr>
        <w:jc w:val="center"/>
        <w:rPr>
          <w:rFonts w:ascii="Times New Roman" w:eastAsia="Arial" w:hAnsi="Times New Roman" w:cs="Times New Roman"/>
          <w:b/>
          <w:sz w:val="24"/>
          <w:szCs w:val="24"/>
        </w:rPr>
      </w:pPr>
      <w:r w:rsidRPr="00084D01">
        <w:rPr>
          <w:rFonts w:ascii="Times New Roman" w:eastAsia="Arial" w:hAnsi="Times New Roman" w:cs="Times New Roman"/>
          <w:b/>
          <w:sz w:val="24"/>
          <w:szCs w:val="24"/>
        </w:rPr>
        <w:t>ПІДПИСАНО</w:t>
      </w:r>
    </w:p>
    <w:p w:rsidR="006141D9" w:rsidRPr="00084D01" w:rsidRDefault="006141D9" w:rsidP="006141D9">
      <w:pPr>
        <w:jc w:val="center"/>
        <w:rPr>
          <w:rFonts w:ascii="Times New Roman" w:eastAsia="Arial" w:hAnsi="Times New Roman" w:cs="Times New Roman"/>
          <w:b/>
          <w:sz w:val="24"/>
          <w:szCs w:val="24"/>
        </w:rPr>
      </w:pPr>
    </w:p>
    <w:p w:rsidR="006141D9" w:rsidRPr="00084D01" w:rsidRDefault="006141D9" w:rsidP="006141D9">
      <w:pPr>
        <w:jc w:val="center"/>
        <w:rPr>
          <w:rFonts w:ascii="Times New Roman" w:eastAsia="Arial" w:hAnsi="Times New Roman" w:cs="Times New Roman"/>
          <w:b/>
          <w:sz w:val="24"/>
          <w:szCs w:val="24"/>
        </w:rPr>
      </w:pPr>
      <w:r w:rsidRPr="00084D01">
        <w:rPr>
          <w:rFonts w:ascii="Times New Roman" w:eastAsia="Arial" w:hAnsi="Times New Roman" w:cs="Times New Roman"/>
          <w:b/>
          <w:sz w:val="24"/>
          <w:szCs w:val="24"/>
        </w:rPr>
        <w:t>Від Міжнародної благодійної організації «Партнерство «Кожній дитині»</w:t>
      </w:r>
    </w:p>
    <w:p w:rsidR="006141D9" w:rsidRPr="00084D01" w:rsidRDefault="006141D9" w:rsidP="006141D9">
      <w:pPr>
        <w:jc w:val="center"/>
        <w:rPr>
          <w:rFonts w:ascii="Times New Roman" w:eastAsia="Arial" w:hAnsi="Times New Roman" w:cs="Times New Roman"/>
          <w:b/>
          <w:sz w:val="24"/>
          <w:szCs w:val="24"/>
        </w:rPr>
      </w:pPr>
      <w:r w:rsidRPr="00084D01">
        <w:rPr>
          <w:rFonts w:ascii="Times New Roman" w:eastAsia="Arial" w:hAnsi="Times New Roman" w:cs="Times New Roman"/>
          <w:b/>
          <w:sz w:val="24"/>
          <w:szCs w:val="24"/>
        </w:rPr>
        <w:t>_____________________________________</w:t>
      </w:r>
    </w:p>
    <w:p w:rsidR="006141D9" w:rsidRPr="00084D01" w:rsidRDefault="006141D9" w:rsidP="006141D9">
      <w:pPr>
        <w:jc w:val="center"/>
        <w:rPr>
          <w:rFonts w:ascii="Times New Roman" w:eastAsia="Arial" w:hAnsi="Times New Roman" w:cs="Times New Roman"/>
          <w:b/>
          <w:sz w:val="24"/>
          <w:szCs w:val="24"/>
        </w:rPr>
      </w:pPr>
      <w:r w:rsidRPr="00084D01">
        <w:rPr>
          <w:rFonts w:ascii="Times New Roman" w:eastAsia="Arial" w:hAnsi="Times New Roman" w:cs="Times New Roman"/>
          <w:b/>
          <w:sz w:val="24"/>
          <w:szCs w:val="24"/>
        </w:rPr>
        <w:t>(ДИБАЙЛО В.Д.)</w:t>
      </w:r>
    </w:p>
    <w:p w:rsidR="006141D9" w:rsidRPr="00084D01" w:rsidRDefault="006141D9" w:rsidP="006141D9">
      <w:pPr>
        <w:jc w:val="center"/>
        <w:rPr>
          <w:rFonts w:ascii="Times New Roman" w:eastAsia="Arial" w:hAnsi="Times New Roman" w:cs="Times New Roman"/>
          <w:b/>
          <w:sz w:val="24"/>
          <w:szCs w:val="24"/>
        </w:rPr>
      </w:pPr>
    </w:p>
    <w:p w:rsidR="00123BC6" w:rsidRPr="00084D01" w:rsidRDefault="00084D01" w:rsidP="00123BC6">
      <w:pPr>
        <w:widowControl w:val="0"/>
        <w:spacing w:after="0" w:line="240" w:lineRule="auto"/>
        <w:jc w:val="both"/>
        <w:rPr>
          <w:rFonts w:ascii="Times New Roman" w:eastAsia="Times New Roman" w:hAnsi="Times New Roman" w:cs="Times New Roman"/>
          <w:b/>
          <w:sz w:val="24"/>
          <w:szCs w:val="24"/>
          <w:lang w:eastAsia="uk-UA"/>
        </w:rPr>
      </w:pPr>
      <w:r w:rsidRPr="00084D01">
        <w:rPr>
          <w:rFonts w:ascii="Times New Roman" w:eastAsia="Times New Roman" w:hAnsi="Times New Roman" w:cs="Times New Roman"/>
          <w:b/>
          <w:color w:val="000000"/>
          <w:sz w:val="24"/>
          <w:szCs w:val="24"/>
          <w:lang w:eastAsia="uk-UA"/>
        </w:rPr>
        <w:t>П</w:t>
      </w:r>
      <w:r w:rsidR="00123BC6" w:rsidRPr="00084D01">
        <w:rPr>
          <w:rFonts w:ascii="Times New Roman" w:eastAsia="Times New Roman" w:hAnsi="Times New Roman" w:cs="Times New Roman"/>
          <w:b/>
          <w:color w:val="000000"/>
          <w:sz w:val="24"/>
          <w:szCs w:val="24"/>
          <w:lang w:eastAsia="uk-UA"/>
        </w:rPr>
        <w:t>ерший заступник міського голови</w:t>
      </w:r>
    </w:p>
    <w:p w:rsidR="00084D01" w:rsidRPr="00084D01" w:rsidRDefault="00123BC6" w:rsidP="00084D01">
      <w:pPr>
        <w:spacing w:after="0" w:line="240" w:lineRule="auto"/>
        <w:rPr>
          <w:rFonts w:ascii="Times New Roman" w:eastAsia="Times New Roman" w:hAnsi="Times New Roman" w:cs="Times New Roman"/>
          <w:b/>
          <w:color w:val="000000"/>
          <w:sz w:val="24"/>
          <w:szCs w:val="24"/>
          <w:lang w:eastAsia="uk-UA"/>
        </w:rPr>
      </w:pPr>
      <w:r w:rsidRPr="00084D01">
        <w:rPr>
          <w:rFonts w:ascii="Times New Roman" w:eastAsia="Times New Roman" w:hAnsi="Times New Roman" w:cs="Times New Roman"/>
          <w:b/>
          <w:color w:val="000000"/>
          <w:sz w:val="24"/>
          <w:szCs w:val="24"/>
          <w:lang w:eastAsia="uk-UA"/>
        </w:rPr>
        <w:t xml:space="preserve">з питань діяльності виконавчих органів </w:t>
      </w:r>
      <w:r w:rsidR="00084D01" w:rsidRPr="00084D01">
        <w:rPr>
          <w:rFonts w:ascii="Times New Roman" w:eastAsia="Times New Roman" w:hAnsi="Times New Roman" w:cs="Times New Roman"/>
          <w:b/>
          <w:color w:val="000000"/>
          <w:sz w:val="24"/>
          <w:szCs w:val="24"/>
          <w:lang w:eastAsia="uk-UA"/>
        </w:rPr>
        <w:t xml:space="preserve">ради </w:t>
      </w:r>
    </w:p>
    <w:p w:rsidR="00084D01" w:rsidRPr="00084D01" w:rsidRDefault="00084D01" w:rsidP="00084D01">
      <w:pPr>
        <w:spacing w:after="0" w:line="240" w:lineRule="auto"/>
        <w:rPr>
          <w:rFonts w:ascii="Times New Roman" w:eastAsia="Times New Roman" w:hAnsi="Times New Roman" w:cs="Times New Roman"/>
          <w:b/>
          <w:sz w:val="24"/>
          <w:szCs w:val="24"/>
          <w:lang w:eastAsia="uk-UA"/>
        </w:rPr>
      </w:pPr>
      <w:r w:rsidRPr="00084D01">
        <w:rPr>
          <w:rFonts w:ascii="Times New Roman" w:eastAsia="Times New Roman" w:hAnsi="Times New Roman" w:cs="Times New Roman"/>
          <w:b/>
          <w:color w:val="000000"/>
          <w:sz w:val="24"/>
          <w:szCs w:val="24"/>
          <w:lang w:eastAsia="uk-UA"/>
        </w:rPr>
        <w:t>виконавчого комітету</w:t>
      </w:r>
    </w:p>
    <w:p w:rsidR="00084D01" w:rsidRPr="00084D01" w:rsidRDefault="00084D01" w:rsidP="00084D01">
      <w:pPr>
        <w:widowControl w:val="0"/>
        <w:spacing w:after="0" w:line="240" w:lineRule="auto"/>
        <w:jc w:val="both"/>
        <w:rPr>
          <w:rFonts w:ascii="Times New Roman" w:eastAsia="Times New Roman" w:hAnsi="Times New Roman" w:cs="Times New Roman"/>
          <w:b/>
          <w:sz w:val="24"/>
          <w:szCs w:val="24"/>
          <w:lang w:eastAsia="uk-UA"/>
        </w:rPr>
      </w:pPr>
      <w:r w:rsidRPr="00084D01">
        <w:rPr>
          <w:rFonts w:ascii="Times New Roman" w:eastAsia="Times New Roman" w:hAnsi="Times New Roman" w:cs="Times New Roman"/>
          <w:b/>
          <w:color w:val="000000"/>
          <w:sz w:val="24"/>
          <w:szCs w:val="24"/>
          <w:lang w:eastAsia="uk-UA"/>
        </w:rPr>
        <w:t>Ніжинської міської ради</w:t>
      </w:r>
    </w:p>
    <w:p w:rsidR="006141D9" w:rsidRPr="00084D01" w:rsidRDefault="006141D9" w:rsidP="006141D9">
      <w:pPr>
        <w:jc w:val="center"/>
        <w:rPr>
          <w:rFonts w:ascii="Times New Roman" w:eastAsia="Arial" w:hAnsi="Times New Roman" w:cs="Times New Roman"/>
          <w:b/>
          <w:bCs/>
          <w:sz w:val="24"/>
          <w:szCs w:val="24"/>
        </w:rPr>
      </w:pPr>
    </w:p>
    <w:p w:rsidR="006141D9" w:rsidRPr="00084D01" w:rsidRDefault="006141D9" w:rsidP="006141D9">
      <w:pPr>
        <w:jc w:val="center"/>
        <w:rPr>
          <w:rFonts w:ascii="Times New Roman" w:eastAsia="Arial" w:hAnsi="Times New Roman" w:cs="Times New Roman"/>
          <w:b/>
          <w:sz w:val="24"/>
          <w:szCs w:val="24"/>
        </w:rPr>
      </w:pPr>
      <w:r w:rsidRPr="00084D01">
        <w:rPr>
          <w:rFonts w:ascii="Times New Roman" w:eastAsia="Arial" w:hAnsi="Times New Roman" w:cs="Times New Roman"/>
          <w:b/>
          <w:sz w:val="24"/>
          <w:szCs w:val="24"/>
        </w:rPr>
        <w:t>_____________________________________</w:t>
      </w:r>
    </w:p>
    <w:p w:rsidR="006141D9" w:rsidRPr="00084D01" w:rsidRDefault="006141D9" w:rsidP="006141D9">
      <w:pPr>
        <w:jc w:val="center"/>
        <w:rPr>
          <w:rFonts w:ascii="Times New Roman" w:eastAsia="Arial" w:hAnsi="Times New Roman" w:cs="Times New Roman"/>
          <w:b/>
          <w:bCs/>
          <w:sz w:val="24"/>
          <w:szCs w:val="24"/>
        </w:rPr>
      </w:pPr>
      <w:r w:rsidRPr="00084D01">
        <w:rPr>
          <w:rFonts w:ascii="Times New Roman" w:eastAsia="Arial" w:hAnsi="Times New Roman" w:cs="Times New Roman"/>
          <w:b/>
          <w:bCs/>
          <w:sz w:val="24"/>
          <w:szCs w:val="24"/>
        </w:rPr>
        <w:t>(</w:t>
      </w:r>
      <w:r w:rsidR="00123BC6" w:rsidRPr="00084D01">
        <w:rPr>
          <w:rFonts w:ascii="Times New Roman" w:eastAsia="Times New Roman" w:hAnsi="Times New Roman" w:cs="Times New Roman"/>
          <w:b/>
          <w:color w:val="000000"/>
          <w:sz w:val="24"/>
          <w:szCs w:val="24"/>
          <w:lang w:eastAsia="uk-UA"/>
        </w:rPr>
        <w:t>ВОВЧЕНКО</w:t>
      </w:r>
      <w:r w:rsidR="00084D01" w:rsidRPr="00084D01">
        <w:rPr>
          <w:rFonts w:ascii="Times New Roman" w:eastAsia="Times New Roman" w:hAnsi="Times New Roman" w:cs="Times New Roman"/>
          <w:b/>
          <w:color w:val="000000"/>
          <w:sz w:val="24"/>
          <w:szCs w:val="24"/>
          <w:lang w:eastAsia="uk-UA"/>
        </w:rPr>
        <w:t xml:space="preserve"> Ф. І</w:t>
      </w:r>
      <w:r w:rsidRPr="00084D01">
        <w:rPr>
          <w:rFonts w:ascii="Times New Roman" w:eastAsia="Arial" w:hAnsi="Times New Roman" w:cs="Times New Roman"/>
          <w:b/>
          <w:bCs/>
          <w:noProof/>
          <w:color w:val="000000" w:themeColor="text1"/>
          <w:sz w:val="24"/>
          <w:szCs w:val="24"/>
        </w:rPr>
        <w:t>.</w:t>
      </w:r>
      <w:r w:rsidRPr="00084D01">
        <w:rPr>
          <w:rFonts w:ascii="Times New Roman" w:eastAsia="Arial" w:hAnsi="Times New Roman" w:cs="Times New Roman"/>
          <w:b/>
          <w:bCs/>
          <w:color w:val="000000" w:themeColor="text1"/>
          <w:sz w:val="24"/>
          <w:szCs w:val="24"/>
        </w:rPr>
        <w:t>)</w:t>
      </w:r>
    </w:p>
    <w:p w:rsidR="006141D9" w:rsidRPr="00084D01" w:rsidRDefault="006141D9" w:rsidP="006141D9">
      <w:pPr>
        <w:jc w:val="center"/>
        <w:rPr>
          <w:rFonts w:ascii="Times New Roman" w:eastAsia="Arial" w:hAnsi="Times New Roman" w:cs="Times New Roman"/>
          <w:b/>
        </w:rPr>
      </w:pPr>
    </w:p>
    <w:p w:rsidR="006141D9" w:rsidRPr="00084D01" w:rsidRDefault="006141D9" w:rsidP="006141D9">
      <w:pPr>
        <w:rPr>
          <w:rFonts w:ascii="Times New Roman" w:eastAsia="Aptos" w:hAnsi="Times New Roman" w:cs="Times New Roman"/>
          <w:sz w:val="24"/>
          <w:szCs w:val="24"/>
        </w:rPr>
      </w:pPr>
    </w:p>
    <w:p w:rsidR="008D3E04" w:rsidRPr="00084D01" w:rsidRDefault="008D3E04" w:rsidP="008D3E04">
      <w:pPr>
        <w:spacing w:after="143" w:line="240" w:lineRule="auto"/>
        <w:jc w:val="center"/>
        <w:rPr>
          <w:rFonts w:ascii="Times New Roman" w:hAnsi="Times New Roman" w:cs="Times New Roman"/>
          <w:b/>
          <w:bCs/>
          <w:sz w:val="24"/>
          <w:szCs w:val="24"/>
        </w:rPr>
      </w:pPr>
    </w:p>
    <w:sectPr w:rsidR="008D3E04" w:rsidRPr="00084D01" w:rsidSect="00084D01">
      <w:pgSz w:w="11906" w:h="16838" w:code="9"/>
      <w:pgMar w:top="426"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651A"/>
    <w:multiLevelType w:val="hybridMultilevel"/>
    <w:tmpl w:val="D072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7478D"/>
    <w:multiLevelType w:val="hybridMultilevel"/>
    <w:tmpl w:val="A5C047EE"/>
    <w:lvl w:ilvl="0" w:tplc="6AB88BFC">
      <w:start w:val="1"/>
      <w:numFmt w:val="decimal"/>
      <w:lvlText w:val="%1."/>
      <w:lvlJc w:val="left"/>
      <w:pPr>
        <w:ind w:left="644"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1581FDE"/>
    <w:multiLevelType w:val="hybridMultilevel"/>
    <w:tmpl w:val="8710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4558D"/>
    <w:multiLevelType w:val="hybridMultilevel"/>
    <w:tmpl w:val="3D4AA1B6"/>
    <w:lvl w:ilvl="0" w:tplc="7B644C3E">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nsid w:val="284C3782"/>
    <w:multiLevelType w:val="multilevel"/>
    <w:tmpl w:val="07546046"/>
    <w:lvl w:ilvl="0">
      <w:start w:val="1"/>
      <w:numFmt w:val="bullet"/>
      <w:pStyle w:val="PrpslBullets"/>
      <w:lvlText w:val=""/>
      <w:lvlJc w:val="left"/>
      <w:pPr>
        <w:ind w:left="0" w:firstLine="0"/>
      </w:pPr>
      <w:rPr>
        <w:rFonts w:ascii="Symbol" w:hAnsi="Symbol" w:hint="default"/>
        <w:color w:val="auto"/>
        <w:sz w:val="24"/>
        <w:szCs w:val="24"/>
      </w:rPr>
    </w:lvl>
    <w:lvl w:ilvl="1">
      <w:start w:val="1"/>
      <w:numFmt w:val="decimal"/>
      <w:lvlRestart w:val="0"/>
      <w:suff w:val="space"/>
      <w:lvlText w:val="%1.%2."/>
      <w:lvlJc w:val="left"/>
      <w:pPr>
        <w:ind w:left="0" w:firstLine="0"/>
      </w:pPr>
      <w:rPr>
        <w:rFonts w:ascii="Times New Roman" w:hAnsi="Times New Roman" w:hint="default"/>
        <w:sz w:val="22"/>
      </w:rPr>
    </w:lvl>
    <w:lvl w:ilvl="2">
      <w:start w:val="1"/>
      <w:numFmt w:val="none"/>
      <w:lvlRestart w:val="0"/>
      <w:suff w:val="space"/>
      <w:lvlText w:val="%1.%2.1"/>
      <w:lvlJc w:val="left"/>
      <w:pPr>
        <w:ind w:left="0" w:firstLine="0"/>
      </w:pPr>
      <w:rPr>
        <w:rFonts w:ascii="Times New Roman" w:hAnsi="Times New Roman" w:hint="default"/>
        <w:sz w:val="22"/>
      </w:rPr>
    </w:lvl>
    <w:lvl w:ilvl="3">
      <w:start w:val="1"/>
      <w:numFmt w:val="decimal"/>
      <w:suff w:val="space"/>
      <w:lvlText w:val="%3%1.%2.%4."/>
      <w:lvlJc w:val="left"/>
      <w:pPr>
        <w:ind w:left="0" w:firstLine="0"/>
      </w:pPr>
      <w:rPr>
        <w:rFonts w:hint="default"/>
      </w:rPr>
    </w:lvl>
    <w:lvl w:ilvl="4">
      <w:start w:val="1"/>
      <w:numFmt w:val="decimal"/>
      <w:lvlRestart w:val="0"/>
      <w:suff w:val="space"/>
      <w:lvlText w:val="%1.%2.%4.%5."/>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28F459AC"/>
    <w:multiLevelType w:val="hybridMultilevel"/>
    <w:tmpl w:val="C2524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324E0"/>
    <w:multiLevelType w:val="hybridMultilevel"/>
    <w:tmpl w:val="121C0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E31150"/>
    <w:multiLevelType w:val="multilevel"/>
    <w:tmpl w:val="FE301734"/>
    <w:lvl w:ilvl="0">
      <w:start w:val="1"/>
      <w:numFmt w:val="decimal"/>
      <w:lvlText w:val="%1."/>
      <w:lvlJc w:val="left"/>
      <w:pPr>
        <w:ind w:left="720" w:hanging="360"/>
      </w:pPr>
    </w:lvl>
    <w:lvl w:ilvl="1">
      <w:start w:val="1"/>
      <w:numFmt w:val="decimal"/>
      <w:lvlText w:val="%1.%2."/>
      <w:lvlJc w:val="left"/>
      <w:pPr>
        <w:ind w:left="862" w:hanging="720"/>
      </w:pPr>
      <w:rPr>
        <w:b w:val="0"/>
        <w:bCs/>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nsid w:val="4DC00150"/>
    <w:multiLevelType w:val="hybridMultilevel"/>
    <w:tmpl w:val="2BD28C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3B352DE"/>
    <w:multiLevelType w:val="hybridMultilevel"/>
    <w:tmpl w:val="A8C29F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A844EAB"/>
    <w:multiLevelType w:val="hybridMultilevel"/>
    <w:tmpl w:val="7C14B0B4"/>
    <w:lvl w:ilvl="0" w:tplc="7B644C3E">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1">
    <w:nsid w:val="5B3D008C"/>
    <w:multiLevelType w:val="hybridMultilevel"/>
    <w:tmpl w:val="5848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357E35"/>
    <w:multiLevelType w:val="multilevel"/>
    <w:tmpl w:val="F450590C"/>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3">
    <w:nsid w:val="6DB62182"/>
    <w:multiLevelType w:val="multilevel"/>
    <w:tmpl w:val="7F16E80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A93B32"/>
    <w:multiLevelType w:val="multilevel"/>
    <w:tmpl w:val="6CCC38E8"/>
    <w:lvl w:ilvl="0">
      <w:start w:val="1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D8E15D2"/>
    <w:multiLevelType w:val="hybridMultilevel"/>
    <w:tmpl w:val="A10CE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1"/>
  </w:num>
  <w:num w:numId="5">
    <w:abstractNumId w:val="10"/>
  </w:num>
  <w:num w:numId="6">
    <w:abstractNumId w:val="4"/>
  </w:num>
  <w:num w:numId="7">
    <w:abstractNumId w:val="0"/>
  </w:num>
  <w:num w:numId="8">
    <w:abstractNumId w:val="2"/>
  </w:num>
  <w:num w:numId="9">
    <w:abstractNumId w:val="5"/>
  </w:num>
  <w:num w:numId="10">
    <w:abstractNumId w:val="6"/>
  </w:num>
  <w:num w:numId="11">
    <w:abstractNumId w:val="11"/>
  </w:num>
  <w:num w:numId="12">
    <w:abstractNumId w:val="15"/>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6D60DC"/>
    <w:rsid w:val="00033B3F"/>
    <w:rsid w:val="00084D01"/>
    <w:rsid w:val="00123BC6"/>
    <w:rsid w:val="0013528A"/>
    <w:rsid w:val="0014657F"/>
    <w:rsid w:val="0026727B"/>
    <w:rsid w:val="003320A4"/>
    <w:rsid w:val="003A45B0"/>
    <w:rsid w:val="003D60E7"/>
    <w:rsid w:val="00496B14"/>
    <w:rsid w:val="004D50BD"/>
    <w:rsid w:val="005265E7"/>
    <w:rsid w:val="005271C7"/>
    <w:rsid w:val="005B08FF"/>
    <w:rsid w:val="005E73C7"/>
    <w:rsid w:val="006141D9"/>
    <w:rsid w:val="006C0F0C"/>
    <w:rsid w:val="006D60DC"/>
    <w:rsid w:val="007450C2"/>
    <w:rsid w:val="0075363D"/>
    <w:rsid w:val="007779EF"/>
    <w:rsid w:val="00783A92"/>
    <w:rsid w:val="007950C6"/>
    <w:rsid w:val="008B024D"/>
    <w:rsid w:val="008B5977"/>
    <w:rsid w:val="008C6E78"/>
    <w:rsid w:val="008D3E04"/>
    <w:rsid w:val="009322E3"/>
    <w:rsid w:val="009A158F"/>
    <w:rsid w:val="009D38E0"/>
    <w:rsid w:val="00A018F1"/>
    <w:rsid w:val="00A72C2F"/>
    <w:rsid w:val="00AA20CB"/>
    <w:rsid w:val="00AF5EA6"/>
    <w:rsid w:val="00B2675D"/>
    <w:rsid w:val="00B819A9"/>
    <w:rsid w:val="00BE1499"/>
    <w:rsid w:val="00C361C0"/>
    <w:rsid w:val="00C82C35"/>
    <w:rsid w:val="00C93901"/>
    <w:rsid w:val="00CA69BC"/>
    <w:rsid w:val="00CD5911"/>
    <w:rsid w:val="00CD6DF0"/>
    <w:rsid w:val="00CF1349"/>
    <w:rsid w:val="00D20BC9"/>
    <w:rsid w:val="00D40229"/>
    <w:rsid w:val="00D54A46"/>
    <w:rsid w:val="00D75264"/>
    <w:rsid w:val="00E07488"/>
    <w:rsid w:val="00E13F1B"/>
    <w:rsid w:val="00ED3C11"/>
    <w:rsid w:val="00EF3D42"/>
    <w:rsid w:val="00FB0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n tête 1"/>
    <w:basedOn w:val="a"/>
    <w:link w:val="a4"/>
    <w:uiPriority w:val="34"/>
    <w:qFormat/>
    <w:rsid w:val="005B08FF"/>
    <w:pPr>
      <w:ind w:left="720"/>
      <w:contextualSpacing/>
    </w:pPr>
  </w:style>
  <w:style w:type="table" w:styleId="a5">
    <w:name w:val="Table Grid"/>
    <w:basedOn w:val="a1"/>
    <w:uiPriority w:val="39"/>
    <w:rsid w:val="008B5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F3D42"/>
    <w:pPr>
      <w:spacing w:after="0" w:line="240" w:lineRule="auto"/>
    </w:pPr>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9D38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38E0"/>
    <w:rPr>
      <w:rFonts w:ascii="Segoe UI" w:hAnsi="Segoe UI" w:cs="Segoe UI"/>
      <w:sz w:val="18"/>
      <w:szCs w:val="18"/>
    </w:rPr>
  </w:style>
  <w:style w:type="paragraph" w:customStyle="1" w:styleId="PrpslText">
    <w:name w:val="Prpsl Text"/>
    <w:basedOn w:val="a"/>
    <w:link w:val="PrpslTextChar"/>
    <w:qFormat/>
    <w:rsid w:val="00B2675D"/>
    <w:pPr>
      <w:widowControl w:val="0"/>
      <w:spacing w:after="80" w:line="240" w:lineRule="auto"/>
      <w:jc w:val="both"/>
    </w:pPr>
    <w:rPr>
      <w:rFonts w:ascii="Times New Roman" w:eastAsia="Times New Roman" w:hAnsi="Times New Roman" w:cs="Times New Roman"/>
      <w:bCs/>
      <w:sz w:val="24"/>
      <w:szCs w:val="20"/>
      <w:lang w:val="en-US"/>
    </w:rPr>
  </w:style>
  <w:style w:type="character" w:customStyle="1" w:styleId="PrpslTextChar">
    <w:name w:val="Prpsl Text Char"/>
    <w:basedOn w:val="a0"/>
    <w:link w:val="PrpslText"/>
    <w:rsid w:val="00B2675D"/>
    <w:rPr>
      <w:rFonts w:ascii="Times New Roman" w:eastAsia="Times New Roman" w:hAnsi="Times New Roman" w:cs="Times New Roman"/>
      <w:bCs/>
      <w:sz w:val="24"/>
      <w:szCs w:val="20"/>
      <w:lang w:val="en-US"/>
    </w:rPr>
  </w:style>
  <w:style w:type="paragraph" w:customStyle="1" w:styleId="PrpslBullets">
    <w:name w:val="Prpsl Bullets"/>
    <w:basedOn w:val="a"/>
    <w:uiPriority w:val="3"/>
    <w:qFormat/>
    <w:rsid w:val="00B2675D"/>
    <w:pPr>
      <w:widowControl w:val="0"/>
      <w:numPr>
        <w:numId w:val="6"/>
      </w:numPr>
      <w:tabs>
        <w:tab w:val="left" w:pos="360"/>
      </w:tabs>
      <w:spacing w:after="80" w:line="240" w:lineRule="auto"/>
      <w:ind w:left="360" w:hanging="360"/>
      <w:contextualSpacing/>
      <w:jc w:val="both"/>
    </w:pPr>
    <w:rPr>
      <w:rFonts w:ascii="Times New Roman" w:eastAsia="Calibri" w:hAnsi="Times New Roman" w:cs="Times New Roman"/>
      <w:sz w:val="24"/>
      <w:szCs w:val="24"/>
      <w:lang w:val="en-US" w:eastAsia="en-GB" w:bidi="en-US"/>
    </w:rPr>
  </w:style>
  <w:style w:type="character" w:customStyle="1" w:styleId="a4">
    <w:name w:val="Абзац списка Знак"/>
    <w:aliases w:val="En tête 1 Знак"/>
    <w:link w:val="a3"/>
    <w:uiPriority w:val="34"/>
    <w:rsid w:val="00B2675D"/>
  </w:style>
  <w:style w:type="character" w:styleId="a9">
    <w:name w:val="annotation reference"/>
    <w:basedOn w:val="a0"/>
    <w:uiPriority w:val="99"/>
    <w:semiHidden/>
    <w:unhideWhenUsed/>
    <w:rsid w:val="0075363D"/>
    <w:rPr>
      <w:sz w:val="16"/>
      <w:szCs w:val="16"/>
    </w:rPr>
  </w:style>
  <w:style w:type="paragraph" w:styleId="aa">
    <w:name w:val="annotation text"/>
    <w:basedOn w:val="a"/>
    <w:link w:val="ab"/>
    <w:uiPriority w:val="99"/>
    <w:semiHidden/>
    <w:unhideWhenUsed/>
    <w:rsid w:val="0075363D"/>
    <w:pPr>
      <w:spacing w:after="4" w:line="240" w:lineRule="auto"/>
      <w:ind w:firstLine="4"/>
      <w:jc w:val="both"/>
    </w:pPr>
    <w:rPr>
      <w:rFonts w:ascii="Times New Roman" w:eastAsia="Times New Roman" w:hAnsi="Times New Roman" w:cs="Times New Roman"/>
      <w:color w:val="000000"/>
      <w:sz w:val="20"/>
      <w:szCs w:val="20"/>
      <w:lang w:val="en-US"/>
    </w:rPr>
  </w:style>
  <w:style w:type="character" w:customStyle="1" w:styleId="ab">
    <w:name w:val="Текст примечания Знак"/>
    <w:basedOn w:val="a0"/>
    <w:link w:val="aa"/>
    <w:uiPriority w:val="99"/>
    <w:semiHidden/>
    <w:rsid w:val="0075363D"/>
    <w:rPr>
      <w:rFonts w:ascii="Times New Roman" w:eastAsia="Times New Roman" w:hAnsi="Times New Roman" w:cs="Times New Roman"/>
      <w:color w:val="000000"/>
      <w:sz w:val="20"/>
      <w:szCs w:val="20"/>
      <w:lang w:val="en-US"/>
    </w:rPr>
  </w:style>
  <w:style w:type="paragraph" w:customStyle="1" w:styleId="rvps2">
    <w:name w:val="rvps2"/>
    <w:basedOn w:val="a"/>
    <w:rsid w:val="007536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semiHidden/>
    <w:unhideWhenUsed/>
    <w:rsid w:val="0075363D"/>
    <w:rPr>
      <w:color w:val="0000FF"/>
      <w:u w:val="single"/>
    </w:rPr>
  </w:style>
  <w:style w:type="paragraph" w:styleId="ad">
    <w:name w:val="Normal (Web)"/>
    <w:basedOn w:val="a"/>
    <w:uiPriority w:val="99"/>
    <w:unhideWhenUsed/>
    <w:rsid w:val="005271C7"/>
    <w:pPr>
      <w:spacing w:before="100" w:beforeAutospacing="1" w:after="119"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142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pavlyk@p4e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B0F0-60DF-4C75-9170-D1988CDE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12</Pages>
  <Words>3518</Words>
  <Characters>20058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VNMR2</dc:creator>
  <cp:keywords/>
  <dc:description/>
  <cp:lastModifiedBy>Kab83</cp:lastModifiedBy>
  <cp:revision>26</cp:revision>
  <cp:lastPrinted>2024-05-01T12:39:00Z</cp:lastPrinted>
  <dcterms:created xsi:type="dcterms:W3CDTF">2022-08-25T11:06:00Z</dcterms:created>
  <dcterms:modified xsi:type="dcterms:W3CDTF">2024-05-01T12:40:00Z</dcterms:modified>
</cp:coreProperties>
</file>