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C399" w14:textId="77777777" w:rsidR="00D2580D" w:rsidRPr="00096823" w:rsidRDefault="006E7E34" w:rsidP="00D048F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B40C865" wp14:editId="0F549DF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36805" w14:textId="77777777" w:rsidR="00D2580D" w:rsidRPr="00754D8A" w:rsidRDefault="00D2580D" w:rsidP="00253D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DAA84CC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1B55F0E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60C4081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F1352F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36347EA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72CAC8F3" w14:textId="77777777"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D048FE">
        <w:rPr>
          <w:sz w:val="28"/>
          <w:szCs w:val="28"/>
        </w:rPr>
        <w:t>27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D048FE">
        <w:rPr>
          <w:sz w:val="28"/>
          <w:szCs w:val="28"/>
        </w:rPr>
        <w:t>березня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E17305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D048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</w:t>
      </w:r>
      <w:r w:rsidR="008C0D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363DB">
        <w:rPr>
          <w:sz w:val="28"/>
          <w:szCs w:val="28"/>
        </w:rPr>
        <w:t xml:space="preserve">  </w:t>
      </w:r>
      <w:r w:rsidR="00D048FE">
        <w:rPr>
          <w:sz w:val="28"/>
          <w:szCs w:val="28"/>
        </w:rPr>
        <w:t xml:space="preserve">  </w:t>
      </w:r>
      <w:r w:rsidR="00A363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  </w:t>
      </w:r>
      <w:r w:rsidRPr="008C0DF4">
        <w:rPr>
          <w:sz w:val="28"/>
          <w:szCs w:val="28"/>
          <w:u w:val="single"/>
        </w:rPr>
        <w:t>№</w:t>
      </w:r>
      <w:r w:rsidR="008C0DF4" w:rsidRPr="008C0DF4">
        <w:rPr>
          <w:sz w:val="28"/>
          <w:szCs w:val="28"/>
          <w:u w:val="single"/>
        </w:rPr>
        <w:t xml:space="preserve"> 148</w:t>
      </w:r>
      <w:r w:rsidRPr="00830A3B">
        <w:rPr>
          <w:sz w:val="28"/>
          <w:szCs w:val="28"/>
          <w:u w:val="single"/>
        </w:rPr>
        <w:t xml:space="preserve"> </w:t>
      </w:r>
    </w:p>
    <w:p w14:paraId="688C1686" w14:textId="77777777" w:rsidR="00D2580D" w:rsidRDefault="00D2580D" w:rsidP="00D2580D">
      <w:pPr>
        <w:jc w:val="both"/>
        <w:rPr>
          <w:sz w:val="28"/>
          <w:szCs w:val="28"/>
        </w:rPr>
      </w:pPr>
    </w:p>
    <w:p w14:paraId="61490372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4916146A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6F1A04D7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438A03E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r w:rsidR="00D048FE" w:rsidRPr="00AA332C">
        <w:rPr>
          <w:sz w:val="28"/>
          <w:szCs w:val="28"/>
        </w:rPr>
        <w:t xml:space="preserve">ст.ст. </w:t>
      </w:r>
      <w:r w:rsidR="00D048FE">
        <w:rPr>
          <w:sz w:val="28"/>
          <w:szCs w:val="28"/>
        </w:rPr>
        <w:t>30 п. а,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E17305">
        <w:rPr>
          <w:sz w:val="28"/>
          <w:szCs w:val="28"/>
        </w:rPr>
        <w:t xml:space="preserve"> юридичних осіб,</w:t>
      </w:r>
      <w:r>
        <w:rPr>
          <w:sz w:val="28"/>
          <w:szCs w:val="28"/>
        </w:rPr>
        <w:t xml:space="preserve">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B685958" w14:textId="77777777" w:rsidR="00E17305" w:rsidRDefault="0003619A" w:rsidP="00E1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305">
        <w:rPr>
          <w:sz w:val="28"/>
          <w:szCs w:val="28"/>
        </w:rPr>
        <w:t xml:space="preserve">1.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15.03.2024 року та схему від 16.01.2023 року щодо розміщення товариству з обмеженою відповідальністю «ГРАНД ЦЕНТР ГРУП» об’єкту благоустрою - майданчика для послуг з паркування автомобільного транспорту загальною площею 36,0 кв.м. за адресою: м. Ніжин, вул. Богдана Хмельницького, біля буд. 37/7 терміном </w:t>
      </w:r>
      <w:r w:rsidR="00E17305">
        <w:rPr>
          <w:rStyle w:val="fs2"/>
          <w:sz w:val="28"/>
          <w:szCs w:val="28"/>
        </w:rPr>
        <w:t xml:space="preserve">на 1 рік, </w:t>
      </w:r>
      <w:r w:rsidR="00E17305">
        <w:rPr>
          <w:sz w:val="28"/>
          <w:szCs w:val="28"/>
        </w:rPr>
        <w:t>але не більше ніж до моменту початку реконструкції вул. Богдана Хмельницького, за місцем розташування об’єкта благоустрою</w:t>
      </w:r>
      <w:r w:rsidR="00E17305">
        <w:rPr>
          <w:rStyle w:val="fs2"/>
          <w:sz w:val="28"/>
          <w:szCs w:val="28"/>
        </w:rPr>
        <w:t>.</w:t>
      </w:r>
      <w:r w:rsidR="00E17305">
        <w:rPr>
          <w:sz w:val="28"/>
          <w:szCs w:val="28"/>
        </w:rPr>
        <w:t xml:space="preserve"> </w:t>
      </w:r>
    </w:p>
    <w:p w14:paraId="0D385140" w14:textId="77777777" w:rsidR="00E17305" w:rsidRDefault="00E17305" w:rsidP="00E1730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Товариству з обмеженою відповідальністю «ГРАНД ЦЕНТР ГРУП»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4491B447" w14:textId="77777777" w:rsidR="00E17305" w:rsidRDefault="00E17305" w:rsidP="00E1730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1 даного рішення втрачає чинність.</w:t>
      </w:r>
    </w:p>
    <w:p w14:paraId="24BDF231" w14:textId="77777777" w:rsidR="00E17305" w:rsidRDefault="00EF34EC" w:rsidP="00E1730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 2</w:t>
      </w:r>
      <w:r w:rsidR="00E17305">
        <w:rPr>
          <w:b w:val="0"/>
          <w:sz w:val="28"/>
          <w:szCs w:val="28"/>
        </w:rPr>
        <w:t xml:space="preserve">. </w:t>
      </w:r>
      <w:r w:rsidR="00E17305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E17305">
        <w:rPr>
          <w:b w:val="0"/>
          <w:sz w:val="28"/>
          <w:szCs w:val="28"/>
        </w:rPr>
        <w:t>і</w:t>
      </w:r>
      <w:r w:rsidR="00E17305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E17305">
        <w:rPr>
          <w:b w:val="0"/>
          <w:sz w:val="28"/>
          <w:szCs w:val="28"/>
        </w:rPr>
        <w:t xml:space="preserve">    </w:t>
      </w:r>
      <w:r w:rsidR="001C27CB">
        <w:rPr>
          <w:b w:val="0"/>
          <w:sz w:val="28"/>
          <w:szCs w:val="28"/>
        </w:rPr>
        <w:t>15</w:t>
      </w:r>
      <w:r w:rsidR="00E17305" w:rsidRPr="00865924">
        <w:rPr>
          <w:b w:val="0"/>
          <w:sz w:val="28"/>
          <w:szCs w:val="28"/>
        </w:rPr>
        <w:t>.</w:t>
      </w:r>
      <w:r w:rsidR="00E17305">
        <w:rPr>
          <w:b w:val="0"/>
          <w:sz w:val="28"/>
          <w:szCs w:val="28"/>
        </w:rPr>
        <w:t>03.202</w:t>
      </w:r>
      <w:r w:rsidR="001C27CB">
        <w:rPr>
          <w:b w:val="0"/>
          <w:sz w:val="28"/>
          <w:szCs w:val="28"/>
        </w:rPr>
        <w:t>4</w:t>
      </w:r>
      <w:r w:rsidR="00E17305" w:rsidRPr="00865924">
        <w:rPr>
          <w:b w:val="0"/>
          <w:sz w:val="28"/>
          <w:szCs w:val="28"/>
        </w:rPr>
        <w:t xml:space="preserve"> року </w:t>
      </w:r>
      <w:r w:rsidR="00E17305">
        <w:rPr>
          <w:b w:val="0"/>
          <w:sz w:val="28"/>
          <w:szCs w:val="28"/>
        </w:rPr>
        <w:t>та схему розміщення від 10.06.2022 року щодо розміщення фізичній особі-підприємцю Постолу Олександру Олександровичу тимчасової споруди для провадження підприємницької діяльності - літнього майданчика, загальною площею 32,0</w:t>
      </w:r>
      <w:r w:rsidR="00E17305" w:rsidRPr="00943E90">
        <w:rPr>
          <w:b w:val="0"/>
          <w:sz w:val="28"/>
          <w:szCs w:val="28"/>
        </w:rPr>
        <w:t xml:space="preserve"> </w:t>
      </w:r>
      <w:r w:rsidR="00E17305">
        <w:rPr>
          <w:b w:val="0"/>
          <w:sz w:val="28"/>
          <w:szCs w:val="28"/>
        </w:rPr>
        <w:t>кв.м. за адресою</w:t>
      </w:r>
      <w:r w:rsidR="00E17305" w:rsidRPr="00943E90">
        <w:rPr>
          <w:b w:val="0"/>
          <w:sz w:val="28"/>
          <w:szCs w:val="28"/>
        </w:rPr>
        <w:t>:</w:t>
      </w:r>
      <w:r w:rsidR="00E17305">
        <w:rPr>
          <w:b w:val="0"/>
          <w:sz w:val="28"/>
          <w:szCs w:val="28"/>
        </w:rPr>
        <w:t xml:space="preserve"> м. Ніжин, площа</w:t>
      </w:r>
      <w:r w:rsidR="00E17305" w:rsidRPr="00943E90">
        <w:rPr>
          <w:b w:val="0"/>
          <w:sz w:val="28"/>
          <w:szCs w:val="28"/>
        </w:rPr>
        <w:t xml:space="preserve"> </w:t>
      </w:r>
      <w:r w:rsidR="00E17305">
        <w:rPr>
          <w:b w:val="0"/>
          <w:sz w:val="28"/>
          <w:szCs w:val="28"/>
        </w:rPr>
        <w:t>Гоголя (біля магазину «Містечко»), терміном з 01.04.2024 року до 30.09.2024 року.</w:t>
      </w:r>
      <w:r w:rsidR="00E17305" w:rsidRPr="00A608CA">
        <w:rPr>
          <w:b w:val="0"/>
          <w:sz w:val="28"/>
          <w:szCs w:val="28"/>
        </w:rPr>
        <w:t xml:space="preserve"> </w:t>
      </w:r>
      <w:r w:rsidR="00E17305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0,21.</w:t>
      </w:r>
    </w:p>
    <w:p w14:paraId="260118F2" w14:textId="77777777" w:rsidR="00E17305" w:rsidRDefault="00E17305" w:rsidP="00E1730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Постолу Олександру Олександровичу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1326B8E9" w14:textId="77777777" w:rsidR="00E17305" w:rsidRDefault="00E17305" w:rsidP="00E1730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2 даного рішення втрачає чинність.   </w:t>
      </w:r>
    </w:p>
    <w:p w14:paraId="4F907093" w14:textId="77777777" w:rsidR="00A608CA" w:rsidRPr="007E600B" w:rsidRDefault="0047314F" w:rsidP="00E1730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2D3488">
        <w:rPr>
          <w:b w:val="0"/>
          <w:sz w:val="28"/>
          <w:szCs w:val="28"/>
        </w:rPr>
        <w:t>3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733B9E80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D3488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13C924E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2D3488">
        <w:rPr>
          <w:sz w:val="28"/>
          <w:szCs w:val="28"/>
        </w:rPr>
        <w:t>5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1BC59347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5AFD593" w14:textId="77777777"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5A12685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24F860C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FD64A02" w14:textId="77777777"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AE20BC9" w14:textId="77777777" w:rsidR="00D048FE" w:rsidRPr="00D31A2B" w:rsidRDefault="00D048FE" w:rsidP="00D048F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7CEB0EC9" w14:textId="77777777" w:rsidR="00D048FE" w:rsidRPr="00D31A2B" w:rsidRDefault="00D048FE" w:rsidP="00D048F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60A31D18" w14:textId="77777777" w:rsidR="00D048FE" w:rsidRPr="00D31A2B" w:rsidRDefault="00D048FE" w:rsidP="00D048F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6CA00718" w14:textId="77777777" w:rsidR="00D048FE" w:rsidRDefault="00D048FE" w:rsidP="00D048FE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523D1AB4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0D365651" w14:textId="77777777" w:rsidR="00D048FE" w:rsidRDefault="00D048FE" w:rsidP="00A608CA">
      <w:pPr>
        <w:ind w:firstLine="540"/>
        <w:jc w:val="both"/>
        <w:rPr>
          <w:sz w:val="28"/>
          <w:szCs w:val="28"/>
        </w:rPr>
      </w:pPr>
    </w:p>
    <w:p w14:paraId="789A1C9E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4B48C645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41EB1C0F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73A040DD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65E5612F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BCE2E8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1FDAC9F5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7826D3C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51A5573C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4F107ABA" w14:textId="77777777" w:rsidR="00066275" w:rsidRDefault="00066275" w:rsidP="00066275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46411AEB" w14:textId="77777777" w:rsidR="00066275" w:rsidRPr="00EB484B" w:rsidRDefault="00066275" w:rsidP="00066275">
      <w:pPr>
        <w:jc w:val="center"/>
        <w:rPr>
          <w:b/>
          <w:sz w:val="28"/>
          <w:szCs w:val="28"/>
        </w:rPr>
      </w:pPr>
    </w:p>
    <w:p w14:paraId="4AB2920C" w14:textId="77777777" w:rsidR="00066275" w:rsidRPr="00345F60" w:rsidRDefault="00066275" w:rsidP="00066275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r>
        <w:rPr>
          <w:sz w:val="28"/>
          <w:szCs w:val="28"/>
          <w:lang w:val="ru-RU"/>
        </w:rPr>
        <w:t xml:space="preserve">тимчасових споруд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3F99A6AF" w14:textId="77777777" w:rsidR="00066275" w:rsidRDefault="00066275" w:rsidP="00066275">
      <w:pPr>
        <w:jc w:val="both"/>
        <w:rPr>
          <w:sz w:val="28"/>
          <w:szCs w:val="28"/>
        </w:rPr>
      </w:pPr>
    </w:p>
    <w:p w14:paraId="049C56A1" w14:textId="77777777" w:rsidR="00066275" w:rsidRDefault="00066275" w:rsidP="00066275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7CB403CD" w14:textId="77777777" w:rsidR="00066275" w:rsidRPr="00D758FB" w:rsidRDefault="00066275" w:rsidP="00066275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2102BAD9" w14:textId="77777777" w:rsidR="00066275" w:rsidRPr="00F87D73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87D73">
        <w:rPr>
          <w:b/>
          <w:sz w:val="28"/>
          <w:szCs w:val="28"/>
        </w:rPr>
        <w:t>Обгрунтува</w:t>
      </w:r>
      <w:r>
        <w:rPr>
          <w:b/>
          <w:sz w:val="28"/>
          <w:szCs w:val="28"/>
        </w:rPr>
        <w:t>ння необхідності прийняття акта</w:t>
      </w:r>
    </w:p>
    <w:p w14:paraId="00C6D58D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рішенням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66FB36F8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Заявниками надані усі необхідні, погоджені матеріали відповідно до Порядку.</w:t>
      </w:r>
    </w:p>
    <w:p w14:paraId="4E78C380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09F0F107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7B5B3FC1" w14:textId="77777777" w:rsidR="00066275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14:paraId="76A9C160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розділів. </w:t>
      </w:r>
    </w:p>
    <w:p w14:paraId="696C803A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8CD">
        <w:rPr>
          <w:sz w:val="28"/>
          <w:szCs w:val="28"/>
        </w:rPr>
        <w:t>Обгрунтування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роздрібну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Ніжинською міською радою від 18.08.2015 року, зі змінами та доповненнями.</w:t>
      </w:r>
    </w:p>
    <w:p w14:paraId="028010C2" w14:textId="77777777" w:rsidR="00066275" w:rsidRPr="00934BC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060F943C" w14:textId="77777777" w:rsidR="00066275" w:rsidRPr="009C238B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1EB6664B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>засобів пересувної дрібно</w:t>
      </w:r>
      <w:r>
        <w:rPr>
          <w:color w:val="000000"/>
          <w:sz w:val="28"/>
          <w:szCs w:val="28"/>
        </w:rPr>
        <w:t>роздрібної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України, на підставі звернень фізичних осіб-підприємців проведена відповідна робота за результатами якої підготовлено даний проект рішення.</w:t>
      </w:r>
    </w:p>
    <w:p w14:paraId="567F00F6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6154B106" w14:textId="77777777" w:rsidR="00066275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091818A3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7C75D670" w14:textId="77777777" w:rsidR="00066275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4FB093DA" w14:textId="77777777" w:rsidR="00066275" w:rsidRDefault="00066275" w:rsidP="00066275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14:paraId="4424F420" w14:textId="77777777" w:rsidR="00066275" w:rsidRDefault="00066275" w:rsidP="00066275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17305">
        <w:rPr>
          <w:b w:val="0"/>
          <w:sz w:val="28"/>
          <w:szCs w:val="28"/>
        </w:rPr>
        <w:t>ТОВ «Гранд Центр Груп»</w:t>
      </w:r>
      <w:r>
        <w:rPr>
          <w:b w:val="0"/>
          <w:sz w:val="28"/>
          <w:szCs w:val="28"/>
        </w:rPr>
        <w:t xml:space="preserve">, ФОП </w:t>
      </w:r>
      <w:r w:rsidR="00E17305">
        <w:rPr>
          <w:b w:val="0"/>
          <w:sz w:val="28"/>
          <w:szCs w:val="28"/>
        </w:rPr>
        <w:t>Постолу О.О.</w:t>
      </w:r>
      <w:r>
        <w:rPr>
          <w:b w:val="0"/>
          <w:sz w:val="28"/>
          <w:szCs w:val="28"/>
        </w:rPr>
        <w:t xml:space="preserve">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</w:r>
    </w:p>
    <w:p w14:paraId="58B658F9" w14:textId="77777777" w:rsidR="00066275" w:rsidRPr="00AF1696" w:rsidRDefault="00066275" w:rsidP="00066275">
      <w:pPr>
        <w:pStyle w:val="a8"/>
        <w:tabs>
          <w:tab w:val="left" w:pos="284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14:paraId="66803121" w14:textId="77777777" w:rsidR="00066275" w:rsidRPr="000A19E5" w:rsidRDefault="00066275" w:rsidP="00066275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5EE9B5AC" w14:textId="77777777" w:rsidR="00066275" w:rsidRDefault="00066275" w:rsidP="00066275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6EB7CE6" w14:textId="77777777" w:rsidR="00066275" w:rsidRPr="00F87D73" w:rsidRDefault="00066275" w:rsidP="00066275">
      <w:pPr>
        <w:tabs>
          <w:tab w:val="left" w:pos="0"/>
        </w:tabs>
        <w:jc w:val="both"/>
        <w:rPr>
          <w:sz w:val="28"/>
          <w:szCs w:val="28"/>
        </w:rPr>
      </w:pPr>
    </w:p>
    <w:p w14:paraId="53234F3B" w14:textId="77777777" w:rsidR="00066275" w:rsidRPr="000A19E5" w:rsidRDefault="00066275" w:rsidP="00066275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0CA375CF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14:paraId="75EB44D6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5DBCC040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2D28307E" w14:textId="77777777" w:rsidR="00066275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79D9120F" w14:textId="77777777" w:rsidR="00066275" w:rsidRPr="009C238B" w:rsidRDefault="00066275" w:rsidP="00066275">
      <w:pPr>
        <w:tabs>
          <w:tab w:val="left" w:pos="720"/>
        </w:tabs>
        <w:jc w:val="both"/>
        <w:rPr>
          <w:sz w:val="28"/>
          <w:szCs w:val="28"/>
        </w:rPr>
      </w:pPr>
    </w:p>
    <w:p w14:paraId="1796C3CF" w14:textId="77777777" w:rsidR="00066275" w:rsidRPr="00C6078E" w:rsidRDefault="00066275" w:rsidP="00066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Оксана ШУМЕЙКО</w:t>
      </w:r>
    </w:p>
    <w:p w14:paraId="0DE2A78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sectPr w:rsidR="00066275" w:rsidSect="001D2B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1534" w14:textId="77777777" w:rsidR="001D2B02" w:rsidRDefault="001D2B02" w:rsidP="007F6D3D">
      <w:r>
        <w:separator/>
      </w:r>
    </w:p>
  </w:endnote>
  <w:endnote w:type="continuationSeparator" w:id="0">
    <w:p w14:paraId="029F122A" w14:textId="77777777" w:rsidR="001D2B02" w:rsidRDefault="001D2B0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BCCA" w14:textId="77777777" w:rsidR="001D2B02" w:rsidRDefault="001D2B02" w:rsidP="007F6D3D">
      <w:r>
        <w:separator/>
      </w:r>
    </w:p>
  </w:footnote>
  <w:footnote w:type="continuationSeparator" w:id="0">
    <w:p w14:paraId="58AA29BC" w14:textId="77777777" w:rsidR="001D2B02" w:rsidRDefault="001D2B0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072683">
    <w:abstractNumId w:val="0"/>
  </w:num>
  <w:num w:numId="2" w16cid:durableId="84694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596544">
    <w:abstractNumId w:val="1"/>
  </w:num>
  <w:num w:numId="4" w16cid:durableId="147810790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74934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C27CB"/>
    <w:rsid w:val="001D01C7"/>
    <w:rsid w:val="001D2B02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2DDA"/>
    <w:rsid w:val="00282FE9"/>
    <w:rsid w:val="002843A4"/>
    <w:rsid w:val="002A6002"/>
    <w:rsid w:val="002A748D"/>
    <w:rsid w:val="002B63B4"/>
    <w:rsid w:val="002C0E42"/>
    <w:rsid w:val="002C2892"/>
    <w:rsid w:val="002D3488"/>
    <w:rsid w:val="002E30AD"/>
    <w:rsid w:val="002E7E58"/>
    <w:rsid w:val="00311F8F"/>
    <w:rsid w:val="00317884"/>
    <w:rsid w:val="0032083B"/>
    <w:rsid w:val="00322AD9"/>
    <w:rsid w:val="00325297"/>
    <w:rsid w:val="00345638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11FA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030F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2046"/>
    <w:rsid w:val="0075314D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0DF4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65D25"/>
    <w:rsid w:val="00B759CD"/>
    <w:rsid w:val="00B879EB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048FE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17305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0D68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1948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6327-8F02-488D-83F3-505D0CA0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5195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2024-03-27T08:19:00Z</cp:lastPrinted>
  <dcterms:created xsi:type="dcterms:W3CDTF">2024-03-28T06:22:00Z</dcterms:created>
  <dcterms:modified xsi:type="dcterms:W3CDTF">2024-03-28T06:22:00Z</dcterms:modified>
</cp:coreProperties>
</file>