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1D" w:rsidRPr="00032B1D" w:rsidRDefault="00032B1D" w:rsidP="00032B1D">
      <w:pPr>
        <w:widowControl w:val="0"/>
        <w:suppressAutoHyphens/>
        <w:spacing w:after="0" w:line="240" w:lineRule="auto"/>
        <w:ind w:right="-284"/>
        <w:jc w:val="center"/>
        <w:rPr>
          <w:rFonts w:ascii="Calibri" w:eastAsia="Times New Roman" w:hAnsi="Calibri" w:cs="Calibri"/>
          <w:kern w:val="2"/>
          <w:sz w:val="28"/>
          <w:szCs w:val="28"/>
          <w:lang w:val="uk-UA"/>
        </w:rPr>
      </w:pPr>
      <w:r w:rsidRPr="00032B1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18643D7C" wp14:editId="58976E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1D" w:rsidRPr="00032B1D" w:rsidRDefault="00032B1D" w:rsidP="00032B1D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2"/>
          <w:szCs w:val="24"/>
          <w:lang w:val="en-US"/>
        </w:rPr>
      </w:pPr>
    </w:p>
    <w:p w:rsidR="00032B1D" w:rsidRPr="00032B1D" w:rsidRDefault="00032B1D" w:rsidP="00032B1D">
      <w:pPr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</w:pPr>
      <w:r w:rsidRPr="00032B1D"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032B1D" w:rsidRPr="00032B1D" w:rsidRDefault="00032B1D" w:rsidP="00032B1D">
      <w:pPr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</w:pPr>
      <w:r w:rsidRPr="00032B1D"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032B1D" w:rsidRPr="00032B1D" w:rsidRDefault="00032B1D" w:rsidP="00032B1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32"/>
          <w:szCs w:val="24"/>
          <w:lang w:val="uk-UA"/>
        </w:rPr>
      </w:pPr>
      <w:r w:rsidRPr="00032B1D"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032B1D" w:rsidRPr="00032B1D" w:rsidRDefault="00032B1D" w:rsidP="00032B1D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  <w:r w:rsidRPr="00032B1D">
        <w:rPr>
          <w:rFonts w:ascii="Times New Roman CYR" w:eastAsia="Times New Roman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032B1D" w:rsidRPr="00032B1D" w:rsidRDefault="00032B1D" w:rsidP="00032B1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</w:pPr>
    </w:p>
    <w:p w:rsidR="00032B1D" w:rsidRPr="00032B1D" w:rsidRDefault="00032B1D" w:rsidP="00032B1D">
      <w:pPr>
        <w:keepNext/>
        <w:widowControl w:val="0"/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</w:pPr>
      <w:r w:rsidRPr="00032B1D"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 w:rsidRPr="00032B1D"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 w:rsidRPr="00032B1D">
        <w:rPr>
          <w:rFonts w:ascii="Times New Roman CYR" w:eastAsia="Times New Roman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032B1D" w:rsidRPr="00032B1D" w:rsidRDefault="00032B1D" w:rsidP="00032B1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</w:rPr>
      </w:pPr>
    </w:p>
    <w:p w:rsidR="00032B1D" w:rsidRPr="00032B1D" w:rsidRDefault="00032B1D" w:rsidP="00540E30">
      <w:pPr>
        <w:widowControl w:val="0"/>
        <w:tabs>
          <w:tab w:val="left" w:pos="0"/>
        </w:tabs>
        <w:suppressAutoHyphens/>
        <w:spacing w:after="0" w:line="240" w:lineRule="auto"/>
        <w:ind w:left="567" w:right="-284" w:hanging="709"/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val="uk-UA"/>
        </w:rPr>
      </w:pP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</w:rPr>
        <w:t xml:space="preserve">  </w:t>
      </w:r>
      <w:r w:rsidR="009E3127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від  </w:t>
      </w:r>
      <w:r w:rsidR="009E3127" w:rsidRPr="009E3127">
        <w:rPr>
          <w:rFonts w:ascii="Times New Roman CYR" w:eastAsia="Times New Roman" w:hAnsi="Times New Roman CYR" w:cs="Times New Roman CYR"/>
          <w:kern w:val="2"/>
          <w:sz w:val="28"/>
          <w:szCs w:val="24"/>
          <w:u w:val="single"/>
          <w:lang w:val="uk-UA"/>
        </w:rPr>
        <w:t xml:space="preserve">07. 03. </w:t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u w:val="single"/>
          <w:lang w:val="uk-UA"/>
        </w:rPr>
        <w:t>2024 р.</w:t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</w:r>
      <w:r w:rsidR="009E3127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     </w:t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 </w:t>
      </w:r>
      <w:r w:rsidR="009E3127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    </w:t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>м. Ніжин</w:t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 w:rsidR="009E3127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                           №  </w:t>
      </w:r>
      <w:r w:rsidR="009E3127" w:rsidRPr="009E3127">
        <w:rPr>
          <w:rFonts w:ascii="Times New Roman CYR" w:eastAsia="Times New Roman" w:hAnsi="Times New Roman CYR" w:cs="Times New Roman CYR"/>
          <w:kern w:val="2"/>
          <w:sz w:val="28"/>
          <w:szCs w:val="24"/>
          <w:u w:val="single"/>
          <w:lang w:val="uk-UA"/>
        </w:rPr>
        <w:t>130</w:t>
      </w:r>
    </w:p>
    <w:p w:rsidR="00032B1D" w:rsidRPr="00032B1D" w:rsidRDefault="00032B1D" w:rsidP="00032B1D">
      <w:pPr>
        <w:widowControl w:val="0"/>
        <w:suppressAutoHyphens/>
        <w:spacing w:after="0" w:line="240" w:lineRule="auto"/>
        <w:ind w:left="567" w:hanging="709"/>
        <w:rPr>
          <w:rFonts w:ascii="Times New Roman" w:eastAsia="Times New Roman" w:hAnsi="Times New Roman" w:cs="Times New Roman"/>
          <w:kern w:val="2"/>
          <w:sz w:val="28"/>
          <w:szCs w:val="24"/>
          <w:lang w:val="uk-UA"/>
        </w:rPr>
      </w:pPr>
    </w:p>
    <w:p w:rsidR="00032B1D" w:rsidRPr="00032B1D" w:rsidRDefault="00032B1D" w:rsidP="00032B1D">
      <w:pPr>
        <w:keepNext/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032B1D" w:rsidRPr="00032B1D" w:rsidRDefault="00032B1D" w:rsidP="00032B1D">
      <w:pPr>
        <w:keepNext/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b/>
          <w:kern w:val="2"/>
          <w:sz w:val="28"/>
          <w:szCs w:val="24"/>
          <w:lang w:val="uk-UA"/>
        </w:rPr>
      </w:pPr>
    </w:p>
    <w:p w:rsidR="00032B1D" w:rsidRPr="00032B1D" w:rsidRDefault="00032B1D" w:rsidP="00BF00EB">
      <w:pPr>
        <w:widowControl w:val="0"/>
        <w:tabs>
          <w:tab w:val="left" w:pos="-3969"/>
        </w:tabs>
        <w:suppressAutoHyphens/>
        <w:spacing w:after="0"/>
        <w:jc w:val="both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ab/>
      </w:r>
      <w:r w:rsidRPr="00032B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Відповідно до підпункту 4 пункту б статті 34, статей 52, 53, 59, 73 Закону України «Про місцеве самоврядування в Україні»,</w:t>
      </w:r>
      <w:r w:rsidRPr="00032B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2B1D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032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статей </w:t>
      </w:r>
      <w:r w:rsidRPr="00032B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60, 62, 63</w:t>
      </w:r>
      <w:r w:rsidRPr="00032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Цивільного кодексу України,</w:t>
      </w:r>
      <w:r w:rsidRPr="00032B1D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032B1D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пункту 1 статті 300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Цивільного процесуального  кодексу України, </w:t>
      </w:r>
      <w:r w:rsidRPr="00032B1D">
        <w:rPr>
          <w:rFonts w:ascii="Calibri" w:eastAsia="Times New Roman" w:hAnsi="Calibri" w:cs="Times New Roman"/>
          <w:sz w:val="28"/>
          <w:szCs w:val="28"/>
          <w:lang w:val="uk-UA"/>
        </w:rPr>
        <w:t xml:space="preserve"> </w:t>
      </w:r>
      <w:r w:rsidRPr="00032B1D">
        <w:rPr>
          <w:rFonts w:ascii="Times New Roman" w:eastAsia="Times New Roman" w:hAnsi="Times New Roman" w:cs="Times New Roman"/>
          <w:sz w:val="28"/>
          <w:szCs w:val="28"/>
          <w:lang w:val="uk-UA"/>
        </w:rPr>
        <w:t>пунктів 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№ 34/166/131/88,</w:t>
      </w:r>
      <w:r w:rsidRPr="00032B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Регламенту виконавчого комітету Ніжинської міської ради </w:t>
      </w:r>
      <w:r w:rsidRPr="00032B1D">
        <w:rPr>
          <w:rFonts w:ascii="Times New Roman" w:eastAsia="Times New Roman" w:hAnsi="Times New Roman" w:cs="Times New Roman"/>
          <w:color w:val="000000"/>
          <w:sz w:val="28"/>
          <w:szCs w:val="28"/>
        </w:rPr>
        <w:t>VIII</w:t>
      </w:r>
      <w:r w:rsidRPr="00032B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</w:t>
      </w:r>
      <w:r w:rsidRPr="00032B1D">
        <w:rPr>
          <w:rFonts w:ascii="Times New Roman" w:eastAsia="Times New Roman" w:hAnsi="Times New Roman" w:cs="Times New Roman"/>
          <w:color w:val="000000"/>
          <w:sz w:val="28"/>
          <w:szCs w:val="28"/>
        </w:rPr>
        <w:t>VIII</w:t>
      </w:r>
      <w:r w:rsidRPr="00032B1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 протоколу засідання опікунської ради від 06 березня 2024 року № 5 та </w:t>
      </w:r>
      <w:r w:rsidRPr="00032B1D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  <w:t xml:space="preserve">розглянувши заяви громадян, </w:t>
      </w: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:rsidR="00032B1D" w:rsidRPr="00032B1D" w:rsidRDefault="00032B1D" w:rsidP="00BF00EB">
      <w:pPr>
        <w:widowControl w:val="0"/>
        <w:tabs>
          <w:tab w:val="left" w:pos="-3969"/>
        </w:tabs>
        <w:suppressAutoHyphens/>
        <w:spacing w:after="0"/>
        <w:jc w:val="both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</w:p>
    <w:p w:rsidR="00032B1D" w:rsidRPr="00032B1D" w:rsidRDefault="00032B1D" w:rsidP="003F3FDD">
      <w:pPr>
        <w:spacing w:after="0"/>
        <w:ind w:right="141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1.Звернутися до Ніжинського міськрайонного суду з заявами органу опіки та піклування про призначення:</w:t>
      </w:r>
    </w:p>
    <w:p w:rsidR="00032B1D" w:rsidRPr="00032B1D" w:rsidRDefault="00032B1D" w:rsidP="00BF00EB">
      <w:p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1.1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. ……………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………..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р.н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.,  </w:t>
      </w:r>
      <w:r w:rsidRPr="00032B1D">
        <w:rPr>
          <w:rFonts w:ascii="Times New Roman" w:eastAsia="Times New Roman" w:hAnsi="Times New Roman" w:cs="Times New Roman"/>
          <w:color w:val="000000"/>
          <w:sz w:val="28"/>
          <w:lang w:val="uk-UA"/>
        </w:rPr>
        <w:t>опікуном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недієздатного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…………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…………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р.н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..</w:t>
      </w:r>
    </w:p>
    <w:p w:rsidR="00032B1D" w:rsidRPr="00032B1D" w:rsidRDefault="00032B1D" w:rsidP="00BF00EB">
      <w:p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1.2.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……………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………..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р.н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.,  </w:t>
      </w:r>
      <w:r w:rsidRPr="00032B1D">
        <w:rPr>
          <w:rFonts w:ascii="Times New Roman" w:eastAsia="Times New Roman" w:hAnsi="Times New Roman" w:cs="Times New Roman"/>
          <w:color w:val="000000"/>
          <w:sz w:val="28"/>
          <w:lang w:val="uk-UA"/>
        </w:rPr>
        <w:t>опікуном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недієздатного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…………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…………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р.н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..</w:t>
      </w:r>
    </w:p>
    <w:p w:rsidR="00032B1D" w:rsidRPr="00032B1D" w:rsidRDefault="00032B1D" w:rsidP="00BF00EB">
      <w:p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</w:pP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2. Видати та 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спрямувати до Ніжинського міськрайонного суду подання органу опіки та піклування  про те, що: </w:t>
      </w:r>
    </w:p>
    <w:p w:rsidR="00032B1D" w:rsidRPr="00032B1D" w:rsidRDefault="00032B1D" w:rsidP="00BF00EB">
      <w:p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2.1.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……………..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……………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р.н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., 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можливо призначити опікуном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недієздатного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……………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…………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р.н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..</w:t>
      </w:r>
    </w:p>
    <w:p w:rsidR="00032B1D" w:rsidRPr="00032B1D" w:rsidRDefault="00032B1D" w:rsidP="00BF00EB">
      <w:p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>2.2</w:t>
      </w:r>
      <w:r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……………..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……………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р.н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., 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>можливо призначити опікуном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недієздатного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 ……………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 xml:space="preserve">…………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р.н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  <w:t>..</w:t>
      </w:r>
    </w:p>
    <w:p w:rsidR="00032B1D" w:rsidRPr="00032B1D" w:rsidRDefault="00032B1D" w:rsidP="00BF00EB">
      <w:p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</w:p>
    <w:p w:rsidR="00032B1D" w:rsidRPr="00032B1D" w:rsidRDefault="00032B1D" w:rsidP="00EF6321">
      <w:pPr>
        <w:spacing w:after="0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uk-UA" w:eastAsia="uk-UA"/>
        </w:rPr>
      </w:pP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lastRenderedPageBreak/>
        <w:t xml:space="preserve">3. </w:t>
      </w:r>
      <w:r w:rsidRPr="00032B1D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Начальнику управління соціального захисту населення Ніжинської ради  Оксані СМАЗІ:</w:t>
      </w:r>
    </w:p>
    <w:p w:rsidR="00032B1D" w:rsidRPr="00032B1D" w:rsidRDefault="00032B1D" w:rsidP="00EF6321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B1D">
        <w:rPr>
          <w:rFonts w:ascii="Times New Roman" w:eastAsia="Times New Roman" w:hAnsi="Times New Roman" w:cs="Times New Roman"/>
          <w:sz w:val="28"/>
          <w:szCs w:val="28"/>
          <w:lang w:val="uk-UA"/>
        </w:rPr>
        <w:t>3.1. підготувати документи, необхідні для виконання цього рішення;</w:t>
      </w:r>
    </w:p>
    <w:p w:rsidR="00032B1D" w:rsidRPr="00032B1D" w:rsidRDefault="00032B1D" w:rsidP="00EF6321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B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3.2. </w:t>
      </w:r>
      <w:r w:rsidRPr="00032B1D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 протягом  п’яти робочих днів з дня прийняття</w:t>
      </w:r>
      <w:r w:rsidRPr="00032B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32B1D" w:rsidRPr="00032B1D" w:rsidRDefault="00032B1D" w:rsidP="00EF6321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2B1D">
        <w:rPr>
          <w:rFonts w:ascii="Times New Roman CYR" w:eastAsia="Times New Roman" w:hAnsi="Times New Roman CYR" w:cs="Times New Roman CYR"/>
          <w:kern w:val="2"/>
          <w:sz w:val="28"/>
          <w:szCs w:val="24"/>
          <w:lang w:val="uk-UA" w:eastAsia="ru-RU"/>
        </w:rPr>
        <w:t xml:space="preserve">4. </w:t>
      </w:r>
      <w:r w:rsidRPr="00032B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Контроль за </w:t>
      </w:r>
      <w:proofErr w:type="spellStart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виконанням</w:t>
      </w:r>
      <w:proofErr w:type="spellEnd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32B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цього</w:t>
      </w:r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>рішення</w:t>
      </w:r>
      <w:proofErr w:type="spellEnd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покласти</w:t>
      </w:r>
      <w:proofErr w:type="spellEnd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заступник</w:t>
      </w:r>
      <w:r w:rsidRPr="00032B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</w:t>
      </w:r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міського</w:t>
      </w:r>
      <w:proofErr w:type="spellEnd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голови</w:t>
      </w:r>
      <w:proofErr w:type="spellEnd"/>
      <w:r w:rsidRPr="00032B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 питань діяльності виконавчих органів ради Ірину ГРОЗЕНКО.</w:t>
      </w:r>
    </w:p>
    <w:p w:rsidR="00032B1D" w:rsidRPr="00032B1D" w:rsidRDefault="00032B1D" w:rsidP="00EF6321">
      <w:pPr>
        <w:widowControl w:val="0"/>
        <w:tabs>
          <w:tab w:val="left" w:pos="9639"/>
        </w:tabs>
        <w:suppressAutoHyphens/>
        <w:autoSpaceDN w:val="0"/>
        <w:spacing w:after="0"/>
        <w:textAlignment w:val="baseline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</w:p>
    <w:p w:rsidR="00032B1D" w:rsidRPr="00032B1D" w:rsidRDefault="00032B1D" w:rsidP="00EF6321">
      <w:pPr>
        <w:widowControl w:val="0"/>
        <w:tabs>
          <w:tab w:val="left" w:pos="9639"/>
        </w:tabs>
        <w:suppressAutoHyphens/>
        <w:autoSpaceDN w:val="0"/>
        <w:spacing w:after="0"/>
        <w:textAlignment w:val="baseline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</w:p>
    <w:p w:rsidR="00032B1D" w:rsidRPr="00032B1D" w:rsidRDefault="00032B1D" w:rsidP="00EF6321">
      <w:pPr>
        <w:widowControl w:val="0"/>
        <w:tabs>
          <w:tab w:val="left" w:pos="9639"/>
        </w:tabs>
        <w:suppressAutoHyphens/>
        <w:autoSpaceDN w:val="0"/>
        <w:spacing w:after="0"/>
        <w:textAlignment w:val="baseline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</w:p>
    <w:p w:rsidR="00032B1D" w:rsidRPr="00032B1D" w:rsidRDefault="00032B1D" w:rsidP="00032B1D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Головуючий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засіданні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виконавчого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комітету</w:t>
      </w:r>
      <w:proofErr w:type="spellEnd"/>
    </w:p>
    <w:p w:rsidR="00032B1D" w:rsidRPr="00032B1D" w:rsidRDefault="00032B1D" w:rsidP="00032B1D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Ніжинської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міської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ради</w:t>
      </w:r>
    </w:p>
    <w:p w:rsidR="00032B1D" w:rsidRPr="00032B1D" w:rsidRDefault="00032B1D" w:rsidP="00032B1D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перший заступник </w:t>
      </w:r>
      <w:proofErr w:type="spellStart"/>
      <w:proofErr w:type="gram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м</w:t>
      </w:r>
      <w:proofErr w:type="gram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іського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голови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032B1D" w:rsidRPr="00032B1D" w:rsidRDefault="00032B1D" w:rsidP="00032B1D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з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питань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діяльності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виконавчих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органів</w:t>
      </w:r>
      <w:proofErr w:type="spell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ради                         </w:t>
      </w:r>
      <w:r w:rsidRPr="00032B1D">
        <w:rPr>
          <w:rFonts w:ascii="Times New Roman" w:eastAsia="Times New Roman" w:hAnsi="Times New Roman" w:cs="Times New Roman"/>
          <w:kern w:val="2"/>
          <w:sz w:val="28"/>
          <w:szCs w:val="28"/>
          <w:lang w:val="uk-UA"/>
        </w:rPr>
        <w:t xml:space="preserve">    </w:t>
      </w:r>
      <w:proofErr w:type="spell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Феді</w:t>
      </w:r>
      <w:proofErr w:type="gramStart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>р</w:t>
      </w:r>
      <w:proofErr w:type="spellEnd"/>
      <w:proofErr w:type="gramEnd"/>
      <w:r w:rsidRPr="00032B1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ВОВЧЕНКО</w:t>
      </w:r>
    </w:p>
    <w:p w:rsidR="00032B1D" w:rsidRPr="00032B1D" w:rsidRDefault="00032B1D" w:rsidP="00032B1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:rsidR="00032B1D" w:rsidRPr="00032B1D" w:rsidRDefault="00032B1D" w:rsidP="00032B1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:rsidR="00032B1D" w:rsidRPr="00032B1D" w:rsidRDefault="00032B1D" w:rsidP="00032B1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</w:p>
    <w:p w:rsidR="00032B1D" w:rsidRPr="00032B1D" w:rsidRDefault="00032B1D" w:rsidP="00032B1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</w:p>
    <w:p w:rsidR="00032B1D" w:rsidRPr="00032B1D" w:rsidRDefault="00032B1D" w:rsidP="00032B1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:rsidR="00032B1D" w:rsidRPr="00032B1D" w:rsidRDefault="00032B1D" w:rsidP="00032B1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val="uk-UA" w:eastAsia="ru-RU"/>
        </w:rPr>
      </w:pPr>
    </w:p>
    <w:p w:rsidR="00032B1D" w:rsidRPr="00032B1D" w:rsidRDefault="00032B1D" w:rsidP="00032B1D">
      <w:pPr>
        <w:ind w:right="-284" w:firstLine="424"/>
        <w:jc w:val="both"/>
        <w:rPr>
          <w:rFonts w:ascii="Times New Roman CYR" w:eastAsia="Times New Roman" w:hAnsi="Times New Roman CYR" w:cs="Times New Roman CYR"/>
          <w:kern w:val="2"/>
          <w:sz w:val="28"/>
          <w:szCs w:val="24"/>
          <w:lang w:val="uk-UA"/>
        </w:rPr>
      </w:pPr>
      <w:bookmarkStart w:id="0" w:name="_GoBack"/>
    </w:p>
    <w:bookmarkEnd w:id="0"/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rPr>
          <w:rFonts w:ascii="Calibri" w:eastAsia="Times New Roman" w:hAnsi="Calibri" w:cs="Times New Roman"/>
          <w:lang w:val="uk-UA"/>
        </w:rPr>
      </w:pPr>
    </w:p>
    <w:p w:rsidR="00032B1D" w:rsidRPr="00032B1D" w:rsidRDefault="00032B1D" w:rsidP="00032B1D">
      <w:pPr>
        <w:tabs>
          <w:tab w:val="left" w:pos="720"/>
          <w:tab w:val="left" w:pos="1260"/>
        </w:tabs>
        <w:spacing w:after="0" w:line="240" w:lineRule="auto"/>
        <w:jc w:val="both"/>
        <w:rPr>
          <w:rFonts w:ascii="Calibri" w:eastAsia="Times New Roman" w:hAnsi="Calibri" w:cs="Times New Roman"/>
          <w:lang w:val="uk-UA"/>
        </w:rPr>
      </w:pPr>
    </w:p>
    <w:p w:rsidR="004A0C77" w:rsidRPr="00032B1D" w:rsidRDefault="004A0C77">
      <w:pPr>
        <w:rPr>
          <w:lang w:val="uk-UA"/>
        </w:rPr>
      </w:pPr>
    </w:p>
    <w:sectPr w:rsidR="004A0C77" w:rsidRPr="00032B1D" w:rsidSect="00EF63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64"/>
    <w:rsid w:val="00032B1D"/>
    <w:rsid w:val="003F3FDD"/>
    <w:rsid w:val="004A0C77"/>
    <w:rsid w:val="004F2A64"/>
    <w:rsid w:val="00540E30"/>
    <w:rsid w:val="00770F8D"/>
    <w:rsid w:val="009E3127"/>
    <w:rsid w:val="00B83E8E"/>
    <w:rsid w:val="00BF00EB"/>
    <w:rsid w:val="00E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szn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2024-03-08T07:44:00Z</dcterms:created>
  <dcterms:modified xsi:type="dcterms:W3CDTF">2024-03-08T07:49:00Z</dcterms:modified>
</cp:coreProperties>
</file>