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5DDF" w14:textId="77777777" w:rsidR="0076739A" w:rsidRPr="00CA469F" w:rsidRDefault="0076739A" w:rsidP="0076739A">
      <w:pPr>
        <w:suppressAutoHyphens w:val="0"/>
        <w:autoSpaceDE w:val="0"/>
        <w:autoSpaceDN w:val="0"/>
        <w:spacing w:line="240" w:lineRule="auto"/>
        <w:ind w:leftChars="0" w:left="0" w:firstLineChars="0" w:firstLine="0"/>
        <w:textDirection w:val="lrTb"/>
        <w:textAlignment w:val="auto"/>
        <w:outlineLvl w:val="9"/>
        <w:rPr>
          <w:b/>
          <w:bCs/>
          <w:noProof/>
          <w:position w:val="0"/>
        </w:rPr>
      </w:pPr>
    </w:p>
    <w:p w14:paraId="01394DB4" w14:textId="77777777" w:rsidR="00E92FDC" w:rsidRPr="00C67F38" w:rsidRDefault="00622272" w:rsidP="00E92FDC">
      <w:pPr>
        <w:pStyle w:val="7"/>
        <w:tabs>
          <w:tab w:val="left" w:pos="142"/>
          <w:tab w:val="left" w:pos="426"/>
          <w:tab w:val="left" w:pos="709"/>
        </w:tabs>
        <w:ind w:hanging="2"/>
        <w:jc w:val="right"/>
        <w:rPr>
          <w:bCs/>
          <w:noProof/>
          <w:sz w:val="24"/>
          <w:szCs w:val="24"/>
          <w:lang w:val="uk-UA"/>
        </w:rPr>
      </w:pPr>
      <w:r>
        <w:rPr>
          <w:sz w:val="24"/>
          <w:szCs w:val="24"/>
          <w:lang w:val="uk-UA"/>
        </w:rPr>
        <w:t xml:space="preserve">      </w:t>
      </w:r>
      <w:r w:rsidR="00E92FDC" w:rsidRPr="00C67F38">
        <w:rPr>
          <w:bCs/>
          <w:noProof/>
          <w:sz w:val="24"/>
          <w:szCs w:val="24"/>
          <w:lang w:val="uk-UA"/>
        </w:rPr>
        <w:t>Додаток 4</w:t>
      </w:r>
    </w:p>
    <w:p w14:paraId="0E66A68B" w14:textId="77777777" w:rsidR="00E92FDC" w:rsidRPr="00C67F38" w:rsidRDefault="00E92FDC" w:rsidP="00E92FDC">
      <w:pPr>
        <w:pStyle w:val="7"/>
        <w:tabs>
          <w:tab w:val="left" w:pos="142"/>
          <w:tab w:val="left" w:pos="426"/>
          <w:tab w:val="left" w:pos="709"/>
        </w:tabs>
        <w:ind w:hanging="2"/>
        <w:jc w:val="right"/>
        <w:rPr>
          <w:bCs/>
          <w:noProof/>
          <w:sz w:val="24"/>
          <w:szCs w:val="24"/>
          <w:lang w:val="uk-UA"/>
        </w:rPr>
      </w:pPr>
      <w:r w:rsidRPr="00C67F38">
        <w:rPr>
          <w:bCs/>
          <w:noProof/>
          <w:sz w:val="24"/>
          <w:szCs w:val="24"/>
          <w:lang w:val="uk-UA"/>
        </w:rPr>
        <w:t>до рішення</w:t>
      </w:r>
    </w:p>
    <w:p w14:paraId="130FE629" w14:textId="77777777" w:rsidR="00E92FDC" w:rsidRPr="00C67F38" w:rsidRDefault="00E92FDC" w:rsidP="00E92FDC">
      <w:pPr>
        <w:pStyle w:val="7"/>
        <w:tabs>
          <w:tab w:val="left" w:pos="142"/>
          <w:tab w:val="left" w:pos="426"/>
          <w:tab w:val="left" w:pos="709"/>
        </w:tabs>
        <w:ind w:hanging="2"/>
        <w:jc w:val="right"/>
        <w:rPr>
          <w:bCs/>
          <w:noProof/>
          <w:sz w:val="24"/>
          <w:szCs w:val="24"/>
          <w:lang w:val="uk-UA"/>
        </w:rPr>
      </w:pPr>
      <w:r w:rsidRPr="00C67F38">
        <w:rPr>
          <w:bCs/>
          <w:noProof/>
          <w:sz w:val="24"/>
          <w:szCs w:val="24"/>
          <w:lang w:val="uk-UA"/>
        </w:rPr>
        <w:t>Ніжинської міської ради</w:t>
      </w:r>
    </w:p>
    <w:p w14:paraId="4856A190" w14:textId="77777777" w:rsidR="003968D1" w:rsidRDefault="00E92FDC" w:rsidP="00E92FDC">
      <w:pPr>
        <w:tabs>
          <w:tab w:val="left" w:pos="5955"/>
        </w:tabs>
        <w:ind w:left="0" w:hanging="2"/>
        <w:jc w:val="right"/>
        <w:rPr>
          <w:bCs/>
          <w:sz w:val="24"/>
          <w:lang w:val="uk-UA"/>
        </w:rPr>
      </w:pPr>
      <w:r>
        <w:rPr>
          <w:bCs/>
          <w:sz w:val="24"/>
          <w:lang w:val="uk-UA"/>
        </w:rPr>
        <w:t xml:space="preserve">від 08.12.2023р. №2-35/2023 </w:t>
      </w:r>
    </w:p>
    <w:p w14:paraId="75D677CC" w14:textId="77777777" w:rsidR="003968D1" w:rsidRDefault="003968D1" w:rsidP="00E92FDC">
      <w:pPr>
        <w:tabs>
          <w:tab w:val="left" w:pos="5955"/>
        </w:tabs>
        <w:ind w:left="0" w:hanging="2"/>
        <w:jc w:val="right"/>
        <w:rPr>
          <w:bCs/>
          <w:sz w:val="24"/>
          <w:lang w:val="uk-UA"/>
        </w:rPr>
      </w:pPr>
      <w:r>
        <w:rPr>
          <w:bCs/>
          <w:sz w:val="24"/>
          <w:lang w:val="uk-UA"/>
        </w:rPr>
        <w:t>зі змінами, внесеними рішенням  міської ради</w:t>
      </w:r>
    </w:p>
    <w:p w14:paraId="63FD72B2" w14:textId="775ED817" w:rsidR="00E92FDC" w:rsidRDefault="003968D1" w:rsidP="00E92FDC">
      <w:pPr>
        <w:tabs>
          <w:tab w:val="left" w:pos="5955"/>
        </w:tabs>
        <w:ind w:left="0" w:hanging="2"/>
        <w:jc w:val="right"/>
        <w:rPr>
          <w:bCs/>
          <w:sz w:val="24"/>
          <w:lang w:val="uk-UA"/>
        </w:rPr>
      </w:pPr>
      <w:r>
        <w:rPr>
          <w:bCs/>
          <w:sz w:val="24"/>
          <w:lang w:val="uk-UA"/>
        </w:rPr>
        <w:t>№19-36/2024 від 08.02.2024</w:t>
      </w:r>
      <w:r w:rsidR="00E92FDC">
        <w:rPr>
          <w:bCs/>
          <w:sz w:val="24"/>
          <w:lang w:val="uk-UA"/>
        </w:rPr>
        <w:t xml:space="preserve"> </w:t>
      </w:r>
    </w:p>
    <w:p w14:paraId="0D25F6EA" w14:textId="77777777" w:rsidR="00E92FDC" w:rsidRPr="00C67F38" w:rsidRDefault="00E92FDC" w:rsidP="00E92FDC">
      <w:pPr>
        <w:pStyle w:val="7"/>
        <w:tabs>
          <w:tab w:val="left" w:pos="142"/>
          <w:tab w:val="left" w:pos="426"/>
          <w:tab w:val="left" w:pos="709"/>
        </w:tabs>
        <w:ind w:left="1" w:hanging="3"/>
        <w:rPr>
          <w:b/>
          <w:bCs/>
          <w:noProof/>
          <w:sz w:val="28"/>
          <w:szCs w:val="28"/>
          <w:lang w:val="uk-UA"/>
        </w:rPr>
      </w:pPr>
      <w:r w:rsidRPr="00C67F38">
        <w:rPr>
          <w:b/>
          <w:bCs/>
          <w:noProof/>
          <w:sz w:val="28"/>
          <w:szCs w:val="28"/>
          <w:lang w:val="uk-UA"/>
        </w:rPr>
        <w:tab/>
      </w:r>
    </w:p>
    <w:p w14:paraId="047E1B85" w14:textId="77777777" w:rsidR="00E92FDC" w:rsidRPr="00C67F38" w:rsidRDefault="00E92FDC" w:rsidP="00E92FDC">
      <w:pPr>
        <w:ind w:left="0" w:hanging="2"/>
        <w:jc w:val="center"/>
        <w:rPr>
          <w:b/>
          <w:sz w:val="24"/>
          <w:szCs w:val="24"/>
          <w:lang w:val="uk-UA"/>
        </w:rPr>
      </w:pPr>
      <w:r w:rsidRPr="00C67F38">
        <w:rPr>
          <w:b/>
          <w:sz w:val="24"/>
          <w:szCs w:val="24"/>
          <w:lang w:val="uk-UA"/>
        </w:rPr>
        <w:t>ПРОГРАМА РОЗВИТКУ МІЖНАРОДНОЇ ТА ІНВЕСТИЦІЙНОЇ ДІЯЛЬНОСТІ В НІЖИНСЬКІЙ МІСЬКІЙ ТЕРИТОРІАЛЬНІЙ ГРОМАДІ  НА 2024 РІК</w:t>
      </w:r>
    </w:p>
    <w:p w14:paraId="74F26CBE" w14:textId="77777777" w:rsidR="00E92FDC" w:rsidRPr="00C67F38" w:rsidRDefault="00E92FDC" w:rsidP="00E92FDC">
      <w:pPr>
        <w:ind w:left="0" w:hanging="2"/>
        <w:jc w:val="center"/>
        <w:rPr>
          <w:b/>
          <w:sz w:val="24"/>
          <w:szCs w:val="24"/>
          <w:lang w:val="uk-UA"/>
        </w:rPr>
      </w:pPr>
      <w:r w:rsidRPr="00C67F38">
        <w:rPr>
          <w:b/>
          <w:sz w:val="24"/>
          <w:szCs w:val="24"/>
          <w:lang w:val="uk-UA"/>
        </w:rPr>
        <w:t>І. ПАСПОРТ ПРОГРАМИ.</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260"/>
        <w:gridCol w:w="6214"/>
      </w:tblGrid>
      <w:tr w:rsidR="00E92FDC" w:rsidRPr="003968D1" w14:paraId="4696A381"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1342B468" w14:textId="77777777" w:rsidR="00E92FDC" w:rsidRPr="00C67F38" w:rsidRDefault="00E92FDC" w:rsidP="00CF34FB">
            <w:pPr>
              <w:ind w:left="0" w:hanging="2"/>
            </w:pPr>
            <w:r w:rsidRPr="00C67F38">
              <w:t>1.</w:t>
            </w:r>
          </w:p>
        </w:tc>
        <w:tc>
          <w:tcPr>
            <w:tcW w:w="3260" w:type="dxa"/>
            <w:tcBorders>
              <w:top w:val="single" w:sz="4" w:space="0" w:color="auto"/>
              <w:left w:val="single" w:sz="4" w:space="0" w:color="auto"/>
              <w:bottom w:val="single" w:sz="4" w:space="0" w:color="auto"/>
              <w:right w:val="single" w:sz="4" w:space="0" w:color="auto"/>
            </w:tcBorders>
          </w:tcPr>
          <w:p w14:paraId="010FA52B" w14:textId="77777777" w:rsidR="00E92FDC" w:rsidRPr="00C67F38" w:rsidRDefault="00E92FDC" w:rsidP="00CF34FB">
            <w:pPr>
              <w:ind w:left="0" w:hanging="2"/>
              <w:rPr>
                <w:lang w:val="uk-UA"/>
              </w:rPr>
            </w:pPr>
            <w:r w:rsidRPr="00C67F38">
              <w:rPr>
                <w:lang w:val="uk-UA"/>
              </w:rPr>
              <w:t>Ініціатор розроблення програми</w:t>
            </w:r>
          </w:p>
        </w:tc>
        <w:tc>
          <w:tcPr>
            <w:tcW w:w="6214" w:type="dxa"/>
            <w:tcBorders>
              <w:top w:val="single" w:sz="4" w:space="0" w:color="auto"/>
              <w:left w:val="single" w:sz="4" w:space="0" w:color="auto"/>
              <w:bottom w:val="single" w:sz="4" w:space="0" w:color="auto"/>
              <w:right w:val="single" w:sz="4" w:space="0" w:color="auto"/>
            </w:tcBorders>
          </w:tcPr>
          <w:p w14:paraId="50401C9D" w14:textId="77777777" w:rsidR="00E92FDC" w:rsidRPr="00C67F38" w:rsidRDefault="00E92FDC" w:rsidP="00CF34FB">
            <w:pPr>
              <w:ind w:left="0" w:hanging="2"/>
              <w:jc w:val="both"/>
              <w:rPr>
                <w:lang w:val="uk-UA"/>
              </w:rPr>
            </w:pPr>
            <w:r w:rsidRPr="00C67F38">
              <w:rPr>
                <w:rFonts w:eastAsia="SimSun"/>
                <w:lang w:val="uk-UA" w:eastAsia="zh-CN"/>
              </w:rPr>
              <w:t>Виконавчий комітет Ніжинської міської ради Чернігівської області</w:t>
            </w:r>
          </w:p>
        </w:tc>
      </w:tr>
      <w:tr w:rsidR="00E92FDC" w:rsidRPr="003968D1" w14:paraId="028C8C42"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1C0B6375" w14:textId="77777777" w:rsidR="00E92FDC" w:rsidRPr="00C67F38" w:rsidRDefault="00E92FDC" w:rsidP="00CF34FB">
            <w:pPr>
              <w:ind w:left="0" w:hanging="2"/>
            </w:pPr>
            <w:r w:rsidRPr="00C67F38">
              <w:t>2.</w:t>
            </w:r>
          </w:p>
        </w:tc>
        <w:tc>
          <w:tcPr>
            <w:tcW w:w="3260" w:type="dxa"/>
            <w:tcBorders>
              <w:top w:val="single" w:sz="4" w:space="0" w:color="auto"/>
              <w:left w:val="single" w:sz="4" w:space="0" w:color="auto"/>
              <w:bottom w:val="single" w:sz="4" w:space="0" w:color="auto"/>
              <w:right w:val="single" w:sz="4" w:space="0" w:color="auto"/>
            </w:tcBorders>
          </w:tcPr>
          <w:p w14:paraId="7BF33FF0" w14:textId="77777777" w:rsidR="00E92FDC" w:rsidRPr="00C67F38" w:rsidRDefault="00E92FDC" w:rsidP="00CF34FB">
            <w:pPr>
              <w:ind w:left="0" w:hanging="2"/>
              <w:rPr>
                <w:lang w:val="uk-UA"/>
              </w:rPr>
            </w:pPr>
            <w:r w:rsidRPr="00C67F38">
              <w:rPr>
                <w:lang w:val="uk-UA"/>
              </w:rPr>
              <w:t>Законодавча база, дата, номер і назва розпорядчого документа про розроблення програми, нормативні документи</w:t>
            </w:r>
          </w:p>
        </w:tc>
        <w:tc>
          <w:tcPr>
            <w:tcW w:w="6214" w:type="dxa"/>
            <w:tcBorders>
              <w:top w:val="single" w:sz="4" w:space="0" w:color="auto"/>
              <w:left w:val="single" w:sz="4" w:space="0" w:color="auto"/>
              <w:bottom w:val="single" w:sz="4" w:space="0" w:color="auto"/>
              <w:right w:val="single" w:sz="4" w:space="0" w:color="auto"/>
            </w:tcBorders>
          </w:tcPr>
          <w:p w14:paraId="3DE8E27C" w14:textId="77777777" w:rsidR="00E92FDC" w:rsidRPr="00C67F38" w:rsidRDefault="00E92FDC" w:rsidP="00CF34FB">
            <w:pPr>
              <w:adjustRightInd w:val="0"/>
              <w:ind w:left="0" w:hanging="2"/>
              <w:jc w:val="both"/>
              <w:rPr>
                <w:rFonts w:eastAsia="SimSun"/>
                <w:lang w:val="uk-UA" w:eastAsia="zh-CN"/>
              </w:rPr>
            </w:pPr>
            <w:r w:rsidRPr="00C67F38">
              <w:rPr>
                <w:rFonts w:eastAsia="SimSun"/>
                <w:lang w:eastAsia="zh-CN"/>
              </w:rPr>
              <w:t xml:space="preserve">1) </w:t>
            </w:r>
            <w:r w:rsidRPr="00C67F38">
              <w:rPr>
                <w:rFonts w:eastAsia="SimSun"/>
                <w:lang w:val="uk-UA" w:eastAsia="zh-CN"/>
              </w:rPr>
              <w:t>Закон України „Про місцеве самоврядування в Україні”;</w:t>
            </w:r>
          </w:p>
          <w:p w14:paraId="2A45721C" w14:textId="77777777" w:rsidR="00E92FDC" w:rsidRPr="00C67F38" w:rsidRDefault="00E92FDC" w:rsidP="00CF34FB">
            <w:pPr>
              <w:adjustRightInd w:val="0"/>
              <w:ind w:left="0" w:hanging="2"/>
              <w:jc w:val="both"/>
              <w:rPr>
                <w:rFonts w:eastAsia="SimSun"/>
                <w:lang w:val="uk-UA" w:eastAsia="zh-CN"/>
              </w:rPr>
            </w:pPr>
            <w:r w:rsidRPr="00C67F38">
              <w:rPr>
                <w:rFonts w:eastAsia="SimSun"/>
                <w:lang w:eastAsia="zh-CN"/>
              </w:rPr>
              <w:t xml:space="preserve">2) </w:t>
            </w:r>
            <w:r w:rsidRPr="00C67F38">
              <w:rPr>
                <w:rFonts w:eastAsia="SimSun"/>
                <w:lang w:val="uk-UA" w:eastAsia="zh-CN"/>
              </w:rPr>
              <w:t>Закон України „Про державне прогнозування та розроблення програм економічного та соціального розвитку України”;</w:t>
            </w:r>
          </w:p>
          <w:p w14:paraId="45376574" w14:textId="77777777" w:rsidR="00E92FDC" w:rsidRPr="00C67F38" w:rsidRDefault="00E92FDC" w:rsidP="00CF34FB">
            <w:pPr>
              <w:adjustRightInd w:val="0"/>
              <w:ind w:left="0" w:hanging="2"/>
              <w:jc w:val="both"/>
              <w:rPr>
                <w:rFonts w:eastAsia="SimSun"/>
                <w:lang w:val="uk-UA" w:eastAsia="zh-CN"/>
              </w:rPr>
            </w:pPr>
            <w:r w:rsidRPr="00C67F38">
              <w:rPr>
                <w:rFonts w:eastAsia="SimSun"/>
                <w:lang w:eastAsia="zh-CN"/>
              </w:rPr>
              <w:t xml:space="preserve">3) </w:t>
            </w:r>
            <w:r w:rsidRPr="00C67F38">
              <w:rPr>
                <w:rFonts w:eastAsia="SimSun"/>
                <w:lang w:val="uk-UA" w:eastAsia="zh-CN"/>
              </w:rPr>
              <w:t>Закон України „Про інвестиційну діяльність”;</w:t>
            </w:r>
          </w:p>
          <w:p w14:paraId="793BDF57" w14:textId="77777777" w:rsidR="00E92FDC" w:rsidRPr="00C67F38" w:rsidRDefault="00E92FDC" w:rsidP="00CF34FB">
            <w:pPr>
              <w:adjustRightInd w:val="0"/>
              <w:ind w:left="0" w:hanging="2"/>
              <w:jc w:val="both"/>
              <w:rPr>
                <w:rFonts w:eastAsia="SimSun"/>
                <w:lang w:val="uk-UA" w:eastAsia="zh-CN"/>
              </w:rPr>
            </w:pPr>
            <w:r w:rsidRPr="00C67F38">
              <w:rPr>
                <w:rFonts w:eastAsia="SimSun"/>
                <w:lang w:eastAsia="zh-CN"/>
              </w:rPr>
              <w:t xml:space="preserve">4) </w:t>
            </w:r>
            <w:r w:rsidRPr="00C67F38">
              <w:rPr>
                <w:rFonts w:eastAsia="SimSun"/>
                <w:lang w:val="uk-UA" w:eastAsia="zh-CN"/>
              </w:rPr>
              <w:t>Закон України „Про інноваційну діяльність в Україні”;</w:t>
            </w:r>
          </w:p>
          <w:p w14:paraId="08F40265" w14:textId="77777777" w:rsidR="00E92FDC" w:rsidRPr="00C67F38" w:rsidRDefault="00E92FDC" w:rsidP="00CF34FB">
            <w:pPr>
              <w:adjustRightInd w:val="0"/>
              <w:ind w:left="0" w:hanging="2"/>
              <w:jc w:val="both"/>
              <w:rPr>
                <w:rFonts w:eastAsia="SimSun"/>
                <w:lang w:val="uk-UA" w:eastAsia="zh-CN"/>
              </w:rPr>
            </w:pPr>
            <w:r w:rsidRPr="00C67F38">
              <w:rPr>
                <w:rFonts w:eastAsia="SimSun"/>
                <w:lang w:eastAsia="zh-CN"/>
              </w:rPr>
              <w:t xml:space="preserve">5) </w:t>
            </w:r>
            <w:r w:rsidRPr="00C67F38">
              <w:rPr>
                <w:rFonts w:eastAsia="SimSun"/>
                <w:lang w:val="uk-UA" w:eastAsia="zh-CN"/>
              </w:rPr>
              <w:t>Закон України „Про режим іноземного інвестування”;</w:t>
            </w:r>
          </w:p>
          <w:p w14:paraId="140CA4DA" w14:textId="77777777" w:rsidR="00E92FDC" w:rsidRPr="00C67F38" w:rsidRDefault="00E92FDC" w:rsidP="00CF34FB">
            <w:pPr>
              <w:adjustRightInd w:val="0"/>
              <w:ind w:left="0" w:hanging="2"/>
              <w:jc w:val="both"/>
              <w:rPr>
                <w:rFonts w:eastAsia="SimSun"/>
                <w:lang w:val="uk-UA" w:eastAsia="zh-CN"/>
              </w:rPr>
            </w:pPr>
            <w:r w:rsidRPr="00C67F38">
              <w:rPr>
                <w:rFonts w:eastAsia="SimSun"/>
                <w:lang w:val="uk-UA" w:eastAsia="zh-CN"/>
              </w:rPr>
              <w:t>6</w:t>
            </w:r>
            <w:r w:rsidRPr="00C67F38">
              <w:rPr>
                <w:rFonts w:eastAsia="SimSun"/>
                <w:lang w:eastAsia="zh-CN"/>
              </w:rPr>
              <w:t xml:space="preserve">) </w:t>
            </w:r>
            <w:r w:rsidRPr="00C67F38">
              <w:rPr>
                <w:rFonts w:eastAsia="SimSun"/>
                <w:lang w:val="uk-UA" w:eastAsia="zh-CN"/>
              </w:rPr>
              <w:t>Закон України „Про захист іноземних інвестицій в Україні”;</w:t>
            </w:r>
          </w:p>
          <w:p w14:paraId="441CEF99" w14:textId="77777777" w:rsidR="00E92FDC" w:rsidRPr="00C67F38" w:rsidRDefault="00E92FDC" w:rsidP="00CF34FB">
            <w:pPr>
              <w:ind w:left="0" w:hanging="2"/>
              <w:jc w:val="both"/>
              <w:rPr>
                <w:rFonts w:eastAsia="SimSun"/>
                <w:lang w:val="uk-UA" w:eastAsia="zh-CN"/>
              </w:rPr>
            </w:pPr>
            <w:r w:rsidRPr="00C67F38">
              <w:rPr>
                <w:rFonts w:eastAsia="SimSun"/>
                <w:lang w:val="uk-UA" w:eastAsia="zh-CN"/>
              </w:rPr>
              <w:t>7</w:t>
            </w:r>
            <w:r w:rsidRPr="00C67F38">
              <w:rPr>
                <w:rFonts w:eastAsia="SimSun"/>
                <w:lang w:eastAsia="zh-CN"/>
              </w:rPr>
              <w:t xml:space="preserve">) </w:t>
            </w:r>
            <w:r w:rsidRPr="00C67F38">
              <w:rPr>
                <w:rFonts w:eastAsia="SimSun"/>
                <w:lang w:val="uk-UA" w:eastAsia="zh-CN"/>
              </w:rPr>
              <w:t>Закон України „Про зовнішньоекономічну діяльність”;</w:t>
            </w:r>
          </w:p>
          <w:p w14:paraId="2520A776" w14:textId="77777777" w:rsidR="00E92FDC" w:rsidRPr="00C67F38" w:rsidRDefault="00E92FDC" w:rsidP="00CF34FB">
            <w:pPr>
              <w:ind w:left="0" w:hanging="2"/>
              <w:jc w:val="both"/>
              <w:rPr>
                <w:b/>
                <w:lang w:val="uk-UA"/>
              </w:rPr>
            </w:pPr>
            <w:r w:rsidRPr="00C67F38">
              <w:rPr>
                <w:lang w:val="uk-UA"/>
              </w:rPr>
              <w:t xml:space="preserve">8) </w:t>
            </w:r>
            <w:r w:rsidRPr="00C67F38">
              <w:rPr>
                <w:rFonts w:eastAsia="SimSun"/>
                <w:lang w:val="uk-UA" w:eastAsia="zh-CN"/>
              </w:rPr>
              <w:t>Закон України</w:t>
            </w:r>
            <w:r w:rsidRPr="00C67F38">
              <w:rPr>
                <w:lang w:val="uk-UA"/>
              </w:rPr>
              <w:t xml:space="preserve"> </w:t>
            </w:r>
            <w:r w:rsidRPr="00C67F38">
              <w:rPr>
                <w:rFonts w:eastAsia="SimSun"/>
                <w:lang w:val="uk-UA" w:eastAsia="zh-CN"/>
              </w:rPr>
              <w:t>„</w:t>
            </w:r>
            <w:r w:rsidRPr="00C67F38">
              <w:rPr>
                <w:lang w:val="uk-UA"/>
              </w:rPr>
              <w:t>Про індустріальні парки</w:t>
            </w:r>
            <w:r w:rsidRPr="00C67F38">
              <w:rPr>
                <w:rFonts w:eastAsia="SimSun"/>
                <w:lang w:val="uk-UA" w:eastAsia="zh-CN"/>
              </w:rPr>
              <w:t>”;</w:t>
            </w:r>
          </w:p>
          <w:p w14:paraId="70C51C67" w14:textId="77777777" w:rsidR="00E92FDC" w:rsidRPr="00C67F38" w:rsidRDefault="00E92FDC" w:rsidP="00CF34FB">
            <w:pPr>
              <w:ind w:left="0" w:hanging="2"/>
              <w:jc w:val="both"/>
              <w:rPr>
                <w:lang w:val="uk-UA"/>
              </w:rPr>
            </w:pPr>
            <w:r w:rsidRPr="00C67F38">
              <w:rPr>
                <w:lang w:val="uk-UA"/>
              </w:rPr>
              <w:t>9)</w:t>
            </w:r>
            <w:r w:rsidRPr="00C67F38">
              <w:rPr>
                <w:rFonts w:eastAsia="SimSun"/>
                <w:lang w:val="uk-UA" w:eastAsia="zh-CN"/>
              </w:rPr>
              <w:t xml:space="preserve"> Закон України</w:t>
            </w:r>
            <w:r w:rsidRPr="00C67F38">
              <w:rPr>
                <w:lang w:val="uk-UA"/>
              </w:rPr>
              <w:t xml:space="preserve"> </w:t>
            </w:r>
            <w:r w:rsidRPr="00C67F38">
              <w:rPr>
                <w:rFonts w:eastAsia="SimSun"/>
                <w:lang w:val="uk-UA" w:eastAsia="zh-CN"/>
              </w:rPr>
              <w:t>„</w:t>
            </w:r>
            <w:r w:rsidRPr="00C67F38">
              <w:rPr>
                <w:lang w:val="uk-UA"/>
              </w:rPr>
              <w:t>Про державно-приватне партнерство</w:t>
            </w:r>
            <w:r w:rsidRPr="00C67F38">
              <w:rPr>
                <w:rFonts w:eastAsia="SimSun"/>
                <w:lang w:val="uk-UA" w:eastAsia="zh-CN"/>
              </w:rPr>
              <w:t>”;</w:t>
            </w:r>
          </w:p>
          <w:p w14:paraId="54DF80A5" w14:textId="77777777" w:rsidR="00E92FDC" w:rsidRPr="00C67F38" w:rsidRDefault="00E92FDC" w:rsidP="00CF34FB">
            <w:pPr>
              <w:ind w:left="0" w:hanging="2"/>
              <w:jc w:val="both"/>
              <w:rPr>
                <w:lang w:val="uk-UA"/>
              </w:rPr>
            </w:pPr>
            <w:r w:rsidRPr="00C67F38">
              <w:rPr>
                <w:lang w:val="uk-UA"/>
              </w:rPr>
              <w:t>10)</w:t>
            </w:r>
            <w:r w:rsidRPr="00C67F38">
              <w:rPr>
                <w:rFonts w:eastAsia="SimSun"/>
                <w:lang w:val="uk-UA" w:eastAsia="zh-CN"/>
              </w:rPr>
              <w:t xml:space="preserve"> Закон України</w:t>
            </w:r>
            <w:r w:rsidRPr="00C67F38">
              <w:rPr>
                <w:lang w:val="uk-UA"/>
              </w:rPr>
              <w:t xml:space="preserve"> </w:t>
            </w:r>
            <w:r w:rsidRPr="00C67F38">
              <w:rPr>
                <w:rFonts w:eastAsia="SimSun"/>
                <w:lang w:val="uk-UA" w:eastAsia="zh-CN"/>
              </w:rPr>
              <w:t>„</w:t>
            </w:r>
            <w:r w:rsidRPr="00C67F38">
              <w:rPr>
                <w:lang w:val="uk-UA"/>
              </w:rPr>
              <w:t>Про засади державної регіональної політики»;</w:t>
            </w:r>
          </w:p>
          <w:p w14:paraId="1D572311" w14:textId="77777777" w:rsidR="00E92FDC" w:rsidRPr="00C67F38" w:rsidRDefault="00E92FDC" w:rsidP="00CF34FB">
            <w:pPr>
              <w:pStyle w:val="2"/>
              <w:shd w:val="clear" w:color="auto" w:fill="FFFFFF"/>
              <w:ind w:hanging="2"/>
              <w:rPr>
                <w:rFonts w:ascii="Arial" w:hAnsi="Arial" w:cs="Arial"/>
                <w:sz w:val="20"/>
                <w:lang w:val="uk-UA" w:eastAsia="uk-UA"/>
              </w:rPr>
            </w:pPr>
            <w:r w:rsidRPr="00C67F38">
              <w:rPr>
                <w:sz w:val="20"/>
                <w:lang w:val="uk-UA"/>
              </w:rPr>
              <w:t xml:space="preserve">11) </w:t>
            </w:r>
            <w:r w:rsidRPr="00C67F38">
              <w:rPr>
                <w:bCs/>
                <w:sz w:val="20"/>
              </w:rPr>
              <w:t xml:space="preserve">Закон </w:t>
            </w:r>
            <w:proofErr w:type="spellStart"/>
            <w:r w:rsidRPr="00C67F38">
              <w:rPr>
                <w:bCs/>
                <w:sz w:val="20"/>
              </w:rPr>
              <w:t>України</w:t>
            </w:r>
            <w:proofErr w:type="spellEnd"/>
            <w:r w:rsidRPr="00C67F38">
              <w:rPr>
                <w:bCs/>
                <w:sz w:val="20"/>
              </w:rPr>
              <w:t xml:space="preserve"> «Про </w:t>
            </w:r>
            <w:proofErr w:type="spellStart"/>
            <w:r w:rsidRPr="00C67F38">
              <w:rPr>
                <w:bCs/>
                <w:sz w:val="20"/>
              </w:rPr>
              <w:t>міжнародні</w:t>
            </w:r>
            <w:proofErr w:type="spellEnd"/>
            <w:r w:rsidRPr="00C67F38">
              <w:rPr>
                <w:bCs/>
                <w:sz w:val="20"/>
              </w:rPr>
              <w:t xml:space="preserve"> договори </w:t>
            </w:r>
            <w:proofErr w:type="spellStart"/>
            <w:r w:rsidRPr="00C67F38">
              <w:rPr>
                <w:bCs/>
                <w:sz w:val="20"/>
              </w:rPr>
              <w:t>України</w:t>
            </w:r>
            <w:proofErr w:type="spellEnd"/>
            <w:r w:rsidRPr="00C67F38">
              <w:rPr>
                <w:bCs/>
                <w:sz w:val="20"/>
              </w:rPr>
              <w:t>»</w:t>
            </w:r>
            <w:r w:rsidRPr="00C67F38">
              <w:rPr>
                <w:rFonts w:eastAsia="SimSun"/>
                <w:sz w:val="20"/>
                <w:lang w:val="uk-UA" w:eastAsia="zh-CN"/>
              </w:rPr>
              <w:t>;</w:t>
            </w:r>
          </w:p>
          <w:p w14:paraId="32E916F2" w14:textId="77777777" w:rsidR="00E92FDC" w:rsidRPr="00C67F38" w:rsidRDefault="00E92FDC" w:rsidP="00CF34FB">
            <w:pPr>
              <w:ind w:left="0" w:hanging="2"/>
              <w:rPr>
                <w:rStyle w:val="a6"/>
              </w:rPr>
            </w:pPr>
            <w:r w:rsidRPr="00C67F38">
              <w:rPr>
                <w:lang w:val="uk-UA"/>
              </w:rPr>
              <w:t xml:space="preserve">12) </w:t>
            </w:r>
            <w:r w:rsidRPr="00C67F38">
              <w:fldChar w:fldCharType="begin"/>
            </w:r>
            <w:r w:rsidRPr="00C67F38">
              <w:instrText xml:space="preserve"> HYPERLINK "https://lexmart.com.ua/zakon-ukraini-pro-derzhavno-privatne-partnerstvo-2216" </w:instrText>
            </w:r>
            <w:r w:rsidRPr="00C67F38">
              <w:fldChar w:fldCharType="separate"/>
            </w:r>
            <w:r w:rsidRPr="00C67F38">
              <w:rPr>
                <w:rStyle w:val="a6"/>
              </w:rPr>
              <w:t xml:space="preserve">Закон </w:t>
            </w:r>
            <w:proofErr w:type="spellStart"/>
            <w:r w:rsidRPr="00C67F38">
              <w:rPr>
                <w:rStyle w:val="a6"/>
              </w:rPr>
              <w:t>України</w:t>
            </w:r>
            <w:proofErr w:type="spellEnd"/>
            <w:r w:rsidRPr="00C67F38">
              <w:rPr>
                <w:rStyle w:val="a6"/>
              </w:rPr>
              <w:t xml:space="preserve"> "Про державно-</w:t>
            </w:r>
            <w:proofErr w:type="spellStart"/>
            <w:r w:rsidRPr="00C67F38">
              <w:rPr>
                <w:rStyle w:val="a6"/>
              </w:rPr>
              <w:t>приватне</w:t>
            </w:r>
            <w:proofErr w:type="spellEnd"/>
            <w:r w:rsidRPr="00C67F38">
              <w:rPr>
                <w:rStyle w:val="a6"/>
              </w:rPr>
              <w:t xml:space="preserve"> партнерство"</w:t>
            </w:r>
          </w:p>
          <w:p w14:paraId="33221E9A" w14:textId="77777777" w:rsidR="00E92FDC" w:rsidRPr="00C67F38" w:rsidRDefault="00E92FDC" w:rsidP="00CF34FB">
            <w:pPr>
              <w:ind w:left="0" w:hanging="2"/>
              <w:jc w:val="both"/>
              <w:rPr>
                <w:lang w:val="uk-UA"/>
              </w:rPr>
            </w:pPr>
            <w:r w:rsidRPr="00C67F38">
              <w:fldChar w:fldCharType="end"/>
            </w:r>
            <w:r w:rsidRPr="00C67F38">
              <w:rPr>
                <w:lang w:val="uk-UA"/>
              </w:rPr>
              <w:t xml:space="preserve">13) Рішення Ніжинської міської ради </w:t>
            </w:r>
            <w:r w:rsidRPr="00C67F38">
              <w:rPr>
                <w:noProof/>
                <w:lang w:val="uk-UA"/>
              </w:rPr>
              <w:t xml:space="preserve">26 червня 2019 </w:t>
            </w:r>
            <w:r w:rsidRPr="00C67F38">
              <w:rPr>
                <w:lang w:val="uk-UA"/>
              </w:rPr>
              <w:t xml:space="preserve">року </w:t>
            </w:r>
          </w:p>
          <w:p w14:paraId="3EFCC7DF" w14:textId="77777777" w:rsidR="00E92FDC" w:rsidRPr="00C67F38" w:rsidRDefault="00E92FDC" w:rsidP="00CF34FB">
            <w:pPr>
              <w:ind w:left="0" w:hanging="2"/>
              <w:jc w:val="both"/>
              <w:rPr>
                <w:rFonts w:eastAsia="SimSun"/>
                <w:lang w:val="uk-UA" w:eastAsia="zh-CN"/>
              </w:rPr>
            </w:pPr>
            <w:r w:rsidRPr="00C67F38">
              <w:rPr>
                <w:lang w:val="uk-UA" w:eastAsia="en-US"/>
              </w:rPr>
              <w:t>№6-56/2019</w:t>
            </w:r>
            <w:r w:rsidRPr="00C67F38">
              <w:rPr>
                <w:lang w:val="uk-UA"/>
              </w:rPr>
              <w:t xml:space="preserve"> </w:t>
            </w:r>
            <w:r w:rsidRPr="00C67F38">
              <w:rPr>
                <w:rFonts w:eastAsia="SimSun"/>
                <w:lang w:val="uk-UA" w:eastAsia="zh-CN"/>
              </w:rPr>
              <w:t>„</w:t>
            </w:r>
            <w:r w:rsidRPr="00C67F38">
              <w:rPr>
                <w:lang w:val="uk-UA"/>
              </w:rPr>
              <w:t>Про затвердження Стратегії розвитку Ніжинської міської об’єднаної територіальної громади 2027</w:t>
            </w:r>
            <w:r w:rsidRPr="00C67F38">
              <w:rPr>
                <w:rFonts w:eastAsia="SimSun"/>
                <w:lang w:val="uk-UA" w:eastAsia="zh-CN"/>
              </w:rPr>
              <w:t>”</w:t>
            </w:r>
          </w:p>
        </w:tc>
      </w:tr>
      <w:tr w:rsidR="00E92FDC" w:rsidRPr="003968D1" w14:paraId="60808C42"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64ED7613" w14:textId="77777777" w:rsidR="00E92FDC" w:rsidRPr="00C67F38" w:rsidRDefault="00E92FDC" w:rsidP="00CF34FB">
            <w:pPr>
              <w:ind w:left="0" w:hanging="2"/>
            </w:pPr>
            <w:r w:rsidRPr="00C67F38">
              <w:t>3.</w:t>
            </w:r>
          </w:p>
        </w:tc>
        <w:tc>
          <w:tcPr>
            <w:tcW w:w="3260" w:type="dxa"/>
            <w:tcBorders>
              <w:top w:val="single" w:sz="4" w:space="0" w:color="auto"/>
              <w:left w:val="single" w:sz="4" w:space="0" w:color="auto"/>
              <w:bottom w:val="single" w:sz="4" w:space="0" w:color="auto"/>
              <w:right w:val="single" w:sz="4" w:space="0" w:color="auto"/>
            </w:tcBorders>
          </w:tcPr>
          <w:p w14:paraId="04D7964B" w14:textId="77777777" w:rsidR="00E92FDC" w:rsidRPr="00C67F38" w:rsidRDefault="00E92FDC" w:rsidP="00CF34FB">
            <w:pPr>
              <w:ind w:left="0" w:hanging="2"/>
              <w:rPr>
                <w:lang w:val="uk-UA"/>
              </w:rPr>
            </w:pPr>
            <w:r w:rsidRPr="00C67F38">
              <w:rPr>
                <w:lang w:val="uk-UA"/>
              </w:rPr>
              <w:t>Розробник програми</w:t>
            </w:r>
          </w:p>
        </w:tc>
        <w:tc>
          <w:tcPr>
            <w:tcW w:w="6214" w:type="dxa"/>
            <w:tcBorders>
              <w:top w:val="single" w:sz="4" w:space="0" w:color="auto"/>
              <w:left w:val="single" w:sz="4" w:space="0" w:color="auto"/>
              <w:bottom w:val="single" w:sz="4" w:space="0" w:color="auto"/>
              <w:right w:val="single" w:sz="4" w:space="0" w:color="auto"/>
            </w:tcBorders>
          </w:tcPr>
          <w:p w14:paraId="5DAD6820" w14:textId="77777777" w:rsidR="00E92FDC" w:rsidRPr="00C67F38" w:rsidRDefault="00E92FDC" w:rsidP="00CF34FB">
            <w:pPr>
              <w:ind w:left="0" w:hanging="2"/>
              <w:jc w:val="both"/>
              <w:rPr>
                <w:lang w:val="uk-UA"/>
              </w:rPr>
            </w:pPr>
            <w:r w:rsidRPr="00C67F38">
              <w:rPr>
                <w:rFonts w:eastAsia="SimSun"/>
                <w:lang w:val="uk-UA" w:eastAsia="zh-CN"/>
              </w:rPr>
              <w:t>Відділ міжнародних зв’язків та інвестиційної діяльності виконавчого комітету Ніжинської міської ради Чернігівської області</w:t>
            </w:r>
          </w:p>
        </w:tc>
      </w:tr>
      <w:tr w:rsidR="00E92FDC" w:rsidRPr="003968D1" w14:paraId="4BD25295"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3E91AAC0" w14:textId="77777777" w:rsidR="00E92FDC" w:rsidRPr="00C67F38" w:rsidRDefault="00E92FDC" w:rsidP="00CF34FB">
            <w:pPr>
              <w:ind w:left="0" w:hanging="2"/>
              <w:rPr>
                <w:lang w:val="uk-UA"/>
              </w:rPr>
            </w:pPr>
            <w:r w:rsidRPr="00C67F38">
              <w:rPr>
                <w:lang w:val="uk-UA"/>
              </w:rPr>
              <w:t xml:space="preserve">4. </w:t>
            </w:r>
          </w:p>
        </w:tc>
        <w:tc>
          <w:tcPr>
            <w:tcW w:w="3260" w:type="dxa"/>
            <w:tcBorders>
              <w:top w:val="single" w:sz="4" w:space="0" w:color="auto"/>
              <w:left w:val="single" w:sz="4" w:space="0" w:color="auto"/>
              <w:bottom w:val="single" w:sz="4" w:space="0" w:color="auto"/>
              <w:right w:val="single" w:sz="4" w:space="0" w:color="auto"/>
            </w:tcBorders>
          </w:tcPr>
          <w:p w14:paraId="75505B5E" w14:textId="77777777" w:rsidR="00E92FDC" w:rsidRPr="00C67F38" w:rsidRDefault="00E92FDC" w:rsidP="00CF34FB">
            <w:pPr>
              <w:ind w:left="0" w:hanging="2"/>
              <w:rPr>
                <w:lang w:val="uk-UA"/>
              </w:rPr>
            </w:pPr>
            <w:r w:rsidRPr="00C67F38">
              <w:rPr>
                <w:lang w:val="uk-UA"/>
              </w:rPr>
              <w:t>Відповідальні виконавці програми</w:t>
            </w:r>
          </w:p>
        </w:tc>
        <w:tc>
          <w:tcPr>
            <w:tcW w:w="6214" w:type="dxa"/>
            <w:tcBorders>
              <w:top w:val="single" w:sz="4" w:space="0" w:color="auto"/>
              <w:left w:val="single" w:sz="4" w:space="0" w:color="auto"/>
              <w:bottom w:val="single" w:sz="4" w:space="0" w:color="auto"/>
              <w:right w:val="single" w:sz="4" w:space="0" w:color="auto"/>
            </w:tcBorders>
          </w:tcPr>
          <w:p w14:paraId="26CE1A43" w14:textId="77777777" w:rsidR="00E92FDC" w:rsidRPr="00C67F38" w:rsidRDefault="00E92FDC" w:rsidP="00CF34FB">
            <w:pPr>
              <w:adjustRightInd w:val="0"/>
              <w:ind w:left="0" w:hanging="2"/>
              <w:jc w:val="both"/>
              <w:rPr>
                <w:rFonts w:eastAsia="SimSun"/>
                <w:lang w:val="uk-UA" w:eastAsia="zh-CN"/>
              </w:rPr>
            </w:pPr>
            <w:r w:rsidRPr="00C67F38">
              <w:rPr>
                <w:rFonts w:eastAsia="SimSun"/>
                <w:lang w:val="uk-UA" w:eastAsia="zh-CN"/>
              </w:rPr>
              <w:t xml:space="preserve">Установи, організації, підприємства Ніжинської міської ради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lang w:val="uk-UA" w:eastAsia="zh-CN"/>
              </w:rPr>
              <w:t>дитячо</w:t>
            </w:r>
            <w:proofErr w:type="spellEnd"/>
            <w:r w:rsidRPr="00C67F38">
              <w:rPr>
                <w:rFonts w:eastAsia="SimSun"/>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r>
      <w:tr w:rsidR="00E92FDC" w:rsidRPr="003968D1" w14:paraId="1650CA8B"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5EB6FA97" w14:textId="77777777" w:rsidR="00E92FDC" w:rsidRPr="00C67F38" w:rsidRDefault="00E92FDC" w:rsidP="00CF34FB">
            <w:pPr>
              <w:ind w:left="0" w:hanging="2"/>
              <w:rPr>
                <w:lang w:val="uk-UA"/>
              </w:rPr>
            </w:pPr>
            <w:r w:rsidRPr="00C67F38">
              <w:rPr>
                <w:lang w:val="uk-UA"/>
              </w:rPr>
              <w:t>5.</w:t>
            </w:r>
          </w:p>
        </w:tc>
        <w:tc>
          <w:tcPr>
            <w:tcW w:w="3260" w:type="dxa"/>
            <w:tcBorders>
              <w:top w:val="single" w:sz="4" w:space="0" w:color="auto"/>
              <w:left w:val="single" w:sz="4" w:space="0" w:color="auto"/>
              <w:bottom w:val="single" w:sz="4" w:space="0" w:color="auto"/>
              <w:right w:val="single" w:sz="4" w:space="0" w:color="auto"/>
            </w:tcBorders>
          </w:tcPr>
          <w:p w14:paraId="2CB8523E" w14:textId="77777777" w:rsidR="00E92FDC" w:rsidRPr="00C67F38" w:rsidRDefault="00E92FDC" w:rsidP="00CF34FB">
            <w:pPr>
              <w:ind w:left="0" w:hanging="2"/>
              <w:rPr>
                <w:lang w:val="uk-UA"/>
              </w:rPr>
            </w:pPr>
            <w:r w:rsidRPr="00C67F38">
              <w:rPr>
                <w:lang w:val="uk-UA"/>
              </w:rPr>
              <w:t>Головний розпорядник бюджетних коштів</w:t>
            </w:r>
          </w:p>
        </w:tc>
        <w:tc>
          <w:tcPr>
            <w:tcW w:w="6214" w:type="dxa"/>
            <w:tcBorders>
              <w:top w:val="single" w:sz="4" w:space="0" w:color="auto"/>
              <w:left w:val="single" w:sz="4" w:space="0" w:color="auto"/>
              <w:bottom w:val="single" w:sz="4" w:space="0" w:color="auto"/>
              <w:right w:val="single" w:sz="4" w:space="0" w:color="auto"/>
            </w:tcBorders>
          </w:tcPr>
          <w:p w14:paraId="3637D0C4" w14:textId="77777777" w:rsidR="00E92FDC" w:rsidRPr="00C67F38" w:rsidRDefault="00E92FDC" w:rsidP="00CF34FB">
            <w:pPr>
              <w:adjustRightInd w:val="0"/>
              <w:ind w:left="0" w:hanging="2"/>
              <w:jc w:val="both"/>
              <w:rPr>
                <w:lang w:val="uk-UA"/>
              </w:rPr>
            </w:pPr>
            <w:r w:rsidRPr="00C67F38">
              <w:rPr>
                <w:rFonts w:eastAsia="SimSun"/>
                <w:lang w:val="uk-UA" w:eastAsia="zh-CN"/>
              </w:rPr>
              <w:t>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Ніжинської міської ради Чернігівської області</w:t>
            </w:r>
          </w:p>
        </w:tc>
      </w:tr>
      <w:tr w:rsidR="00E92FDC" w:rsidRPr="00C67F38" w14:paraId="0C9CB110"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3476FA15" w14:textId="77777777" w:rsidR="00E92FDC" w:rsidRPr="00C67F38" w:rsidRDefault="00E92FDC" w:rsidP="00CF34FB">
            <w:pPr>
              <w:ind w:left="0" w:hanging="2"/>
              <w:rPr>
                <w:lang w:val="uk-UA"/>
              </w:rPr>
            </w:pPr>
            <w:r w:rsidRPr="00C67F38">
              <w:rPr>
                <w:lang w:val="uk-UA"/>
              </w:rPr>
              <w:t>6.</w:t>
            </w:r>
          </w:p>
        </w:tc>
        <w:tc>
          <w:tcPr>
            <w:tcW w:w="3260" w:type="dxa"/>
            <w:tcBorders>
              <w:top w:val="single" w:sz="4" w:space="0" w:color="auto"/>
              <w:left w:val="single" w:sz="4" w:space="0" w:color="auto"/>
              <w:bottom w:val="single" w:sz="4" w:space="0" w:color="auto"/>
              <w:right w:val="single" w:sz="4" w:space="0" w:color="auto"/>
            </w:tcBorders>
          </w:tcPr>
          <w:p w14:paraId="5364CB53" w14:textId="77777777" w:rsidR="00E92FDC" w:rsidRPr="00C67F38" w:rsidRDefault="00E92FDC" w:rsidP="00CF34FB">
            <w:pPr>
              <w:ind w:left="0" w:hanging="2"/>
              <w:rPr>
                <w:lang w:val="uk-UA"/>
              </w:rPr>
            </w:pPr>
            <w:r w:rsidRPr="00C67F38">
              <w:rPr>
                <w:lang w:val="uk-UA"/>
              </w:rPr>
              <w:t>Термін реалізації програми</w:t>
            </w:r>
          </w:p>
        </w:tc>
        <w:tc>
          <w:tcPr>
            <w:tcW w:w="6214" w:type="dxa"/>
            <w:tcBorders>
              <w:top w:val="single" w:sz="4" w:space="0" w:color="auto"/>
              <w:left w:val="single" w:sz="4" w:space="0" w:color="auto"/>
              <w:bottom w:val="single" w:sz="4" w:space="0" w:color="auto"/>
              <w:right w:val="single" w:sz="4" w:space="0" w:color="auto"/>
            </w:tcBorders>
          </w:tcPr>
          <w:p w14:paraId="5CD904DE" w14:textId="77777777" w:rsidR="00E92FDC" w:rsidRPr="00C67F38" w:rsidRDefault="00E92FDC" w:rsidP="00CF34FB">
            <w:pPr>
              <w:ind w:left="0" w:hanging="2"/>
              <w:rPr>
                <w:lang w:val="uk-UA"/>
              </w:rPr>
            </w:pPr>
            <w:r w:rsidRPr="00C67F38">
              <w:rPr>
                <w:lang w:val="uk-UA"/>
              </w:rPr>
              <w:t>2024 рік</w:t>
            </w:r>
          </w:p>
        </w:tc>
      </w:tr>
      <w:tr w:rsidR="00E92FDC" w:rsidRPr="00C67F38" w14:paraId="1F1934A8"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72416250" w14:textId="77777777" w:rsidR="00E92FDC" w:rsidRPr="00C67F38" w:rsidRDefault="00E92FDC" w:rsidP="00CF34FB">
            <w:pPr>
              <w:ind w:left="0" w:hanging="2"/>
              <w:rPr>
                <w:lang w:val="uk-UA"/>
              </w:rPr>
            </w:pPr>
            <w:r w:rsidRPr="00C67F38">
              <w:rPr>
                <w:lang w:val="uk-UA"/>
              </w:rPr>
              <w:t>7.</w:t>
            </w:r>
          </w:p>
        </w:tc>
        <w:tc>
          <w:tcPr>
            <w:tcW w:w="3260" w:type="dxa"/>
            <w:tcBorders>
              <w:top w:val="single" w:sz="4" w:space="0" w:color="auto"/>
              <w:left w:val="single" w:sz="4" w:space="0" w:color="auto"/>
              <w:bottom w:val="single" w:sz="4" w:space="0" w:color="auto"/>
              <w:right w:val="single" w:sz="4" w:space="0" w:color="auto"/>
            </w:tcBorders>
          </w:tcPr>
          <w:p w14:paraId="51659D68" w14:textId="77777777" w:rsidR="00E92FDC" w:rsidRPr="00C67F38" w:rsidRDefault="00E92FDC" w:rsidP="00CF34FB">
            <w:pPr>
              <w:ind w:left="0" w:hanging="2"/>
              <w:rPr>
                <w:lang w:val="uk-UA"/>
              </w:rPr>
            </w:pPr>
            <w:r w:rsidRPr="00C67F38">
              <w:rPr>
                <w:lang w:val="uk-UA"/>
              </w:rPr>
              <w:t xml:space="preserve">Загальний обсяг фінансових ресурсів, в </w:t>
            </w:r>
            <w:proofErr w:type="spellStart"/>
            <w:r w:rsidRPr="00C67F38">
              <w:rPr>
                <w:lang w:val="uk-UA"/>
              </w:rPr>
              <w:t>т.ч</w:t>
            </w:r>
            <w:proofErr w:type="spellEnd"/>
            <w:r w:rsidRPr="00C67F38">
              <w:rPr>
                <w:lang w:val="uk-UA"/>
              </w:rPr>
              <w:t xml:space="preserve">. кредиторська </w:t>
            </w:r>
            <w:r w:rsidRPr="00C67F38">
              <w:rPr>
                <w:lang w:val="uk-UA"/>
              </w:rPr>
              <w:lastRenderedPageBreak/>
              <w:t>заборгованість минулих періодів, необхідних для реалізації програми</w:t>
            </w:r>
          </w:p>
        </w:tc>
        <w:tc>
          <w:tcPr>
            <w:tcW w:w="6214" w:type="dxa"/>
            <w:tcBorders>
              <w:top w:val="single" w:sz="4" w:space="0" w:color="auto"/>
              <w:left w:val="single" w:sz="4" w:space="0" w:color="auto"/>
              <w:bottom w:val="single" w:sz="4" w:space="0" w:color="auto"/>
              <w:right w:val="single" w:sz="4" w:space="0" w:color="auto"/>
            </w:tcBorders>
          </w:tcPr>
          <w:p w14:paraId="425492D8" w14:textId="5AD44104" w:rsidR="00E92FDC" w:rsidRPr="00C67F38" w:rsidRDefault="00CF34FB" w:rsidP="00CF34FB">
            <w:pPr>
              <w:tabs>
                <w:tab w:val="left" w:pos="-35"/>
              </w:tabs>
              <w:ind w:left="0" w:hanging="2"/>
              <w:rPr>
                <w:lang w:val="uk-UA"/>
              </w:rPr>
            </w:pPr>
            <w:r>
              <w:rPr>
                <w:lang w:val="uk-UA"/>
              </w:rPr>
              <w:lastRenderedPageBreak/>
              <w:t>3 450</w:t>
            </w:r>
            <w:r w:rsidR="00E92FDC" w:rsidRPr="00C67F38">
              <w:rPr>
                <w:lang w:val="uk-UA"/>
              </w:rPr>
              <w:t xml:space="preserve"> 000 грн. </w:t>
            </w:r>
          </w:p>
          <w:p w14:paraId="4192502B" w14:textId="77777777" w:rsidR="00E92FDC" w:rsidRPr="00C67F38" w:rsidRDefault="00E92FDC" w:rsidP="00CF34FB">
            <w:pPr>
              <w:tabs>
                <w:tab w:val="left" w:pos="-35"/>
              </w:tabs>
              <w:ind w:left="0" w:hanging="2"/>
              <w:rPr>
                <w:lang w:val="uk-UA"/>
              </w:rPr>
            </w:pPr>
          </w:p>
          <w:p w14:paraId="251A6A73" w14:textId="77777777" w:rsidR="00E92FDC" w:rsidRPr="00C67F38" w:rsidRDefault="00E92FDC" w:rsidP="00CF34FB">
            <w:pPr>
              <w:tabs>
                <w:tab w:val="left" w:pos="-35"/>
              </w:tabs>
              <w:ind w:left="0" w:hanging="2"/>
              <w:rPr>
                <w:lang w:val="uk-UA"/>
              </w:rPr>
            </w:pPr>
          </w:p>
          <w:p w14:paraId="017275AE" w14:textId="77777777" w:rsidR="00E92FDC" w:rsidRPr="00C67F38" w:rsidRDefault="00E92FDC" w:rsidP="00CF34FB">
            <w:pPr>
              <w:ind w:left="0" w:hanging="2"/>
              <w:rPr>
                <w:lang w:val="uk-UA"/>
              </w:rPr>
            </w:pPr>
          </w:p>
        </w:tc>
      </w:tr>
      <w:tr w:rsidR="00E92FDC" w:rsidRPr="00C67F38" w14:paraId="097273EB"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2505DD76" w14:textId="77777777" w:rsidR="00E92FDC" w:rsidRPr="00C67F38" w:rsidRDefault="00E92FDC" w:rsidP="00CF34FB">
            <w:pPr>
              <w:ind w:left="0" w:hanging="2"/>
              <w:rPr>
                <w:lang w:val="uk-UA"/>
              </w:rPr>
            </w:pPr>
            <w:r w:rsidRPr="00C67F38">
              <w:rPr>
                <w:lang w:val="uk-UA"/>
              </w:rPr>
              <w:lastRenderedPageBreak/>
              <w:t>7.1.</w:t>
            </w:r>
          </w:p>
        </w:tc>
        <w:tc>
          <w:tcPr>
            <w:tcW w:w="3260" w:type="dxa"/>
            <w:tcBorders>
              <w:top w:val="single" w:sz="4" w:space="0" w:color="auto"/>
              <w:left w:val="single" w:sz="4" w:space="0" w:color="auto"/>
              <w:bottom w:val="single" w:sz="4" w:space="0" w:color="auto"/>
              <w:right w:val="single" w:sz="4" w:space="0" w:color="auto"/>
            </w:tcBorders>
          </w:tcPr>
          <w:p w14:paraId="6D0DC155" w14:textId="77777777" w:rsidR="00E92FDC" w:rsidRPr="00C67F38" w:rsidRDefault="00E92FDC" w:rsidP="00CF34FB">
            <w:pPr>
              <w:ind w:left="0" w:hanging="2"/>
              <w:rPr>
                <w:lang w:val="uk-UA"/>
              </w:rPr>
            </w:pPr>
            <w:r w:rsidRPr="00C67F38">
              <w:rPr>
                <w:lang w:val="uk-UA"/>
              </w:rPr>
              <w:t>Кошти  бюджету Ніжинської міської територіальної громади</w:t>
            </w:r>
          </w:p>
        </w:tc>
        <w:tc>
          <w:tcPr>
            <w:tcW w:w="6214" w:type="dxa"/>
            <w:tcBorders>
              <w:top w:val="single" w:sz="4" w:space="0" w:color="auto"/>
              <w:left w:val="single" w:sz="4" w:space="0" w:color="auto"/>
              <w:bottom w:val="single" w:sz="4" w:space="0" w:color="auto"/>
              <w:right w:val="single" w:sz="4" w:space="0" w:color="auto"/>
            </w:tcBorders>
          </w:tcPr>
          <w:p w14:paraId="43BECAAF" w14:textId="4D99A0A3" w:rsidR="00E92FDC" w:rsidRPr="00C67F38" w:rsidRDefault="00CF34FB" w:rsidP="00CF34FB">
            <w:pPr>
              <w:tabs>
                <w:tab w:val="left" w:pos="-35"/>
              </w:tabs>
              <w:ind w:left="0" w:hanging="2"/>
              <w:rPr>
                <w:lang w:val="uk-UA"/>
              </w:rPr>
            </w:pPr>
            <w:r>
              <w:rPr>
                <w:lang w:val="uk-UA"/>
              </w:rPr>
              <w:t xml:space="preserve">3 450 </w:t>
            </w:r>
            <w:r w:rsidR="00E92FDC" w:rsidRPr="00C67F38">
              <w:rPr>
                <w:lang w:val="uk-UA"/>
              </w:rPr>
              <w:t xml:space="preserve">000 грн. </w:t>
            </w:r>
          </w:p>
        </w:tc>
      </w:tr>
      <w:tr w:rsidR="00E92FDC" w:rsidRPr="00C67F38" w14:paraId="31B2FCDC"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06D5B7C5" w14:textId="77777777" w:rsidR="00E92FDC" w:rsidRPr="00C67F38" w:rsidRDefault="00E92FDC" w:rsidP="00CF34FB">
            <w:pPr>
              <w:ind w:left="0" w:hanging="2"/>
              <w:rPr>
                <w:lang w:val="uk-UA"/>
              </w:rPr>
            </w:pPr>
            <w:r w:rsidRPr="00C67F38">
              <w:rPr>
                <w:lang w:val="uk-UA"/>
              </w:rPr>
              <w:t>7.2.</w:t>
            </w:r>
          </w:p>
        </w:tc>
        <w:tc>
          <w:tcPr>
            <w:tcW w:w="3260" w:type="dxa"/>
            <w:tcBorders>
              <w:top w:val="single" w:sz="4" w:space="0" w:color="auto"/>
              <w:left w:val="single" w:sz="4" w:space="0" w:color="auto"/>
              <w:bottom w:val="single" w:sz="4" w:space="0" w:color="auto"/>
              <w:right w:val="single" w:sz="4" w:space="0" w:color="auto"/>
            </w:tcBorders>
          </w:tcPr>
          <w:p w14:paraId="4FF7B949" w14:textId="77777777" w:rsidR="00E92FDC" w:rsidRPr="00C67F38" w:rsidRDefault="00E92FDC" w:rsidP="00CF34FB">
            <w:pPr>
              <w:ind w:left="0" w:hanging="2"/>
              <w:rPr>
                <w:lang w:val="uk-UA"/>
              </w:rPr>
            </w:pPr>
            <w:r w:rsidRPr="00C67F38">
              <w:rPr>
                <w:lang w:val="uk-UA"/>
              </w:rPr>
              <w:t>Кошти  інших джерел</w:t>
            </w:r>
          </w:p>
        </w:tc>
        <w:tc>
          <w:tcPr>
            <w:tcW w:w="6214" w:type="dxa"/>
            <w:tcBorders>
              <w:top w:val="single" w:sz="4" w:space="0" w:color="auto"/>
              <w:left w:val="single" w:sz="4" w:space="0" w:color="auto"/>
              <w:bottom w:val="single" w:sz="4" w:space="0" w:color="auto"/>
              <w:right w:val="single" w:sz="4" w:space="0" w:color="auto"/>
            </w:tcBorders>
          </w:tcPr>
          <w:p w14:paraId="6D8C129D" w14:textId="77777777" w:rsidR="00E92FDC" w:rsidRPr="00C67F38" w:rsidRDefault="00E92FDC" w:rsidP="00CF34FB">
            <w:pPr>
              <w:ind w:left="0" w:hanging="2"/>
              <w:rPr>
                <w:lang w:val="uk-UA"/>
              </w:rPr>
            </w:pPr>
          </w:p>
        </w:tc>
      </w:tr>
    </w:tbl>
    <w:p w14:paraId="3A9B4616" w14:textId="77777777" w:rsidR="00E92FDC" w:rsidRPr="00C67F38" w:rsidRDefault="00E92FDC" w:rsidP="00E92FDC">
      <w:pPr>
        <w:ind w:left="0" w:hanging="2"/>
        <w:jc w:val="center"/>
        <w:rPr>
          <w:b/>
          <w:sz w:val="24"/>
          <w:szCs w:val="24"/>
          <w:lang w:val="uk-UA"/>
        </w:rPr>
      </w:pPr>
      <w:r w:rsidRPr="00C67F38">
        <w:rPr>
          <w:b/>
          <w:sz w:val="24"/>
          <w:szCs w:val="24"/>
          <w:lang w:val="uk-UA"/>
        </w:rPr>
        <w:t>ІІ. ВИЗНАЧЕННЯ ПРОБЛЕМИ, НА РОЗВ’ЯЗАННЯ ЯКОЇ СПРЯМОВАНА ПРОГРАМА.</w:t>
      </w:r>
    </w:p>
    <w:p w14:paraId="71DC7C60" w14:textId="77777777" w:rsidR="00E92FDC" w:rsidRPr="00C67F38" w:rsidRDefault="00E92FDC" w:rsidP="00E92FDC">
      <w:pPr>
        <w:ind w:left="0" w:hanging="2"/>
        <w:jc w:val="both"/>
        <w:rPr>
          <w:sz w:val="24"/>
          <w:szCs w:val="24"/>
          <w:lang w:val="uk-UA"/>
        </w:rPr>
      </w:pPr>
      <w:r w:rsidRPr="00C67F38">
        <w:rPr>
          <w:sz w:val="24"/>
          <w:szCs w:val="24"/>
          <w:lang w:val="uk-UA"/>
        </w:rPr>
        <w:t xml:space="preserve">Прийняття Програми зумовлено новими викликами, що постали перед Ніжинською міською територіальною громадою в умовах відкритої збройної агресії </w:t>
      </w:r>
      <w:proofErr w:type="spellStart"/>
      <w:r w:rsidRPr="00C67F38">
        <w:rPr>
          <w:sz w:val="24"/>
          <w:szCs w:val="24"/>
          <w:lang w:val="uk-UA"/>
        </w:rPr>
        <w:t>рф</w:t>
      </w:r>
      <w:proofErr w:type="spellEnd"/>
      <w:r w:rsidRPr="00C67F38">
        <w:rPr>
          <w:sz w:val="24"/>
          <w:szCs w:val="24"/>
          <w:lang w:val="uk-UA"/>
        </w:rPr>
        <w:t xml:space="preserve"> щодо України та зазіхання агресора на державний суверенітет України, а також наявністю необхідності покращити умови для активізації інвестиційної діяльності, поліпшити середовище для ведення ділової та економічної діяльності, збільшити загальні макроекономічні показники, як наслідок забезпечити сталий соціально-економічний розвиток Ніжинської міської територіальної громади (далі - Ніжинська МТГ). </w:t>
      </w:r>
    </w:p>
    <w:p w14:paraId="329C6C88" w14:textId="77777777" w:rsidR="00E92FDC" w:rsidRPr="00C67F38" w:rsidRDefault="00E92FDC" w:rsidP="00E92FDC">
      <w:pPr>
        <w:ind w:left="0" w:hanging="2"/>
        <w:jc w:val="both"/>
        <w:rPr>
          <w:sz w:val="24"/>
          <w:szCs w:val="24"/>
          <w:lang w:val="uk-UA"/>
        </w:rPr>
      </w:pPr>
      <w:r w:rsidRPr="00C67F38">
        <w:rPr>
          <w:sz w:val="24"/>
          <w:szCs w:val="24"/>
          <w:lang w:val="uk-UA"/>
        </w:rPr>
        <w:t>Однією з економічних проблем України в умовах воєнного сьогодення є  тенденція до зменшення обсягів вільних фінансових ресурсів та недостатній рівень внутрішніх заощаджень, що є наслідком збільшення фінансування витрат на Збройні Сили України, в руках яких сьогодні знаходиться доля нашої держави. Разом з цим, це призводить до обмеження можливостей для динамічного розвитку економіки виключно на основі внутрішніх інвестиційних ресурсів. Таким чином, залучення більшого обсягу інвестицій, міжнародної матеріально-технічної допомоги, що є необхідними для забезпечення сталого розвитку Ніжинської МТГ, їх залучення в реальний сектор економіки та підвищення таким чином рівня життя громадян і задоволення їх потреб є актуальною проблемою як в період війни з агресором, так і в період повоєнного відновлення.</w:t>
      </w:r>
    </w:p>
    <w:p w14:paraId="35FC6869" w14:textId="77777777" w:rsidR="00E92FDC" w:rsidRPr="00C67F38" w:rsidRDefault="00E92FDC" w:rsidP="00E92FDC">
      <w:pPr>
        <w:ind w:left="0" w:hanging="2"/>
        <w:jc w:val="both"/>
        <w:rPr>
          <w:sz w:val="24"/>
          <w:szCs w:val="24"/>
          <w:lang w:val="uk-UA"/>
        </w:rPr>
      </w:pPr>
      <w:r w:rsidRPr="00C67F38">
        <w:rPr>
          <w:sz w:val="24"/>
          <w:szCs w:val="24"/>
          <w:lang w:val="uk-UA"/>
        </w:rPr>
        <w:t xml:space="preserve"> Позитивне сприйняття Ніжинської міської територіальної громади міжнародними організаціями, іншими державами та громадянами є фактором, який безпосередньо впливає на інвестиційну привабливість та розвиток Ніжинської МТГ, що у подальшому сприяє задоволенню його зовнішньополітичних та зовнішньоекономічних потреб, розв'язанню внутрішніх соціально-економічних проблем, зокрема через залучення зовнішніх ресурсів, у тому числі коштів міжнародної технічної допомоги та іноземних інвестицій. </w:t>
      </w:r>
    </w:p>
    <w:p w14:paraId="2F3E572B" w14:textId="77777777" w:rsidR="00E92FDC" w:rsidRPr="00C67F38" w:rsidRDefault="00E92FDC" w:rsidP="00E92FDC">
      <w:pPr>
        <w:pStyle w:val="a5"/>
        <w:shd w:val="clear" w:color="auto" w:fill="FFFFFF"/>
        <w:spacing w:before="0" w:beforeAutospacing="0" w:after="0" w:afterAutospacing="0"/>
        <w:ind w:hanging="2"/>
        <w:jc w:val="center"/>
        <w:rPr>
          <w:b/>
          <w:lang w:val="uk-UA"/>
        </w:rPr>
      </w:pPr>
      <w:r w:rsidRPr="00C67F38">
        <w:rPr>
          <w:b/>
          <w:bCs/>
          <w:lang w:val="en-US"/>
        </w:rPr>
        <w:t>III</w:t>
      </w:r>
      <w:r w:rsidRPr="00C67F38">
        <w:rPr>
          <w:b/>
          <w:bCs/>
          <w:lang w:val="uk-UA"/>
        </w:rPr>
        <w:t>.</w:t>
      </w:r>
      <w:r w:rsidRPr="00C67F38">
        <w:rPr>
          <w:lang w:val="uk-UA"/>
        </w:rPr>
        <w:t xml:space="preserve"> </w:t>
      </w:r>
      <w:r w:rsidRPr="00C67F38">
        <w:rPr>
          <w:b/>
          <w:lang w:val="uk-UA"/>
        </w:rPr>
        <w:t>ВИЗНАЧЕННЯ МЕТИ ПРОГРАМИ.</w:t>
      </w:r>
    </w:p>
    <w:p w14:paraId="05A2C9FE" w14:textId="77777777" w:rsidR="00E92FDC" w:rsidRPr="00C67F38" w:rsidRDefault="00E92FDC" w:rsidP="00E92FDC">
      <w:pPr>
        <w:adjustRightInd w:val="0"/>
        <w:ind w:left="0" w:hanging="2"/>
        <w:jc w:val="both"/>
        <w:rPr>
          <w:sz w:val="24"/>
          <w:szCs w:val="24"/>
          <w:lang w:val="uk-UA"/>
        </w:rPr>
      </w:pPr>
      <w:r w:rsidRPr="00C67F38">
        <w:rPr>
          <w:rFonts w:eastAsia="SimSun"/>
          <w:sz w:val="24"/>
          <w:szCs w:val="24"/>
          <w:lang w:val="uk-UA" w:eastAsia="zh-CN"/>
        </w:rPr>
        <w:t xml:space="preserve">        </w:t>
      </w:r>
      <w:r w:rsidRPr="00C67F38">
        <w:rPr>
          <w:sz w:val="24"/>
          <w:szCs w:val="24"/>
          <w:lang w:val="uk-UA"/>
        </w:rPr>
        <w:t xml:space="preserve">Метою Програми є створення сприятливих умов для залучення інвестиційних ресурсів як в умовах активної фази бойових дій на теренах нашої держави, так і  у період повоєнної </w:t>
      </w:r>
      <w:proofErr w:type="spellStart"/>
      <w:r w:rsidRPr="00C67F38">
        <w:rPr>
          <w:sz w:val="24"/>
          <w:szCs w:val="24"/>
          <w:lang w:val="uk-UA"/>
        </w:rPr>
        <w:t>ревіталізації</w:t>
      </w:r>
      <w:proofErr w:type="spellEnd"/>
      <w:r w:rsidRPr="00C67F38">
        <w:rPr>
          <w:sz w:val="24"/>
          <w:szCs w:val="24"/>
          <w:lang w:val="uk-UA"/>
        </w:rPr>
        <w:t xml:space="preserve"> соціально-економічної сфери Ніжинської МТГ через впровадження ефективних механізмів формування привабливого інвестиційного іміджу Ніжинської міської територіальної громади та підтримки інвестиційної діяльності Ніжинської МТГ, безпосереднє збільшення обсягів прямих іноземних інвестицій в економіку Ніжинської МТГ та залучення більших обсягів міжнародної матеріально-технічної підтримки; створення інвестиційного продукту та його просування за кордоном; позиціонування Ніжинської міської територіальної громади у світовому економічному середовищі як надійного партнера та перспективної платформи для ведення бізнесу, в тому числі через започаткування нових та поглиблення існуючих зв’язків Ніжинської МТГ з містами і регіонами країн світу та міжнародними організаціями. </w:t>
      </w:r>
    </w:p>
    <w:p w14:paraId="512BBFAF" w14:textId="77777777" w:rsidR="00E92FDC" w:rsidRPr="00C67F38" w:rsidRDefault="00E92FDC" w:rsidP="00E92FDC">
      <w:pPr>
        <w:ind w:left="0" w:hanging="2"/>
        <w:jc w:val="both"/>
        <w:rPr>
          <w:sz w:val="24"/>
          <w:szCs w:val="24"/>
          <w:lang w:val="uk-UA"/>
        </w:rPr>
      </w:pPr>
      <w:r w:rsidRPr="00C67F38">
        <w:rPr>
          <w:sz w:val="24"/>
          <w:szCs w:val="24"/>
          <w:lang w:val="uk-UA"/>
        </w:rPr>
        <w:t>Програма проводить аналіз стану та основних тенденцій розвитку інвестиційної діяльності, визначає основні бар’єри залучення інвестицій в економіку Ніжинської МТГ, окреслює цілі і завдання, стратегічні напрями та пріоритети інвестиційного розвитку Ніжинської міської територіальної громади. Основою Програми є комплекс заходів, виконання яких сприятиме створенню привабливого інвестиційного клімату та розвитку інвестиційної діяльності в Ніжинській МТГ для забезпечення сталого економічного зростання, покращення добробуту територіальної громади, а також поширенню інформації про інвестиційні можливості Ніжинської МТГ серед міжнародних інвестиційних фондів та компаній, створенню передумов для вкладення інвестицій в Ніжинську МТГ.</w:t>
      </w:r>
    </w:p>
    <w:p w14:paraId="16656F13" w14:textId="77777777" w:rsidR="00E92FDC" w:rsidRPr="00C67F38" w:rsidRDefault="00E92FDC" w:rsidP="00E92FDC">
      <w:pPr>
        <w:pStyle w:val="a5"/>
        <w:shd w:val="clear" w:color="auto" w:fill="FFFFFF"/>
        <w:spacing w:before="0" w:beforeAutospacing="0" w:after="0" w:afterAutospacing="0"/>
        <w:ind w:hanging="2"/>
        <w:jc w:val="both"/>
        <w:rPr>
          <w:b/>
          <w:bCs/>
          <w:lang w:val="uk-UA"/>
        </w:rPr>
      </w:pPr>
      <w:r w:rsidRPr="00C67F38">
        <w:rPr>
          <w:lang w:val="uk-UA"/>
        </w:rPr>
        <w:t xml:space="preserve">       </w:t>
      </w:r>
      <w:r w:rsidRPr="00C67F38">
        <w:rPr>
          <w:bCs/>
          <w:lang w:val="uk-UA"/>
        </w:rPr>
        <w:t xml:space="preserve">        </w:t>
      </w:r>
      <w:r w:rsidRPr="00C67F38">
        <w:rPr>
          <w:b/>
          <w:bCs/>
          <w:lang w:val="en-US"/>
        </w:rPr>
        <w:t>IV</w:t>
      </w:r>
      <w:r w:rsidRPr="00C67F38">
        <w:rPr>
          <w:b/>
          <w:bCs/>
        </w:rPr>
        <w:t xml:space="preserve">.   </w:t>
      </w:r>
      <w:r w:rsidRPr="00C67F38">
        <w:rPr>
          <w:b/>
          <w:bCs/>
          <w:lang w:val="uk-UA"/>
        </w:rPr>
        <w:t>ОБГРУНТУВАННЯ ШЛЯХІВ І ЗАСОБІВ РОЗВ’ЯЗАННЯ ПРОБЛЕМИ, ОБСЯГІВ ТА ДЖЕРЕЛ ФІНАНСУВАННЯ, СТРОКИ ВИКОНАННЯ ПРОГРАМИ.</w:t>
      </w:r>
    </w:p>
    <w:p w14:paraId="4C62DEDA"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t xml:space="preserve">        Основою Програми є система заходів, виконання яких має сприяти активізації надходження іноземних інвестицій в економіку Ніжинської МТГ та залучення коштів міжнародної технічної допомоги, а також розширити коло партнерських організацій та закордонних міст-партнерів. </w:t>
      </w:r>
    </w:p>
    <w:p w14:paraId="080C3ED2"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t xml:space="preserve">        Програма направлена на забезпечення комфортних умов інвестування та налагодження діалогу з потенційними інвесторами та такими, що вже реалізують інвестиційні проекти на території Ніжинської МТГ. </w:t>
      </w:r>
    </w:p>
    <w:p w14:paraId="58D2A7CC"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lastRenderedPageBreak/>
        <w:t xml:space="preserve">        Визначення пріоритетних інвестиційних проектів громади, розробка концепцій та бізнес-планів цих проектів дозволить стимулювати процеси інвестування з урахуванням особливостей і тенденцій розвитку Ніжинської МТГ, стратегічних напрямків його розвитку. </w:t>
      </w:r>
    </w:p>
    <w:p w14:paraId="247C2F14"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t xml:space="preserve">        Створення інвестиційних продуктів та умов для залучення інвестицій передбачає забезпечення інформованості суб’єктів господарювання та потенційних інвесторів щодо інвестиційного потенціалу Ніжинської МТГ. Для цього плануються до видання та розповсюдження двомовні (українською та англійською мовами) презентаційні буклети з визначенням актуальних інвестиційних проектів та інші презентаційні матеріали. </w:t>
      </w:r>
    </w:p>
    <w:p w14:paraId="4B26D04E"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t xml:space="preserve">        Організація та проведення форумів сприятиме підвищенню інвестиційної привабливості Ніжинської МТГ для потенційних партнерів та споріднених міст. </w:t>
      </w:r>
    </w:p>
    <w:p w14:paraId="2B122976"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t xml:space="preserve">         З метою підвищення управлінського потенціалу та отримання навичок із залучення інвестицій й супроводу інвестиційних проектів необхідне сприяння у забезпеченні участі у різноманітних заходах, пов’язаних з інвестиційною діяльністю. </w:t>
      </w:r>
    </w:p>
    <w:p w14:paraId="72CD67A2"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tab/>
        <w:t>Визначення пріоритетних напрямків міжнародної співпраці, визначення політичної орієнтованості Ніжинської МТГ у міжнародних відносинах, стимулювання розвитку міжнародних відносин з урахуванням історико-культурних особливостей.</w:t>
      </w:r>
    </w:p>
    <w:p w14:paraId="4D0DB4E7"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t xml:space="preserve">        Усі заходи Програми направлені на формування та удосконалення механізмів, що сприятимуть поліпшенню інвестиційного клімату в Ніжинській МТГ та регулюватимуть інвестиційну діяльність. </w:t>
      </w:r>
    </w:p>
    <w:p w14:paraId="21E1CFEC"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t xml:space="preserve">         Заходи з реалізації Програми передбачається фінансувати за рахунок коштів бюджету Ніжинської МТГ в межах наявного фінансового ресурсу.</w:t>
      </w:r>
    </w:p>
    <w:p w14:paraId="6EF24794"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t xml:space="preserve">         Виконання Програми розраховано на період 2024 року.  </w:t>
      </w:r>
    </w:p>
    <w:p w14:paraId="5FB0F778" w14:textId="77777777" w:rsidR="00E92FDC" w:rsidRPr="00C67F38" w:rsidRDefault="00E92FDC" w:rsidP="00E92FDC">
      <w:pPr>
        <w:ind w:left="0" w:hanging="2"/>
        <w:jc w:val="center"/>
        <w:rPr>
          <w:b/>
          <w:sz w:val="24"/>
          <w:szCs w:val="24"/>
          <w:lang w:val="uk-UA"/>
        </w:rPr>
      </w:pPr>
      <w:r w:rsidRPr="00C67F38">
        <w:rPr>
          <w:b/>
          <w:sz w:val="24"/>
          <w:szCs w:val="24"/>
          <w:lang w:val="en-US"/>
        </w:rPr>
        <w:t>V</w:t>
      </w:r>
      <w:r w:rsidRPr="00C67F38">
        <w:rPr>
          <w:b/>
          <w:sz w:val="24"/>
          <w:szCs w:val="24"/>
        </w:rPr>
        <w:t xml:space="preserve">. </w:t>
      </w:r>
      <w:r w:rsidRPr="00C67F38">
        <w:rPr>
          <w:b/>
          <w:sz w:val="24"/>
          <w:szCs w:val="24"/>
          <w:lang w:val="uk-UA"/>
        </w:rPr>
        <w:t>НАПРЯМКИ ДІЯЛЬНОСТІ, ПЕРЕЛІК ЗАВДАНЬ І ЗАХОДІВ ПРОГРАМИ ТА РЕЗУЛЬТАТИВНІ ПОКАЗНИКИ.</w:t>
      </w:r>
    </w:p>
    <w:p w14:paraId="2312966E"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Завдання програми:</w:t>
      </w:r>
    </w:p>
    <w:p w14:paraId="1B21B9A7"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1) створення умов для оперативного реагування на виклики війни та потреби повоєнної відбудови для економіки Ніжинської МТГ та створення сприятливого середовища для інвестицій та розвитку приватного капіталу;</w:t>
      </w:r>
    </w:p>
    <w:p w14:paraId="77DBFE47"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2) розробка стратегії залучення інвестицій в пріоритетні напрями розвитку Ніжинської МТГ; </w:t>
      </w:r>
    </w:p>
    <w:p w14:paraId="4DB6D5FD"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3) стимулювання розвитку підприємницької діяльності та зростання ділової активності; </w:t>
      </w:r>
    </w:p>
    <w:p w14:paraId="7A3C2FD6"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4) створення в Ніжинській МТГ організаційно-економічного і нормативно-правового механізму, спрямованого на прискорення процедур та підвищення ефективності заходів щодо залучення іноземних інвестицій в економіку Ніжинської МТГ;</w:t>
      </w:r>
    </w:p>
    <w:p w14:paraId="72041847"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5) активізація </w:t>
      </w:r>
      <w:proofErr w:type="spellStart"/>
      <w:r w:rsidRPr="00C67F38">
        <w:rPr>
          <w:lang w:val="uk-UA"/>
        </w:rPr>
        <w:t>грантрайтингової</w:t>
      </w:r>
      <w:proofErr w:type="spellEnd"/>
      <w:r w:rsidRPr="00C67F38">
        <w:rPr>
          <w:lang w:val="uk-UA"/>
        </w:rPr>
        <w:t xml:space="preserve"> діяльності в Ніжинській МТГ;</w:t>
      </w:r>
    </w:p>
    <w:p w14:paraId="22245F98"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6) активізація роботи щодо залучення додаткових фінансових ресурсів та міжнародної матеріально-технічної  допомоги для Ніжинської МТГ;</w:t>
      </w:r>
    </w:p>
    <w:p w14:paraId="6874112C"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7) впровадження системи супроводу інвестиційних проектів; </w:t>
      </w:r>
    </w:p>
    <w:p w14:paraId="47C3C5B6"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8) ефективна реалізація власними та залученими ресурсами (технологічними та інтелектуальними) важливих для Ніжинської МТГ інвестиційних проектів;</w:t>
      </w:r>
    </w:p>
    <w:p w14:paraId="3C84B334"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9) просування інформації про Ніжинську МТГ в Україні та за кордоном; </w:t>
      </w:r>
    </w:p>
    <w:p w14:paraId="49DBB4CC"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10) підготовка матеріалів і цільове розповсюдження інформації в друкованому та електронному вигляді про потенціал міста та конкретні інвестиційні пропозиції за допомогою сучасних можливостей, поширення інформації на регіональному, державному та міжнародному рівнях; </w:t>
      </w:r>
    </w:p>
    <w:p w14:paraId="0CB3C6F6"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11) формування привабливого інвестиційного іміджу Ніжинської МТГ та створення ефективної системи інформаційно-рекламного забезпечення; </w:t>
      </w:r>
    </w:p>
    <w:p w14:paraId="67E47E77"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12) проведення та участь у заходах з налагодження нових зв’язків з інвесторами (виставкові заходи, форуми, ярмарки, бізнес-зустрічі тощо) з метою пропагування економічного потенціалу та інвестиційних проектів;</w:t>
      </w:r>
    </w:p>
    <w:p w14:paraId="43D496CA"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13) підтримка активності підприємців у пошуку партнерів-інвесторів; </w:t>
      </w:r>
    </w:p>
    <w:p w14:paraId="4DA98B04"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14) активізація роботи щодо залучення у Ніжинську МТГ організацій та програм з іноземною участю, технічної допомоги; </w:t>
      </w:r>
    </w:p>
    <w:p w14:paraId="7C46E4CD"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15) моніторинг пропозицій та конкурсів міжнародних  проектів, фондів, спрямованих на місцевий економічний розвиток; </w:t>
      </w:r>
    </w:p>
    <w:p w14:paraId="46C49032"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16) формування бази даних з необхідними контактами для інвесторів (організації, які надають послуги з підтримки бізнесу, державні та місцеві дозвільні органи, інші державні установи тощо); </w:t>
      </w:r>
    </w:p>
    <w:p w14:paraId="7DDCB496"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17) моніторинг інформації щодо наявності вільних виробничих площ, приміщень, земельних ділянок, що можуть бути запропоновані потенційним інвесторам;</w:t>
      </w:r>
    </w:p>
    <w:p w14:paraId="1708EA50"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lastRenderedPageBreak/>
        <w:t>18) удосконалення системи обслуговування інвесторів, сприяння в процесах проходження ними дозвільно-погоджувальних процедур.</w:t>
      </w:r>
    </w:p>
    <w:p w14:paraId="4C11B071"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19) активізація міжнародних зв’язків Ніжинської МТГ та розширення мережі міст-побратимів.</w:t>
      </w:r>
    </w:p>
    <w:p w14:paraId="5DAAAD6D" w14:textId="77777777" w:rsidR="00E92FDC" w:rsidRPr="00C67F38" w:rsidRDefault="00E92FDC" w:rsidP="00E92FDC">
      <w:pPr>
        <w:pStyle w:val="a5"/>
        <w:spacing w:before="0" w:beforeAutospacing="0" w:after="0" w:afterAutospacing="0"/>
        <w:ind w:hanging="2"/>
        <w:jc w:val="both"/>
        <w:rPr>
          <w:lang w:val="uk-UA"/>
        </w:rPr>
      </w:pPr>
      <w:r w:rsidRPr="00C67F38">
        <w:rPr>
          <w:b/>
          <w:i/>
          <w:iCs/>
          <w:lang w:val="uk-UA"/>
        </w:rPr>
        <w:t>Основними якісними показниками ефективності Програми</w:t>
      </w:r>
      <w:r w:rsidRPr="00C67F38">
        <w:rPr>
          <w:lang w:val="uk-UA"/>
        </w:rPr>
        <w:t xml:space="preserve"> можна вважати:</w:t>
      </w:r>
    </w:p>
    <w:p w14:paraId="77CC0849" w14:textId="77777777" w:rsidR="00E92FDC" w:rsidRPr="00C67F38" w:rsidRDefault="00E92FDC" w:rsidP="00E92FDC">
      <w:pPr>
        <w:ind w:left="0" w:hanging="2"/>
        <w:jc w:val="both"/>
        <w:rPr>
          <w:sz w:val="24"/>
          <w:szCs w:val="24"/>
          <w:lang w:val="uk-UA"/>
        </w:rPr>
      </w:pPr>
      <w:r w:rsidRPr="00C67F38">
        <w:rPr>
          <w:sz w:val="24"/>
          <w:szCs w:val="24"/>
          <w:lang w:val="uk-UA"/>
        </w:rPr>
        <w:t>1) створення привабливого інвестиційного іміджу Ніжинської міської територіальної громади в Україні та за її межами;</w:t>
      </w:r>
    </w:p>
    <w:p w14:paraId="6966C29E" w14:textId="77777777" w:rsidR="00E92FDC" w:rsidRPr="00C67F38" w:rsidRDefault="00E92FDC" w:rsidP="00E92FDC">
      <w:pPr>
        <w:ind w:left="0" w:hanging="2"/>
        <w:jc w:val="both"/>
        <w:rPr>
          <w:sz w:val="24"/>
          <w:szCs w:val="24"/>
          <w:lang w:val="uk-UA"/>
        </w:rPr>
      </w:pPr>
      <w:r w:rsidRPr="00C67F38">
        <w:rPr>
          <w:sz w:val="24"/>
          <w:szCs w:val="24"/>
          <w:lang w:val="uk-UA"/>
        </w:rPr>
        <w:t>2) залучення технічної допомоги через міжнародні організації та їх програми співробітництва;</w:t>
      </w:r>
    </w:p>
    <w:p w14:paraId="26450908" w14:textId="77777777" w:rsidR="00E92FDC" w:rsidRPr="00C67F38" w:rsidRDefault="00E92FDC" w:rsidP="00E92FDC">
      <w:pPr>
        <w:ind w:left="0" w:hanging="2"/>
        <w:jc w:val="both"/>
        <w:rPr>
          <w:sz w:val="24"/>
          <w:szCs w:val="24"/>
          <w:lang w:val="uk-UA"/>
        </w:rPr>
      </w:pPr>
      <w:r w:rsidRPr="00C67F38">
        <w:rPr>
          <w:sz w:val="24"/>
          <w:szCs w:val="24"/>
          <w:lang w:val="uk-UA"/>
        </w:rPr>
        <w:t>3) покращання інформованості потенційних інвесторів про можливості вкладання коштів у Ніжинську міську територіальну громаду;</w:t>
      </w:r>
    </w:p>
    <w:p w14:paraId="41784562" w14:textId="77777777" w:rsidR="00E92FDC" w:rsidRPr="00C67F38" w:rsidRDefault="00E92FDC" w:rsidP="00E92FDC">
      <w:pPr>
        <w:ind w:left="0" w:hanging="2"/>
        <w:jc w:val="both"/>
        <w:rPr>
          <w:sz w:val="24"/>
          <w:szCs w:val="24"/>
          <w:lang w:val="uk-UA"/>
        </w:rPr>
      </w:pPr>
      <w:r w:rsidRPr="00C67F38">
        <w:rPr>
          <w:sz w:val="24"/>
          <w:szCs w:val="24"/>
          <w:lang w:val="uk-UA"/>
        </w:rPr>
        <w:t>4) підвищення рівня освіченості працівників органів місцевого самоврядування щодо вимог оформлення інвестиційних проектів;</w:t>
      </w:r>
    </w:p>
    <w:p w14:paraId="3E0A9366" w14:textId="77777777" w:rsidR="00E92FDC" w:rsidRPr="00C67F38" w:rsidRDefault="00E92FDC" w:rsidP="00E92FDC">
      <w:pPr>
        <w:ind w:left="0" w:hanging="2"/>
        <w:jc w:val="both"/>
        <w:rPr>
          <w:sz w:val="24"/>
          <w:szCs w:val="24"/>
          <w:lang w:val="uk-UA"/>
        </w:rPr>
      </w:pPr>
      <w:r w:rsidRPr="00C67F38">
        <w:rPr>
          <w:sz w:val="24"/>
          <w:szCs w:val="24"/>
          <w:lang w:val="uk-UA"/>
        </w:rPr>
        <w:t>5) збільшення дохідної частини бюджету Ніжинської МТГ;</w:t>
      </w:r>
    </w:p>
    <w:p w14:paraId="36C57EE1" w14:textId="77777777" w:rsidR="00E92FDC" w:rsidRPr="00C67F38" w:rsidRDefault="00E92FDC" w:rsidP="00E92FDC">
      <w:pPr>
        <w:ind w:left="0" w:hanging="2"/>
        <w:jc w:val="both"/>
        <w:rPr>
          <w:sz w:val="24"/>
          <w:szCs w:val="24"/>
          <w:lang w:val="uk-UA"/>
        </w:rPr>
      </w:pPr>
      <w:r w:rsidRPr="00C67F38">
        <w:rPr>
          <w:sz w:val="24"/>
          <w:szCs w:val="24"/>
          <w:lang w:val="uk-UA"/>
        </w:rPr>
        <w:t>6) збільшення кількості робочих місць;</w:t>
      </w:r>
    </w:p>
    <w:p w14:paraId="51A15AE0" w14:textId="77777777" w:rsidR="00E92FDC" w:rsidRPr="00C67F38" w:rsidRDefault="00E92FDC" w:rsidP="00E92FDC">
      <w:pPr>
        <w:ind w:left="0" w:hanging="2"/>
        <w:jc w:val="both"/>
        <w:rPr>
          <w:sz w:val="24"/>
          <w:szCs w:val="24"/>
          <w:lang w:val="uk-UA"/>
        </w:rPr>
      </w:pPr>
      <w:r w:rsidRPr="00C67F38">
        <w:rPr>
          <w:sz w:val="24"/>
          <w:szCs w:val="24"/>
          <w:lang w:val="uk-UA"/>
        </w:rPr>
        <w:t>7) модернізація об’єктів інфраструктури;</w:t>
      </w:r>
    </w:p>
    <w:p w14:paraId="362814C0" w14:textId="77777777" w:rsidR="00E92FDC" w:rsidRPr="00C67F38" w:rsidRDefault="00E92FDC" w:rsidP="00E92FDC">
      <w:pPr>
        <w:ind w:left="0" w:hanging="2"/>
        <w:jc w:val="both"/>
        <w:rPr>
          <w:sz w:val="24"/>
          <w:szCs w:val="24"/>
          <w:lang w:val="uk-UA"/>
        </w:rPr>
      </w:pPr>
      <w:r w:rsidRPr="00C67F38">
        <w:rPr>
          <w:sz w:val="24"/>
          <w:szCs w:val="24"/>
          <w:lang w:val="uk-UA"/>
        </w:rPr>
        <w:t xml:space="preserve">8) створення позитивного міжнародного іміджу Ніжинської МТГ серед європейських міст та міжнародних організацій. </w:t>
      </w:r>
    </w:p>
    <w:p w14:paraId="3AB0C744" w14:textId="77777777" w:rsidR="00E92FDC" w:rsidRPr="00C67F38" w:rsidRDefault="00E92FDC" w:rsidP="00E92FDC">
      <w:pPr>
        <w:ind w:left="0" w:hanging="2"/>
        <w:jc w:val="both"/>
        <w:rPr>
          <w:sz w:val="24"/>
          <w:szCs w:val="24"/>
          <w:lang w:val="uk-UA"/>
        </w:rPr>
      </w:pPr>
      <w:r w:rsidRPr="00C67F38">
        <w:rPr>
          <w:b/>
          <w:i/>
          <w:iCs/>
          <w:sz w:val="24"/>
          <w:szCs w:val="24"/>
          <w:lang w:val="uk-UA"/>
        </w:rPr>
        <w:t xml:space="preserve">Основними кількісними показниками ефективності Програми </w:t>
      </w:r>
      <w:r w:rsidRPr="00C67F38">
        <w:rPr>
          <w:bCs/>
          <w:sz w:val="24"/>
          <w:szCs w:val="24"/>
          <w:lang w:val="uk-UA"/>
        </w:rPr>
        <w:t>можна вважати:</w:t>
      </w:r>
    </w:p>
    <w:p w14:paraId="2AD95A6A" w14:textId="77777777" w:rsidR="00E92FDC" w:rsidRPr="00C67F38" w:rsidRDefault="00E92FDC" w:rsidP="00E92FDC">
      <w:pPr>
        <w:ind w:left="0" w:hanging="2"/>
        <w:rPr>
          <w:sz w:val="24"/>
          <w:szCs w:val="24"/>
          <w:lang w:val="uk-UA"/>
        </w:rPr>
      </w:pPr>
      <w:r w:rsidRPr="00C67F38">
        <w:rPr>
          <w:sz w:val="24"/>
          <w:szCs w:val="24"/>
          <w:lang w:val="uk-UA"/>
        </w:rPr>
        <w:t>1) приріст інвестицій в основний капітал;</w:t>
      </w:r>
    </w:p>
    <w:p w14:paraId="6F6E5EC2" w14:textId="77777777" w:rsidR="00E92FDC" w:rsidRPr="00C67F38" w:rsidRDefault="00E92FDC" w:rsidP="00E92FDC">
      <w:pPr>
        <w:ind w:left="0" w:hanging="2"/>
        <w:rPr>
          <w:sz w:val="24"/>
          <w:szCs w:val="24"/>
          <w:lang w:val="uk-UA"/>
        </w:rPr>
      </w:pPr>
      <w:r w:rsidRPr="00C67F38">
        <w:rPr>
          <w:sz w:val="24"/>
          <w:szCs w:val="24"/>
          <w:lang w:val="uk-UA"/>
        </w:rPr>
        <w:t>2) приріст прямих іноземних інвестицій;</w:t>
      </w:r>
    </w:p>
    <w:p w14:paraId="783638E7" w14:textId="77777777" w:rsidR="00E92FDC" w:rsidRPr="00C67F38" w:rsidRDefault="00E92FDC" w:rsidP="00E92FDC">
      <w:pPr>
        <w:ind w:left="0" w:hanging="2"/>
        <w:jc w:val="both"/>
        <w:rPr>
          <w:sz w:val="24"/>
          <w:szCs w:val="24"/>
          <w:lang w:val="uk-UA"/>
        </w:rPr>
      </w:pPr>
      <w:r w:rsidRPr="00C67F38">
        <w:rPr>
          <w:sz w:val="24"/>
          <w:szCs w:val="24"/>
          <w:lang w:val="uk-UA"/>
        </w:rPr>
        <w:t>3) кількість створених, в результаті реалізації інвестиційних проектів, нових робочих місць;</w:t>
      </w:r>
    </w:p>
    <w:p w14:paraId="5331DCA5" w14:textId="77777777" w:rsidR="00E92FDC" w:rsidRPr="00C67F38" w:rsidRDefault="00E92FDC" w:rsidP="00E92FDC">
      <w:pPr>
        <w:ind w:left="0" w:hanging="2"/>
        <w:jc w:val="both"/>
        <w:rPr>
          <w:sz w:val="24"/>
          <w:szCs w:val="24"/>
          <w:lang w:val="uk-UA"/>
        </w:rPr>
      </w:pPr>
      <w:r w:rsidRPr="00C67F38">
        <w:rPr>
          <w:sz w:val="24"/>
          <w:szCs w:val="24"/>
          <w:lang w:val="uk-UA"/>
        </w:rPr>
        <w:t>4) кількість реалізованих інвестиційних проектів, обсяги залучених грантів та міжнародної матеріально-технічної допомоги;</w:t>
      </w:r>
    </w:p>
    <w:p w14:paraId="3AEA80FB" w14:textId="77777777" w:rsidR="00E92FDC" w:rsidRPr="00C67F38" w:rsidRDefault="00E92FDC" w:rsidP="00E92FDC">
      <w:pPr>
        <w:ind w:left="0" w:hanging="2"/>
        <w:jc w:val="both"/>
        <w:rPr>
          <w:sz w:val="24"/>
          <w:szCs w:val="24"/>
          <w:lang w:val="uk-UA"/>
        </w:rPr>
      </w:pPr>
      <w:r w:rsidRPr="00C67F38">
        <w:rPr>
          <w:sz w:val="24"/>
          <w:szCs w:val="24"/>
          <w:lang w:val="uk-UA"/>
        </w:rPr>
        <w:t>5) зростання обсягів виробництва на підприємствах громади;</w:t>
      </w:r>
    </w:p>
    <w:p w14:paraId="5162EB42" w14:textId="77777777" w:rsidR="00E92FDC" w:rsidRPr="00C67F38" w:rsidRDefault="00E92FDC" w:rsidP="00E92FDC">
      <w:pPr>
        <w:ind w:left="0" w:hanging="2"/>
        <w:jc w:val="both"/>
        <w:rPr>
          <w:sz w:val="24"/>
          <w:szCs w:val="24"/>
          <w:lang w:val="uk-UA"/>
        </w:rPr>
      </w:pPr>
      <w:r w:rsidRPr="00C67F38">
        <w:rPr>
          <w:sz w:val="24"/>
          <w:szCs w:val="24"/>
          <w:lang w:val="uk-UA"/>
        </w:rPr>
        <w:t>6) розширення мережі міст-побратимів у зарубіжних країнах;</w:t>
      </w:r>
    </w:p>
    <w:p w14:paraId="5AE82728" w14:textId="77777777" w:rsidR="00E92FDC" w:rsidRPr="00C67F38" w:rsidRDefault="00E92FDC" w:rsidP="00E92FDC">
      <w:pPr>
        <w:ind w:left="0" w:hanging="2"/>
        <w:jc w:val="both"/>
        <w:rPr>
          <w:sz w:val="24"/>
          <w:szCs w:val="24"/>
          <w:lang w:val="uk-UA"/>
        </w:rPr>
      </w:pPr>
      <w:r w:rsidRPr="00C67F38">
        <w:rPr>
          <w:sz w:val="24"/>
          <w:szCs w:val="24"/>
          <w:lang w:val="uk-UA"/>
        </w:rPr>
        <w:t xml:space="preserve">7) збільшення кількості партнерів Ніжинської МТГ серед міжнародних організацій. </w:t>
      </w:r>
    </w:p>
    <w:p w14:paraId="1732FDC1" w14:textId="77777777" w:rsidR="00E92FDC" w:rsidRPr="00C67F38" w:rsidRDefault="00E92FDC" w:rsidP="00E92FDC">
      <w:pPr>
        <w:pStyle w:val="a5"/>
        <w:spacing w:before="0" w:beforeAutospacing="0" w:after="0" w:afterAutospacing="0"/>
        <w:ind w:hanging="2"/>
        <w:jc w:val="both"/>
        <w:rPr>
          <w:lang w:val="uk-UA"/>
        </w:rPr>
      </w:pPr>
      <w:r w:rsidRPr="00C67F38">
        <w:rPr>
          <w:b/>
          <w:lang w:val="uk-UA"/>
        </w:rPr>
        <w:t xml:space="preserve"> </w:t>
      </w:r>
      <w:r w:rsidRPr="00C67F38">
        <w:rPr>
          <w:lang w:val="uk-UA"/>
        </w:rPr>
        <w:t xml:space="preserve">Досягнення основної мети Програми можливе за рахунок здійснення комплексу напрямків діяльності, спрямованих на вирішення найбільш гострих проблем, а саме: </w:t>
      </w:r>
    </w:p>
    <w:p w14:paraId="1A3D8EE3" w14:textId="77777777" w:rsidR="00E92FDC" w:rsidRPr="00C67F38" w:rsidRDefault="00E92FDC" w:rsidP="00E92FDC">
      <w:pPr>
        <w:ind w:left="0" w:hanging="2"/>
        <w:jc w:val="both"/>
        <w:rPr>
          <w:sz w:val="24"/>
          <w:szCs w:val="24"/>
          <w:lang w:val="uk-UA"/>
        </w:rPr>
      </w:pPr>
      <w:r w:rsidRPr="00C67F38">
        <w:rPr>
          <w:sz w:val="24"/>
          <w:szCs w:val="24"/>
          <w:lang w:val="uk-UA"/>
        </w:rPr>
        <w:t>1. Створення сприятливих умов для залучення інвестицій та вдосконалення системи обслуговування інвесторів</w:t>
      </w:r>
    </w:p>
    <w:p w14:paraId="469F4FAA" w14:textId="77777777" w:rsidR="00E92FDC" w:rsidRPr="00C67F38" w:rsidRDefault="00E92FDC" w:rsidP="00E92FDC">
      <w:pPr>
        <w:pStyle w:val="a5"/>
        <w:spacing w:before="0" w:beforeAutospacing="0" w:after="0" w:afterAutospacing="0"/>
        <w:ind w:hanging="2"/>
        <w:jc w:val="both"/>
        <w:rPr>
          <w:lang w:val="uk-UA"/>
        </w:rPr>
      </w:pPr>
      <w:r w:rsidRPr="00C67F38">
        <w:rPr>
          <w:lang w:val="uk-UA"/>
        </w:rPr>
        <w:t xml:space="preserve">2. Розвиток зовнішньоекономічної діяльності та міжнародного співробітництва </w:t>
      </w:r>
    </w:p>
    <w:p w14:paraId="68C0053F" w14:textId="77777777" w:rsidR="00E92FDC" w:rsidRPr="00C67F38" w:rsidRDefault="00E92FDC" w:rsidP="00E92FDC">
      <w:pPr>
        <w:pStyle w:val="a5"/>
        <w:spacing w:before="0" w:beforeAutospacing="0" w:after="0" w:afterAutospacing="0"/>
        <w:ind w:hanging="2"/>
        <w:jc w:val="both"/>
        <w:rPr>
          <w:lang w:val="uk-UA"/>
        </w:rPr>
      </w:pPr>
      <w:r w:rsidRPr="00C67F38">
        <w:rPr>
          <w:lang w:val="uk-UA"/>
        </w:rPr>
        <w:t>3. Підтримка реалізації пріоритетних інвестиційних проектів та розвиток інфраструктури підтримки інвестиційної діяльності</w:t>
      </w:r>
    </w:p>
    <w:p w14:paraId="29962F95" w14:textId="77777777" w:rsidR="00E92FDC" w:rsidRPr="00C67F38" w:rsidRDefault="00E92FDC" w:rsidP="00E92FDC">
      <w:pPr>
        <w:pStyle w:val="a5"/>
        <w:spacing w:before="0" w:beforeAutospacing="0" w:after="0" w:afterAutospacing="0"/>
        <w:ind w:hanging="2"/>
        <w:jc w:val="both"/>
        <w:rPr>
          <w:lang w:val="uk-UA"/>
        </w:rPr>
      </w:pPr>
      <w:r w:rsidRPr="00C67F38">
        <w:rPr>
          <w:lang w:val="uk-UA"/>
        </w:rPr>
        <w:t xml:space="preserve"> Напрямки діяльності та заходи Програми наведені у Додатку 1.</w:t>
      </w:r>
    </w:p>
    <w:p w14:paraId="01AC3DFA" w14:textId="77777777" w:rsidR="00E92FDC" w:rsidRPr="00C67F38" w:rsidRDefault="00E92FDC" w:rsidP="00E92FDC">
      <w:pPr>
        <w:pStyle w:val="a5"/>
        <w:spacing w:before="0" w:beforeAutospacing="0" w:after="0" w:afterAutospacing="0"/>
        <w:ind w:hanging="2"/>
        <w:jc w:val="center"/>
        <w:rPr>
          <w:b/>
          <w:lang w:val="uk-UA"/>
        </w:rPr>
      </w:pPr>
      <w:r w:rsidRPr="00C67F38">
        <w:rPr>
          <w:b/>
          <w:lang w:val="en-US"/>
        </w:rPr>
        <w:t>VI</w:t>
      </w:r>
      <w:r w:rsidRPr="00C67F38">
        <w:rPr>
          <w:b/>
        </w:rPr>
        <w:t>. К</w:t>
      </w:r>
      <w:r w:rsidRPr="00C67F38">
        <w:rPr>
          <w:b/>
          <w:lang w:val="uk-UA"/>
        </w:rPr>
        <w:t>ООРДИНАЦІЯ ТА КОНТРОЛЬ ЗА ХОДОМ ВИКОНАННЯ ПРОГРАМИ.</w:t>
      </w:r>
    </w:p>
    <w:p w14:paraId="47D240F0" w14:textId="77777777" w:rsidR="00E92FDC" w:rsidRPr="00C67F38" w:rsidRDefault="00E92FDC" w:rsidP="00E92FDC">
      <w:pPr>
        <w:ind w:left="0" w:hanging="2"/>
        <w:jc w:val="both"/>
        <w:rPr>
          <w:sz w:val="24"/>
          <w:szCs w:val="24"/>
          <w:lang w:val="uk-UA"/>
        </w:rPr>
      </w:pPr>
      <w:r w:rsidRPr="00C67F38">
        <w:rPr>
          <w:sz w:val="24"/>
          <w:szCs w:val="24"/>
          <w:lang w:val="uk-UA"/>
        </w:rPr>
        <w:t>Організація виконання Програми, аналіз та контроль за використанням коштів здійснюється головними розпорядниками коштів.</w:t>
      </w:r>
    </w:p>
    <w:p w14:paraId="68121BF7" w14:textId="77777777" w:rsidR="00E92FDC" w:rsidRPr="00C67F38" w:rsidRDefault="00E92FDC" w:rsidP="00E92FDC">
      <w:pPr>
        <w:ind w:left="0" w:hanging="2"/>
        <w:jc w:val="both"/>
        <w:rPr>
          <w:sz w:val="24"/>
          <w:szCs w:val="24"/>
          <w:lang w:val="uk-UA"/>
        </w:rPr>
      </w:pPr>
      <w:r w:rsidRPr="00C67F38">
        <w:rPr>
          <w:sz w:val="24"/>
          <w:szCs w:val="24"/>
          <w:lang w:val="uk-UA"/>
        </w:rPr>
        <w:t>Відповідальні виконавці звітують про виконання заходів Програми головним розпорядникам  щомісячно до 4-го числа місяця, наступного за звітним.</w:t>
      </w:r>
    </w:p>
    <w:p w14:paraId="19C7CF57" w14:textId="77777777" w:rsidR="00E92FDC" w:rsidRPr="00C67F38" w:rsidRDefault="00E92FDC" w:rsidP="00E92FDC">
      <w:pPr>
        <w:ind w:left="0" w:hanging="2"/>
        <w:jc w:val="both"/>
        <w:rPr>
          <w:sz w:val="24"/>
          <w:szCs w:val="24"/>
          <w:lang w:val="uk-UA"/>
        </w:rPr>
      </w:pPr>
      <w:r w:rsidRPr="00C67F38">
        <w:rPr>
          <w:sz w:val="24"/>
          <w:szCs w:val="24"/>
          <w:lang w:val="uk-UA"/>
        </w:rPr>
        <w:t>Головні розпорядники Ніжинської міської ради надають звіт про виконання програми щоквартально до 6-го числа місяця, наступного за звітним кварталом, фінансовому управлінню Ніжинської міської ради. Головні розпорядники звітують про виконання програми на сесії міської ради за підсумками року.</w:t>
      </w:r>
    </w:p>
    <w:p w14:paraId="2169F2B5" w14:textId="77777777" w:rsidR="00E92FDC" w:rsidRPr="00C67F38" w:rsidRDefault="00E92FDC" w:rsidP="00E92FDC">
      <w:pPr>
        <w:ind w:left="0" w:hanging="2"/>
        <w:jc w:val="right"/>
        <w:rPr>
          <w:b/>
          <w:sz w:val="24"/>
          <w:szCs w:val="24"/>
          <w:lang w:val="uk-UA"/>
        </w:rPr>
      </w:pPr>
    </w:p>
    <w:p w14:paraId="7890C2C5" w14:textId="77777777" w:rsidR="00E92FDC" w:rsidRPr="00C67F38" w:rsidRDefault="00E92FDC" w:rsidP="00E92FDC">
      <w:pPr>
        <w:ind w:left="0" w:hanging="2"/>
        <w:rPr>
          <w:sz w:val="24"/>
          <w:szCs w:val="24"/>
          <w:lang w:val="uk-UA"/>
        </w:rPr>
      </w:pPr>
      <w:r w:rsidRPr="00C67F38">
        <w:rPr>
          <w:sz w:val="24"/>
          <w:szCs w:val="24"/>
          <w:lang w:val="uk-UA"/>
        </w:rPr>
        <w:t xml:space="preserve">         </w:t>
      </w:r>
    </w:p>
    <w:p w14:paraId="648D0889" w14:textId="77777777" w:rsidR="00E92FDC" w:rsidRPr="00C67F38" w:rsidRDefault="00E92FDC" w:rsidP="00E92FDC">
      <w:pPr>
        <w:ind w:left="0" w:right="566" w:hanging="2"/>
        <w:rPr>
          <w:b/>
          <w:sz w:val="28"/>
          <w:szCs w:val="28"/>
          <w:lang w:val="uk-UA"/>
        </w:rPr>
      </w:pPr>
      <w:r w:rsidRPr="00C67F38">
        <w:rPr>
          <w:sz w:val="24"/>
          <w:szCs w:val="24"/>
          <w:lang w:val="uk-UA"/>
        </w:rPr>
        <w:t xml:space="preserve">            Міський голова                                      </w:t>
      </w:r>
      <w:r w:rsidRPr="00C67F38">
        <w:rPr>
          <w:sz w:val="24"/>
          <w:szCs w:val="24"/>
        </w:rPr>
        <w:t xml:space="preserve">      </w:t>
      </w:r>
      <w:r w:rsidRPr="00C67F38">
        <w:rPr>
          <w:sz w:val="24"/>
          <w:szCs w:val="24"/>
          <w:lang w:val="uk-UA"/>
        </w:rPr>
        <w:t xml:space="preserve">                               Олександр КОДОЛА</w:t>
      </w:r>
    </w:p>
    <w:p w14:paraId="118D4B1C" w14:textId="77777777" w:rsidR="00E92FDC" w:rsidRPr="00C67F38" w:rsidRDefault="00E92FDC" w:rsidP="00E92FDC">
      <w:pPr>
        <w:ind w:left="1" w:hanging="3"/>
        <w:jc w:val="right"/>
        <w:rPr>
          <w:b/>
          <w:sz w:val="28"/>
          <w:szCs w:val="28"/>
          <w:lang w:val="uk-UA"/>
        </w:rPr>
      </w:pPr>
    </w:p>
    <w:p w14:paraId="748734C1" w14:textId="77777777" w:rsidR="00E92FDC" w:rsidRPr="00C67F38" w:rsidRDefault="00E92FDC" w:rsidP="00E92FDC">
      <w:pPr>
        <w:ind w:left="1" w:hanging="3"/>
        <w:rPr>
          <w:sz w:val="28"/>
          <w:szCs w:val="28"/>
        </w:rPr>
      </w:pPr>
    </w:p>
    <w:p w14:paraId="64B51C89" w14:textId="77777777" w:rsidR="00E92FDC" w:rsidRDefault="00E92FDC" w:rsidP="00E92FDC">
      <w:pPr>
        <w:ind w:left="1" w:hanging="3"/>
        <w:jc w:val="right"/>
        <w:rPr>
          <w:b/>
          <w:sz w:val="28"/>
          <w:szCs w:val="28"/>
          <w:lang w:val="uk-UA"/>
        </w:rPr>
        <w:sectPr w:rsidR="00E92FDC" w:rsidSect="00CF34FB">
          <w:pgSz w:w="11906" w:h="16838"/>
          <w:pgMar w:top="357" w:right="567" w:bottom="567" w:left="1276" w:header="709" w:footer="709" w:gutter="0"/>
          <w:cols w:space="708"/>
          <w:docGrid w:linePitch="360"/>
        </w:sectPr>
      </w:pPr>
    </w:p>
    <w:p w14:paraId="01FFCA2D" w14:textId="6806B75B" w:rsidR="00E92FDC" w:rsidRDefault="00E92FDC" w:rsidP="00E92FDC">
      <w:pPr>
        <w:ind w:left="1" w:hanging="3"/>
        <w:jc w:val="right"/>
        <w:rPr>
          <w:b/>
          <w:sz w:val="28"/>
          <w:szCs w:val="28"/>
          <w:lang w:val="uk-UA"/>
        </w:rPr>
      </w:pPr>
    </w:p>
    <w:p w14:paraId="735EDE4F" w14:textId="77777777" w:rsidR="00E92FDC" w:rsidRPr="00C67F38" w:rsidRDefault="00E92FDC" w:rsidP="00E92FDC">
      <w:pPr>
        <w:ind w:left="1" w:hanging="3"/>
        <w:rPr>
          <w:b/>
          <w:sz w:val="28"/>
          <w:szCs w:val="28"/>
          <w:lang w:val="uk-UA"/>
        </w:rPr>
      </w:pPr>
      <w:r w:rsidRPr="00C67F38">
        <w:rPr>
          <w:b/>
          <w:sz w:val="28"/>
          <w:szCs w:val="28"/>
          <w:lang w:val="uk-UA"/>
        </w:rPr>
        <w:t xml:space="preserve">                                                                                                                                                                                                 Додаток  1</w:t>
      </w:r>
    </w:p>
    <w:p w14:paraId="19836574" w14:textId="77777777" w:rsidR="00E92FDC" w:rsidRPr="00C67F38" w:rsidRDefault="00E92FDC" w:rsidP="00E92FDC">
      <w:pPr>
        <w:ind w:left="1" w:hanging="3"/>
        <w:rPr>
          <w:b/>
          <w:sz w:val="28"/>
          <w:szCs w:val="28"/>
          <w:lang w:val="uk-UA"/>
        </w:rPr>
      </w:pPr>
    </w:p>
    <w:p w14:paraId="60D7C438" w14:textId="77777777" w:rsidR="00E92FDC" w:rsidRPr="00C67F38" w:rsidRDefault="00E92FDC" w:rsidP="00E92FDC">
      <w:pPr>
        <w:ind w:left="1" w:hanging="3"/>
        <w:jc w:val="center"/>
        <w:rPr>
          <w:b/>
          <w:sz w:val="28"/>
          <w:szCs w:val="28"/>
          <w:lang w:val="uk-UA"/>
        </w:rPr>
      </w:pPr>
      <w:r w:rsidRPr="00C67F38">
        <w:rPr>
          <w:b/>
          <w:sz w:val="28"/>
          <w:szCs w:val="28"/>
          <w:lang w:val="uk-UA"/>
        </w:rPr>
        <w:t xml:space="preserve">ЗАХОДИ НА ВИКОНАННЯ ПРОГРАМИ РОЗВИТКУ МІЖНАРОДНОЇ ТА ІНВЕСТИЦІЙНОЇ ДІЯЛЬНОСТІ В НІЖИНСЬКІЙ МІСЬКІЙ ТЕРИТОРІАЛЬНІЙ ГРОМАДІ </w:t>
      </w:r>
    </w:p>
    <w:p w14:paraId="508F7135" w14:textId="77777777" w:rsidR="00E92FDC" w:rsidRPr="00C67F38" w:rsidRDefault="00E92FDC" w:rsidP="00E92FDC">
      <w:pPr>
        <w:ind w:left="1" w:hanging="3"/>
        <w:jc w:val="center"/>
        <w:rPr>
          <w:b/>
          <w:sz w:val="28"/>
          <w:szCs w:val="28"/>
          <w:lang w:val="uk-UA"/>
        </w:rPr>
      </w:pPr>
      <w:r w:rsidRPr="00C67F38">
        <w:rPr>
          <w:b/>
          <w:sz w:val="28"/>
          <w:szCs w:val="28"/>
          <w:lang w:val="uk-UA"/>
        </w:rPr>
        <w:t>НА 2024 РІК</w:t>
      </w:r>
    </w:p>
    <w:p w14:paraId="29F6E86E" w14:textId="77777777" w:rsidR="00E92FDC" w:rsidRPr="00C67F38" w:rsidRDefault="00E92FDC" w:rsidP="00E92FDC">
      <w:pPr>
        <w:ind w:left="0" w:hanging="2"/>
        <w:jc w:val="center"/>
        <w:rPr>
          <w:b/>
          <w:sz w:val="21"/>
          <w:szCs w:val="21"/>
          <w:lang w:val="uk-UA"/>
        </w:rPr>
      </w:pPr>
    </w:p>
    <w:tbl>
      <w:tblPr>
        <w:tblW w:w="149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45"/>
        <w:gridCol w:w="8394"/>
        <w:gridCol w:w="3543"/>
        <w:gridCol w:w="1134"/>
        <w:gridCol w:w="1276"/>
      </w:tblGrid>
      <w:tr w:rsidR="00E92FDC" w:rsidRPr="00C67F38" w14:paraId="4074B78B" w14:textId="77777777" w:rsidTr="00CF34FB">
        <w:tc>
          <w:tcPr>
            <w:tcW w:w="645" w:type="dxa"/>
            <w:vAlign w:val="center"/>
          </w:tcPr>
          <w:p w14:paraId="003F8634" w14:textId="77777777" w:rsidR="00E92FDC" w:rsidRPr="00C67F38" w:rsidRDefault="00E92FDC" w:rsidP="00CF34FB">
            <w:pPr>
              <w:ind w:left="0" w:hanging="2"/>
              <w:jc w:val="center"/>
              <w:rPr>
                <w:b/>
                <w:sz w:val="16"/>
                <w:szCs w:val="16"/>
                <w:lang w:val="uk-UA"/>
              </w:rPr>
            </w:pPr>
            <w:r w:rsidRPr="00C67F38">
              <w:rPr>
                <w:b/>
                <w:sz w:val="16"/>
                <w:szCs w:val="16"/>
                <w:lang w:val="uk-UA"/>
              </w:rPr>
              <w:t>№</w:t>
            </w:r>
          </w:p>
        </w:tc>
        <w:tc>
          <w:tcPr>
            <w:tcW w:w="8394" w:type="dxa"/>
            <w:vAlign w:val="center"/>
          </w:tcPr>
          <w:p w14:paraId="200C1BE2" w14:textId="77777777" w:rsidR="00E92FDC" w:rsidRPr="00C67F38" w:rsidRDefault="00E92FDC" w:rsidP="00CF34FB">
            <w:pPr>
              <w:ind w:left="0" w:hanging="2"/>
              <w:jc w:val="center"/>
              <w:rPr>
                <w:b/>
                <w:sz w:val="16"/>
                <w:szCs w:val="16"/>
                <w:lang w:val="uk-UA"/>
              </w:rPr>
            </w:pPr>
            <w:r w:rsidRPr="00C67F38">
              <w:rPr>
                <w:b/>
                <w:sz w:val="16"/>
                <w:szCs w:val="16"/>
                <w:lang w:val="uk-UA"/>
              </w:rPr>
              <w:t>Назва заходу</w:t>
            </w:r>
          </w:p>
        </w:tc>
        <w:tc>
          <w:tcPr>
            <w:tcW w:w="3543" w:type="dxa"/>
            <w:vAlign w:val="center"/>
          </w:tcPr>
          <w:p w14:paraId="0B968047" w14:textId="77777777" w:rsidR="00E92FDC" w:rsidRPr="00C67F38" w:rsidRDefault="00E92FDC" w:rsidP="00CF34FB">
            <w:pPr>
              <w:ind w:left="0" w:hanging="2"/>
              <w:jc w:val="center"/>
              <w:rPr>
                <w:b/>
                <w:sz w:val="16"/>
                <w:szCs w:val="16"/>
                <w:lang w:val="uk-UA"/>
              </w:rPr>
            </w:pPr>
            <w:r w:rsidRPr="00C67F38">
              <w:rPr>
                <w:b/>
                <w:sz w:val="16"/>
                <w:szCs w:val="16"/>
                <w:lang w:val="uk-UA"/>
              </w:rPr>
              <w:t>Виконавці</w:t>
            </w:r>
          </w:p>
        </w:tc>
        <w:tc>
          <w:tcPr>
            <w:tcW w:w="1134" w:type="dxa"/>
            <w:vAlign w:val="center"/>
          </w:tcPr>
          <w:p w14:paraId="27C3D71F" w14:textId="77777777" w:rsidR="00E92FDC" w:rsidRPr="00C67F38" w:rsidRDefault="00E92FDC" w:rsidP="00CF34FB">
            <w:pPr>
              <w:ind w:left="0" w:hanging="2"/>
              <w:jc w:val="center"/>
              <w:rPr>
                <w:b/>
                <w:sz w:val="16"/>
                <w:szCs w:val="16"/>
                <w:lang w:val="uk-UA"/>
              </w:rPr>
            </w:pPr>
            <w:r w:rsidRPr="00C67F38">
              <w:rPr>
                <w:b/>
                <w:sz w:val="16"/>
                <w:szCs w:val="16"/>
                <w:lang w:val="uk-UA"/>
              </w:rPr>
              <w:t>Джерела фінансування</w:t>
            </w:r>
          </w:p>
        </w:tc>
        <w:tc>
          <w:tcPr>
            <w:tcW w:w="1276" w:type="dxa"/>
            <w:vAlign w:val="center"/>
          </w:tcPr>
          <w:p w14:paraId="1F208400" w14:textId="77777777" w:rsidR="00E92FDC" w:rsidRPr="00C67F38" w:rsidRDefault="00E92FDC" w:rsidP="00CF34FB">
            <w:pPr>
              <w:ind w:left="0" w:hanging="2"/>
              <w:jc w:val="center"/>
              <w:rPr>
                <w:b/>
                <w:sz w:val="16"/>
                <w:szCs w:val="16"/>
                <w:lang w:val="uk-UA"/>
              </w:rPr>
            </w:pPr>
            <w:r w:rsidRPr="00C67F38">
              <w:rPr>
                <w:b/>
                <w:sz w:val="16"/>
                <w:szCs w:val="16"/>
                <w:lang w:val="uk-UA"/>
              </w:rPr>
              <w:t>Обсяг фінансування</w:t>
            </w:r>
          </w:p>
          <w:p w14:paraId="3D74AF45" w14:textId="77777777" w:rsidR="00E92FDC" w:rsidRPr="00C67F38" w:rsidRDefault="00E92FDC" w:rsidP="00CF34FB">
            <w:pPr>
              <w:ind w:left="0" w:hanging="2"/>
              <w:jc w:val="center"/>
              <w:rPr>
                <w:b/>
                <w:sz w:val="16"/>
                <w:szCs w:val="16"/>
                <w:lang w:val="uk-UA"/>
              </w:rPr>
            </w:pPr>
            <w:r w:rsidRPr="00C67F38">
              <w:rPr>
                <w:b/>
                <w:sz w:val="16"/>
                <w:szCs w:val="16"/>
                <w:lang w:val="uk-UA"/>
              </w:rPr>
              <w:t>(тис. грн.)</w:t>
            </w:r>
          </w:p>
        </w:tc>
      </w:tr>
      <w:tr w:rsidR="00E92FDC" w:rsidRPr="00C67F38" w14:paraId="44DA6612" w14:textId="77777777" w:rsidTr="00CF34FB">
        <w:tc>
          <w:tcPr>
            <w:tcW w:w="14992" w:type="dxa"/>
            <w:gridSpan w:val="5"/>
            <w:vAlign w:val="center"/>
          </w:tcPr>
          <w:p w14:paraId="58B2224A" w14:textId="77777777" w:rsidR="00E92FDC" w:rsidRPr="00C67F38" w:rsidRDefault="00E92FDC" w:rsidP="00E92FDC">
            <w:pPr>
              <w:pStyle w:val="a7"/>
              <w:numPr>
                <w:ilvl w:val="0"/>
                <w:numId w:val="1"/>
              </w:numPr>
              <w:ind w:left="0" w:hanging="2"/>
              <w:jc w:val="center"/>
              <w:rPr>
                <w:b/>
                <w:sz w:val="16"/>
                <w:szCs w:val="16"/>
                <w:lang w:val="uk-UA"/>
              </w:rPr>
            </w:pPr>
            <w:r w:rsidRPr="00C67F38">
              <w:rPr>
                <w:b/>
                <w:sz w:val="16"/>
                <w:szCs w:val="16"/>
                <w:lang w:val="uk-UA"/>
              </w:rPr>
              <w:t>Створення сприятливих умов для залучення інвестицій та вдосконалення системи обслуговування інвесторів</w:t>
            </w:r>
          </w:p>
        </w:tc>
      </w:tr>
      <w:tr w:rsidR="00E92FDC" w:rsidRPr="00C67F38" w14:paraId="5FC0F283" w14:textId="77777777" w:rsidTr="00CF34FB">
        <w:trPr>
          <w:trHeight w:val="60"/>
        </w:trPr>
        <w:tc>
          <w:tcPr>
            <w:tcW w:w="645" w:type="dxa"/>
          </w:tcPr>
          <w:p w14:paraId="098A9DAE" w14:textId="77777777" w:rsidR="00E92FDC" w:rsidRPr="00C67F38" w:rsidRDefault="00E92FDC" w:rsidP="00CF34FB">
            <w:pPr>
              <w:ind w:left="0" w:hanging="2"/>
              <w:rPr>
                <w:sz w:val="16"/>
                <w:szCs w:val="16"/>
                <w:lang w:val="uk-UA"/>
              </w:rPr>
            </w:pPr>
            <w:r w:rsidRPr="00C67F38">
              <w:rPr>
                <w:sz w:val="16"/>
                <w:szCs w:val="16"/>
                <w:lang w:val="uk-UA"/>
              </w:rPr>
              <w:t>1.1</w:t>
            </w:r>
          </w:p>
        </w:tc>
        <w:tc>
          <w:tcPr>
            <w:tcW w:w="8394" w:type="dxa"/>
          </w:tcPr>
          <w:p w14:paraId="25CFC739" w14:textId="77777777" w:rsidR="00E92FDC" w:rsidRPr="00C67F38" w:rsidRDefault="00E92FDC" w:rsidP="00CF34FB">
            <w:pPr>
              <w:ind w:left="0" w:hanging="2"/>
              <w:rPr>
                <w:sz w:val="16"/>
                <w:szCs w:val="16"/>
                <w:lang w:val="uk-UA"/>
              </w:rPr>
            </w:pPr>
            <w:r w:rsidRPr="00C67F38">
              <w:rPr>
                <w:sz w:val="16"/>
                <w:szCs w:val="16"/>
                <w:lang w:val="uk-UA"/>
              </w:rPr>
              <w:t>Створення та періодичне оновлення бази даних потенційних інвесторів.</w:t>
            </w:r>
          </w:p>
        </w:tc>
        <w:tc>
          <w:tcPr>
            <w:tcW w:w="3543" w:type="dxa"/>
          </w:tcPr>
          <w:p w14:paraId="2F1A9339"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298ED06B" w14:textId="77777777" w:rsidR="00E92FDC" w:rsidRPr="00C67F38" w:rsidRDefault="00E92FDC" w:rsidP="00CF34FB">
            <w:pPr>
              <w:ind w:left="0" w:hanging="2"/>
              <w:jc w:val="center"/>
              <w:rPr>
                <w:sz w:val="16"/>
                <w:szCs w:val="16"/>
                <w:lang w:val="uk-UA"/>
              </w:rPr>
            </w:pPr>
            <w:r w:rsidRPr="00C67F38">
              <w:rPr>
                <w:sz w:val="16"/>
                <w:szCs w:val="16"/>
                <w:lang w:val="uk-UA"/>
              </w:rPr>
              <w:t xml:space="preserve"> Залучені організації.</w:t>
            </w:r>
          </w:p>
        </w:tc>
        <w:tc>
          <w:tcPr>
            <w:tcW w:w="1134" w:type="dxa"/>
          </w:tcPr>
          <w:p w14:paraId="66DE631F"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left w:val="single" w:sz="4" w:space="0" w:color="auto"/>
            </w:tcBorders>
          </w:tcPr>
          <w:p w14:paraId="7C8D9CAF"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1A890A43" w14:textId="77777777" w:rsidTr="00CF34FB">
        <w:tc>
          <w:tcPr>
            <w:tcW w:w="645" w:type="dxa"/>
          </w:tcPr>
          <w:p w14:paraId="08247F0F" w14:textId="77777777" w:rsidR="00E92FDC" w:rsidRPr="00C67F38" w:rsidRDefault="00E92FDC" w:rsidP="00CF34FB">
            <w:pPr>
              <w:ind w:left="0" w:hanging="2"/>
              <w:rPr>
                <w:sz w:val="16"/>
                <w:szCs w:val="16"/>
                <w:lang w:val="uk-UA"/>
              </w:rPr>
            </w:pPr>
            <w:r w:rsidRPr="00C67F38">
              <w:rPr>
                <w:sz w:val="16"/>
                <w:szCs w:val="16"/>
                <w:lang w:val="uk-UA"/>
              </w:rPr>
              <w:t>1.2.</w:t>
            </w:r>
          </w:p>
        </w:tc>
        <w:tc>
          <w:tcPr>
            <w:tcW w:w="8394" w:type="dxa"/>
          </w:tcPr>
          <w:p w14:paraId="7B2B1266" w14:textId="77777777" w:rsidR="00E92FDC" w:rsidRPr="00C67F38" w:rsidRDefault="00E92FDC" w:rsidP="00CF34FB">
            <w:pPr>
              <w:ind w:left="0" w:hanging="2"/>
              <w:rPr>
                <w:sz w:val="16"/>
                <w:szCs w:val="16"/>
                <w:lang w:val="uk-UA"/>
              </w:rPr>
            </w:pPr>
            <w:r w:rsidRPr="00C67F38">
              <w:rPr>
                <w:sz w:val="16"/>
                <w:szCs w:val="16"/>
                <w:lang w:val="uk-UA"/>
              </w:rPr>
              <w:t xml:space="preserve">Виготовлення та розповсюдження </w:t>
            </w:r>
            <w:proofErr w:type="spellStart"/>
            <w:r w:rsidRPr="00C67F38">
              <w:rPr>
                <w:sz w:val="16"/>
                <w:szCs w:val="16"/>
                <w:lang w:val="uk-UA"/>
              </w:rPr>
              <w:t>брендованої</w:t>
            </w:r>
            <w:proofErr w:type="spellEnd"/>
            <w:r w:rsidRPr="00C67F38">
              <w:rPr>
                <w:sz w:val="16"/>
                <w:szCs w:val="16"/>
                <w:lang w:val="uk-UA"/>
              </w:rPr>
              <w:t xml:space="preserve"> продукції; придбання, розроблення та розповсюдження інформаційно-презентаційних матеріалів про місто (поліграфічна продукція, буклетів, </w:t>
            </w:r>
            <w:proofErr w:type="spellStart"/>
            <w:r w:rsidRPr="00C67F38">
              <w:rPr>
                <w:sz w:val="16"/>
                <w:szCs w:val="16"/>
                <w:lang w:val="uk-UA"/>
              </w:rPr>
              <w:t>флаєрів</w:t>
            </w:r>
            <w:proofErr w:type="spellEnd"/>
            <w:r w:rsidRPr="00C67F38">
              <w:rPr>
                <w:sz w:val="16"/>
                <w:szCs w:val="16"/>
                <w:lang w:val="uk-UA"/>
              </w:rPr>
              <w:t xml:space="preserve">, листівок, банерів, стенди, відеофільмів, інформаційних програм і роликів,  сувенірної продукції (ручки, блокноти, календарі, брелки, прапорці, магніти, </w:t>
            </w:r>
            <w:proofErr w:type="spellStart"/>
            <w:r w:rsidRPr="00C67F38">
              <w:rPr>
                <w:sz w:val="16"/>
                <w:szCs w:val="16"/>
                <w:lang w:val="uk-UA"/>
              </w:rPr>
              <w:t>брендований</w:t>
            </w:r>
            <w:proofErr w:type="spellEnd"/>
            <w:r w:rsidRPr="00C67F38">
              <w:rPr>
                <w:sz w:val="16"/>
                <w:szCs w:val="16"/>
                <w:lang w:val="uk-UA"/>
              </w:rPr>
              <w:t xml:space="preserve"> посуд, </w:t>
            </w:r>
            <w:r w:rsidRPr="00C67F38">
              <w:rPr>
                <w:sz w:val="16"/>
                <w:szCs w:val="16"/>
              </w:rPr>
              <w:t>USB</w:t>
            </w:r>
            <w:r w:rsidRPr="00C67F38">
              <w:rPr>
                <w:sz w:val="16"/>
                <w:szCs w:val="16"/>
                <w:lang w:val="uk-UA"/>
              </w:rPr>
              <w:t xml:space="preserve"> накопичувачі, </w:t>
            </w:r>
            <w:proofErr w:type="spellStart"/>
            <w:r w:rsidRPr="00C67F38">
              <w:rPr>
                <w:sz w:val="16"/>
                <w:szCs w:val="16"/>
                <w:lang w:val="uk-UA"/>
              </w:rPr>
              <w:t>повербанки</w:t>
            </w:r>
            <w:proofErr w:type="spellEnd"/>
            <w:r w:rsidRPr="00C67F38">
              <w:rPr>
                <w:sz w:val="16"/>
                <w:szCs w:val="16"/>
                <w:lang w:val="uk-UA"/>
              </w:rPr>
              <w:t xml:space="preserve">, парасольки, шеврони, </w:t>
            </w:r>
            <w:proofErr w:type="spellStart"/>
            <w:r w:rsidRPr="00C67F38">
              <w:rPr>
                <w:sz w:val="16"/>
                <w:szCs w:val="16"/>
                <w:lang w:val="uk-UA"/>
              </w:rPr>
              <w:t>термо</w:t>
            </w:r>
            <w:proofErr w:type="spellEnd"/>
            <w:r w:rsidRPr="00C67F38">
              <w:rPr>
                <w:sz w:val="16"/>
                <w:szCs w:val="16"/>
                <w:lang w:val="uk-UA"/>
              </w:rPr>
              <w:t xml:space="preserve">-чашки, </w:t>
            </w:r>
            <w:proofErr w:type="spellStart"/>
            <w:r w:rsidRPr="00C67F38">
              <w:rPr>
                <w:sz w:val="16"/>
                <w:szCs w:val="16"/>
                <w:lang w:val="uk-UA"/>
              </w:rPr>
              <w:t>шопери</w:t>
            </w:r>
            <w:proofErr w:type="spellEnd"/>
            <w:r w:rsidRPr="00C67F38">
              <w:rPr>
                <w:sz w:val="16"/>
                <w:szCs w:val="16"/>
                <w:lang w:val="uk-UA"/>
              </w:rPr>
              <w:t xml:space="preserve">, </w:t>
            </w:r>
            <w:proofErr w:type="spellStart"/>
            <w:r w:rsidRPr="00C67F38">
              <w:rPr>
                <w:sz w:val="16"/>
                <w:szCs w:val="16"/>
                <w:lang w:val="uk-UA"/>
              </w:rPr>
              <w:t>брендований</w:t>
            </w:r>
            <w:proofErr w:type="spellEnd"/>
            <w:r w:rsidRPr="00C67F38">
              <w:rPr>
                <w:sz w:val="16"/>
                <w:szCs w:val="16"/>
                <w:lang w:val="uk-UA"/>
              </w:rPr>
              <w:t xml:space="preserve"> одяг та аксесуари, іграшки, сувенірні карти України тощо)), тощо. </w:t>
            </w:r>
          </w:p>
        </w:tc>
        <w:tc>
          <w:tcPr>
            <w:tcW w:w="3543" w:type="dxa"/>
          </w:tcPr>
          <w:p w14:paraId="3E6DDCD9"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 Залучені організації</w:t>
            </w:r>
          </w:p>
        </w:tc>
        <w:tc>
          <w:tcPr>
            <w:tcW w:w="1134" w:type="dxa"/>
          </w:tcPr>
          <w:p w14:paraId="17BE4C2C"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7A7CF791" w14:textId="77777777" w:rsidR="00E92FDC" w:rsidRPr="00C67F38" w:rsidRDefault="00E92FDC" w:rsidP="00CF34FB">
            <w:pPr>
              <w:ind w:left="0" w:hanging="2"/>
              <w:jc w:val="center"/>
              <w:rPr>
                <w:sz w:val="16"/>
                <w:szCs w:val="16"/>
                <w:lang w:val="uk-UA"/>
              </w:rPr>
            </w:pPr>
          </w:p>
          <w:p w14:paraId="27326FBC" w14:textId="77777777" w:rsidR="00E92FDC" w:rsidRPr="00C67F38" w:rsidRDefault="00E92FDC" w:rsidP="00CF34FB">
            <w:pPr>
              <w:ind w:left="0" w:hanging="2"/>
              <w:jc w:val="center"/>
              <w:rPr>
                <w:sz w:val="16"/>
                <w:szCs w:val="16"/>
                <w:lang w:val="uk-UA"/>
              </w:rPr>
            </w:pPr>
          </w:p>
          <w:p w14:paraId="54F55517" w14:textId="77777777" w:rsidR="00E92FDC" w:rsidRPr="00C67F38" w:rsidRDefault="00E92FDC" w:rsidP="00CF34FB">
            <w:pPr>
              <w:ind w:left="0" w:hanging="2"/>
              <w:jc w:val="center"/>
              <w:rPr>
                <w:sz w:val="16"/>
                <w:szCs w:val="16"/>
                <w:lang w:val="uk-UA"/>
              </w:rPr>
            </w:pPr>
          </w:p>
          <w:p w14:paraId="62CE2C5E" w14:textId="77777777" w:rsidR="00E92FDC" w:rsidRPr="00C67F38" w:rsidRDefault="00E92FDC" w:rsidP="00CF34FB">
            <w:pPr>
              <w:ind w:left="0" w:hanging="2"/>
              <w:jc w:val="center"/>
              <w:rPr>
                <w:sz w:val="16"/>
                <w:szCs w:val="16"/>
                <w:lang w:val="en-US"/>
              </w:rPr>
            </w:pPr>
            <w:r w:rsidRPr="00C67F38">
              <w:rPr>
                <w:sz w:val="16"/>
                <w:szCs w:val="16"/>
                <w:lang w:val="uk-UA"/>
              </w:rPr>
              <w:t>360</w:t>
            </w:r>
          </w:p>
        </w:tc>
      </w:tr>
      <w:tr w:rsidR="00E92FDC" w:rsidRPr="00C67F38" w14:paraId="7C957746" w14:textId="77777777" w:rsidTr="00CF34FB">
        <w:tc>
          <w:tcPr>
            <w:tcW w:w="645" w:type="dxa"/>
          </w:tcPr>
          <w:p w14:paraId="165B6656" w14:textId="77777777" w:rsidR="00E92FDC" w:rsidRPr="00C67F38" w:rsidRDefault="00E92FDC" w:rsidP="00CF34FB">
            <w:pPr>
              <w:ind w:left="0" w:hanging="2"/>
              <w:rPr>
                <w:sz w:val="16"/>
                <w:szCs w:val="16"/>
                <w:lang w:val="uk-UA"/>
              </w:rPr>
            </w:pPr>
            <w:r w:rsidRPr="00C67F38">
              <w:rPr>
                <w:sz w:val="16"/>
                <w:szCs w:val="16"/>
                <w:lang w:val="uk-UA"/>
              </w:rPr>
              <w:t>1.3</w:t>
            </w:r>
          </w:p>
        </w:tc>
        <w:tc>
          <w:tcPr>
            <w:tcW w:w="8394" w:type="dxa"/>
          </w:tcPr>
          <w:p w14:paraId="4B71BB59" w14:textId="77777777" w:rsidR="00E92FDC" w:rsidRPr="00C67F38" w:rsidRDefault="00E92FDC" w:rsidP="00CF34FB">
            <w:pPr>
              <w:ind w:left="0" w:hanging="2"/>
              <w:jc w:val="both"/>
              <w:rPr>
                <w:sz w:val="16"/>
                <w:szCs w:val="16"/>
                <w:lang w:val="uk-UA"/>
              </w:rPr>
            </w:pPr>
            <w:r w:rsidRPr="00C67F38">
              <w:rPr>
                <w:sz w:val="16"/>
                <w:szCs w:val="16"/>
                <w:lang w:val="uk-UA"/>
              </w:rPr>
              <w:t>Створення та постійне наповнення інвестиційного сайту Ніжинської міської ради «Ніжин Інвестиційний» (послуги із розроблення та технічної підтримки сайту).</w:t>
            </w:r>
          </w:p>
        </w:tc>
        <w:tc>
          <w:tcPr>
            <w:tcW w:w="3543" w:type="dxa"/>
          </w:tcPr>
          <w:p w14:paraId="652D1175"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  міської ради.</w:t>
            </w:r>
          </w:p>
          <w:p w14:paraId="0D03A454"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5FC3D06D" w14:textId="77777777" w:rsidR="00E92FDC" w:rsidRPr="00C67F38" w:rsidRDefault="00E92FDC" w:rsidP="00CF34FB">
            <w:pPr>
              <w:ind w:left="0" w:hanging="2"/>
              <w:jc w:val="center"/>
              <w:rPr>
                <w:rFonts w:eastAsia="SimSun"/>
                <w:sz w:val="16"/>
                <w:szCs w:val="16"/>
                <w:lang w:val="uk-UA" w:eastAsia="zh-CN"/>
              </w:rPr>
            </w:pPr>
            <w:r w:rsidRPr="00C67F38">
              <w:rPr>
                <w:sz w:val="16"/>
                <w:szCs w:val="16"/>
                <w:lang w:val="uk-UA"/>
              </w:rPr>
              <w:t xml:space="preserve"> Залучені організації.</w:t>
            </w:r>
          </w:p>
        </w:tc>
        <w:tc>
          <w:tcPr>
            <w:tcW w:w="1134" w:type="dxa"/>
          </w:tcPr>
          <w:p w14:paraId="761FE25A" w14:textId="77777777" w:rsidR="00E92FDC" w:rsidRPr="00C67F38" w:rsidRDefault="00E92FDC" w:rsidP="00CF34FB">
            <w:pPr>
              <w:ind w:left="0" w:hanging="2"/>
              <w:jc w:val="center"/>
              <w:rPr>
                <w:sz w:val="16"/>
                <w:szCs w:val="16"/>
                <w:lang w:val="uk-UA"/>
              </w:rPr>
            </w:pPr>
            <w:r w:rsidRPr="00C67F38">
              <w:rPr>
                <w:sz w:val="16"/>
                <w:szCs w:val="16"/>
                <w:lang w:val="uk-UA"/>
              </w:rPr>
              <w:t xml:space="preserve">Бюджет Ніжинської МТГ </w:t>
            </w:r>
          </w:p>
        </w:tc>
        <w:tc>
          <w:tcPr>
            <w:tcW w:w="1276" w:type="dxa"/>
            <w:tcBorders>
              <w:left w:val="single" w:sz="4" w:space="0" w:color="auto"/>
            </w:tcBorders>
          </w:tcPr>
          <w:p w14:paraId="403B8118" w14:textId="77777777" w:rsidR="00E92FDC" w:rsidRPr="00C67F38" w:rsidRDefault="00E92FDC" w:rsidP="00CF34FB">
            <w:pPr>
              <w:tabs>
                <w:tab w:val="left" w:pos="312"/>
                <w:tab w:val="center" w:pos="601"/>
              </w:tabs>
              <w:ind w:left="0" w:hanging="2"/>
              <w:jc w:val="center"/>
              <w:rPr>
                <w:sz w:val="16"/>
                <w:szCs w:val="16"/>
                <w:lang w:val="uk-UA"/>
              </w:rPr>
            </w:pPr>
          </w:p>
          <w:p w14:paraId="45D44CDC" w14:textId="77777777" w:rsidR="00E92FDC" w:rsidRPr="00C67F38" w:rsidRDefault="00E92FDC" w:rsidP="00CF34FB">
            <w:pPr>
              <w:tabs>
                <w:tab w:val="left" w:pos="312"/>
                <w:tab w:val="center" w:pos="601"/>
              </w:tabs>
              <w:ind w:left="0" w:hanging="2"/>
              <w:jc w:val="center"/>
              <w:rPr>
                <w:sz w:val="16"/>
                <w:szCs w:val="16"/>
                <w:lang w:val="uk-UA"/>
              </w:rPr>
            </w:pPr>
            <w:r w:rsidRPr="00C67F38">
              <w:rPr>
                <w:sz w:val="16"/>
                <w:szCs w:val="16"/>
                <w:lang w:val="uk-UA"/>
              </w:rPr>
              <w:t>10</w:t>
            </w:r>
          </w:p>
        </w:tc>
      </w:tr>
      <w:tr w:rsidR="00E92FDC" w:rsidRPr="00C67F38" w14:paraId="34423C15" w14:textId="77777777" w:rsidTr="00CF34FB">
        <w:tc>
          <w:tcPr>
            <w:tcW w:w="645" w:type="dxa"/>
          </w:tcPr>
          <w:p w14:paraId="0D0DB317" w14:textId="77777777" w:rsidR="00E92FDC" w:rsidRPr="00C67F38" w:rsidRDefault="00E92FDC" w:rsidP="00CF34FB">
            <w:pPr>
              <w:ind w:left="0" w:hanging="2"/>
              <w:rPr>
                <w:sz w:val="16"/>
                <w:szCs w:val="16"/>
                <w:lang w:val="uk-UA"/>
              </w:rPr>
            </w:pPr>
            <w:r w:rsidRPr="00C67F38">
              <w:rPr>
                <w:sz w:val="16"/>
                <w:szCs w:val="16"/>
                <w:lang w:val="en-US"/>
              </w:rPr>
              <w:t>1.</w:t>
            </w:r>
            <w:r w:rsidRPr="00C67F38">
              <w:rPr>
                <w:sz w:val="16"/>
                <w:szCs w:val="16"/>
                <w:lang w:val="uk-UA"/>
              </w:rPr>
              <w:t>4</w:t>
            </w:r>
          </w:p>
        </w:tc>
        <w:tc>
          <w:tcPr>
            <w:tcW w:w="8394" w:type="dxa"/>
          </w:tcPr>
          <w:p w14:paraId="619C3A2B" w14:textId="77777777" w:rsidR="00E92FDC" w:rsidRPr="00C67F38" w:rsidRDefault="00E92FDC" w:rsidP="00CF34FB">
            <w:pPr>
              <w:ind w:left="0" w:hanging="2"/>
              <w:rPr>
                <w:sz w:val="16"/>
                <w:szCs w:val="16"/>
                <w:lang w:val="uk-UA"/>
              </w:rPr>
            </w:pPr>
            <w:r w:rsidRPr="00C67F38">
              <w:rPr>
                <w:sz w:val="16"/>
                <w:szCs w:val="16"/>
                <w:lang w:val="uk-UA"/>
              </w:rPr>
              <w:t>Залучення експертів та відповідних організацій для експертного та методичного супроводу процесу розроблення інвестиційних проектів, планів дій, бізнес-планів, інвестиційного паспорта, іншої проектно-кошторисної документації.</w:t>
            </w:r>
          </w:p>
        </w:tc>
        <w:tc>
          <w:tcPr>
            <w:tcW w:w="3543" w:type="dxa"/>
          </w:tcPr>
          <w:p w14:paraId="41706208"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  міської ради.</w:t>
            </w:r>
          </w:p>
          <w:p w14:paraId="0F6DA1A7"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7BDF47D9" w14:textId="77777777" w:rsidR="00E92FDC" w:rsidRPr="00C67F38" w:rsidRDefault="00E92FDC" w:rsidP="00CF34FB">
            <w:pPr>
              <w:ind w:left="0" w:hanging="2"/>
              <w:jc w:val="center"/>
              <w:rPr>
                <w:rFonts w:eastAsia="SimSun"/>
                <w:sz w:val="16"/>
                <w:szCs w:val="16"/>
                <w:lang w:val="uk-UA" w:eastAsia="zh-CN"/>
              </w:rPr>
            </w:pPr>
            <w:r w:rsidRPr="00C67F38">
              <w:rPr>
                <w:sz w:val="16"/>
                <w:szCs w:val="16"/>
                <w:lang w:val="uk-UA"/>
              </w:rPr>
              <w:t xml:space="preserve"> Залучені організації.</w:t>
            </w:r>
          </w:p>
        </w:tc>
        <w:tc>
          <w:tcPr>
            <w:tcW w:w="1134" w:type="dxa"/>
          </w:tcPr>
          <w:p w14:paraId="3FD45B46" w14:textId="77777777" w:rsidR="00E92FDC" w:rsidRPr="00C67F38" w:rsidRDefault="00E92FDC" w:rsidP="00CF34FB">
            <w:pPr>
              <w:ind w:left="0" w:hanging="2"/>
              <w:jc w:val="center"/>
              <w:rPr>
                <w:sz w:val="16"/>
                <w:szCs w:val="16"/>
                <w:lang w:val="uk-UA"/>
              </w:rPr>
            </w:pPr>
            <w:r w:rsidRPr="00C67F38">
              <w:rPr>
                <w:sz w:val="16"/>
                <w:szCs w:val="16"/>
                <w:lang w:val="uk-UA"/>
              </w:rPr>
              <w:t xml:space="preserve">Бюджет Ніжинської МТГ </w:t>
            </w:r>
          </w:p>
        </w:tc>
        <w:tc>
          <w:tcPr>
            <w:tcW w:w="1276" w:type="dxa"/>
            <w:tcBorders>
              <w:left w:val="single" w:sz="4" w:space="0" w:color="auto"/>
            </w:tcBorders>
          </w:tcPr>
          <w:p w14:paraId="50BE679E" w14:textId="77777777" w:rsidR="00E92FDC" w:rsidRPr="00C67F38" w:rsidRDefault="00E92FDC" w:rsidP="00CF34FB">
            <w:pPr>
              <w:ind w:left="0" w:hanging="2"/>
              <w:jc w:val="center"/>
              <w:rPr>
                <w:sz w:val="16"/>
                <w:szCs w:val="16"/>
                <w:lang w:val="uk-UA"/>
              </w:rPr>
            </w:pPr>
          </w:p>
          <w:p w14:paraId="3399F469" w14:textId="77777777" w:rsidR="00E92FDC" w:rsidRPr="00C67F38" w:rsidRDefault="00E92FDC" w:rsidP="00CF34FB">
            <w:pPr>
              <w:ind w:left="0" w:hanging="2"/>
              <w:jc w:val="center"/>
              <w:rPr>
                <w:sz w:val="16"/>
                <w:szCs w:val="16"/>
                <w:lang w:val="uk-UA"/>
              </w:rPr>
            </w:pPr>
            <w:r w:rsidRPr="00C67F38">
              <w:rPr>
                <w:sz w:val="16"/>
                <w:szCs w:val="16"/>
                <w:lang w:val="uk-UA"/>
              </w:rPr>
              <w:t>200</w:t>
            </w:r>
          </w:p>
        </w:tc>
      </w:tr>
      <w:tr w:rsidR="00E92FDC" w:rsidRPr="00C67F38" w14:paraId="060B5849" w14:textId="77777777" w:rsidTr="00CF34FB">
        <w:tc>
          <w:tcPr>
            <w:tcW w:w="645" w:type="dxa"/>
          </w:tcPr>
          <w:p w14:paraId="6C07C698" w14:textId="77777777" w:rsidR="00E92FDC" w:rsidRPr="00C67F38" w:rsidRDefault="00E92FDC" w:rsidP="00CF34FB">
            <w:pPr>
              <w:ind w:left="0" w:hanging="2"/>
              <w:rPr>
                <w:sz w:val="16"/>
                <w:szCs w:val="16"/>
                <w:lang w:val="uk-UA"/>
              </w:rPr>
            </w:pPr>
            <w:r w:rsidRPr="00C67F38">
              <w:rPr>
                <w:sz w:val="16"/>
                <w:szCs w:val="16"/>
                <w:lang w:val="uk-UA"/>
              </w:rPr>
              <w:t>1.5</w:t>
            </w:r>
          </w:p>
        </w:tc>
        <w:tc>
          <w:tcPr>
            <w:tcW w:w="8394" w:type="dxa"/>
          </w:tcPr>
          <w:p w14:paraId="015AB4AD" w14:textId="77777777" w:rsidR="00E92FDC" w:rsidRPr="00C67F38" w:rsidRDefault="00E92FDC" w:rsidP="00CF34FB">
            <w:pPr>
              <w:ind w:left="0" w:hanging="2"/>
              <w:rPr>
                <w:sz w:val="16"/>
                <w:szCs w:val="16"/>
                <w:lang w:val="uk-UA"/>
              </w:rPr>
            </w:pPr>
            <w:r w:rsidRPr="00C67F38">
              <w:rPr>
                <w:sz w:val="16"/>
                <w:szCs w:val="16"/>
                <w:lang w:val="uk-UA"/>
              </w:rPr>
              <w:t>Підготовка та представлення електронних презентацій про потенціал міста та пріоритетні проекти (</w:t>
            </w:r>
            <w:r w:rsidRPr="00C67F38">
              <w:rPr>
                <w:sz w:val="16"/>
                <w:szCs w:val="16"/>
              </w:rPr>
              <w:t xml:space="preserve"> </w:t>
            </w:r>
            <w:r w:rsidRPr="00C67F38">
              <w:rPr>
                <w:sz w:val="16"/>
                <w:szCs w:val="16"/>
                <w:lang w:val="en-US"/>
              </w:rPr>
              <w:t>USB</w:t>
            </w:r>
            <w:r w:rsidRPr="00C67F38">
              <w:rPr>
                <w:sz w:val="16"/>
                <w:szCs w:val="16"/>
                <w:lang w:val="uk-UA"/>
              </w:rPr>
              <w:t xml:space="preserve"> </w:t>
            </w:r>
            <w:proofErr w:type="spellStart"/>
            <w:r w:rsidRPr="00C67F38">
              <w:rPr>
                <w:sz w:val="16"/>
                <w:szCs w:val="16"/>
                <w:lang w:val="uk-UA"/>
              </w:rPr>
              <w:t>накопичувачи</w:t>
            </w:r>
            <w:proofErr w:type="spellEnd"/>
            <w:r w:rsidRPr="00C67F38">
              <w:rPr>
                <w:sz w:val="16"/>
                <w:szCs w:val="16"/>
                <w:lang w:val="uk-UA"/>
              </w:rPr>
              <w:t>, диски, тощо).</w:t>
            </w:r>
          </w:p>
        </w:tc>
        <w:tc>
          <w:tcPr>
            <w:tcW w:w="3543" w:type="dxa"/>
          </w:tcPr>
          <w:p w14:paraId="0FD20347"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  міської ради.</w:t>
            </w:r>
          </w:p>
          <w:p w14:paraId="06D477A4" w14:textId="77777777" w:rsidR="00E92FDC" w:rsidRPr="00C67F38" w:rsidRDefault="00E92FDC" w:rsidP="00CF34FB">
            <w:pPr>
              <w:ind w:left="0" w:hanging="2"/>
              <w:jc w:val="center"/>
              <w:rPr>
                <w:sz w:val="16"/>
                <w:szCs w:val="16"/>
                <w:lang w:val="uk-UA"/>
              </w:rPr>
            </w:pPr>
            <w:r w:rsidRPr="00C67F38">
              <w:rPr>
                <w:sz w:val="16"/>
                <w:szCs w:val="16"/>
                <w:lang w:val="uk-UA"/>
              </w:rPr>
              <w:t>Залучені організації</w:t>
            </w:r>
          </w:p>
        </w:tc>
        <w:tc>
          <w:tcPr>
            <w:tcW w:w="1134" w:type="dxa"/>
          </w:tcPr>
          <w:p w14:paraId="1FFE7A14"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009E0289" w14:textId="77777777" w:rsidR="00E92FDC" w:rsidRPr="00C67F38" w:rsidRDefault="00E92FDC" w:rsidP="00CF34FB">
            <w:pPr>
              <w:ind w:left="0" w:hanging="2"/>
              <w:jc w:val="center"/>
              <w:rPr>
                <w:sz w:val="16"/>
                <w:szCs w:val="16"/>
                <w:lang w:val="uk-UA"/>
              </w:rPr>
            </w:pPr>
          </w:p>
          <w:p w14:paraId="48D3F283" w14:textId="77777777" w:rsidR="00E92FDC" w:rsidRPr="00C67F38" w:rsidRDefault="00E92FDC" w:rsidP="00CF34FB">
            <w:pPr>
              <w:ind w:left="0" w:hanging="2"/>
              <w:jc w:val="center"/>
              <w:rPr>
                <w:sz w:val="16"/>
                <w:szCs w:val="16"/>
                <w:lang w:val="uk-UA"/>
              </w:rPr>
            </w:pPr>
            <w:r w:rsidRPr="00C67F38">
              <w:rPr>
                <w:sz w:val="16"/>
                <w:szCs w:val="16"/>
                <w:lang w:val="uk-UA"/>
              </w:rPr>
              <w:t>5</w:t>
            </w:r>
          </w:p>
        </w:tc>
      </w:tr>
      <w:tr w:rsidR="00E92FDC" w:rsidRPr="00C67F38" w14:paraId="704BBBB9" w14:textId="77777777" w:rsidTr="00CF34FB">
        <w:tc>
          <w:tcPr>
            <w:tcW w:w="645" w:type="dxa"/>
          </w:tcPr>
          <w:p w14:paraId="7C4690D4" w14:textId="77777777" w:rsidR="00E92FDC" w:rsidRPr="00C67F38" w:rsidRDefault="00E92FDC" w:rsidP="00CF34FB">
            <w:pPr>
              <w:ind w:left="0" w:hanging="2"/>
              <w:rPr>
                <w:sz w:val="16"/>
                <w:szCs w:val="16"/>
                <w:lang w:val="uk-UA"/>
              </w:rPr>
            </w:pPr>
            <w:r w:rsidRPr="00C67F38">
              <w:rPr>
                <w:sz w:val="16"/>
                <w:szCs w:val="16"/>
                <w:lang w:val="uk-UA"/>
              </w:rPr>
              <w:t>1.6</w:t>
            </w:r>
          </w:p>
        </w:tc>
        <w:tc>
          <w:tcPr>
            <w:tcW w:w="8394" w:type="dxa"/>
          </w:tcPr>
          <w:p w14:paraId="3A2F0A94" w14:textId="77777777" w:rsidR="00E92FDC" w:rsidRPr="00C67F38" w:rsidRDefault="00E92FDC" w:rsidP="00CF34FB">
            <w:pPr>
              <w:ind w:left="0" w:hanging="2"/>
              <w:rPr>
                <w:sz w:val="16"/>
                <w:szCs w:val="16"/>
                <w:lang w:val="uk-UA"/>
              </w:rPr>
            </w:pPr>
            <w:r w:rsidRPr="00C67F38">
              <w:rPr>
                <w:sz w:val="16"/>
                <w:szCs w:val="16"/>
                <w:lang w:val="uk-UA"/>
              </w:rPr>
              <w:t>Розміщення інформації про громаду у вітчизняних та зарубіжних засобах масової інформації (електронних і друкованих виданнях, телебачення).</w:t>
            </w:r>
          </w:p>
          <w:p w14:paraId="39B5A975" w14:textId="77777777" w:rsidR="00E92FDC" w:rsidRPr="00C67F38" w:rsidRDefault="00E92FDC" w:rsidP="00CF34FB">
            <w:pPr>
              <w:ind w:left="0" w:hanging="2"/>
              <w:rPr>
                <w:sz w:val="16"/>
                <w:szCs w:val="16"/>
                <w:lang w:val="uk-UA"/>
              </w:rPr>
            </w:pPr>
          </w:p>
        </w:tc>
        <w:tc>
          <w:tcPr>
            <w:tcW w:w="3543" w:type="dxa"/>
            <w:vAlign w:val="center"/>
          </w:tcPr>
          <w:p w14:paraId="0932B13E"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78C652CA" w14:textId="77777777" w:rsidR="00E92FDC" w:rsidRPr="00C67F38" w:rsidRDefault="00E92FDC" w:rsidP="00CF34FB">
            <w:pPr>
              <w:ind w:left="0" w:hanging="2"/>
              <w:jc w:val="center"/>
              <w:rPr>
                <w:sz w:val="16"/>
                <w:szCs w:val="16"/>
                <w:lang w:val="uk-UA"/>
              </w:rPr>
            </w:pPr>
            <w:r w:rsidRPr="00C67F38">
              <w:rPr>
                <w:sz w:val="16"/>
                <w:szCs w:val="16"/>
                <w:lang w:val="uk-UA"/>
              </w:rPr>
              <w:t>Залучені організації.</w:t>
            </w:r>
          </w:p>
        </w:tc>
        <w:tc>
          <w:tcPr>
            <w:tcW w:w="1134" w:type="dxa"/>
          </w:tcPr>
          <w:p w14:paraId="6B630338"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507F74A7" w14:textId="77777777" w:rsidR="00E92FDC" w:rsidRPr="00C67F38" w:rsidRDefault="00E92FDC" w:rsidP="00CF34FB">
            <w:pPr>
              <w:ind w:left="0" w:hanging="2"/>
              <w:jc w:val="center"/>
              <w:rPr>
                <w:sz w:val="16"/>
                <w:szCs w:val="16"/>
                <w:lang w:val="uk-UA"/>
              </w:rPr>
            </w:pPr>
          </w:p>
          <w:p w14:paraId="44AB0781" w14:textId="77777777" w:rsidR="00E92FDC" w:rsidRPr="00C67F38" w:rsidRDefault="00E92FDC" w:rsidP="00CF34FB">
            <w:pPr>
              <w:ind w:left="0" w:hanging="2"/>
              <w:jc w:val="center"/>
              <w:rPr>
                <w:sz w:val="16"/>
                <w:szCs w:val="16"/>
                <w:lang w:val="en-US"/>
              </w:rPr>
            </w:pPr>
            <w:r w:rsidRPr="00C67F38">
              <w:rPr>
                <w:sz w:val="16"/>
                <w:szCs w:val="16"/>
                <w:lang w:val="uk-UA"/>
              </w:rPr>
              <w:t>30</w:t>
            </w:r>
          </w:p>
        </w:tc>
      </w:tr>
      <w:tr w:rsidR="00E92FDC" w:rsidRPr="00C67F38" w14:paraId="65C7979F" w14:textId="77777777" w:rsidTr="00CF34FB">
        <w:tc>
          <w:tcPr>
            <w:tcW w:w="645" w:type="dxa"/>
          </w:tcPr>
          <w:p w14:paraId="246D9C93" w14:textId="77777777" w:rsidR="00E92FDC" w:rsidRPr="00C67F38" w:rsidRDefault="00E92FDC" w:rsidP="00CF34FB">
            <w:pPr>
              <w:ind w:left="0" w:hanging="2"/>
              <w:rPr>
                <w:sz w:val="16"/>
                <w:szCs w:val="16"/>
                <w:lang w:val="uk-UA"/>
              </w:rPr>
            </w:pPr>
            <w:r w:rsidRPr="00C67F38">
              <w:rPr>
                <w:sz w:val="16"/>
                <w:szCs w:val="16"/>
                <w:lang w:val="uk-UA"/>
              </w:rPr>
              <w:t>1.7</w:t>
            </w:r>
          </w:p>
        </w:tc>
        <w:tc>
          <w:tcPr>
            <w:tcW w:w="8394" w:type="dxa"/>
          </w:tcPr>
          <w:p w14:paraId="1C1C6A54" w14:textId="77777777" w:rsidR="00E92FDC" w:rsidRPr="00C67F38" w:rsidRDefault="00E92FDC" w:rsidP="00CF34FB">
            <w:pPr>
              <w:ind w:left="0" w:hanging="2"/>
              <w:rPr>
                <w:sz w:val="16"/>
                <w:szCs w:val="16"/>
                <w:lang w:val="uk-UA"/>
              </w:rPr>
            </w:pPr>
            <w:r w:rsidRPr="00C67F38">
              <w:rPr>
                <w:sz w:val="16"/>
                <w:szCs w:val="16"/>
                <w:lang w:val="uk-UA"/>
              </w:rPr>
              <w:t>Покращення матеріально-технічного забезпечення проведення заходів інвестиційного характеру та промоції міста, інвестиційних проектів і напрацювань (</w:t>
            </w:r>
            <w:proofErr w:type="spellStart"/>
            <w:r w:rsidRPr="00C67F38">
              <w:rPr>
                <w:sz w:val="16"/>
                <w:szCs w:val="16"/>
                <w:lang w:val="uk-UA"/>
              </w:rPr>
              <w:t>фліпчарт</w:t>
            </w:r>
            <w:proofErr w:type="spellEnd"/>
            <w:r w:rsidRPr="00C67F38">
              <w:rPr>
                <w:sz w:val="16"/>
                <w:szCs w:val="16"/>
                <w:lang w:val="uk-UA"/>
              </w:rPr>
              <w:t xml:space="preserve"> дошки, блокноти, бумага для </w:t>
            </w:r>
            <w:proofErr w:type="spellStart"/>
            <w:r w:rsidRPr="00C67F38">
              <w:rPr>
                <w:sz w:val="16"/>
                <w:szCs w:val="16"/>
                <w:lang w:val="uk-UA"/>
              </w:rPr>
              <w:t>фліпчартів</w:t>
            </w:r>
            <w:proofErr w:type="spellEnd"/>
            <w:r w:rsidRPr="00C67F38">
              <w:rPr>
                <w:sz w:val="16"/>
                <w:szCs w:val="16"/>
                <w:lang w:val="uk-UA"/>
              </w:rPr>
              <w:t xml:space="preserve">, магнітно-маркерні дошки, підставки настільні, магнітні </w:t>
            </w:r>
            <w:proofErr w:type="spellStart"/>
            <w:r w:rsidRPr="00C67F38">
              <w:rPr>
                <w:sz w:val="16"/>
                <w:szCs w:val="16"/>
                <w:lang w:val="uk-UA"/>
              </w:rPr>
              <w:t>удержувачі</w:t>
            </w:r>
            <w:proofErr w:type="spellEnd"/>
            <w:r w:rsidRPr="00C67F38">
              <w:rPr>
                <w:sz w:val="16"/>
                <w:szCs w:val="16"/>
                <w:lang w:val="uk-UA"/>
              </w:rPr>
              <w:t>, меблі, комп’ютерне та офісне обладнання тощо).</w:t>
            </w:r>
          </w:p>
        </w:tc>
        <w:tc>
          <w:tcPr>
            <w:tcW w:w="3543" w:type="dxa"/>
          </w:tcPr>
          <w:p w14:paraId="0927D177"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579B7781"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  міської ради.</w:t>
            </w:r>
          </w:p>
          <w:p w14:paraId="02446F53" w14:textId="77777777" w:rsidR="00E92FDC" w:rsidRPr="00C67F38" w:rsidRDefault="00E92FDC" w:rsidP="00CF34FB">
            <w:pPr>
              <w:ind w:left="0" w:hanging="2"/>
              <w:jc w:val="center"/>
              <w:rPr>
                <w:sz w:val="16"/>
                <w:szCs w:val="16"/>
                <w:lang w:val="uk-UA"/>
              </w:rPr>
            </w:pPr>
            <w:r w:rsidRPr="00C67F38">
              <w:rPr>
                <w:rFonts w:eastAsia="SimSun"/>
                <w:sz w:val="16"/>
                <w:szCs w:val="16"/>
                <w:lang w:val="uk-UA" w:eastAsia="zh-CN"/>
              </w:rPr>
              <w:t xml:space="preserve"> </w:t>
            </w:r>
            <w:r w:rsidRPr="00C67F38">
              <w:rPr>
                <w:sz w:val="16"/>
                <w:szCs w:val="16"/>
                <w:lang w:val="uk-UA"/>
              </w:rPr>
              <w:t>Залучені організації.</w:t>
            </w:r>
          </w:p>
        </w:tc>
        <w:tc>
          <w:tcPr>
            <w:tcW w:w="1134" w:type="dxa"/>
          </w:tcPr>
          <w:p w14:paraId="166F865E" w14:textId="77777777" w:rsidR="00E92FDC" w:rsidRPr="00C67F38" w:rsidRDefault="00E92FDC" w:rsidP="00CF34FB">
            <w:pPr>
              <w:ind w:left="0" w:hanging="2"/>
              <w:jc w:val="center"/>
              <w:rPr>
                <w:sz w:val="16"/>
                <w:szCs w:val="16"/>
                <w:lang w:val="uk-UA"/>
              </w:rPr>
            </w:pPr>
            <w:r w:rsidRPr="00C67F38">
              <w:rPr>
                <w:sz w:val="16"/>
                <w:szCs w:val="16"/>
                <w:lang w:val="uk-UA"/>
              </w:rPr>
              <w:t xml:space="preserve">Бюджет Ніжинської  МТГ </w:t>
            </w:r>
          </w:p>
        </w:tc>
        <w:tc>
          <w:tcPr>
            <w:tcW w:w="1276" w:type="dxa"/>
            <w:tcBorders>
              <w:left w:val="single" w:sz="4" w:space="0" w:color="auto"/>
            </w:tcBorders>
          </w:tcPr>
          <w:p w14:paraId="4F827501" w14:textId="77777777" w:rsidR="00E92FDC" w:rsidRPr="00C67F38" w:rsidRDefault="00E92FDC" w:rsidP="00CF34FB">
            <w:pPr>
              <w:ind w:left="0" w:hanging="2"/>
              <w:jc w:val="center"/>
              <w:rPr>
                <w:sz w:val="16"/>
                <w:szCs w:val="16"/>
                <w:lang w:val="uk-UA"/>
              </w:rPr>
            </w:pPr>
          </w:p>
          <w:p w14:paraId="5ACF8253" w14:textId="77777777" w:rsidR="00E92FDC" w:rsidRPr="00C67F38" w:rsidRDefault="00E92FDC" w:rsidP="00CF34FB">
            <w:pPr>
              <w:ind w:left="0" w:hanging="2"/>
              <w:jc w:val="center"/>
              <w:rPr>
                <w:sz w:val="16"/>
                <w:szCs w:val="16"/>
                <w:lang w:val="uk-UA"/>
              </w:rPr>
            </w:pPr>
            <w:r w:rsidRPr="00C67F38">
              <w:rPr>
                <w:sz w:val="16"/>
                <w:szCs w:val="16"/>
                <w:lang w:val="uk-UA"/>
              </w:rPr>
              <w:t>30</w:t>
            </w:r>
          </w:p>
        </w:tc>
      </w:tr>
      <w:tr w:rsidR="00E92FDC" w:rsidRPr="00C67F38" w14:paraId="5C444632" w14:textId="77777777" w:rsidTr="00CF34FB">
        <w:tc>
          <w:tcPr>
            <w:tcW w:w="645" w:type="dxa"/>
          </w:tcPr>
          <w:p w14:paraId="35109710" w14:textId="77777777" w:rsidR="00E92FDC" w:rsidRPr="00C67F38" w:rsidRDefault="00E92FDC" w:rsidP="00CF34FB">
            <w:pPr>
              <w:pStyle w:val="a5"/>
              <w:spacing w:before="0" w:beforeAutospacing="0" w:after="0" w:afterAutospacing="0"/>
              <w:ind w:right="-108" w:hanging="2"/>
              <w:rPr>
                <w:sz w:val="16"/>
                <w:szCs w:val="16"/>
                <w:lang w:val="uk-UA"/>
              </w:rPr>
            </w:pPr>
            <w:r w:rsidRPr="00C67F38">
              <w:rPr>
                <w:sz w:val="16"/>
                <w:szCs w:val="16"/>
                <w:lang w:val="uk-UA"/>
              </w:rPr>
              <w:t>1.8</w:t>
            </w:r>
          </w:p>
        </w:tc>
        <w:tc>
          <w:tcPr>
            <w:tcW w:w="8394" w:type="dxa"/>
          </w:tcPr>
          <w:p w14:paraId="588014A8" w14:textId="77777777" w:rsidR="00E92FDC" w:rsidRPr="00C67F38" w:rsidRDefault="00E92FDC" w:rsidP="00CF34FB">
            <w:pPr>
              <w:pStyle w:val="a5"/>
              <w:spacing w:before="0" w:beforeAutospacing="0" w:after="0" w:afterAutospacing="0"/>
              <w:ind w:right="-108" w:hanging="2"/>
              <w:rPr>
                <w:sz w:val="16"/>
                <w:szCs w:val="16"/>
                <w:lang w:val="uk-UA"/>
              </w:rPr>
            </w:pPr>
            <w:r w:rsidRPr="00C67F38">
              <w:rPr>
                <w:sz w:val="16"/>
                <w:szCs w:val="16"/>
                <w:lang w:val="uk-UA"/>
              </w:rPr>
              <w:t xml:space="preserve">Розроблення, виготовлення та розповсюдження інформації про  інвестиційно-привабливі земельні ділянки (площадки), комунальне майно, тощо (поліграфічна продукція, буклети, </w:t>
            </w:r>
            <w:proofErr w:type="spellStart"/>
            <w:r w:rsidRPr="00C67F38">
              <w:rPr>
                <w:sz w:val="16"/>
                <w:szCs w:val="16"/>
                <w:lang w:val="uk-UA"/>
              </w:rPr>
              <w:t>флаєри</w:t>
            </w:r>
            <w:proofErr w:type="spellEnd"/>
            <w:r w:rsidRPr="00C67F38">
              <w:rPr>
                <w:sz w:val="16"/>
                <w:szCs w:val="16"/>
                <w:lang w:val="uk-UA"/>
              </w:rPr>
              <w:t>, каталоги, та інші презентаційні матеріали).</w:t>
            </w:r>
          </w:p>
        </w:tc>
        <w:tc>
          <w:tcPr>
            <w:tcW w:w="3543" w:type="dxa"/>
          </w:tcPr>
          <w:p w14:paraId="44A554B0"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15AEADBF" w14:textId="77777777" w:rsidR="00E92FDC" w:rsidRPr="00C67F38" w:rsidRDefault="00E92FDC" w:rsidP="00CF34FB">
            <w:pPr>
              <w:pStyle w:val="a5"/>
              <w:spacing w:before="0" w:beforeAutospacing="0" w:after="0" w:afterAutospacing="0"/>
              <w:ind w:hanging="2"/>
              <w:jc w:val="center"/>
              <w:rPr>
                <w:rFonts w:ascii="Verdana" w:hAnsi="Verdana"/>
                <w:sz w:val="16"/>
                <w:szCs w:val="16"/>
                <w:lang w:val="uk-UA"/>
              </w:rPr>
            </w:pPr>
          </w:p>
        </w:tc>
        <w:tc>
          <w:tcPr>
            <w:tcW w:w="1134" w:type="dxa"/>
          </w:tcPr>
          <w:p w14:paraId="694C28A3" w14:textId="77777777" w:rsidR="00E92FDC" w:rsidRPr="00C67F38" w:rsidRDefault="00E92FDC" w:rsidP="00CF34FB">
            <w:pPr>
              <w:pStyle w:val="a5"/>
              <w:spacing w:before="0" w:beforeAutospacing="0" w:after="0" w:afterAutospacing="0"/>
              <w:ind w:hanging="2"/>
              <w:jc w:val="center"/>
              <w:rPr>
                <w:rFonts w:ascii="Verdana" w:hAnsi="Verdana"/>
                <w:sz w:val="16"/>
                <w:szCs w:val="16"/>
              </w:rPr>
            </w:pPr>
            <w:r w:rsidRPr="00C67F38">
              <w:rPr>
                <w:sz w:val="16"/>
                <w:szCs w:val="16"/>
                <w:lang w:val="uk-UA"/>
              </w:rPr>
              <w:t>Бюджет Ніжинської МТГ</w:t>
            </w:r>
          </w:p>
        </w:tc>
        <w:tc>
          <w:tcPr>
            <w:tcW w:w="1276" w:type="dxa"/>
            <w:tcBorders>
              <w:left w:val="single" w:sz="4" w:space="0" w:color="auto"/>
            </w:tcBorders>
          </w:tcPr>
          <w:p w14:paraId="29BFF485" w14:textId="77777777" w:rsidR="00E92FDC" w:rsidRPr="00C67F38" w:rsidRDefault="00E92FDC" w:rsidP="00CF34FB">
            <w:pPr>
              <w:pStyle w:val="a5"/>
              <w:spacing w:before="0" w:beforeAutospacing="0" w:after="0" w:afterAutospacing="0"/>
              <w:ind w:hanging="2"/>
              <w:jc w:val="center"/>
              <w:rPr>
                <w:sz w:val="16"/>
                <w:szCs w:val="16"/>
                <w:lang w:val="uk-UA"/>
              </w:rPr>
            </w:pPr>
          </w:p>
          <w:p w14:paraId="44145D18" w14:textId="77777777" w:rsidR="00E92FDC" w:rsidRPr="00C67F38" w:rsidRDefault="00E92FDC" w:rsidP="00CF34FB">
            <w:pPr>
              <w:pStyle w:val="a5"/>
              <w:spacing w:before="0" w:beforeAutospacing="0" w:after="0" w:afterAutospacing="0"/>
              <w:ind w:hanging="2"/>
              <w:jc w:val="center"/>
              <w:rPr>
                <w:sz w:val="16"/>
                <w:szCs w:val="16"/>
                <w:lang w:val="uk-UA"/>
              </w:rPr>
            </w:pPr>
            <w:r w:rsidRPr="00C67F38">
              <w:rPr>
                <w:sz w:val="16"/>
                <w:szCs w:val="16"/>
                <w:lang w:val="uk-UA"/>
              </w:rPr>
              <w:t>15</w:t>
            </w:r>
          </w:p>
        </w:tc>
      </w:tr>
      <w:tr w:rsidR="00E92FDC" w:rsidRPr="00C67F38" w14:paraId="107358A7" w14:textId="77777777" w:rsidTr="00CF34FB">
        <w:tc>
          <w:tcPr>
            <w:tcW w:w="645" w:type="dxa"/>
          </w:tcPr>
          <w:p w14:paraId="4245DC42" w14:textId="77777777" w:rsidR="00E92FDC" w:rsidRPr="00C67F38" w:rsidRDefault="00E92FDC" w:rsidP="00CF34FB">
            <w:pPr>
              <w:pStyle w:val="a5"/>
              <w:spacing w:before="0" w:beforeAutospacing="0" w:after="0" w:afterAutospacing="0"/>
              <w:ind w:right="-108" w:hanging="2"/>
              <w:rPr>
                <w:sz w:val="16"/>
                <w:szCs w:val="16"/>
                <w:lang w:val="uk-UA"/>
              </w:rPr>
            </w:pPr>
            <w:r w:rsidRPr="00C67F38">
              <w:rPr>
                <w:sz w:val="16"/>
                <w:szCs w:val="16"/>
                <w:lang w:val="uk-UA"/>
              </w:rPr>
              <w:t>1.9</w:t>
            </w:r>
          </w:p>
        </w:tc>
        <w:tc>
          <w:tcPr>
            <w:tcW w:w="8394" w:type="dxa"/>
          </w:tcPr>
          <w:p w14:paraId="0D1F9FA1" w14:textId="77777777" w:rsidR="00E92FDC" w:rsidRPr="00C67F38" w:rsidRDefault="00E92FDC" w:rsidP="00CF34FB">
            <w:pPr>
              <w:pStyle w:val="a5"/>
              <w:spacing w:before="0" w:beforeAutospacing="0" w:after="0" w:afterAutospacing="0"/>
              <w:ind w:right="-108" w:hanging="2"/>
              <w:rPr>
                <w:sz w:val="16"/>
                <w:szCs w:val="16"/>
                <w:lang w:val="uk-UA"/>
              </w:rPr>
            </w:pPr>
            <w:r w:rsidRPr="00C67F38">
              <w:rPr>
                <w:sz w:val="16"/>
                <w:szCs w:val="16"/>
                <w:lang w:val="uk-UA"/>
              </w:rPr>
              <w:t xml:space="preserve"> Підтримка залучених громадських організацій в оформленні відповідної інвестиційної/грантової документації.</w:t>
            </w:r>
          </w:p>
        </w:tc>
        <w:tc>
          <w:tcPr>
            <w:tcW w:w="3543" w:type="dxa"/>
          </w:tcPr>
          <w:p w14:paraId="113B9A30"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3696EDD8" w14:textId="77777777" w:rsidR="00E92FDC" w:rsidRPr="00C67F38" w:rsidRDefault="00E92FDC" w:rsidP="00CF34FB">
            <w:pPr>
              <w:pStyle w:val="a5"/>
              <w:spacing w:before="0" w:beforeAutospacing="0" w:after="0" w:afterAutospacing="0"/>
              <w:ind w:hanging="2"/>
              <w:jc w:val="center"/>
              <w:rPr>
                <w:sz w:val="16"/>
                <w:szCs w:val="16"/>
                <w:lang w:val="uk-UA"/>
              </w:rPr>
            </w:pPr>
          </w:p>
        </w:tc>
        <w:tc>
          <w:tcPr>
            <w:tcW w:w="1134" w:type="dxa"/>
          </w:tcPr>
          <w:p w14:paraId="572F391B"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49AE9F25" w14:textId="77777777" w:rsidR="00E92FDC" w:rsidRPr="00C67F38" w:rsidRDefault="00E92FDC" w:rsidP="00CF34FB">
            <w:pPr>
              <w:pStyle w:val="a5"/>
              <w:spacing w:before="0" w:beforeAutospacing="0" w:after="0" w:afterAutospacing="0"/>
              <w:ind w:hanging="2"/>
              <w:jc w:val="center"/>
              <w:rPr>
                <w:sz w:val="16"/>
                <w:szCs w:val="16"/>
                <w:lang w:val="uk-UA"/>
              </w:rPr>
            </w:pPr>
          </w:p>
          <w:p w14:paraId="4B1C1C37" w14:textId="77777777" w:rsidR="00E92FDC" w:rsidRPr="00C67F38" w:rsidRDefault="00E92FDC" w:rsidP="00CF34FB">
            <w:pPr>
              <w:pStyle w:val="a5"/>
              <w:spacing w:before="0" w:beforeAutospacing="0" w:after="0" w:afterAutospacing="0"/>
              <w:ind w:hanging="2"/>
              <w:jc w:val="center"/>
              <w:rPr>
                <w:sz w:val="16"/>
                <w:szCs w:val="16"/>
                <w:lang w:val="uk-UA"/>
              </w:rPr>
            </w:pPr>
            <w:r w:rsidRPr="00C67F38">
              <w:rPr>
                <w:sz w:val="16"/>
                <w:szCs w:val="16"/>
                <w:lang w:val="uk-UA"/>
              </w:rPr>
              <w:t>5</w:t>
            </w:r>
          </w:p>
        </w:tc>
      </w:tr>
      <w:tr w:rsidR="00E92FDC" w:rsidRPr="00C67F38" w14:paraId="20E12E62" w14:textId="77777777" w:rsidTr="00CF34FB">
        <w:trPr>
          <w:trHeight w:val="300"/>
        </w:trPr>
        <w:tc>
          <w:tcPr>
            <w:tcW w:w="645" w:type="dxa"/>
            <w:tcBorders>
              <w:bottom w:val="single" w:sz="4" w:space="0" w:color="auto"/>
              <w:right w:val="single" w:sz="4" w:space="0" w:color="auto"/>
            </w:tcBorders>
          </w:tcPr>
          <w:p w14:paraId="341CBD02" w14:textId="77777777" w:rsidR="00E92FDC" w:rsidRPr="00C67F38" w:rsidRDefault="00E92FDC" w:rsidP="00CF34FB">
            <w:pPr>
              <w:ind w:left="0" w:hanging="2"/>
              <w:rPr>
                <w:sz w:val="16"/>
                <w:szCs w:val="16"/>
                <w:lang w:val="uk-UA"/>
              </w:rPr>
            </w:pPr>
            <w:r w:rsidRPr="00C67F38">
              <w:rPr>
                <w:sz w:val="16"/>
                <w:szCs w:val="16"/>
                <w:lang w:val="uk-UA"/>
              </w:rPr>
              <w:t>1.10</w:t>
            </w:r>
          </w:p>
          <w:p w14:paraId="4D8BD45C" w14:textId="77777777" w:rsidR="00E92FDC" w:rsidRPr="00C67F38" w:rsidRDefault="00E92FDC" w:rsidP="00CF34FB">
            <w:pPr>
              <w:ind w:left="0" w:hanging="2"/>
              <w:rPr>
                <w:sz w:val="16"/>
                <w:szCs w:val="16"/>
                <w:lang w:val="uk-UA"/>
              </w:rPr>
            </w:pPr>
          </w:p>
        </w:tc>
        <w:tc>
          <w:tcPr>
            <w:tcW w:w="8394" w:type="dxa"/>
            <w:tcBorders>
              <w:left w:val="single" w:sz="4" w:space="0" w:color="auto"/>
              <w:bottom w:val="single" w:sz="4" w:space="0" w:color="auto"/>
              <w:right w:val="single" w:sz="4" w:space="0" w:color="auto"/>
            </w:tcBorders>
          </w:tcPr>
          <w:p w14:paraId="085EB713" w14:textId="77777777" w:rsidR="00E92FDC" w:rsidRPr="00C67F38" w:rsidRDefault="00E92FDC" w:rsidP="00CF34FB">
            <w:pPr>
              <w:ind w:left="0" w:hanging="2"/>
              <w:rPr>
                <w:b/>
                <w:sz w:val="16"/>
                <w:szCs w:val="16"/>
                <w:lang w:val="uk-UA"/>
              </w:rPr>
            </w:pPr>
            <w:proofErr w:type="spellStart"/>
            <w:r w:rsidRPr="00C67F38">
              <w:rPr>
                <w:sz w:val="16"/>
                <w:szCs w:val="16"/>
              </w:rPr>
              <w:t>Моніторинг</w:t>
            </w:r>
            <w:proofErr w:type="spellEnd"/>
            <w:r w:rsidRPr="00C67F38">
              <w:rPr>
                <w:sz w:val="16"/>
                <w:szCs w:val="16"/>
              </w:rPr>
              <w:t xml:space="preserve"> </w:t>
            </w:r>
            <w:proofErr w:type="spellStart"/>
            <w:r w:rsidRPr="00C67F38">
              <w:rPr>
                <w:sz w:val="16"/>
                <w:szCs w:val="16"/>
              </w:rPr>
              <w:t>виконання</w:t>
            </w:r>
            <w:proofErr w:type="spellEnd"/>
            <w:r w:rsidRPr="00C67F38">
              <w:rPr>
                <w:sz w:val="16"/>
                <w:szCs w:val="16"/>
              </w:rPr>
              <w:t xml:space="preserve"> </w:t>
            </w:r>
            <w:proofErr w:type="spellStart"/>
            <w:r w:rsidRPr="00C67F38">
              <w:rPr>
                <w:sz w:val="16"/>
                <w:szCs w:val="16"/>
              </w:rPr>
              <w:t>Стратегії</w:t>
            </w:r>
            <w:proofErr w:type="spellEnd"/>
            <w:r w:rsidRPr="00C67F38">
              <w:rPr>
                <w:sz w:val="16"/>
                <w:szCs w:val="16"/>
              </w:rPr>
              <w:t xml:space="preserve"> </w:t>
            </w:r>
            <w:proofErr w:type="spellStart"/>
            <w:r w:rsidRPr="00C67F38">
              <w:rPr>
                <w:sz w:val="16"/>
                <w:szCs w:val="16"/>
              </w:rPr>
              <w:t>розвитку</w:t>
            </w:r>
            <w:proofErr w:type="spellEnd"/>
            <w:r w:rsidRPr="00C67F38">
              <w:rPr>
                <w:sz w:val="16"/>
                <w:szCs w:val="16"/>
              </w:rPr>
              <w:t xml:space="preserve"> </w:t>
            </w:r>
            <w:r w:rsidRPr="00C67F38">
              <w:rPr>
                <w:sz w:val="16"/>
                <w:szCs w:val="16"/>
                <w:lang w:val="uk-UA"/>
              </w:rPr>
              <w:t>Ніжинської міської ТГ</w:t>
            </w:r>
            <w:r w:rsidRPr="00C67F38">
              <w:rPr>
                <w:sz w:val="16"/>
                <w:szCs w:val="16"/>
              </w:rPr>
              <w:t xml:space="preserve"> до 202</w:t>
            </w:r>
            <w:r w:rsidRPr="00C67F38">
              <w:rPr>
                <w:sz w:val="16"/>
                <w:szCs w:val="16"/>
                <w:lang w:val="uk-UA"/>
              </w:rPr>
              <w:t>7</w:t>
            </w:r>
            <w:r w:rsidRPr="00C67F38">
              <w:rPr>
                <w:sz w:val="16"/>
                <w:szCs w:val="16"/>
              </w:rPr>
              <w:t xml:space="preserve"> року</w:t>
            </w:r>
            <w:r w:rsidRPr="00C67F38">
              <w:rPr>
                <w:sz w:val="16"/>
                <w:szCs w:val="16"/>
                <w:lang w:val="uk-UA"/>
              </w:rPr>
              <w:t>.</w:t>
            </w:r>
          </w:p>
          <w:p w14:paraId="34A20BBA" w14:textId="77777777" w:rsidR="00E92FDC" w:rsidRPr="00C67F38" w:rsidRDefault="00E92FDC" w:rsidP="00CF34FB">
            <w:pPr>
              <w:ind w:left="0" w:hanging="2"/>
              <w:jc w:val="center"/>
              <w:rPr>
                <w:b/>
                <w:sz w:val="16"/>
                <w:szCs w:val="16"/>
                <w:lang w:val="uk-UA"/>
              </w:rPr>
            </w:pPr>
          </w:p>
        </w:tc>
        <w:tc>
          <w:tcPr>
            <w:tcW w:w="3543" w:type="dxa"/>
            <w:tcBorders>
              <w:left w:val="single" w:sz="4" w:space="0" w:color="auto"/>
              <w:bottom w:val="single" w:sz="4" w:space="0" w:color="auto"/>
              <w:right w:val="single" w:sz="4" w:space="0" w:color="auto"/>
            </w:tcBorders>
          </w:tcPr>
          <w:p w14:paraId="47A89E69"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w:t>
            </w:r>
          </w:p>
          <w:p w14:paraId="2AD1F2B2" w14:textId="77777777" w:rsidR="00E92FDC" w:rsidRPr="00C67F38" w:rsidRDefault="00E92FDC" w:rsidP="00CF34FB">
            <w:pPr>
              <w:ind w:left="0" w:hanging="2"/>
              <w:jc w:val="center"/>
              <w:rPr>
                <w:sz w:val="16"/>
                <w:szCs w:val="16"/>
                <w:lang w:val="uk-UA"/>
              </w:rPr>
            </w:pPr>
            <w:r w:rsidRPr="00C67F38">
              <w:rPr>
                <w:sz w:val="16"/>
                <w:szCs w:val="16"/>
                <w:lang w:val="uk-UA"/>
              </w:rPr>
              <w:t>міської ради.</w:t>
            </w:r>
          </w:p>
        </w:tc>
        <w:tc>
          <w:tcPr>
            <w:tcW w:w="1134" w:type="dxa"/>
            <w:tcBorders>
              <w:left w:val="single" w:sz="4" w:space="0" w:color="auto"/>
              <w:bottom w:val="single" w:sz="4" w:space="0" w:color="auto"/>
              <w:right w:val="single" w:sz="4" w:space="0" w:color="auto"/>
            </w:tcBorders>
          </w:tcPr>
          <w:p w14:paraId="53585441"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left w:val="single" w:sz="4" w:space="0" w:color="auto"/>
              <w:bottom w:val="single" w:sz="4" w:space="0" w:color="auto"/>
            </w:tcBorders>
          </w:tcPr>
          <w:p w14:paraId="7EA5274A"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10F66B2D" w14:textId="77777777" w:rsidTr="00CF34FB">
        <w:trPr>
          <w:trHeight w:val="192"/>
        </w:trPr>
        <w:tc>
          <w:tcPr>
            <w:tcW w:w="645" w:type="dxa"/>
            <w:tcBorders>
              <w:top w:val="single" w:sz="4" w:space="0" w:color="auto"/>
              <w:bottom w:val="single" w:sz="4" w:space="0" w:color="auto"/>
              <w:right w:val="single" w:sz="4" w:space="0" w:color="auto"/>
            </w:tcBorders>
          </w:tcPr>
          <w:p w14:paraId="79BD19AC" w14:textId="77777777" w:rsidR="00E92FDC" w:rsidRPr="00C67F38" w:rsidRDefault="00E92FDC" w:rsidP="00CF34FB">
            <w:pPr>
              <w:ind w:left="0" w:hanging="2"/>
              <w:rPr>
                <w:sz w:val="16"/>
                <w:szCs w:val="16"/>
                <w:lang w:val="uk-UA"/>
              </w:rPr>
            </w:pPr>
            <w:r w:rsidRPr="00C67F38">
              <w:rPr>
                <w:sz w:val="16"/>
                <w:szCs w:val="16"/>
                <w:lang w:val="uk-UA"/>
              </w:rPr>
              <w:lastRenderedPageBreak/>
              <w:t>1.11</w:t>
            </w:r>
          </w:p>
        </w:tc>
        <w:tc>
          <w:tcPr>
            <w:tcW w:w="8394" w:type="dxa"/>
            <w:tcBorders>
              <w:top w:val="single" w:sz="4" w:space="0" w:color="auto"/>
              <w:left w:val="single" w:sz="4" w:space="0" w:color="auto"/>
              <w:bottom w:val="single" w:sz="4" w:space="0" w:color="auto"/>
              <w:right w:val="single" w:sz="4" w:space="0" w:color="auto"/>
            </w:tcBorders>
          </w:tcPr>
          <w:p w14:paraId="668EE4E7" w14:textId="77777777" w:rsidR="00E92FDC" w:rsidRPr="00C67F38" w:rsidRDefault="00E92FDC" w:rsidP="00CF34FB">
            <w:pPr>
              <w:ind w:left="0" w:hanging="2"/>
              <w:rPr>
                <w:b/>
                <w:sz w:val="16"/>
                <w:szCs w:val="16"/>
                <w:lang w:val="uk-UA"/>
              </w:rPr>
            </w:pPr>
            <w:r w:rsidRPr="00C67F38">
              <w:rPr>
                <w:sz w:val="16"/>
                <w:szCs w:val="16"/>
                <w:lang w:val="uk-UA"/>
              </w:rPr>
              <w:t xml:space="preserve">Наповнення та супроводження, розміщення відповідної інформації в </w:t>
            </w:r>
            <w:r w:rsidRPr="00C67F38">
              <w:rPr>
                <w:sz w:val="16"/>
                <w:szCs w:val="16"/>
                <w:lang w:val="en-US"/>
              </w:rPr>
              <w:t>Facebook</w:t>
            </w:r>
            <w:r w:rsidRPr="00C67F38">
              <w:rPr>
                <w:sz w:val="16"/>
                <w:szCs w:val="16"/>
                <w:lang w:val="uk-UA"/>
              </w:rPr>
              <w:t xml:space="preserve"> сторінки «Ніжин інвестиційний». Розміщення інформації в інших соціальних мережах про Ніжинську МТГ.</w:t>
            </w:r>
          </w:p>
        </w:tc>
        <w:tc>
          <w:tcPr>
            <w:tcW w:w="3543" w:type="dxa"/>
            <w:tcBorders>
              <w:top w:val="single" w:sz="4" w:space="0" w:color="auto"/>
              <w:left w:val="single" w:sz="4" w:space="0" w:color="auto"/>
              <w:bottom w:val="single" w:sz="4" w:space="0" w:color="auto"/>
              <w:right w:val="single" w:sz="4" w:space="0" w:color="auto"/>
            </w:tcBorders>
          </w:tcPr>
          <w:p w14:paraId="12F050DB"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285A9A5B" w14:textId="77777777" w:rsidR="00E92FDC" w:rsidRPr="00C67F38"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36E062C3"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5939942D"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1F1E0FDB" w14:textId="77777777" w:rsidTr="00CF34FB">
        <w:trPr>
          <w:trHeight w:val="219"/>
        </w:trPr>
        <w:tc>
          <w:tcPr>
            <w:tcW w:w="645" w:type="dxa"/>
            <w:tcBorders>
              <w:top w:val="single" w:sz="4" w:space="0" w:color="auto"/>
              <w:bottom w:val="single" w:sz="4" w:space="0" w:color="auto"/>
              <w:right w:val="single" w:sz="4" w:space="0" w:color="auto"/>
            </w:tcBorders>
          </w:tcPr>
          <w:p w14:paraId="587A553E" w14:textId="77777777" w:rsidR="00E92FDC" w:rsidRPr="00C67F38" w:rsidRDefault="00E92FDC" w:rsidP="00CF34FB">
            <w:pPr>
              <w:ind w:left="0" w:hanging="2"/>
              <w:rPr>
                <w:sz w:val="16"/>
                <w:szCs w:val="16"/>
              </w:rPr>
            </w:pPr>
            <w:r w:rsidRPr="00C67F38">
              <w:rPr>
                <w:sz w:val="16"/>
                <w:szCs w:val="16"/>
                <w:lang w:val="uk-UA"/>
              </w:rPr>
              <w:t>1.12</w:t>
            </w:r>
          </w:p>
        </w:tc>
        <w:tc>
          <w:tcPr>
            <w:tcW w:w="8394" w:type="dxa"/>
            <w:tcBorders>
              <w:top w:val="single" w:sz="4" w:space="0" w:color="auto"/>
              <w:left w:val="single" w:sz="4" w:space="0" w:color="auto"/>
              <w:bottom w:val="single" w:sz="4" w:space="0" w:color="auto"/>
              <w:right w:val="single" w:sz="4" w:space="0" w:color="auto"/>
            </w:tcBorders>
          </w:tcPr>
          <w:p w14:paraId="682518B1" w14:textId="77777777" w:rsidR="00E92FDC" w:rsidRPr="00C67F38" w:rsidRDefault="00E92FDC" w:rsidP="00CF34FB">
            <w:pPr>
              <w:widowControl w:val="0"/>
              <w:tabs>
                <w:tab w:val="left" w:pos="1980"/>
              </w:tabs>
              <w:adjustRightInd w:val="0"/>
              <w:ind w:left="0" w:hanging="2"/>
              <w:jc w:val="both"/>
              <w:rPr>
                <w:sz w:val="16"/>
                <w:szCs w:val="16"/>
                <w:lang w:val="uk-UA"/>
              </w:rPr>
            </w:pPr>
            <w:r w:rsidRPr="00C67F38">
              <w:rPr>
                <w:sz w:val="16"/>
                <w:szCs w:val="16"/>
                <w:lang w:val="uk-UA"/>
              </w:rPr>
              <w:t>Постійна актуалізація ресурсної складової інвестиційного паспорта Ніжинської МТГ.</w:t>
            </w:r>
          </w:p>
        </w:tc>
        <w:tc>
          <w:tcPr>
            <w:tcW w:w="3543" w:type="dxa"/>
            <w:tcBorders>
              <w:top w:val="single" w:sz="4" w:space="0" w:color="auto"/>
              <w:left w:val="single" w:sz="4" w:space="0" w:color="auto"/>
              <w:bottom w:val="single" w:sz="4" w:space="0" w:color="auto"/>
              <w:right w:val="single" w:sz="4" w:space="0" w:color="auto"/>
            </w:tcBorders>
          </w:tcPr>
          <w:p w14:paraId="72313117"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643523AF" w14:textId="77777777" w:rsidR="00E92FDC" w:rsidRPr="00C67F38"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65A6D2CE"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4BF207B2"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7B95DF26" w14:textId="77777777" w:rsidTr="00CF34FB">
        <w:trPr>
          <w:trHeight w:val="252"/>
        </w:trPr>
        <w:tc>
          <w:tcPr>
            <w:tcW w:w="645" w:type="dxa"/>
            <w:tcBorders>
              <w:top w:val="single" w:sz="4" w:space="0" w:color="auto"/>
              <w:bottom w:val="single" w:sz="4" w:space="0" w:color="auto"/>
              <w:right w:val="single" w:sz="4" w:space="0" w:color="auto"/>
            </w:tcBorders>
          </w:tcPr>
          <w:p w14:paraId="5F531661" w14:textId="77777777" w:rsidR="00E92FDC" w:rsidRPr="00C67F38" w:rsidRDefault="00E92FDC" w:rsidP="00CF34FB">
            <w:pPr>
              <w:ind w:left="0" w:hanging="2"/>
              <w:rPr>
                <w:sz w:val="16"/>
                <w:szCs w:val="16"/>
              </w:rPr>
            </w:pPr>
            <w:r w:rsidRPr="00C67F38">
              <w:rPr>
                <w:sz w:val="16"/>
                <w:szCs w:val="16"/>
                <w:lang w:val="uk-UA"/>
              </w:rPr>
              <w:t>1.13</w:t>
            </w:r>
          </w:p>
        </w:tc>
        <w:tc>
          <w:tcPr>
            <w:tcW w:w="8394" w:type="dxa"/>
            <w:tcBorders>
              <w:top w:val="single" w:sz="4" w:space="0" w:color="auto"/>
              <w:left w:val="single" w:sz="4" w:space="0" w:color="auto"/>
              <w:bottom w:val="single" w:sz="4" w:space="0" w:color="auto"/>
              <w:right w:val="single" w:sz="4" w:space="0" w:color="auto"/>
            </w:tcBorders>
          </w:tcPr>
          <w:p w14:paraId="118E6E91" w14:textId="77777777" w:rsidR="00E92FDC" w:rsidRPr="00C67F38" w:rsidRDefault="00E92FDC" w:rsidP="00CF34FB">
            <w:pPr>
              <w:ind w:left="0" w:hanging="2"/>
              <w:rPr>
                <w:b/>
                <w:sz w:val="16"/>
                <w:szCs w:val="16"/>
                <w:lang w:val="uk-UA"/>
              </w:rPr>
            </w:pPr>
            <w:r w:rsidRPr="00C67F38">
              <w:rPr>
                <w:sz w:val="16"/>
                <w:szCs w:val="16"/>
                <w:lang w:val="uk-UA"/>
              </w:rPr>
              <w:t>Розробка та друк дорожньої інвестиційної карти громади щодо визначення та використання найбільш оптимальних механізмів та інструментів залучення інвестицій.</w:t>
            </w:r>
          </w:p>
        </w:tc>
        <w:tc>
          <w:tcPr>
            <w:tcW w:w="3543" w:type="dxa"/>
            <w:tcBorders>
              <w:top w:val="single" w:sz="4" w:space="0" w:color="auto"/>
              <w:left w:val="single" w:sz="4" w:space="0" w:color="auto"/>
              <w:bottom w:val="single" w:sz="4" w:space="0" w:color="auto"/>
              <w:right w:val="single" w:sz="4" w:space="0" w:color="auto"/>
            </w:tcBorders>
          </w:tcPr>
          <w:p w14:paraId="203476A9"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17B8FDE6" w14:textId="77777777" w:rsidR="00E92FDC" w:rsidRPr="00C67F38"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2EF1257D"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top w:val="single" w:sz="4" w:space="0" w:color="auto"/>
              <w:left w:val="single" w:sz="4" w:space="0" w:color="auto"/>
              <w:bottom w:val="single" w:sz="4" w:space="0" w:color="auto"/>
            </w:tcBorders>
          </w:tcPr>
          <w:p w14:paraId="74380A71" w14:textId="77777777" w:rsidR="00E92FDC" w:rsidRPr="00C67F38" w:rsidRDefault="00E92FDC" w:rsidP="00CF34FB">
            <w:pPr>
              <w:ind w:left="0" w:hanging="2"/>
              <w:jc w:val="center"/>
              <w:rPr>
                <w:sz w:val="16"/>
                <w:szCs w:val="16"/>
                <w:lang w:val="uk-UA"/>
              </w:rPr>
            </w:pPr>
          </w:p>
          <w:p w14:paraId="24F58FAE" w14:textId="77777777" w:rsidR="00E92FDC" w:rsidRPr="00C67F38" w:rsidRDefault="00E92FDC" w:rsidP="00CF34FB">
            <w:pPr>
              <w:ind w:left="0" w:hanging="2"/>
              <w:jc w:val="center"/>
              <w:rPr>
                <w:sz w:val="16"/>
                <w:szCs w:val="16"/>
                <w:lang w:val="uk-UA"/>
              </w:rPr>
            </w:pPr>
            <w:r w:rsidRPr="00C67F38">
              <w:rPr>
                <w:sz w:val="16"/>
                <w:szCs w:val="16"/>
                <w:lang w:val="uk-UA"/>
              </w:rPr>
              <w:t>5</w:t>
            </w:r>
          </w:p>
        </w:tc>
      </w:tr>
      <w:tr w:rsidR="00E92FDC" w:rsidRPr="00C67F38" w14:paraId="53366619" w14:textId="77777777" w:rsidTr="00CF34FB">
        <w:trPr>
          <w:trHeight w:val="120"/>
        </w:trPr>
        <w:tc>
          <w:tcPr>
            <w:tcW w:w="645" w:type="dxa"/>
            <w:tcBorders>
              <w:top w:val="single" w:sz="4" w:space="0" w:color="auto"/>
              <w:bottom w:val="single" w:sz="4" w:space="0" w:color="auto"/>
              <w:right w:val="single" w:sz="4" w:space="0" w:color="auto"/>
            </w:tcBorders>
          </w:tcPr>
          <w:p w14:paraId="3F9EA5F2" w14:textId="77777777" w:rsidR="00E92FDC" w:rsidRPr="00C67F38" w:rsidRDefault="00E92FDC" w:rsidP="00CF34FB">
            <w:pPr>
              <w:ind w:left="0" w:hanging="2"/>
              <w:rPr>
                <w:sz w:val="16"/>
                <w:szCs w:val="16"/>
              </w:rPr>
            </w:pPr>
            <w:r w:rsidRPr="00C67F38">
              <w:rPr>
                <w:sz w:val="16"/>
                <w:szCs w:val="16"/>
                <w:lang w:val="uk-UA"/>
              </w:rPr>
              <w:t>1.14</w:t>
            </w:r>
          </w:p>
        </w:tc>
        <w:tc>
          <w:tcPr>
            <w:tcW w:w="8394" w:type="dxa"/>
            <w:tcBorders>
              <w:top w:val="single" w:sz="4" w:space="0" w:color="auto"/>
              <w:left w:val="single" w:sz="4" w:space="0" w:color="auto"/>
              <w:bottom w:val="single" w:sz="4" w:space="0" w:color="auto"/>
              <w:right w:val="single" w:sz="4" w:space="0" w:color="auto"/>
            </w:tcBorders>
          </w:tcPr>
          <w:p w14:paraId="4451198B" w14:textId="77777777" w:rsidR="00E92FDC" w:rsidRPr="00C67F38" w:rsidRDefault="00E92FDC" w:rsidP="00CF34FB">
            <w:pPr>
              <w:ind w:left="0" w:hanging="2"/>
              <w:rPr>
                <w:b/>
                <w:sz w:val="16"/>
                <w:szCs w:val="16"/>
                <w:lang w:val="uk-UA"/>
              </w:rPr>
            </w:pPr>
            <w:r w:rsidRPr="00C67F38">
              <w:rPr>
                <w:sz w:val="16"/>
                <w:szCs w:val="16"/>
                <w:lang w:val="uk-UA"/>
              </w:rPr>
              <w:t xml:space="preserve">Моніторинг інформаційних ресурсів, щодо проектів міжнародної технічної допомоги, грантів, інше. Розповсюдження відповідної інформації серед структурних підрозділів міської ради, організацій, установ, на </w:t>
            </w:r>
            <w:r w:rsidRPr="00C67F38">
              <w:rPr>
                <w:sz w:val="16"/>
                <w:szCs w:val="16"/>
                <w:lang w:val="en-US"/>
              </w:rPr>
              <w:t>Facebook</w:t>
            </w:r>
            <w:r w:rsidRPr="00C67F38">
              <w:rPr>
                <w:sz w:val="16"/>
                <w:szCs w:val="16"/>
                <w:lang w:val="uk-UA"/>
              </w:rPr>
              <w:t xml:space="preserve"> сторінці «Ніжин інвестиційний».</w:t>
            </w:r>
          </w:p>
        </w:tc>
        <w:tc>
          <w:tcPr>
            <w:tcW w:w="3543" w:type="dxa"/>
            <w:tcBorders>
              <w:top w:val="single" w:sz="4" w:space="0" w:color="auto"/>
              <w:left w:val="single" w:sz="4" w:space="0" w:color="auto"/>
              <w:bottom w:val="single" w:sz="4" w:space="0" w:color="auto"/>
              <w:right w:val="single" w:sz="4" w:space="0" w:color="auto"/>
            </w:tcBorders>
          </w:tcPr>
          <w:p w14:paraId="764DC129"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1FF82FAB" w14:textId="77777777" w:rsidR="00E92FDC" w:rsidRPr="00C67F38"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0F496AA5"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0E8D0646"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43B0B9D6" w14:textId="77777777" w:rsidTr="00CF34FB">
        <w:trPr>
          <w:trHeight w:val="109"/>
        </w:trPr>
        <w:tc>
          <w:tcPr>
            <w:tcW w:w="645" w:type="dxa"/>
            <w:tcBorders>
              <w:top w:val="single" w:sz="4" w:space="0" w:color="auto"/>
              <w:bottom w:val="single" w:sz="4" w:space="0" w:color="auto"/>
              <w:right w:val="single" w:sz="4" w:space="0" w:color="auto"/>
            </w:tcBorders>
          </w:tcPr>
          <w:p w14:paraId="68F7AF89" w14:textId="77777777" w:rsidR="00E92FDC" w:rsidRPr="00C67F38" w:rsidRDefault="00E92FDC" w:rsidP="00CF34FB">
            <w:pPr>
              <w:ind w:left="0" w:hanging="2"/>
              <w:rPr>
                <w:sz w:val="16"/>
                <w:szCs w:val="16"/>
              </w:rPr>
            </w:pPr>
            <w:r w:rsidRPr="00C67F38">
              <w:rPr>
                <w:sz w:val="16"/>
                <w:szCs w:val="16"/>
                <w:lang w:val="uk-UA"/>
              </w:rPr>
              <w:t>1.15</w:t>
            </w:r>
          </w:p>
        </w:tc>
        <w:tc>
          <w:tcPr>
            <w:tcW w:w="8394" w:type="dxa"/>
            <w:tcBorders>
              <w:top w:val="single" w:sz="4" w:space="0" w:color="auto"/>
              <w:left w:val="single" w:sz="4" w:space="0" w:color="auto"/>
              <w:bottom w:val="single" w:sz="4" w:space="0" w:color="auto"/>
              <w:right w:val="single" w:sz="4" w:space="0" w:color="auto"/>
            </w:tcBorders>
          </w:tcPr>
          <w:p w14:paraId="01160E8A" w14:textId="77777777" w:rsidR="00E92FDC" w:rsidRPr="00C67F38" w:rsidRDefault="00E92FDC" w:rsidP="00CF34FB">
            <w:pPr>
              <w:ind w:left="0" w:hanging="2"/>
              <w:rPr>
                <w:b/>
                <w:sz w:val="16"/>
                <w:szCs w:val="16"/>
                <w:lang w:val="uk-UA"/>
              </w:rPr>
            </w:pPr>
            <w:r w:rsidRPr="00C67F38">
              <w:rPr>
                <w:sz w:val="16"/>
                <w:szCs w:val="16"/>
              </w:rPr>
              <w:t xml:space="preserve">Участь </w:t>
            </w:r>
            <w:proofErr w:type="spellStart"/>
            <w:r w:rsidRPr="00C67F38">
              <w:rPr>
                <w:sz w:val="16"/>
                <w:szCs w:val="16"/>
              </w:rPr>
              <w:t>делегацій</w:t>
            </w:r>
            <w:proofErr w:type="spellEnd"/>
            <w:r w:rsidRPr="00C67F38">
              <w:rPr>
                <w:sz w:val="16"/>
                <w:szCs w:val="16"/>
              </w:rPr>
              <w:t xml:space="preserve"> </w:t>
            </w:r>
            <w:proofErr w:type="spellStart"/>
            <w:r w:rsidRPr="00C67F38">
              <w:rPr>
                <w:sz w:val="16"/>
                <w:szCs w:val="16"/>
              </w:rPr>
              <w:t>міської</w:t>
            </w:r>
            <w:proofErr w:type="spellEnd"/>
            <w:r w:rsidRPr="00C67F38">
              <w:rPr>
                <w:sz w:val="16"/>
                <w:szCs w:val="16"/>
              </w:rPr>
              <w:t xml:space="preserve"> ради в </w:t>
            </w:r>
            <w:proofErr w:type="spellStart"/>
            <w:r w:rsidRPr="00C67F38">
              <w:rPr>
                <w:sz w:val="16"/>
                <w:szCs w:val="16"/>
              </w:rPr>
              <w:t>проведенні</w:t>
            </w:r>
            <w:proofErr w:type="spellEnd"/>
            <w:r w:rsidRPr="00C67F38">
              <w:rPr>
                <w:sz w:val="16"/>
                <w:szCs w:val="16"/>
              </w:rPr>
              <w:t xml:space="preserve"> </w:t>
            </w:r>
            <w:proofErr w:type="spellStart"/>
            <w:r w:rsidRPr="00C67F38">
              <w:rPr>
                <w:sz w:val="16"/>
                <w:szCs w:val="16"/>
              </w:rPr>
              <w:t>публічних</w:t>
            </w:r>
            <w:proofErr w:type="spellEnd"/>
            <w:r w:rsidRPr="00C67F38">
              <w:rPr>
                <w:sz w:val="16"/>
                <w:szCs w:val="16"/>
              </w:rPr>
              <w:t xml:space="preserve"> </w:t>
            </w:r>
            <w:proofErr w:type="spellStart"/>
            <w:r w:rsidRPr="00C67F38">
              <w:rPr>
                <w:sz w:val="16"/>
                <w:szCs w:val="16"/>
              </w:rPr>
              <w:t>заходів</w:t>
            </w:r>
            <w:proofErr w:type="spellEnd"/>
            <w:r w:rsidRPr="00C67F38">
              <w:rPr>
                <w:sz w:val="16"/>
                <w:szCs w:val="16"/>
              </w:rPr>
              <w:t xml:space="preserve"> в </w:t>
            </w:r>
            <w:proofErr w:type="spellStart"/>
            <w:r w:rsidRPr="00C67F38">
              <w:rPr>
                <w:sz w:val="16"/>
                <w:szCs w:val="16"/>
              </w:rPr>
              <w:t>інших</w:t>
            </w:r>
            <w:proofErr w:type="spellEnd"/>
            <w:r w:rsidRPr="00C67F38">
              <w:rPr>
                <w:sz w:val="16"/>
                <w:szCs w:val="16"/>
              </w:rPr>
              <w:t xml:space="preserve"> </w:t>
            </w:r>
            <w:proofErr w:type="spellStart"/>
            <w:r w:rsidRPr="00C67F38">
              <w:rPr>
                <w:sz w:val="16"/>
                <w:szCs w:val="16"/>
              </w:rPr>
              <w:t>містах</w:t>
            </w:r>
            <w:proofErr w:type="spellEnd"/>
            <w:r w:rsidRPr="00C67F38">
              <w:rPr>
                <w:sz w:val="16"/>
                <w:szCs w:val="16"/>
              </w:rPr>
              <w:t xml:space="preserve"> </w:t>
            </w:r>
            <w:proofErr w:type="spellStart"/>
            <w:r w:rsidRPr="00C67F38">
              <w:rPr>
                <w:sz w:val="16"/>
                <w:szCs w:val="16"/>
              </w:rPr>
              <w:t>України</w:t>
            </w:r>
            <w:proofErr w:type="spellEnd"/>
            <w:r w:rsidRPr="00C67F38">
              <w:rPr>
                <w:sz w:val="16"/>
                <w:szCs w:val="16"/>
                <w:lang w:val="uk-UA"/>
              </w:rPr>
              <w:t>.</w:t>
            </w:r>
          </w:p>
        </w:tc>
        <w:tc>
          <w:tcPr>
            <w:tcW w:w="3543" w:type="dxa"/>
            <w:tcBorders>
              <w:top w:val="single" w:sz="4" w:space="0" w:color="auto"/>
              <w:left w:val="single" w:sz="4" w:space="0" w:color="auto"/>
              <w:bottom w:val="single" w:sz="4" w:space="0" w:color="auto"/>
              <w:right w:val="single" w:sz="4" w:space="0" w:color="auto"/>
            </w:tcBorders>
          </w:tcPr>
          <w:p w14:paraId="46386999"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7D37E587" w14:textId="77777777" w:rsidR="00E92FDC" w:rsidRPr="00C67F38"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646D5444"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top w:val="single" w:sz="4" w:space="0" w:color="auto"/>
              <w:left w:val="single" w:sz="4" w:space="0" w:color="auto"/>
              <w:bottom w:val="single" w:sz="4" w:space="0" w:color="auto"/>
            </w:tcBorders>
          </w:tcPr>
          <w:p w14:paraId="5146A804" w14:textId="77777777" w:rsidR="00E92FDC" w:rsidRPr="00C67F38" w:rsidRDefault="00E92FDC" w:rsidP="00CF34FB">
            <w:pPr>
              <w:ind w:left="0" w:hanging="2"/>
              <w:jc w:val="center"/>
              <w:rPr>
                <w:sz w:val="16"/>
                <w:szCs w:val="16"/>
                <w:lang w:val="uk-UA"/>
              </w:rPr>
            </w:pPr>
          </w:p>
          <w:p w14:paraId="1EA89033" w14:textId="77777777" w:rsidR="00E92FDC" w:rsidRPr="00C67F38" w:rsidRDefault="00E92FDC" w:rsidP="00CF34FB">
            <w:pPr>
              <w:ind w:left="0" w:hanging="2"/>
              <w:jc w:val="center"/>
              <w:rPr>
                <w:sz w:val="16"/>
                <w:szCs w:val="16"/>
                <w:lang w:val="uk-UA"/>
              </w:rPr>
            </w:pPr>
            <w:r w:rsidRPr="00C67F38">
              <w:rPr>
                <w:sz w:val="16"/>
                <w:szCs w:val="16"/>
                <w:lang w:val="uk-UA"/>
              </w:rPr>
              <w:t>30</w:t>
            </w:r>
          </w:p>
        </w:tc>
      </w:tr>
      <w:tr w:rsidR="00E92FDC" w:rsidRPr="00C67F38" w14:paraId="63F9DF8E" w14:textId="77777777" w:rsidTr="00CF34FB">
        <w:trPr>
          <w:trHeight w:val="84"/>
        </w:trPr>
        <w:tc>
          <w:tcPr>
            <w:tcW w:w="645" w:type="dxa"/>
            <w:tcBorders>
              <w:top w:val="single" w:sz="4" w:space="0" w:color="auto"/>
              <w:bottom w:val="single" w:sz="4" w:space="0" w:color="auto"/>
              <w:right w:val="single" w:sz="4" w:space="0" w:color="auto"/>
            </w:tcBorders>
          </w:tcPr>
          <w:p w14:paraId="6DD62141" w14:textId="77777777" w:rsidR="00E92FDC" w:rsidRPr="00C67F38" w:rsidRDefault="00E92FDC" w:rsidP="00CF34FB">
            <w:pPr>
              <w:ind w:left="0" w:hanging="2"/>
              <w:rPr>
                <w:sz w:val="16"/>
                <w:szCs w:val="16"/>
              </w:rPr>
            </w:pPr>
            <w:r w:rsidRPr="00C67F38">
              <w:rPr>
                <w:sz w:val="16"/>
                <w:szCs w:val="16"/>
                <w:lang w:val="uk-UA"/>
              </w:rPr>
              <w:t>1.16</w:t>
            </w:r>
          </w:p>
        </w:tc>
        <w:tc>
          <w:tcPr>
            <w:tcW w:w="8394" w:type="dxa"/>
            <w:tcBorders>
              <w:top w:val="single" w:sz="4" w:space="0" w:color="auto"/>
              <w:left w:val="single" w:sz="4" w:space="0" w:color="auto"/>
              <w:bottom w:val="single" w:sz="4" w:space="0" w:color="auto"/>
              <w:right w:val="single" w:sz="4" w:space="0" w:color="auto"/>
            </w:tcBorders>
          </w:tcPr>
          <w:p w14:paraId="4AC6A4A3" w14:textId="77777777" w:rsidR="00E92FDC" w:rsidRPr="00C67F38" w:rsidRDefault="00E92FDC" w:rsidP="00CF34FB">
            <w:pPr>
              <w:pStyle w:val="21"/>
              <w:keepLines/>
              <w:widowControl/>
              <w:spacing w:line="240" w:lineRule="auto"/>
              <w:ind w:hanging="2"/>
              <w:rPr>
                <w:color w:val="auto"/>
                <w:sz w:val="16"/>
                <w:szCs w:val="16"/>
                <w:lang w:val="uk-UA"/>
              </w:rPr>
            </w:pPr>
            <w:r w:rsidRPr="00C67F38">
              <w:rPr>
                <w:color w:val="auto"/>
                <w:sz w:val="16"/>
                <w:szCs w:val="16"/>
                <w:lang w:val="uk-UA"/>
              </w:rPr>
              <w:t>Допомога в залученні підприємствами, установами, організаціями Ніжинської МТГ коштів міжнародної технічної допомоги, а також відповідних державних програм.</w:t>
            </w:r>
          </w:p>
        </w:tc>
        <w:tc>
          <w:tcPr>
            <w:tcW w:w="3543" w:type="dxa"/>
            <w:tcBorders>
              <w:top w:val="single" w:sz="4" w:space="0" w:color="auto"/>
              <w:left w:val="single" w:sz="4" w:space="0" w:color="auto"/>
              <w:bottom w:val="single" w:sz="4" w:space="0" w:color="auto"/>
              <w:right w:val="single" w:sz="4" w:space="0" w:color="auto"/>
            </w:tcBorders>
          </w:tcPr>
          <w:p w14:paraId="41A6DBF4"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3950F835" w14:textId="77777777" w:rsidR="00E92FDC" w:rsidRPr="00C67F38"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724ED78D"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55B0354E"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2F4E35ED" w14:textId="77777777" w:rsidTr="00CF34FB">
        <w:trPr>
          <w:trHeight w:val="247"/>
        </w:trPr>
        <w:tc>
          <w:tcPr>
            <w:tcW w:w="645" w:type="dxa"/>
            <w:tcBorders>
              <w:top w:val="single" w:sz="4" w:space="0" w:color="auto"/>
              <w:bottom w:val="single" w:sz="4" w:space="0" w:color="auto"/>
              <w:right w:val="single" w:sz="4" w:space="0" w:color="auto"/>
            </w:tcBorders>
          </w:tcPr>
          <w:p w14:paraId="04022BD9" w14:textId="77777777" w:rsidR="00E92FDC" w:rsidRPr="00C67F38" w:rsidRDefault="00E92FDC" w:rsidP="00CF34FB">
            <w:pPr>
              <w:ind w:left="0" w:hanging="2"/>
              <w:rPr>
                <w:sz w:val="16"/>
                <w:szCs w:val="16"/>
              </w:rPr>
            </w:pPr>
            <w:r w:rsidRPr="00C67F38">
              <w:rPr>
                <w:sz w:val="16"/>
                <w:szCs w:val="16"/>
                <w:lang w:val="uk-UA"/>
              </w:rPr>
              <w:t>1.17</w:t>
            </w:r>
          </w:p>
        </w:tc>
        <w:tc>
          <w:tcPr>
            <w:tcW w:w="8394" w:type="dxa"/>
            <w:tcBorders>
              <w:top w:val="single" w:sz="4" w:space="0" w:color="auto"/>
              <w:left w:val="single" w:sz="4" w:space="0" w:color="auto"/>
              <w:bottom w:val="single" w:sz="4" w:space="0" w:color="auto"/>
              <w:right w:val="single" w:sz="4" w:space="0" w:color="auto"/>
            </w:tcBorders>
          </w:tcPr>
          <w:p w14:paraId="6258CE77" w14:textId="77777777" w:rsidR="00E92FDC" w:rsidRPr="00C67F38" w:rsidRDefault="00E92FDC" w:rsidP="00CF34FB">
            <w:pPr>
              <w:pStyle w:val="21"/>
              <w:keepLines/>
              <w:widowControl/>
              <w:spacing w:line="240" w:lineRule="auto"/>
              <w:ind w:hanging="2"/>
              <w:rPr>
                <w:color w:val="auto"/>
                <w:sz w:val="16"/>
                <w:szCs w:val="16"/>
                <w:lang w:val="uk-UA"/>
              </w:rPr>
            </w:pPr>
            <w:r w:rsidRPr="00C67F38">
              <w:rPr>
                <w:color w:val="auto"/>
                <w:sz w:val="16"/>
                <w:szCs w:val="16"/>
                <w:lang w:val="uk-UA"/>
              </w:rPr>
              <w:t xml:space="preserve">Організація  системи активного моніторингу незадіяних виробничих </w:t>
            </w:r>
            <w:proofErr w:type="spellStart"/>
            <w:r w:rsidRPr="00C67F38">
              <w:rPr>
                <w:color w:val="auto"/>
                <w:sz w:val="16"/>
                <w:szCs w:val="16"/>
                <w:lang w:val="uk-UA"/>
              </w:rPr>
              <w:t>потужностей</w:t>
            </w:r>
            <w:proofErr w:type="spellEnd"/>
            <w:r w:rsidRPr="00C67F38">
              <w:rPr>
                <w:color w:val="auto"/>
                <w:sz w:val="16"/>
                <w:szCs w:val="16"/>
                <w:lang w:val="uk-UA"/>
              </w:rPr>
              <w:t xml:space="preserve"> господарюючих </w:t>
            </w:r>
            <w:proofErr w:type="spellStart"/>
            <w:r w:rsidRPr="00C67F38">
              <w:rPr>
                <w:color w:val="auto"/>
                <w:sz w:val="16"/>
                <w:szCs w:val="16"/>
                <w:lang w:val="uk-UA"/>
              </w:rPr>
              <w:t>суб</w:t>
            </w:r>
            <w:proofErr w:type="spellEnd"/>
            <w:r w:rsidRPr="00C67F38">
              <w:rPr>
                <w:color w:val="auto"/>
                <w:sz w:val="16"/>
                <w:szCs w:val="16"/>
              </w:rPr>
              <w:t>’</w:t>
            </w:r>
            <w:proofErr w:type="spellStart"/>
            <w:r w:rsidRPr="00C67F38">
              <w:rPr>
                <w:color w:val="auto"/>
                <w:sz w:val="16"/>
                <w:szCs w:val="16"/>
                <w:lang w:val="uk-UA"/>
              </w:rPr>
              <w:t>єктів</w:t>
            </w:r>
            <w:proofErr w:type="spellEnd"/>
            <w:r w:rsidRPr="00C67F38">
              <w:rPr>
                <w:color w:val="auto"/>
                <w:sz w:val="16"/>
                <w:szCs w:val="16"/>
                <w:lang w:val="uk-UA"/>
              </w:rPr>
              <w:t xml:space="preserve"> Ніжинської МТГ. Організація комунікативних заходів у цьому напрямку.</w:t>
            </w:r>
          </w:p>
        </w:tc>
        <w:tc>
          <w:tcPr>
            <w:tcW w:w="3543" w:type="dxa"/>
            <w:tcBorders>
              <w:top w:val="single" w:sz="4" w:space="0" w:color="auto"/>
              <w:left w:val="single" w:sz="4" w:space="0" w:color="auto"/>
              <w:bottom w:val="single" w:sz="4" w:space="0" w:color="auto"/>
              <w:right w:val="single" w:sz="4" w:space="0" w:color="auto"/>
            </w:tcBorders>
          </w:tcPr>
          <w:p w14:paraId="03F592A3"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7F071DCD" w14:textId="77777777" w:rsidR="00E92FDC" w:rsidRPr="00C67F38"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4F0F3037"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14B999CE"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37C9FCEB" w14:textId="77777777" w:rsidTr="00CF34FB">
        <w:trPr>
          <w:trHeight w:val="183"/>
        </w:trPr>
        <w:tc>
          <w:tcPr>
            <w:tcW w:w="645" w:type="dxa"/>
            <w:tcBorders>
              <w:top w:val="single" w:sz="4" w:space="0" w:color="auto"/>
              <w:bottom w:val="single" w:sz="4" w:space="0" w:color="auto"/>
              <w:right w:val="single" w:sz="4" w:space="0" w:color="auto"/>
            </w:tcBorders>
          </w:tcPr>
          <w:p w14:paraId="66778084" w14:textId="77777777" w:rsidR="00E92FDC" w:rsidRPr="00C67F38" w:rsidRDefault="00E92FDC" w:rsidP="00CF34FB">
            <w:pPr>
              <w:ind w:left="0" w:hanging="2"/>
              <w:rPr>
                <w:sz w:val="16"/>
                <w:szCs w:val="16"/>
              </w:rPr>
            </w:pPr>
            <w:r w:rsidRPr="00C67F38">
              <w:rPr>
                <w:sz w:val="16"/>
                <w:szCs w:val="16"/>
                <w:lang w:val="uk-UA"/>
              </w:rPr>
              <w:t>1.18</w:t>
            </w:r>
          </w:p>
        </w:tc>
        <w:tc>
          <w:tcPr>
            <w:tcW w:w="8394" w:type="dxa"/>
            <w:tcBorders>
              <w:top w:val="single" w:sz="4" w:space="0" w:color="auto"/>
              <w:left w:val="single" w:sz="4" w:space="0" w:color="auto"/>
              <w:bottom w:val="single" w:sz="4" w:space="0" w:color="auto"/>
              <w:right w:val="single" w:sz="4" w:space="0" w:color="auto"/>
            </w:tcBorders>
          </w:tcPr>
          <w:p w14:paraId="118A235E" w14:textId="77777777" w:rsidR="00E92FDC" w:rsidRPr="00C67F38" w:rsidRDefault="00E92FDC" w:rsidP="00CF34FB">
            <w:pPr>
              <w:ind w:left="0" w:hanging="2"/>
              <w:rPr>
                <w:b/>
                <w:sz w:val="16"/>
                <w:szCs w:val="16"/>
                <w:lang w:val="uk-UA"/>
              </w:rPr>
            </w:pPr>
            <w:r w:rsidRPr="00C67F38">
              <w:rPr>
                <w:sz w:val="16"/>
                <w:szCs w:val="16"/>
                <w:lang w:val="uk-UA"/>
              </w:rPr>
              <w:t>Організація співпраці з виконавчими органами Ніжинської  міської ради щодо збору та узагальнення інформації по інвестиційних проектах (пропозиціях) та сприяння у пошуку коштів на їх впровадження.</w:t>
            </w:r>
          </w:p>
        </w:tc>
        <w:tc>
          <w:tcPr>
            <w:tcW w:w="3543" w:type="dxa"/>
            <w:tcBorders>
              <w:top w:val="single" w:sz="4" w:space="0" w:color="auto"/>
              <w:left w:val="single" w:sz="4" w:space="0" w:color="auto"/>
              <w:bottom w:val="single" w:sz="4" w:space="0" w:color="auto"/>
              <w:right w:val="single" w:sz="4" w:space="0" w:color="auto"/>
            </w:tcBorders>
          </w:tcPr>
          <w:p w14:paraId="7B7B97B3" w14:textId="77777777" w:rsidR="00E92FDC" w:rsidRPr="00C67F38" w:rsidRDefault="00E92FDC" w:rsidP="00CF34FB">
            <w:pPr>
              <w:ind w:left="0" w:hanging="2"/>
              <w:jc w:val="center"/>
              <w:rPr>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4F77A3F7"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3BDA10F9"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56E3CDF3" w14:textId="77777777" w:rsidTr="00CF34FB">
        <w:trPr>
          <w:trHeight w:val="288"/>
        </w:trPr>
        <w:tc>
          <w:tcPr>
            <w:tcW w:w="645" w:type="dxa"/>
            <w:tcBorders>
              <w:top w:val="single" w:sz="4" w:space="0" w:color="auto"/>
              <w:bottom w:val="single" w:sz="4" w:space="0" w:color="auto"/>
              <w:right w:val="single" w:sz="4" w:space="0" w:color="auto"/>
            </w:tcBorders>
          </w:tcPr>
          <w:p w14:paraId="5AF8A2C1" w14:textId="77777777" w:rsidR="00E92FDC" w:rsidRPr="00C67F38" w:rsidRDefault="00E92FDC" w:rsidP="00CF34FB">
            <w:pPr>
              <w:ind w:left="0" w:hanging="2"/>
              <w:rPr>
                <w:sz w:val="16"/>
                <w:szCs w:val="16"/>
              </w:rPr>
            </w:pPr>
            <w:r w:rsidRPr="00C67F38">
              <w:rPr>
                <w:sz w:val="16"/>
                <w:szCs w:val="16"/>
                <w:lang w:val="uk-UA"/>
              </w:rPr>
              <w:t>1.19</w:t>
            </w:r>
          </w:p>
        </w:tc>
        <w:tc>
          <w:tcPr>
            <w:tcW w:w="8394" w:type="dxa"/>
            <w:tcBorders>
              <w:top w:val="single" w:sz="4" w:space="0" w:color="auto"/>
              <w:left w:val="single" w:sz="4" w:space="0" w:color="auto"/>
              <w:bottom w:val="single" w:sz="4" w:space="0" w:color="auto"/>
              <w:right w:val="single" w:sz="4" w:space="0" w:color="auto"/>
            </w:tcBorders>
          </w:tcPr>
          <w:p w14:paraId="0F88A8B9" w14:textId="77777777" w:rsidR="00E92FDC" w:rsidRPr="00C67F38" w:rsidRDefault="00E92FDC" w:rsidP="00CF34FB">
            <w:pPr>
              <w:ind w:left="0" w:hanging="2"/>
              <w:rPr>
                <w:b/>
                <w:sz w:val="16"/>
                <w:szCs w:val="16"/>
                <w:lang w:val="uk-UA"/>
              </w:rPr>
            </w:pPr>
            <w:proofErr w:type="spellStart"/>
            <w:r w:rsidRPr="00C67F38">
              <w:rPr>
                <w:sz w:val="16"/>
                <w:szCs w:val="16"/>
              </w:rPr>
              <w:t>Надання</w:t>
            </w:r>
            <w:proofErr w:type="spellEnd"/>
            <w:r w:rsidRPr="00C67F38">
              <w:rPr>
                <w:sz w:val="16"/>
                <w:szCs w:val="16"/>
              </w:rPr>
              <w:t xml:space="preserve"> </w:t>
            </w:r>
            <w:proofErr w:type="spellStart"/>
            <w:r w:rsidRPr="00C67F38">
              <w:rPr>
                <w:sz w:val="16"/>
                <w:szCs w:val="16"/>
              </w:rPr>
              <w:t>підтримки</w:t>
            </w:r>
            <w:proofErr w:type="spellEnd"/>
            <w:r w:rsidRPr="00C67F38">
              <w:rPr>
                <w:sz w:val="16"/>
                <w:szCs w:val="16"/>
              </w:rPr>
              <w:t xml:space="preserve"> </w:t>
            </w:r>
            <w:r w:rsidRPr="00C67F38">
              <w:rPr>
                <w:sz w:val="16"/>
                <w:szCs w:val="16"/>
                <w:lang w:val="uk-UA"/>
              </w:rPr>
              <w:t xml:space="preserve">виконавчим органам </w:t>
            </w:r>
            <w:proofErr w:type="gramStart"/>
            <w:r w:rsidRPr="00C67F38">
              <w:rPr>
                <w:sz w:val="16"/>
                <w:szCs w:val="16"/>
                <w:lang w:val="uk-UA"/>
              </w:rPr>
              <w:t>Ніжинської  міської</w:t>
            </w:r>
            <w:proofErr w:type="gramEnd"/>
            <w:r w:rsidRPr="00C67F38">
              <w:rPr>
                <w:sz w:val="16"/>
                <w:szCs w:val="16"/>
                <w:lang w:val="uk-UA"/>
              </w:rPr>
              <w:t xml:space="preserve"> ради</w:t>
            </w:r>
            <w:r w:rsidRPr="00C67F38">
              <w:rPr>
                <w:sz w:val="16"/>
                <w:szCs w:val="16"/>
              </w:rPr>
              <w:t xml:space="preserve"> </w:t>
            </w:r>
            <w:proofErr w:type="spellStart"/>
            <w:r w:rsidRPr="00C67F38">
              <w:rPr>
                <w:sz w:val="16"/>
                <w:szCs w:val="16"/>
              </w:rPr>
              <w:t>із</w:t>
            </w:r>
            <w:proofErr w:type="spellEnd"/>
            <w:r w:rsidRPr="00C67F38">
              <w:rPr>
                <w:sz w:val="16"/>
                <w:szCs w:val="16"/>
              </w:rPr>
              <w:t xml:space="preserve"> </w:t>
            </w:r>
            <w:proofErr w:type="spellStart"/>
            <w:r w:rsidRPr="00C67F38">
              <w:rPr>
                <w:sz w:val="16"/>
                <w:szCs w:val="16"/>
              </w:rPr>
              <w:t>проведення</w:t>
            </w:r>
            <w:proofErr w:type="spellEnd"/>
            <w:r w:rsidRPr="00C67F38">
              <w:rPr>
                <w:sz w:val="16"/>
                <w:szCs w:val="16"/>
              </w:rPr>
              <w:t xml:space="preserve"> </w:t>
            </w:r>
            <w:proofErr w:type="spellStart"/>
            <w:r w:rsidRPr="00C67F38">
              <w:rPr>
                <w:sz w:val="16"/>
                <w:szCs w:val="16"/>
              </w:rPr>
              <w:t>міжнародних</w:t>
            </w:r>
            <w:proofErr w:type="spellEnd"/>
            <w:r w:rsidRPr="00C67F38">
              <w:rPr>
                <w:sz w:val="16"/>
                <w:szCs w:val="16"/>
              </w:rPr>
              <w:t xml:space="preserve"> </w:t>
            </w:r>
            <w:proofErr w:type="spellStart"/>
            <w:r w:rsidRPr="00C67F38">
              <w:rPr>
                <w:sz w:val="16"/>
                <w:szCs w:val="16"/>
              </w:rPr>
              <w:t>заходів</w:t>
            </w:r>
            <w:proofErr w:type="spellEnd"/>
            <w:r w:rsidRPr="00C67F38">
              <w:rPr>
                <w:sz w:val="16"/>
                <w:szCs w:val="16"/>
                <w:lang w:val="uk-UA"/>
              </w:rPr>
              <w:t>.</w:t>
            </w:r>
          </w:p>
        </w:tc>
        <w:tc>
          <w:tcPr>
            <w:tcW w:w="3543" w:type="dxa"/>
            <w:tcBorders>
              <w:top w:val="single" w:sz="4" w:space="0" w:color="auto"/>
              <w:left w:val="single" w:sz="4" w:space="0" w:color="auto"/>
              <w:bottom w:val="single" w:sz="4" w:space="0" w:color="auto"/>
              <w:right w:val="single" w:sz="4" w:space="0" w:color="auto"/>
            </w:tcBorders>
          </w:tcPr>
          <w:p w14:paraId="08BD762F" w14:textId="77777777" w:rsidR="00E92FDC" w:rsidRPr="00C67F38" w:rsidRDefault="00E92FDC" w:rsidP="00CF34FB">
            <w:pPr>
              <w:ind w:left="0" w:hanging="2"/>
              <w:jc w:val="center"/>
              <w:rPr>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676BACA8"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28CBA317" w14:textId="77777777" w:rsidR="00E92FDC" w:rsidRPr="00C67F38" w:rsidRDefault="00E92FDC" w:rsidP="00CF34FB">
            <w:pPr>
              <w:ind w:left="0" w:hanging="2"/>
              <w:jc w:val="center"/>
              <w:rPr>
                <w:sz w:val="16"/>
                <w:szCs w:val="16"/>
                <w:lang w:val="uk-UA"/>
              </w:rPr>
            </w:pPr>
          </w:p>
          <w:p w14:paraId="273C7F13" w14:textId="77777777" w:rsidR="00E92FDC" w:rsidRPr="00C67F38" w:rsidRDefault="00E92FDC" w:rsidP="00CF34FB">
            <w:pPr>
              <w:ind w:left="0" w:hanging="2"/>
              <w:jc w:val="center"/>
              <w:rPr>
                <w:sz w:val="16"/>
                <w:szCs w:val="16"/>
                <w:lang w:val="uk-UA"/>
              </w:rPr>
            </w:pPr>
            <w:r w:rsidRPr="00C67F38">
              <w:rPr>
                <w:sz w:val="16"/>
                <w:szCs w:val="16"/>
                <w:lang w:val="uk-UA"/>
              </w:rPr>
              <w:t>45</w:t>
            </w:r>
          </w:p>
        </w:tc>
      </w:tr>
      <w:tr w:rsidR="00E92FDC" w:rsidRPr="00C67F38" w14:paraId="3C518804" w14:textId="77777777" w:rsidTr="00CF34FB">
        <w:trPr>
          <w:trHeight w:val="240"/>
        </w:trPr>
        <w:tc>
          <w:tcPr>
            <w:tcW w:w="645" w:type="dxa"/>
            <w:tcBorders>
              <w:top w:val="single" w:sz="4" w:space="0" w:color="auto"/>
              <w:bottom w:val="single" w:sz="4" w:space="0" w:color="auto"/>
              <w:right w:val="single" w:sz="4" w:space="0" w:color="auto"/>
            </w:tcBorders>
          </w:tcPr>
          <w:p w14:paraId="7C60B924" w14:textId="77777777" w:rsidR="00E92FDC" w:rsidRPr="00C67F38" w:rsidRDefault="00E92FDC" w:rsidP="00CF34FB">
            <w:pPr>
              <w:ind w:left="0" w:hanging="2"/>
              <w:rPr>
                <w:sz w:val="16"/>
                <w:szCs w:val="16"/>
              </w:rPr>
            </w:pPr>
            <w:r w:rsidRPr="00C67F38">
              <w:rPr>
                <w:sz w:val="16"/>
                <w:szCs w:val="16"/>
                <w:lang w:val="uk-UA"/>
              </w:rPr>
              <w:t>1.20</w:t>
            </w:r>
          </w:p>
        </w:tc>
        <w:tc>
          <w:tcPr>
            <w:tcW w:w="8394" w:type="dxa"/>
            <w:tcBorders>
              <w:top w:val="single" w:sz="4" w:space="0" w:color="auto"/>
              <w:left w:val="single" w:sz="4" w:space="0" w:color="auto"/>
              <w:bottom w:val="single" w:sz="4" w:space="0" w:color="auto"/>
              <w:right w:val="single" w:sz="4" w:space="0" w:color="auto"/>
            </w:tcBorders>
          </w:tcPr>
          <w:p w14:paraId="25ABA06D" w14:textId="77777777" w:rsidR="00E92FDC" w:rsidRPr="00C67F38" w:rsidRDefault="00E92FDC" w:rsidP="00CF34FB">
            <w:pPr>
              <w:ind w:left="0" w:hanging="2"/>
              <w:rPr>
                <w:b/>
                <w:sz w:val="16"/>
                <w:szCs w:val="16"/>
                <w:lang w:val="uk-UA"/>
              </w:rPr>
            </w:pPr>
            <w:proofErr w:type="spellStart"/>
            <w:r w:rsidRPr="00C67F38">
              <w:rPr>
                <w:sz w:val="16"/>
                <w:szCs w:val="16"/>
              </w:rPr>
              <w:t>Співпраця</w:t>
            </w:r>
            <w:proofErr w:type="spellEnd"/>
            <w:r w:rsidRPr="00C67F38">
              <w:rPr>
                <w:sz w:val="16"/>
                <w:szCs w:val="16"/>
              </w:rPr>
              <w:t xml:space="preserve"> з приводу </w:t>
            </w:r>
            <w:proofErr w:type="spellStart"/>
            <w:r w:rsidRPr="00C67F38">
              <w:rPr>
                <w:sz w:val="16"/>
                <w:szCs w:val="16"/>
              </w:rPr>
              <w:t>інвестиційних</w:t>
            </w:r>
            <w:proofErr w:type="spellEnd"/>
            <w:r w:rsidRPr="00C67F38">
              <w:rPr>
                <w:sz w:val="16"/>
                <w:szCs w:val="16"/>
              </w:rPr>
              <w:t xml:space="preserve"> та </w:t>
            </w:r>
            <w:proofErr w:type="spellStart"/>
            <w:r w:rsidRPr="00C67F38">
              <w:rPr>
                <w:sz w:val="16"/>
                <w:szCs w:val="16"/>
              </w:rPr>
              <w:t>грантових</w:t>
            </w:r>
            <w:proofErr w:type="spellEnd"/>
            <w:r w:rsidRPr="00C67F38">
              <w:rPr>
                <w:sz w:val="16"/>
                <w:szCs w:val="16"/>
              </w:rPr>
              <w:t xml:space="preserve"> </w:t>
            </w:r>
            <w:proofErr w:type="spellStart"/>
            <w:r w:rsidRPr="00C67F38">
              <w:rPr>
                <w:sz w:val="16"/>
                <w:szCs w:val="16"/>
              </w:rPr>
              <w:t>проектів</w:t>
            </w:r>
            <w:proofErr w:type="spellEnd"/>
            <w:r w:rsidRPr="00C67F38">
              <w:rPr>
                <w:sz w:val="16"/>
                <w:szCs w:val="16"/>
              </w:rPr>
              <w:t xml:space="preserve"> з </w:t>
            </w:r>
            <w:proofErr w:type="spellStart"/>
            <w:r w:rsidRPr="00C67F38">
              <w:rPr>
                <w:sz w:val="16"/>
                <w:szCs w:val="16"/>
              </w:rPr>
              <w:t>донорськими</w:t>
            </w:r>
            <w:proofErr w:type="spellEnd"/>
            <w:r w:rsidRPr="00C67F38">
              <w:rPr>
                <w:sz w:val="16"/>
                <w:szCs w:val="16"/>
              </w:rPr>
              <w:t xml:space="preserve"> </w:t>
            </w:r>
            <w:proofErr w:type="spellStart"/>
            <w:r w:rsidRPr="00C67F38">
              <w:rPr>
                <w:sz w:val="16"/>
                <w:szCs w:val="16"/>
              </w:rPr>
              <w:t>організаціями</w:t>
            </w:r>
            <w:proofErr w:type="spellEnd"/>
            <w:r w:rsidRPr="00C67F38">
              <w:rPr>
                <w:sz w:val="16"/>
                <w:szCs w:val="16"/>
                <w:lang w:val="uk-UA"/>
              </w:rPr>
              <w:t>.</w:t>
            </w:r>
          </w:p>
        </w:tc>
        <w:tc>
          <w:tcPr>
            <w:tcW w:w="3543" w:type="dxa"/>
            <w:tcBorders>
              <w:top w:val="single" w:sz="4" w:space="0" w:color="auto"/>
              <w:left w:val="single" w:sz="4" w:space="0" w:color="auto"/>
              <w:bottom w:val="single" w:sz="4" w:space="0" w:color="auto"/>
              <w:right w:val="single" w:sz="4" w:space="0" w:color="auto"/>
            </w:tcBorders>
          </w:tcPr>
          <w:p w14:paraId="4436434C" w14:textId="77777777" w:rsidR="00E92FDC" w:rsidRPr="00C67F38" w:rsidRDefault="00E92FDC" w:rsidP="00CF34FB">
            <w:pPr>
              <w:ind w:left="0" w:hanging="2"/>
              <w:jc w:val="center"/>
              <w:rPr>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70C0A24F"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291F9987"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739AF980" w14:textId="77777777" w:rsidTr="00CF34FB">
        <w:trPr>
          <w:trHeight w:val="420"/>
        </w:trPr>
        <w:tc>
          <w:tcPr>
            <w:tcW w:w="645" w:type="dxa"/>
            <w:tcBorders>
              <w:top w:val="single" w:sz="4" w:space="0" w:color="auto"/>
              <w:bottom w:val="single" w:sz="4" w:space="0" w:color="auto"/>
              <w:right w:val="single" w:sz="4" w:space="0" w:color="auto"/>
            </w:tcBorders>
          </w:tcPr>
          <w:p w14:paraId="1EDBCF3B" w14:textId="77777777" w:rsidR="00E92FDC" w:rsidRPr="00C67F38" w:rsidRDefault="00E92FDC" w:rsidP="00CF34FB">
            <w:pPr>
              <w:ind w:left="0" w:hanging="2"/>
              <w:rPr>
                <w:sz w:val="16"/>
                <w:szCs w:val="16"/>
              </w:rPr>
            </w:pPr>
            <w:r w:rsidRPr="00C67F38">
              <w:rPr>
                <w:sz w:val="16"/>
                <w:szCs w:val="16"/>
                <w:lang w:val="uk-UA"/>
              </w:rPr>
              <w:t>1.21</w:t>
            </w:r>
          </w:p>
        </w:tc>
        <w:tc>
          <w:tcPr>
            <w:tcW w:w="8394" w:type="dxa"/>
            <w:tcBorders>
              <w:top w:val="single" w:sz="4" w:space="0" w:color="auto"/>
              <w:left w:val="single" w:sz="4" w:space="0" w:color="auto"/>
              <w:bottom w:val="single" w:sz="4" w:space="0" w:color="auto"/>
              <w:right w:val="single" w:sz="4" w:space="0" w:color="auto"/>
            </w:tcBorders>
          </w:tcPr>
          <w:p w14:paraId="71A9D2BD" w14:textId="77777777" w:rsidR="00E92FDC" w:rsidRPr="00C67F38" w:rsidRDefault="00E92FDC" w:rsidP="00CF34FB">
            <w:pPr>
              <w:ind w:left="0" w:hanging="2"/>
              <w:rPr>
                <w:b/>
                <w:sz w:val="16"/>
                <w:szCs w:val="16"/>
                <w:lang w:val="uk-UA"/>
              </w:rPr>
            </w:pPr>
            <w:r w:rsidRPr="00C67F38">
              <w:rPr>
                <w:bCs/>
                <w:sz w:val="16"/>
                <w:szCs w:val="16"/>
                <w:lang w:val="uk-UA"/>
              </w:rPr>
              <w:t>Підготовка презентацій для потенційних інвесторів, в т. ч. щодо окремих інвестиційних проектів та об’єктів нерухомості українською та англійською мовами.</w:t>
            </w:r>
          </w:p>
        </w:tc>
        <w:tc>
          <w:tcPr>
            <w:tcW w:w="3543" w:type="dxa"/>
            <w:tcBorders>
              <w:top w:val="single" w:sz="4" w:space="0" w:color="auto"/>
              <w:left w:val="single" w:sz="4" w:space="0" w:color="auto"/>
              <w:bottom w:val="single" w:sz="4" w:space="0" w:color="auto"/>
              <w:right w:val="single" w:sz="4" w:space="0" w:color="auto"/>
            </w:tcBorders>
          </w:tcPr>
          <w:p w14:paraId="1B06815E" w14:textId="77777777" w:rsidR="00E92FDC" w:rsidRPr="00C67F38" w:rsidRDefault="00E92FDC" w:rsidP="00CF34FB">
            <w:pPr>
              <w:ind w:left="0" w:hanging="2"/>
              <w:jc w:val="center"/>
              <w:rPr>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639DAB6B"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32C61185"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24DACF3B" w14:textId="77777777" w:rsidTr="00CF34FB">
        <w:trPr>
          <w:trHeight w:val="420"/>
        </w:trPr>
        <w:tc>
          <w:tcPr>
            <w:tcW w:w="645" w:type="dxa"/>
            <w:tcBorders>
              <w:top w:val="single" w:sz="4" w:space="0" w:color="auto"/>
              <w:bottom w:val="single" w:sz="4" w:space="0" w:color="auto"/>
              <w:right w:val="single" w:sz="4" w:space="0" w:color="auto"/>
            </w:tcBorders>
          </w:tcPr>
          <w:p w14:paraId="1B6289B4" w14:textId="77777777" w:rsidR="00E92FDC" w:rsidRPr="00C67F38" w:rsidRDefault="00E92FDC" w:rsidP="00CF34FB">
            <w:pPr>
              <w:ind w:left="0" w:hanging="2"/>
              <w:rPr>
                <w:sz w:val="16"/>
                <w:szCs w:val="16"/>
                <w:lang w:val="uk-UA"/>
              </w:rPr>
            </w:pPr>
            <w:r w:rsidRPr="00C67F38">
              <w:rPr>
                <w:sz w:val="16"/>
                <w:szCs w:val="16"/>
                <w:lang w:val="uk-UA"/>
              </w:rPr>
              <w:t>1.22</w:t>
            </w:r>
          </w:p>
        </w:tc>
        <w:tc>
          <w:tcPr>
            <w:tcW w:w="8394" w:type="dxa"/>
            <w:tcBorders>
              <w:top w:val="single" w:sz="4" w:space="0" w:color="auto"/>
              <w:left w:val="single" w:sz="4" w:space="0" w:color="auto"/>
              <w:bottom w:val="single" w:sz="4" w:space="0" w:color="auto"/>
              <w:right w:val="single" w:sz="4" w:space="0" w:color="auto"/>
            </w:tcBorders>
          </w:tcPr>
          <w:p w14:paraId="2E498EF1" w14:textId="77777777" w:rsidR="00E92FDC" w:rsidRPr="00C67F38" w:rsidRDefault="00E92FDC" w:rsidP="00CF34FB">
            <w:pPr>
              <w:ind w:left="0" w:hanging="2"/>
              <w:rPr>
                <w:bCs/>
                <w:sz w:val="16"/>
                <w:szCs w:val="16"/>
                <w:lang w:val="uk-UA"/>
              </w:rPr>
            </w:pPr>
            <w:r w:rsidRPr="00C67F38">
              <w:rPr>
                <w:bCs/>
                <w:sz w:val="16"/>
                <w:szCs w:val="16"/>
                <w:lang w:val="uk-UA"/>
              </w:rPr>
              <w:t xml:space="preserve">Виплата переможцям відкритих конкурсів спрямованих на покращення інвестиційного клімату м. Ніжина одноразової винагороди </w:t>
            </w:r>
          </w:p>
        </w:tc>
        <w:tc>
          <w:tcPr>
            <w:tcW w:w="3543" w:type="dxa"/>
            <w:tcBorders>
              <w:top w:val="single" w:sz="4" w:space="0" w:color="auto"/>
              <w:left w:val="single" w:sz="4" w:space="0" w:color="auto"/>
              <w:bottom w:val="single" w:sz="4" w:space="0" w:color="auto"/>
              <w:right w:val="single" w:sz="4" w:space="0" w:color="auto"/>
            </w:tcBorders>
          </w:tcPr>
          <w:p w14:paraId="56FD7124" w14:textId="77777777" w:rsidR="00E92FDC" w:rsidRPr="00C67F38" w:rsidRDefault="00E92FDC" w:rsidP="00CF34FB">
            <w:pPr>
              <w:ind w:left="0" w:hanging="2"/>
              <w:jc w:val="center"/>
              <w:rPr>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53EA57C1"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top w:val="single" w:sz="4" w:space="0" w:color="auto"/>
              <w:left w:val="single" w:sz="4" w:space="0" w:color="auto"/>
              <w:bottom w:val="single" w:sz="4" w:space="0" w:color="auto"/>
            </w:tcBorders>
          </w:tcPr>
          <w:p w14:paraId="6035739C" w14:textId="77777777" w:rsidR="00E92FDC" w:rsidRPr="00C67F38" w:rsidRDefault="00E92FDC" w:rsidP="00CF34FB">
            <w:pPr>
              <w:ind w:left="0" w:hanging="2"/>
              <w:jc w:val="center"/>
              <w:rPr>
                <w:sz w:val="16"/>
                <w:szCs w:val="16"/>
                <w:lang w:val="uk-UA"/>
              </w:rPr>
            </w:pPr>
          </w:p>
          <w:p w14:paraId="7DA1021B" w14:textId="77777777" w:rsidR="00E92FDC" w:rsidRPr="00C67F38" w:rsidRDefault="00E92FDC" w:rsidP="00CF34FB">
            <w:pPr>
              <w:ind w:left="0" w:hanging="2"/>
              <w:jc w:val="center"/>
              <w:rPr>
                <w:sz w:val="16"/>
                <w:szCs w:val="16"/>
                <w:lang w:val="uk-UA"/>
              </w:rPr>
            </w:pPr>
            <w:r w:rsidRPr="00C67F38">
              <w:rPr>
                <w:sz w:val="16"/>
                <w:szCs w:val="16"/>
                <w:lang w:val="uk-UA"/>
              </w:rPr>
              <w:t>60</w:t>
            </w:r>
          </w:p>
        </w:tc>
      </w:tr>
      <w:tr w:rsidR="00E92FDC" w:rsidRPr="00C67F38" w14:paraId="73737D1C" w14:textId="77777777" w:rsidTr="00CF34FB">
        <w:trPr>
          <w:trHeight w:val="420"/>
        </w:trPr>
        <w:tc>
          <w:tcPr>
            <w:tcW w:w="645" w:type="dxa"/>
            <w:tcBorders>
              <w:top w:val="single" w:sz="4" w:space="0" w:color="auto"/>
              <w:bottom w:val="single" w:sz="4" w:space="0" w:color="auto"/>
              <w:right w:val="single" w:sz="4" w:space="0" w:color="auto"/>
            </w:tcBorders>
          </w:tcPr>
          <w:p w14:paraId="794CC300" w14:textId="77777777" w:rsidR="00E92FDC" w:rsidRPr="00C67F38" w:rsidRDefault="00E92FDC" w:rsidP="00CF34FB">
            <w:pPr>
              <w:ind w:left="0" w:hanging="2"/>
              <w:rPr>
                <w:sz w:val="16"/>
                <w:szCs w:val="16"/>
                <w:lang w:val="uk-UA"/>
              </w:rPr>
            </w:pPr>
            <w:r w:rsidRPr="00C67F38">
              <w:rPr>
                <w:sz w:val="16"/>
                <w:szCs w:val="16"/>
                <w:lang w:val="uk-UA"/>
              </w:rPr>
              <w:t>1.24</w:t>
            </w:r>
          </w:p>
        </w:tc>
        <w:tc>
          <w:tcPr>
            <w:tcW w:w="8394" w:type="dxa"/>
            <w:tcBorders>
              <w:top w:val="single" w:sz="4" w:space="0" w:color="auto"/>
              <w:left w:val="single" w:sz="4" w:space="0" w:color="auto"/>
              <w:bottom w:val="single" w:sz="4" w:space="0" w:color="auto"/>
              <w:right w:val="single" w:sz="4" w:space="0" w:color="auto"/>
            </w:tcBorders>
          </w:tcPr>
          <w:p w14:paraId="10E1DC87" w14:textId="77777777" w:rsidR="00E92FDC" w:rsidRPr="00C67F38" w:rsidRDefault="00E92FDC" w:rsidP="00CF34FB">
            <w:pPr>
              <w:ind w:left="0" w:hanging="2"/>
              <w:rPr>
                <w:bCs/>
                <w:sz w:val="16"/>
                <w:szCs w:val="16"/>
                <w:lang w:val="uk-UA"/>
              </w:rPr>
            </w:pPr>
            <w:r w:rsidRPr="00C67F38">
              <w:rPr>
                <w:bCs/>
                <w:sz w:val="16"/>
                <w:szCs w:val="16"/>
                <w:lang w:val="uk-UA"/>
              </w:rPr>
              <w:t>Співфінансування проектів колективного фінансування (</w:t>
            </w:r>
            <w:proofErr w:type="spellStart"/>
            <w:r w:rsidRPr="00C67F38">
              <w:rPr>
                <w:bCs/>
                <w:sz w:val="16"/>
                <w:szCs w:val="16"/>
                <w:lang w:val="uk-UA"/>
              </w:rPr>
              <w:t>краудфандингу</w:t>
            </w:r>
            <w:proofErr w:type="spellEnd"/>
            <w:r w:rsidRPr="00C67F38">
              <w:rPr>
                <w:bCs/>
                <w:sz w:val="16"/>
                <w:szCs w:val="16"/>
                <w:lang w:val="uk-UA"/>
              </w:rPr>
              <w:t xml:space="preserve">) у розмірі 50% від загальної суми проекту </w:t>
            </w:r>
          </w:p>
        </w:tc>
        <w:tc>
          <w:tcPr>
            <w:tcW w:w="3543" w:type="dxa"/>
            <w:tcBorders>
              <w:top w:val="single" w:sz="4" w:space="0" w:color="auto"/>
              <w:left w:val="single" w:sz="4" w:space="0" w:color="auto"/>
              <w:bottom w:val="single" w:sz="4" w:space="0" w:color="auto"/>
              <w:right w:val="single" w:sz="4" w:space="0" w:color="auto"/>
            </w:tcBorders>
          </w:tcPr>
          <w:p w14:paraId="43D5CE88" w14:textId="77777777" w:rsidR="00E92FDC" w:rsidRPr="00C67F38" w:rsidRDefault="00E92FDC" w:rsidP="00CF34FB">
            <w:pPr>
              <w:ind w:left="0" w:hanging="2"/>
              <w:jc w:val="both"/>
              <w:rPr>
                <w:sz w:val="16"/>
                <w:szCs w:val="16"/>
                <w:lang w:val="uk-UA"/>
              </w:rPr>
            </w:pPr>
            <w:r w:rsidRPr="00C67F38">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w:t>
            </w:r>
            <w:r w:rsidRPr="00C67F38">
              <w:rPr>
                <w:rFonts w:eastAsia="SimSun"/>
                <w:sz w:val="16"/>
                <w:szCs w:val="16"/>
                <w:lang w:val="uk-UA" w:eastAsia="zh-CN"/>
              </w:rPr>
              <w:lastRenderedPageBreak/>
              <w:t xml:space="preserve">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34" w:type="dxa"/>
            <w:tcBorders>
              <w:top w:val="single" w:sz="4" w:space="0" w:color="auto"/>
              <w:left w:val="single" w:sz="4" w:space="0" w:color="auto"/>
              <w:bottom w:val="single" w:sz="4" w:space="0" w:color="auto"/>
              <w:right w:val="single" w:sz="4" w:space="0" w:color="auto"/>
            </w:tcBorders>
          </w:tcPr>
          <w:p w14:paraId="7C6106AD" w14:textId="77777777" w:rsidR="00E92FDC" w:rsidRPr="00C67F38" w:rsidRDefault="00E92FDC" w:rsidP="00CF34FB">
            <w:pPr>
              <w:ind w:left="0" w:hanging="2"/>
              <w:jc w:val="center"/>
              <w:rPr>
                <w:sz w:val="16"/>
                <w:szCs w:val="16"/>
                <w:lang w:val="uk-UA"/>
              </w:rPr>
            </w:pPr>
            <w:r w:rsidRPr="00C67F38">
              <w:rPr>
                <w:sz w:val="16"/>
                <w:szCs w:val="16"/>
                <w:lang w:val="uk-UA"/>
              </w:rPr>
              <w:lastRenderedPageBreak/>
              <w:t>Бюджет Ніжинської  МТГ та інші джерела</w:t>
            </w:r>
          </w:p>
        </w:tc>
        <w:tc>
          <w:tcPr>
            <w:tcW w:w="1276" w:type="dxa"/>
            <w:tcBorders>
              <w:top w:val="single" w:sz="4" w:space="0" w:color="auto"/>
              <w:left w:val="single" w:sz="4" w:space="0" w:color="auto"/>
              <w:bottom w:val="single" w:sz="4" w:space="0" w:color="auto"/>
            </w:tcBorders>
          </w:tcPr>
          <w:p w14:paraId="314A21CB" w14:textId="77777777" w:rsidR="00E92FDC" w:rsidRPr="00C67F38" w:rsidRDefault="00E92FDC" w:rsidP="00CF34FB">
            <w:pPr>
              <w:ind w:left="0" w:hanging="2"/>
              <w:jc w:val="center"/>
              <w:rPr>
                <w:sz w:val="16"/>
                <w:szCs w:val="16"/>
                <w:highlight w:val="yellow"/>
                <w:lang w:val="uk-UA"/>
              </w:rPr>
            </w:pPr>
          </w:p>
          <w:p w14:paraId="03FF47D6" w14:textId="6EA20B38" w:rsidR="00E92FDC" w:rsidRPr="00C67F38" w:rsidRDefault="005D6746" w:rsidP="00CF34FB">
            <w:pPr>
              <w:ind w:left="0" w:hanging="2"/>
              <w:jc w:val="center"/>
              <w:rPr>
                <w:sz w:val="16"/>
                <w:szCs w:val="16"/>
                <w:lang w:val="uk-UA"/>
              </w:rPr>
            </w:pPr>
            <w:r w:rsidRPr="00403671">
              <w:rPr>
                <w:sz w:val="16"/>
                <w:szCs w:val="16"/>
                <w:lang w:val="uk-UA"/>
              </w:rPr>
              <w:t>1</w:t>
            </w:r>
            <w:r w:rsidR="00CF34FB" w:rsidRPr="00403671">
              <w:rPr>
                <w:sz w:val="16"/>
                <w:szCs w:val="16"/>
                <w:lang w:val="uk-UA"/>
              </w:rPr>
              <w:t>500</w:t>
            </w:r>
          </w:p>
        </w:tc>
      </w:tr>
      <w:tr w:rsidR="00E92FDC" w:rsidRPr="00C67F38" w14:paraId="26AEA6CD" w14:textId="77777777" w:rsidTr="00CF34FB">
        <w:trPr>
          <w:trHeight w:val="420"/>
        </w:trPr>
        <w:tc>
          <w:tcPr>
            <w:tcW w:w="14992" w:type="dxa"/>
            <w:gridSpan w:val="5"/>
            <w:tcBorders>
              <w:top w:val="single" w:sz="4" w:space="0" w:color="auto"/>
              <w:bottom w:val="single" w:sz="4" w:space="0" w:color="auto"/>
            </w:tcBorders>
          </w:tcPr>
          <w:p w14:paraId="309386FF" w14:textId="77777777" w:rsidR="00E92FDC" w:rsidRPr="00C67F38" w:rsidRDefault="00E92FDC" w:rsidP="00E92FDC">
            <w:pPr>
              <w:pStyle w:val="a7"/>
              <w:numPr>
                <w:ilvl w:val="0"/>
                <w:numId w:val="1"/>
              </w:numPr>
              <w:ind w:left="0" w:hanging="2"/>
              <w:jc w:val="center"/>
              <w:rPr>
                <w:b/>
                <w:sz w:val="16"/>
                <w:szCs w:val="16"/>
                <w:lang w:val="uk-UA"/>
              </w:rPr>
            </w:pPr>
            <w:r w:rsidRPr="00C67F38">
              <w:rPr>
                <w:b/>
                <w:sz w:val="16"/>
                <w:szCs w:val="16"/>
                <w:lang w:val="uk-UA"/>
              </w:rPr>
              <w:t>Розвиток зовнішньоекономічної діяльності та міжнародного співробітництва</w:t>
            </w:r>
          </w:p>
        </w:tc>
      </w:tr>
      <w:tr w:rsidR="00E92FDC" w:rsidRPr="00C67F38" w14:paraId="1E65D70A" w14:textId="77777777" w:rsidTr="00CF34FB">
        <w:tc>
          <w:tcPr>
            <w:tcW w:w="645" w:type="dxa"/>
          </w:tcPr>
          <w:p w14:paraId="1541C8DD" w14:textId="77777777" w:rsidR="00E92FDC" w:rsidRPr="00C67F38" w:rsidRDefault="00E92FDC" w:rsidP="00CF34FB">
            <w:pPr>
              <w:ind w:left="0" w:hanging="2"/>
              <w:rPr>
                <w:sz w:val="16"/>
                <w:szCs w:val="16"/>
                <w:lang w:val="uk-UA"/>
              </w:rPr>
            </w:pPr>
            <w:r w:rsidRPr="00C67F38">
              <w:rPr>
                <w:sz w:val="16"/>
                <w:szCs w:val="16"/>
                <w:lang w:val="uk-UA"/>
              </w:rPr>
              <w:t>2.1</w:t>
            </w:r>
          </w:p>
        </w:tc>
        <w:tc>
          <w:tcPr>
            <w:tcW w:w="8394" w:type="dxa"/>
          </w:tcPr>
          <w:p w14:paraId="17C37737" w14:textId="77777777" w:rsidR="00E92FDC" w:rsidRPr="00C67F38" w:rsidRDefault="00E92FDC" w:rsidP="00CF34FB">
            <w:pPr>
              <w:ind w:left="0" w:hanging="2"/>
              <w:rPr>
                <w:sz w:val="16"/>
                <w:szCs w:val="16"/>
                <w:lang w:val="uk-UA"/>
              </w:rPr>
            </w:pPr>
            <w:r w:rsidRPr="00C67F38">
              <w:rPr>
                <w:sz w:val="16"/>
                <w:szCs w:val="16"/>
                <w:lang w:val="uk-UA"/>
              </w:rPr>
              <w:t>Участь та сприяння у проведенні вітчизняних та закордонних заходів на інвестиційну тематику (форумів, конференцій, виставок, зустрічей).</w:t>
            </w:r>
          </w:p>
        </w:tc>
        <w:tc>
          <w:tcPr>
            <w:tcW w:w="3543" w:type="dxa"/>
            <w:vAlign w:val="center"/>
          </w:tcPr>
          <w:p w14:paraId="40C143E9" w14:textId="77777777" w:rsidR="00E92FDC" w:rsidRPr="00C67F38" w:rsidRDefault="00E92FDC" w:rsidP="00CF34FB">
            <w:pPr>
              <w:ind w:left="0" w:hanging="2"/>
              <w:jc w:val="center"/>
              <w:rPr>
                <w:sz w:val="16"/>
                <w:szCs w:val="16"/>
                <w:lang w:val="uk-UA"/>
              </w:rPr>
            </w:pPr>
            <w:r w:rsidRPr="00C67F38">
              <w:rPr>
                <w:sz w:val="16"/>
                <w:szCs w:val="16"/>
                <w:lang w:val="uk-UA"/>
              </w:rPr>
              <w:t xml:space="preserve">Виконавчі органи Ніжинської </w:t>
            </w:r>
          </w:p>
          <w:p w14:paraId="51570DB2" w14:textId="77777777" w:rsidR="00E92FDC" w:rsidRPr="00C67F38" w:rsidRDefault="00E92FDC" w:rsidP="00CF34FB">
            <w:pPr>
              <w:ind w:left="0" w:hanging="2"/>
              <w:jc w:val="center"/>
              <w:rPr>
                <w:sz w:val="16"/>
                <w:szCs w:val="16"/>
                <w:lang w:val="uk-UA"/>
              </w:rPr>
            </w:pPr>
            <w:r w:rsidRPr="00C67F38">
              <w:rPr>
                <w:sz w:val="16"/>
                <w:szCs w:val="16"/>
                <w:lang w:val="uk-UA"/>
              </w:rPr>
              <w:t>міської ради.</w:t>
            </w:r>
          </w:p>
        </w:tc>
        <w:tc>
          <w:tcPr>
            <w:tcW w:w="1134" w:type="dxa"/>
          </w:tcPr>
          <w:p w14:paraId="13B54D85"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2D6B915A" w14:textId="77777777" w:rsidR="00E92FDC" w:rsidRPr="00C67F38" w:rsidRDefault="00E92FDC" w:rsidP="00CF34FB">
            <w:pPr>
              <w:ind w:left="0" w:hanging="2"/>
              <w:jc w:val="center"/>
              <w:rPr>
                <w:sz w:val="16"/>
                <w:szCs w:val="16"/>
                <w:lang w:val="uk-UA"/>
              </w:rPr>
            </w:pPr>
          </w:p>
          <w:p w14:paraId="12B3FFB7" w14:textId="77777777" w:rsidR="00E92FDC" w:rsidRPr="00C67F38" w:rsidRDefault="00E92FDC" w:rsidP="00CF34FB">
            <w:pPr>
              <w:ind w:left="0" w:hanging="2"/>
              <w:jc w:val="center"/>
              <w:rPr>
                <w:sz w:val="16"/>
                <w:szCs w:val="16"/>
                <w:lang w:val="uk-UA"/>
              </w:rPr>
            </w:pPr>
            <w:r w:rsidRPr="00C67F38">
              <w:rPr>
                <w:sz w:val="16"/>
                <w:szCs w:val="16"/>
                <w:lang w:val="uk-UA"/>
              </w:rPr>
              <w:t>50</w:t>
            </w:r>
          </w:p>
        </w:tc>
      </w:tr>
      <w:tr w:rsidR="00E92FDC" w:rsidRPr="00C67F38" w14:paraId="0B5BCDE6" w14:textId="77777777" w:rsidTr="00CF34FB">
        <w:tc>
          <w:tcPr>
            <w:tcW w:w="645" w:type="dxa"/>
          </w:tcPr>
          <w:p w14:paraId="43F76004" w14:textId="77777777" w:rsidR="00E92FDC" w:rsidRPr="00C67F38" w:rsidRDefault="00E92FDC" w:rsidP="00CF34FB">
            <w:pPr>
              <w:ind w:left="0" w:hanging="2"/>
              <w:rPr>
                <w:sz w:val="16"/>
                <w:szCs w:val="16"/>
                <w:lang w:val="uk-UA"/>
              </w:rPr>
            </w:pPr>
            <w:r w:rsidRPr="00C67F38">
              <w:rPr>
                <w:sz w:val="16"/>
                <w:szCs w:val="16"/>
                <w:lang w:val="uk-UA"/>
              </w:rPr>
              <w:t>2.2</w:t>
            </w:r>
          </w:p>
        </w:tc>
        <w:tc>
          <w:tcPr>
            <w:tcW w:w="8394" w:type="dxa"/>
            <w:vAlign w:val="center"/>
          </w:tcPr>
          <w:p w14:paraId="042B5AF0" w14:textId="77777777" w:rsidR="00E92FDC" w:rsidRPr="00C67F38" w:rsidRDefault="00E92FDC" w:rsidP="00CF34FB">
            <w:pPr>
              <w:ind w:left="0" w:hanging="2"/>
              <w:rPr>
                <w:sz w:val="16"/>
                <w:szCs w:val="16"/>
                <w:lang w:val="uk-UA"/>
              </w:rPr>
            </w:pPr>
            <w:r w:rsidRPr="00C67F38">
              <w:rPr>
                <w:sz w:val="16"/>
                <w:szCs w:val="16"/>
                <w:lang w:val="uk-UA"/>
              </w:rPr>
              <w:t>Налагодження контактів з торговими місіями та представництвами закордонних держав .</w:t>
            </w:r>
          </w:p>
        </w:tc>
        <w:tc>
          <w:tcPr>
            <w:tcW w:w="3543" w:type="dxa"/>
          </w:tcPr>
          <w:p w14:paraId="0E4C68BB"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w:t>
            </w:r>
          </w:p>
          <w:p w14:paraId="245A829C" w14:textId="77777777" w:rsidR="00E92FDC" w:rsidRPr="00C67F38" w:rsidRDefault="00E92FDC" w:rsidP="00CF34FB">
            <w:pPr>
              <w:ind w:left="0" w:hanging="2"/>
              <w:jc w:val="center"/>
              <w:rPr>
                <w:sz w:val="16"/>
                <w:szCs w:val="16"/>
                <w:lang w:val="uk-UA"/>
              </w:rPr>
            </w:pPr>
            <w:r w:rsidRPr="00C67F38">
              <w:rPr>
                <w:sz w:val="16"/>
                <w:szCs w:val="16"/>
                <w:lang w:val="uk-UA"/>
              </w:rPr>
              <w:t>міської ради.</w:t>
            </w:r>
          </w:p>
        </w:tc>
        <w:tc>
          <w:tcPr>
            <w:tcW w:w="1134" w:type="dxa"/>
          </w:tcPr>
          <w:p w14:paraId="3F5168BF"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left w:val="single" w:sz="4" w:space="0" w:color="auto"/>
            </w:tcBorders>
          </w:tcPr>
          <w:p w14:paraId="312C4B91" w14:textId="77777777" w:rsidR="00E92FDC" w:rsidRPr="00C67F38" w:rsidRDefault="00E92FDC" w:rsidP="00CF34FB">
            <w:pPr>
              <w:ind w:left="0" w:hanging="2"/>
              <w:jc w:val="center"/>
              <w:rPr>
                <w:sz w:val="16"/>
                <w:szCs w:val="16"/>
                <w:lang w:val="uk-UA"/>
              </w:rPr>
            </w:pPr>
            <w:r w:rsidRPr="00C67F38">
              <w:rPr>
                <w:sz w:val="16"/>
                <w:szCs w:val="16"/>
                <w:lang w:val="uk-UA"/>
              </w:rPr>
              <w:t>20</w:t>
            </w:r>
          </w:p>
        </w:tc>
      </w:tr>
      <w:tr w:rsidR="00E92FDC" w:rsidRPr="00C67F38" w14:paraId="5F1E64AD" w14:textId="77777777" w:rsidTr="00CF34FB">
        <w:tc>
          <w:tcPr>
            <w:tcW w:w="645" w:type="dxa"/>
          </w:tcPr>
          <w:p w14:paraId="5BF6AA53" w14:textId="77777777" w:rsidR="00E92FDC" w:rsidRPr="00C67F38" w:rsidRDefault="00E92FDC" w:rsidP="00CF34FB">
            <w:pPr>
              <w:ind w:left="0" w:hanging="2"/>
              <w:rPr>
                <w:sz w:val="16"/>
                <w:szCs w:val="16"/>
                <w:lang w:val="uk-UA"/>
              </w:rPr>
            </w:pPr>
            <w:r w:rsidRPr="00C67F38">
              <w:rPr>
                <w:sz w:val="16"/>
                <w:szCs w:val="16"/>
                <w:lang w:val="uk-UA"/>
              </w:rPr>
              <w:t>2.3</w:t>
            </w:r>
          </w:p>
        </w:tc>
        <w:tc>
          <w:tcPr>
            <w:tcW w:w="8394" w:type="dxa"/>
            <w:vAlign w:val="center"/>
          </w:tcPr>
          <w:p w14:paraId="20F10DB8" w14:textId="77777777" w:rsidR="00E92FDC" w:rsidRPr="00C67F38" w:rsidRDefault="00E92FDC" w:rsidP="00CF34FB">
            <w:pPr>
              <w:ind w:left="0" w:hanging="2"/>
              <w:jc w:val="both"/>
              <w:rPr>
                <w:sz w:val="16"/>
                <w:szCs w:val="16"/>
                <w:lang w:val="uk-UA"/>
              </w:rPr>
            </w:pPr>
            <w:r w:rsidRPr="00C67F38">
              <w:rPr>
                <w:sz w:val="16"/>
                <w:szCs w:val="16"/>
                <w:lang w:val="uk-UA"/>
              </w:rPr>
              <w:t>Організація та проведення фестивалів та міжнародних заходів із залученням партнерів та міст-побратимів. Організація офіційних візитів міжнародних партнерів. Організація та проведення послуг з харчування; послуги автотранспортного перевезення, висвітлення заходу в місцевих, регіональних ЗМІ; послуги з організації, організація  проживання гостей заходу.</w:t>
            </w:r>
          </w:p>
        </w:tc>
        <w:tc>
          <w:tcPr>
            <w:tcW w:w="3543" w:type="dxa"/>
          </w:tcPr>
          <w:p w14:paraId="5AA7FDF8"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79C700C9"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  міської ради.</w:t>
            </w:r>
          </w:p>
          <w:p w14:paraId="62761C39" w14:textId="77777777" w:rsidR="00E92FDC" w:rsidRPr="00C67F38" w:rsidRDefault="00E92FDC" w:rsidP="00CF34FB">
            <w:pPr>
              <w:ind w:left="0" w:hanging="2"/>
              <w:jc w:val="center"/>
              <w:rPr>
                <w:sz w:val="16"/>
                <w:szCs w:val="16"/>
                <w:lang w:val="uk-UA"/>
              </w:rPr>
            </w:pPr>
            <w:r w:rsidRPr="00C67F38">
              <w:rPr>
                <w:rFonts w:eastAsia="SimSun"/>
                <w:sz w:val="16"/>
                <w:szCs w:val="16"/>
                <w:lang w:val="uk-UA" w:eastAsia="zh-CN"/>
              </w:rPr>
              <w:t xml:space="preserve"> </w:t>
            </w:r>
            <w:r w:rsidRPr="00C67F38">
              <w:rPr>
                <w:sz w:val="16"/>
                <w:szCs w:val="16"/>
                <w:lang w:val="uk-UA"/>
              </w:rPr>
              <w:t>Залучені організації.</w:t>
            </w:r>
          </w:p>
        </w:tc>
        <w:tc>
          <w:tcPr>
            <w:tcW w:w="1134" w:type="dxa"/>
          </w:tcPr>
          <w:p w14:paraId="6825A4A0"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072979E0" w14:textId="77777777" w:rsidR="00E92FDC" w:rsidRPr="00C67F38" w:rsidRDefault="00E92FDC" w:rsidP="00CF34FB">
            <w:pPr>
              <w:ind w:left="0" w:hanging="2"/>
              <w:jc w:val="center"/>
              <w:rPr>
                <w:sz w:val="16"/>
                <w:szCs w:val="16"/>
                <w:lang w:val="uk-UA"/>
              </w:rPr>
            </w:pPr>
          </w:p>
          <w:p w14:paraId="5D35417E" w14:textId="77777777" w:rsidR="00E92FDC" w:rsidRPr="00C67F38" w:rsidRDefault="00E92FDC" w:rsidP="00CF34FB">
            <w:pPr>
              <w:ind w:left="0" w:hanging="2"/>
              <w:jc w:val="center"/>
              <w:rPr>
                <w:sz w:val="16"/>
                <w:szCs w:val="16"/>
                <w:lang w:val="uk-UA"/>
              </w:rPr>
            </w:pPr>
            <w:r w:rsidRPr="00C67F38">
              <w:rPr>
                <w:sz w:val="16"/>
                <w:szCs w:val="16"/>
                <w:lang w:val="uk-UA"/>
              </w:rPr>
              <w:t>80</w:t>
            </w:r>
          </w:p>
        </w:tc>
      </w:tr>
      <w:tr w:rsidR="00E92FDC" w:rsidRPr="00C67F38" w14:paraId="747FA18A" w14:textId="77777777" w:rsidTr="00CF34FB">
        <w:tc>
          <w:tcPr>
            <w:tcW w:w="14992" w:type="dxa"/>
            <w:gridSpan w:val="5"/>
          </w:tcPr>
          <w:p w14:paraId="2C091BE3" w14:textId="77777777" w:rsidR="00E92FDC" w:rsidRPr="00C67F38" w:rsidRDefault="00E92FDC" w:rsidP="00E92FDC">
            <w:pPr>
              <w:pStyle w:val="a7"/>
              <w:numPr>
                <w:ilvl w:val="0"/>
                <w:numId w:val="1"/>
              </w:numPr>
              <w:ind w:left="0" w:hanging="2"/>
              <w:jc w:val="center"/>
              <w:rPr>
                <w:b/>
                <w:sz w:val="16"/>
                <w:szCs w:val="16"/>
                <w:lang w:val="uk-UA"/>
              </w:rPr>
            </w:pPr>
            <w:r w:rsidRPr="00C67F38">
              <w:rPr>
                <w:b/>
                <w:sz w:val="16"/>
                <w:szCs w:val="16"/>
                <w:lang w:val="uk-UA"/>
              </w:rPr>
              <w:t>Підтримка реалізації пріоритетних інвестиційних проектів та розвиток інфраструктури підтримки інвестиційної діяльності</w:t>
            </w:r>
          </w:p>
        </w:tc>
      </w:tr>
      <w:tr w:rsidR="00E92FDC" w:rsidRPr="00C67F38" w14:paraId="33ADACC9" w14:textId="77777777" w:rsidTr="00CF34FB">
        <w:tc>
          <w:tcPr>
            <w:tcW w:w="645" w:type="dxa"/>
          </w:tcPr>
          <w:p w14:paraId="5F650F4F" w14:textId="77777777" w:rsidR="00E92FDC" w:rsidRPr="00C67F38" w:rsidRDefault="00E92FDC" w:rsidP="00CF34FB">
            <w:pPr>
              <w:ind w:left="0" w:hanging="2"/>
              <w:rPr>
                <w:sz w:val="16"/>
                <w:szCs w:val="16"/>
                <w:lang w:val="uk-UA"/>
              </w:rPr>
            </w:pPr>
            <w:r w:rsidRPr="00C67F38">
              <w:rPr>
                <w:sz w:val="16"/>
                <w:szCs w:val="16"/>
                <w:lang w:val="uk-UA"/>
              </w:rPr>
              <w:t>3.1</w:t>
            </w:r>
          </w:p>
        </w:tc>
        <w:tc>
          <w:tcPr>
            <w:tcW w:w="8394" w:type="dxa"/>
          </w:tcPr>
          <w:p w14:paraId="4309445B" w14:textId="77777777" w:rsidR="00E92FDC" w:rsidRPr="00C67F38" w:rsidRDefault="00E92FDC" w:rsidP="00CF34FB">
            <w:pPr>
              <w:ind w:left="0" w:hanging="2"/>
              <w:rPr>
                <w:sz w:val="16"/>
                <w:szCs w:val="16"/>
                <w:lang w:val="uk-UA"/>
              </w:rPr>
            </w:pPr>
            <w:r w:rsidRPr="00C67F38">
              <w:rPr>
                <w:sz w:val="16"/>
                <w:szCs w:val="16"/>
                <w:lang w:val="uk-UA"/>
              </w:rPr>
              <w:t>Створення та оновлення бази даних міських інвестиційних проектів.</w:t>
            </w:r>
          </w:p>
        </w:tc>
        <w:tc>
          <w:tcPr>
            <w:tcW w:w="3543" w:type="dxa"/>
            <w:vAlign w:val="center"/>
          </w:tcPr>
          <w:p w14:paraId="55903E29"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19AD8257" w14:textId="77777777" w:rsidR="00E92FDC" w:rsidRPr="00C67F38" w:rsidRDefault="00E92FDC" w:rsidP="00CF34FB">
            <w:pPr>
              <w:ind w:left="0" w:hanging="2"/>
              <w:jc w:val="center"/>
              <w:rPr>
                <w:sz w:val="16"/>
                <w:szCs w:val="16"/>
                <w:lang w:val="uk-UA"/>
              </w:rPr>
            </w:pPr>
            <w:r w:rsidRPr="00C67F38">
              <w:rPr>
                <w:sz w:val="16"/>
                <w:szCs w:val="16"/>
                <w:lang w:val="uk-UA"/>
              </w:rPr>
              <w:t>Залучені організації.</w:t>
            </w:r>
          </w:p>
        </w:tc>
        <w:tc>
          <w:tcPr>
            <w:tcW w:w="1134" w:type="dxa"/>
          </w:tcPr>
          <w:p w14:paraId="306DF61C"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left w:val="single" w:sz="4" w:space="0" w:color="auto"/>
            </w:tcBorders>
          </w:tcPr>
          <w:p w14:paraId="058753FC"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5BC3E3BD" w14:textId="77777777" w:rsidTr="00CF34FB">
        <w:tc>
          <w:tcPr>
            <w:tcW w:w="645" w:type="dxa"/>
          </w:tcPr>
          <w:p w14:paraId="28CA6460" w14:textId="77777777" w:rsidR="00E92FDC" w:rsidRPr="00C67F38" w:rsidRDefault="00E92FDC" w:rsidP="00CF34FB">
            <w:pPr>
              <w:ind w:left="0" w:hanging="2"/>
              <w:rPr>
                <w:sz w:val="16"/>
                <w:szCs w:val="16"/>
                <w:lang w:val="uk-UA"/>
              </w:rPr>
            </w:pPr>
            <w:r w:rsidRPr="00C67F38">
              <w:rPr>
                <w:sz w:val="16"/>
                <w:szCs w:val="16"/>
                <w:lang w:val="uk-UA"/>
              </w:rPr>
              <w:t>3.2</w:t>
            </w:r>
          </w:p>
          <w:p w14:paraId="77798A0B" w14:textId="77777777" w:rsidR="00E92FDC" w:rsidRPr="00C67F38" w:rsidRDefault="00E92FDC" w:rsidP="00CF34FB">
            <w:pPr>
              <w:ind w:left="0" w:hanging="2"/>
              <w:rPr>
                <w:sz w:val="16"/>
                <w:szCs w:val="16"/>
                <w:lang w:val="uk-UA"/>
              </w:rPr>
            </w:pPr>
          </w:p>
        </w:tc>
        <w:tc>
          <w:tcPr>
            <w:tcW w:w="8394" w:type="dxa"/>
          </w:tcPr>
          <w:p w14:paraId="0CB1B9AA" w14:textId="77777777" w:rsidR="00E92FDC" w:rsidRPr="00C67F38" w:rsidRDefault="00E92FDC" w:rsidP="00CF34FB">
            <w:pPr>
              <w:ind w:left="0" w:hanging="2"/>
              <w:rPr>
                <w:sz w:val="16"/>
                <w:szCs w:val="16"/>
                <w:lang w:val="uk-UA"/>
              </w:rPr>
            </w:pPr>
            <w:r w:rsidRPr="00C67F38">
              <w:rPr>
                <w:sz w:val="16"/>
                <w:szCs w:val="16"/>
                <w:lang w:val="uk-UA"/>
              </w:rPr>
              <w:t>Участь та сприяння у проведенні конкурсів інвестиційних та інноваційних проектів (виготовлення та розміщення стендів)</w:t>
            </w:r>
          </w:p>
        </w:tc>
        <w:tc>
          <w:tcPr>
            <w:tcW w:w="3543" w:type="dxa"/>
          </w:tcPr>
          <w:p w14:paraId="192C775E"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w:t>
            </w:r>
          </w:p>
          <w:p w14:paraId="59EC04FF" w14:textId="77777777" w:rsidR="00E92FDC" w:rsidRPr="00C67F38" w:rsidRDefault="00E92FDC" w:rsidP="00CF34FB">
            <w:pPr>
              <w:ind w:left="0" w:hanging="2"/>
              <w:jc w:val="center"/>
              <w:rPr>
                <w:sz w:val="16"/>
                <w:szCs w:val="16"/>
                <w:lang w:val="uk-UA"/>
              </w:rPr>
            </w:pPr>
            <w:r w:rsidRPr="00C67F38">
              <w:rPr>
                <w:sz w:val="16"/>
                <w:szCs w:val="16"/>
                <w:lang w:val="uk-UA"/>
              </w:rPr>
              <w:t xml:space="preserve"> міської ради.</w:t>
            </w:r>
          </w:p>
        </w:tc>
        <w:tc>
          <w:tcPr>
            <w:tcW w:w="1134" w:type="dxa"/>
          </w:tcPr>
          <w:p w14:paraId="4E889F26"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6A4E5FF3" w14:textId="77777777" w:rsidR="00E92FDC" w:rsidRPr="00C67F38" w:rsidRDefault="00E92FDC" w:rsidP="00CF34FB">
            <w:pPr>
              <w:ind w:left="0" w:hanging="2"/>
              <w:jc w:val="center"/>
              <w:rPr>
                <w:sz w:val="16"/>
                <w:szCs w:val="16"/>
                <w:lang w:val="uk-UA"/>
              </w:rPr>
            </w:pPr>
            <w:r w:rsidRPr="00C67F38">
              <w:rPr>
                <w:sz w:val="16"/>
                <w:szCs w:val="16"/>
                <w:lang w:val="uk-UA"/>
              </w:rPr>
              <w:t>5</w:t>
            </w:r>
          </w:p>
        </w:tc>
      </w:tr>
      <w:tr w:rsidR="00E92FDC" w:rsidRPr="00C67F38" w14:paraId="3746952E" w14:textId="77777777" w:rsidTr="00CF34FB">
        <w:tc>
          <w:tcPr>
            <w:tcW w:w="645" w:type="dxa"/>
          </w:tcPr>
          <w:p w14:paraId="0504AA2C" w14:textId="77777777" w:rsidR="00E92FDC" w:rsidRPr="00C67F38" w:rsidRDefault="00E92FDC" w:rsidP="00CF34FB">
            <w:pPr>
              <w:ind w:left="0" w:hanging="2"/>
              <w:rPr>
                <w:sz w:val="16"/>
                <w:szCs w:val="16"/>
                <w:lang w:val="uk-UA"/>
              </w:rPr>
            </w:pPr>
            <w:r w:rsidRPr="00C67F38">
              <w:rPr>
                <w:sz w:val="16"/>
                <w:szCs w:val="16"/>
                <w:lang w:val="uk-UA"/>
              </w:rPr>
              <w:t>3.3</w:t>
            </w:r>
          </w:p>
        </w:tc>
        <w:tc>
          <w:tcPr>
            <w:tcW w:w="8394" w:type="dxa"/>
            <w:vAlign w:val="center"/>
          </w:tcPr>
          <w:p w14:paraId="1F010BAA" w14:textId="77777777" w:rsidR="00E92FDC" w:rsidRPr="00C67F38" w:rsidRDefault="00E92FDC" w:rsidP="00CF34FB">
            <w:pPr>
              <w:ind w:left="0" w:hanging="2"/>
              <w:rPr>
                <w:sz w:val="16"/>
                <w:szCs w:val="16"/>
                <w:lang w:val="uk-UA"/>
              </w:rPr>
            </w:pPr>
            <w:r w:rsidRPr="00C67F38">
              <w:rPr>
                <w:sz w:val="16"/>
                <w:szCs w:val="16"/>
                <w:lang w:val="uk-UA"/>
              </w:rPr>
              <w:t>Інформаційно-консультаційна підтримка суб’єктів господарювання, громадських організацій для залучення інвестиційних коштів та міжнародної технічної допомоги.</w:t>
            </w:r>
          </w:p>
        </w:tc>
        <w:tc>
          <w:tcPr>
            <w:tcW w:w="3543" w:type="dxa"/>
          </w:tcPr>
          <w:p w14:paraId="06293CA6"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 міської ради. Залучені організації.</w:t>
            </w:r>
          </w:p>
        </w:tc>
        <w:tc>
          <w:tcPr>
            <w:tcW w:w="1134" w:type="dxa"/>
          </w:tcPr>
          <w:p w14:paraId="77084F25"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left w:val="single" w:sz="4" w:space="0" w:color="auto"/>
            </w:tcBorders>
          </w:tcPr>
          <w:p w14:paraId="14D12A0B"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34C188A5" w14:textId="77777777" w:rsidTr="00CF34FB">
        <w:tc>
          <w:tcPr>
            <w:tcW w:w="645" w:type="dxa"/>
          </w:tcPr>
          <w:p w14:paraId="29D5CD7E" w14:textId="77777777" w:rsidR="00E92FDC" w:rsidRPr="00C67F38" w:rsidRDefault="00E92FDC" w:rsidP="00CF34FB">
            <w:pPr>
              <w:ind w:left="0" w:hanging="2"/>
              <w:rPr>
                <w:sz w:val="16"/>
                <w:szCs w:val="16"/>
                <w:lang w:val="uk-UA"/>
              </w:rPr>
            </w:pPr>
            <w:r w:rsidRPr="00C67F38">
              <w:rPr>
                <w:sz w:val="16"/>
                <w:szCs w:val="16"/>
                <w:lang w:val="uk-UA"/>
              </w:rPr>
              <w:t>3.4</w:t>
            </w:r>
          </w:p>
        </w:tc>
        <w:tc>
          <w:tcPr>
            <w:tcW w:w="8394" w:type="dxa"/>
          </w:tcPr>
          <w:p w14:paraId="0A393511" w14:textId="77777777" w:rsidR="00E92FDC" w:rsidRPr="00C67F38" w:rsidRDefault="00E92FDC" w:rsidP="00CF34FB">
            <w:pPr>
              <w:ind w:left="0" w:hanging="2"/>
              <w:rPr>
                <w:sz w:val="16"/>
                <w:szCs w:val="16"/>
                <w:lang w:val="uk-UA"/>
              </w:rPr>
            </w:pPr>
            <w:r w:rsidRPr="00C67F38">
              <w:rPr>
                <w:sz w:val="16"/>
                <w:szCs w:val="16"/>
                <w:lang w:val="uk-UA"/>
              </w:rPr>
              <w:t>Сприяння залученню додаткових інвестиційних ресурсів за рахунок розвитку інструментів муніципального запозичення та розвитку мережі інвестиційних венчурних фондів.</w:t>
            </w:r>
          </w:p>
        </w:tc>
        <w:tc>
          <w:tcPr>
            <w:tcW w:w="3543" w:type="dxa"/>
          </w:tcPr>
          <w:p w14:paraId="4FB57BEE"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0060407E"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w:t>
            </w:r>
          </w:p>
          <w:p w14:paraId="0796CBE3" w14:textId="77777777" w:rsidR="00E92FDC" w:rsidRPr="00C67F38" w:rsidRDefault="00E92FDC" w:rsidP="00CF34FB">
            <w:pPr>
              <w:ind w:left="0" w:hanging="2"/>
              <w:jc w:val="center"/>
              <w:rPr>
                <w:rFonts w:eastAsia="SimSun"/>
                <w:sz w:val="16"/>
                <w:szCs w:val="16"/>
                <w:lang w:val="uk-UA" w:eastAsia="zh-CN"/>
              </w:rPr>
            </w:pPr>
            <w:r w:rsidRPr="00C67F38">
              <w:rPr>
                <w:sz w:val="16"/>
                <w:szCs w:val="16"/>
                <w:lang w:val="uk-UA"/>
              </w:rPr>
              <w:t xml:space="preserve"> міської ради.</w:t>
            </w:r>
            <w:r w:rsidRPr="00C67F38">
              <w:rPr>
                <w:rFonts w:eastAsia="SimSun"/>
                <w:sz w:val="16"/>
                <w:szCs w:val="16"/>
                <w:lang w:val="uk-UA" w:eastAsia="zh-CN"/>
              </w:rPr>
              <w:t xml:space="preserve"> </w:t>
            </w:r>
          </w:p>
          <w:p w14:paraId="3F187A17" w14:textId="77777777" w:rsidR="00E92FDC" w:rsidRPr="00C67F38" w:rsidRDefault="00E92FDC" w:rsidP="00CF34FB">
            <w:pPr>
              <w:ind w:left="0" w:hanging="2"/>
              <w:jc w:val="center"/>
              <w:rPr>
                <w:sz w:val="16"/>
                <w:szCs w:val="16"/>
                <w:lang w:val="uk-UA"/>
              </w:rPr>
            </w:pPr>
            <w:r w:rsidRPr="00C67F38">
              <w:rPr>
                <w:sz w:val="16"/>
                <w:szCs w:val="16"/>
                <w:lang w:val="uk-UA"/>
              </w:rPr>
              <w:t>Залучені організації.</w:t>
            </w:r>
          </w:p>
        </w:tc>
        <w:tc>
          <w:tcPr>
            <w:tcW w:w="1134" w:type="dxa"/>
          </w:tcPr>
          <w:p w14:paraId="2910962B" w14:textId="77777777" w:rsidR="00E92FDC" w:rsidRPr="00C67F38" w:rsidRDefault="00E92FDC" w:rsidP="00CF34FB">
            <w:pPr>
              <w:ind w:left="0" w:hanging="2"/>
              <w:jc w:val="center"/>
              <w:rPr>
                <w:sz w:val="16"/>
                <w:szCs w:val="16"/>
                <w:lang w:val="en-US"/>
              </w:rPr>
            </w:pPr>
            <w:r w:rsidRPr="00C67F38">
              <w:rPr>
                <w:sz w:val="16"/>
                <w:szCs w:val="16"/>
                <w:lang w:val="en-US"/>
              </w:rPr>
              <w:t>-</w:t>
            </w:r>
          </w:p>
        </w:tc>
        <w:tc>
          <w:tcPr>
            <w:tcW w:w="1276" w:type="dxa"/>
            <w:tcBorders>
              <w:left w:val="single" w:sz="4" w:space="0" w:color="auto"/>
            </w:tcBorders>
          </w:tcPr>
          <w:p w14:paraId="7C5DC7A9" w14:textId="77777777" w:rsidR="00E92FDC" w:rsidRPr="00C67F38" w:rsidRDefault="00E92FDC" w:rsidP="00CF34FB">
            <w:pPr>
              <w:ind w:left="0" w:hanging="2"/>
              <w:jc w:val="center"/>
              <w:rPr>
                <w:sz w:val="16"/>
                <w:szCs w:val="16"/>
                <w:lang w:val="en-US"/>
              </w:rPr>
            </w:pPr>
            <w:r w:rsidRPr="00C67F38">
              <w:rPr>
                <w:sz w:val="16"/>
                <w:szCs w:val="16"/>
                <w:lang w:val="en-US"/>
              </w:rPr>
              <w:t>-</w:t>
            </w:r>
          </w:p>
        </w:tc>
      </w:tr>
      <w:tr w:rsidR="00E92FDC" w:rsidRPr="00C67F38" w14:paraId="2DBA0E27" w14:textId="77777777" w:rsidTr="00CF34FB">
        <w:tc>
          <w:tcPr>
            <w:tcW w:w="645" w:type="dxa"/>
          </w:tcPr>
          <w:p w14:paraId="7FA3EB4B" w14:textId="77777777" w:rsidR="00E92FDC" w:rsidRPr="00C67F38" w:rsidRDefault="00E92FDC" w:rsidP="00CF34FB">
            <w:pPr>
              <w:ind w:left="0" w:hanging="2"/>
              <w:rPr>
                <w:sz w:val="16"/>
                <w:szCs w:val="16"/>
                <w:lang w:val="uk-UA"/>
              </w:rPr>
            </w:pPr>
            <w:r w:rsidRPr="00C67F38">
              <w:rPr>
                <w:sz w:val="16"/>
                <w:szCs w:val="16"/>
                <w:lang w:val="uk-UA"/>
              </w:rPr>
              <w:t>3.5</w:t>
            </w:r>
          </w:p>
        </w:tc>
        <w:tc>
          <w:tcPr>
            <w:tcW w:w="8394" w:type="dxa"/>
          </w:tcPr>
          <w:p w14:paraId="4E8695C7" w14:textId="77777777" w:rsidR="00E92FDC" w:rsidRPr="00C67F38" w:rsidRDefault="00E92FDC" w:rsidP="00CF34FB">
            <w:pPr>
              <w:ind w:left="0" w:hanging="2"/>
              <w:rPr>
                <w:sz w:val="16"/>
                <w:szCs w:val="16"/>
                <w:lang w:val="uk-UA"/>
              </w:rPr>
            </w:pPr>
            <w:r w:rsidRPr="00C67F38">
              <w:rPr>
                <w:sz w:val="16"/>
                <w:szCs w:val="16"/>
                <w:lang w:val="uk-UA"/>
              </w:rPr>
              <w:t>Забезпечення інформаційного супроводу  інвестиційних проектів і програм.</w:t>
            </w:r>
          </w:p>
        </w:tc>
        <w:tc>
          <w:tcPr>
            <w:tcW w:w="3543" w:type="dxa"/>
          </w:tcPr>
          <w:p w14:paraId="1C2CE51D"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 міської ради. Залучені організації.</w:t>
            </w:r>
          </w:p>
        </w:tc>
        <w:tc>
          <w:tcPr>
            <w:tcW w:w="1134" w:type="dxa"/>
          </w:tcPr>
          <w:p w14:paraId="015E39A5"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left w:val="single" w:sz="4" w:space="0" w:color="auto"/>
            </w:tcBorders>
          </w:tcPr>
          <w:p w14:paraId="16D61396"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7CBE63C3" w14:textId="77777777" w:rsidTr="00CF34FB">
        <w:tc>
          <w:tcPr>
            <w:tcW w:w="645" w:type="dxa"/>
          </w:tcPr>
          <w:p w14:paraId="55BDB709" w14:textId="77777777" w:rsidR="00E92FDC" w:rsidRPr="00C67F38" w:rsidRDefault="00E92FDC" w:rsidP="00CF34FB">
            <w:pPr>
              <w:ind w:left="0" w:hanging="2"/>
              <w:rPr>
                <w:sz w:val="16"/>
                <w:szCs w:val="16"/>
                <w:lang w:val="uk-UA"/>
              </w:rPr>
            </w:pPr>
            <w:r w:rsidRPr="00C67F38">
              <w:rPr>
                <w:sz w:val="16"/>
                <w:szCs w:val="16"/>
                <w:lang w:val="uk-UA"/>
              </w:rPr>
              <w:t>3.6</w:t>
            </w:r>
          </w:p>
        </w:tc>
        <w:tc>
          <w:tcPr>
            <w:tcW w:w="8394" w:type="dxa"/>
          </w:tcPr>
          <w:p w14:paraId="6A23B3B0" w14:textId="77777777" w:rsidR="00E92FDC" w:rsidRPr="00C67F38" w:rsidRDefault="00E92FDC" w:rsidP="00CF34FB">
            <w:pPr>
              <w:ind w:left="0" w:hanging="2"/>
              <w:rPr>
                <w:sz w:val="16"/>
                <w:szCs w:val="16"/>
                <w:lang w:val="uk-UA"/>
              </w:rPr>
            </w:pPr>
            <w:r w:rsidRPr="00C67F38">
              <w:rPr>
                <w:sz w:val="16"/>
                <w:szCs w:val="16"/>
                <w:lang w:val="uk-UA"/>
              </w:rPr>
              <w:t>Співфінансування грантових проектів в розмірі не більше 25 % від загальної вартості проекту.</w:t>
            </w:r>
          </w:p>
        </w:tc>
        <w:tc>
          <w:tcPr>
            <w:tcW w:w="3543" w:type="dxa"/>
          </w:tcPr>
          <w:p w14:paraId="76B1602B" w14:textId="77777777" w:rsidR="00E92FDC" w:rsidRPr="00C67F38" w:rsidRDefault="00E92FDC" w:rsidP="00CF34FB">
            <w:pPr>
              <w:ind w:left="0" w:hanging="2"/>
              <w:jc w:val="both"/>
              <w:rPr>
                <w:sz w:val="16"/>
                <w:szCs w:val="16"/>
                <w:lang w:val="uk-UA"/>
              </w:rPr>
            </w:pPr>
            <w:r w:rsidRPr="00C67F38">
              <w:rPr>
                <w:rFonts w:eastAsia="SimSun"/>
                <w:sz w:val="16"/>
                <w:szCs w:val="16"/>
                <w:lang w:val="uk-UA" w:eastAsia="zh-CN"/>
              </w:rPr>
              <w:t xml:space="preserve">Ніжинська міська рада Чернігівської області: Виконавчий комітет, Управління освіти, </w:t>
            </w:r>
            <w:r w:rsidRPr="00C67F38">
              <w:rPr>
                <w:rFonts w:eastAsia="SimSun"/>
                <w:sz w:val="16"/>
                <w:szCs w:val="16"/>
                <w:lang w:val="uk-UA" w:eastAsia="zh-CN"/>
              </w:rPr>
              <w:lastRenderedPageBreak/>
              <w:t xml:space="preserve">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34" w:type="dxa"/>
          </w:tcPr>
          <w:p w14:paraId="0DC34DC8" w14:textId="77777777" w:rsidR="00E92FDC" w:rsidRPr="00C67F38" w:rsidRDefault="00E92FDC" w:rsidP="00CF34FB">
            <w:pPr>
              <w:ind w:left="0" w:hanging="2"/>
              <w:jc w:val="center"/>
              <w:rPr>
                <w:sz w:val="16"/>
                <w:szCs w:val="16"/>
                <w:lang w:val="uk-UA"/>
              </w:rPr>
            </w:pPr>
          </w:p>
          <w:p w14:paraId="188BA463" w14:textId="77777777" w:rsidR="00E92FDC" w:rsidRPr="00C67F38" w:rsidRDefault="00E92FDC" w:rsidP="00CF34FB">
            <w:pPr>
              <w:ind w:left="0" w:hanging="2"/>
              <w:jc w:val="center"/>
              <w:rPr>
                <w:sz w:val="16"/>
                <w:szCs w:val="16"/>
                <w:lang w:val="uk-UA"/>
              </w:rPr>
            </w:pPr>
            <w:r w:rsidRPr="00C67F38">
              <w:rPr>
                <w:sz w:val="16"/>
                <w:szCs w:val="16"/>
                <w:lang w:val="uk-UA"/>
              </w:rPr>
              <w:lastRenderedPageBreak/>
              <w:t>Бюджет Ніжинської МТГ та інші джерела</w:t>
            </w:r>
          </w:p>
        </w:tc>
        <w:tc>
          <w:tcPr>
            <w:tcW w:w="1276" w:type="dxa"/>
            <w:tcBorders>
              <w:left w:val="single" w:sz="4" w:space="0" w:color="auto"/>
            </w:tcBorders>
          </w:tcPr>
          <w:p w14:paraId="402E1C51" w14:textId="77777777" w:rsidR="00E92FDC" w:rsidRPr="00C67F38" w:rsidRDefault="00E92FDC" w:rsidP="00CF34FB">
            <w:pPr>
              <w:ind w:left="0" w:hanging="2"/>
              <w:jc w:val="center"/>
              <w:rPr>
                <w:sz w:val="16"/>
                <w:szCs w:val="16"/>
                <w:highlight w:val="yellow"/>
                <w:lang w:val="uk-UA"/>
              </w:rPr>
            </w:pPr>
          </w:p>
          <w:p w14:paraId="44012BAA" w14:textId="77777777" w:rsidR="00E92FDC" w:rsidRPr="00C67F38" w:rsidRDefault="00E92FDC" w:rsidP="00CF34FB">
            <w:pPr>
              <w:ind w:left="0" w:hanging="2"/>
              <w:jc w:val="center"/>
              <w:rPr>
                <w:sz w:val="16"/>
                <w:szCs w:val="16"/>
                <w:highlight w:val="yellow"/>
                <w:lang w:val="uk-UA"/>
              </w:rPr>
            </w:pPr>
          </w:p>
          <w:p w14:paraId="7BF4E33C" w14:textId="77777777" w:rsidR="00E92FDC" w:rsidRPr="00C67F38" w:rsidRDefault="00E92FDC" w:rsidP="00CF34FB">
            <w:pPr>
              <w:ind w:left="0" w:hanging="2"/>
              <w:jc w:val="center"/>
              <w:rPr>
                <w:sz w:val="16"/>
                <w:szCs w:val="16"/>
                <w:lang w:val="uk-UA"/>
              </w:rPr>
            </w:pPr>
            <w:r w:rsidRPr="00C67F38">
              <w:rPr>
                <w:sz w:val="16"/>
                <w:szCs w:val="16"/>
                <w:lang w:val="uk-UA"/>
              </w:rPr>
              <w:lastRenderedPageBreak/>
              <w:t>1 000</w:t>
            </w:r>
          </w:p>
        </w:tc>
      </w:tr>
      <w:tr w:rsidR="00E92FDC" w:rsidRPr="00C67F38" w14:paraId="1B7F26F8" w14:textId="77777777" w:rsidTr="00CF34FB">
        <w:tc>
          <w:tcPr>
            <w:tcW w:w="14992" w:type="dxa"/>
            <w:gridSpan w:val="5"/>
            <w:tcBorders>
              <w:left w:val="single" w:sz="4" w:space="0" w:color="auto"/>
            </w:tcBorders>
            <w:vAlign w:val="bottom"/>
          </w:tcPr>
          <w:p w14:paraId="2F06307E" w14:textId="4AC6C99D" w:rsidR="00E92FDC" w:rsidRPr="00C67F38" w:rsidRDefault="00CF34FB" w:rsidP="00CF34FB">
            <w:pPr>
              <w:ind w:left="0" w:hanging="2"/>
              <w:jc w:val="right"/>
              <w:rPr>
                <w:szCs w:val="16"/>
                <w:lang w:val="uk-UA"/>
              </w:rPr>
            </w:pPr>
            <w:r>
              <w:rPr>
                <w:szCs w:val="16"/>
                <w:lang w:val="uk-UA"/>
              </w:rPr>
              <w:lastRenderedPageBreak/>
              <w:t>3450</w:t>
            </w:r>
          </w:p>
        </w:tc>
      </w:tr>
    </w:tbl>
    <w:p w14:paraId="7806BFB9" w14:textId="77777777" w:rsidR="00E92FDC" w:rsidRPr="00C67F38" w:rsidRDefault="00E92FDC" w:rsidP="00E92FDC">
      <w:pPr>
        <w:ind w:left="0" w:hanging="2"/>
        <w:rPr>
          <w:b/>
          <w:sz w:val="21"/>
          <w:szCs w:val="21"/>
          <w:lang w:val="uk-UA"/>
        </w:rPr>
      </w:pPr>
    </w:p>
    <w:p w14:paraId="35F60EEC" w14:textId="77777777" w:rsidR="00E92FDC" w:rsidRPr="00C67F38" w:rsidRDefault="00E92FDC" w:rsidP="00E92FDC">
      <w:pPr>
        <w:ind w:left="0" w:hanging="2"/>
        <w:rPr>
          <w:b/>
          <w:sz w:val="21"/>
          <w:szCs w:val="21"/>
          <w:lang w:val="uk-UA"/>
        </w:rPr>
      </w:pPr>
    </w:p>
    <w:p w14:paraId="3BA7512C" w14:textId="77777777" w:rsidR="00E92FDC" w:rsidRPr="00C67F38" w:rsidRDefault="00E92FDC" w:rsidP="00E92FDC">
      <w:pPr>
        <w:ind w:left="0" w:hanging="2"/>
        <w:rPr>
          <w:b/>
          <w:sz w:val="21"/>
          <w:szCs w:val="21"/>
          <w:lang w:val="uk-UA"/>
        </w:rPr>
      </w:pPr>
    </w:p>
    <w:p w14:paraId="1CE1CBDE" w14:textId="77777777" w:rsidR="00E92FDC" w:rsidRPr="00C67F38" w:rsidRDefault="00E92FDC" w:rsidP="00E92FDC">
      <w:pPr>
        <w:ind w:left="0" w:hanging="2"/>
        <w:rPr>
          <w:b/>
          <w:sz w:val="21"/>
          <w:szCs w:val="21"/>
          <w:lang w:val="uk-UA"/>
        </w:rPr>
      </w:pPr>
    </w:p>
    <w:p w14:paraId="1D56D70C" w14:textId="77777777" w:rsidR="00E92FDC" w:rsidRPr="00C67F38" w:rsidRDefault="00E92FDC" w:rsidP="00E92FDC">
      <w:pPr>
        <w:ind w:left="0" w:hanging="2"/>
        <w:rPr>
          <w:b/>
          <w:sz w:val="21"/>
          <w:szCs w:val="21"/>
          <w:lang w:val="uk-UA"/>
        </w:rPr>
      </w:pPr>
    </w:p>
    <w:p w14:paraId="2784A135" w14:textId="77777777" w:rsidR="00E92FDC" w:rsidRPr="00C67F38" w:rsidRDefault="00E92FDC" w:rsidP="00E92FDC">
      <w:pPr>
        <w:ind w:left="0" w:hanging="2"/>
        <w:rPr>
          <w:b/>
          <w:sz w:val="21"/>
          <w:szCs w:val="21"/>
          <w:lang w:val="uk-UA"/>
        </w:rPr>
      </w:pPr>
    </w:p>
    <w:p w14:paraId="26292A6C" w14:textId="77777777" w:rsidR="00E92FDC" w:rsidRPr="00C67F38" w:rsidRDefault="00E92FDC" w:rsidP="00E92FDC">
      <w:pPr>
        <w:ind w:left="0" w:hanging="2"/>
        <w:rPr>
          <w:b/>
          <w:sz w:val="21"/>
          <w:szCs w:val="21"/>
          <w:lang w:val="uk-UA"/>
        </w:rPr>
      </w:pPr>
    </w:p>
    <w:p w14:paraId="144D459B" w14:textId="77777777" w:rsidR="00E92FDC" w:rsidRPr="00C67F38" w:rsidRDefault="00E92FDC" w:rsidP="00E92FDC">
      <w:pPr>
        <w:ind w:left="1" w:hanging="3"/>
        <w:rPr>
          <w:b/>
          <w:sz w:val="28"/>
          <w:szCs w:val="28"/>
          <w:lang w:val="uk-UA"/>
        </w:rPr>
      </w:pPr>
      <w:r w:rsidRPr="00C67F38">
        <w:rPr>
          <w:b/>
          <w:sz w:val="28"/>
          <w:szCs w:val="28"/>
          <w:lang w:val="uk-UA"/>
        </w:rPr>
        <w:t xml:space="preserve">                     </w:t>
      </w:r>
      <w:r w:rsidRPr="00C67F38">
        <w:rPr>
          <w:sz w:val="28"/>
          <w:szCs w:val="28"/>
          <w:lang w:val="uk-UA"/>
        </w:rPr>
        <w:t>Міський голова                                                                                                 Олександр КОДОЛА</w:t>
      </w:r>
    </w:p>
    <w:p w14:paraId="4FA1850A" w14:textId="77777777" w:rsidR="0078427F" w:rsidRDefault="0078427F" w:rsidP="00E92FDC">
      <w:pPr>
        <w:ind w:left="0" w:hanging="2"/>
        <w:sectPr w:rsidR="0078427F" w:rsidSect="00E92FDC">
          <w:pgSz w:w="16838" w:h="11906" w:orient="landscape"/>
          <w:pgMar w:top="850" w:right="850" w:bottom="1417" w:left="709" w:header="708" w:footer="708" w:gutter="0"/>
          <w:cols w:space="708"/>
          <w:docGrid w:linePitch="360"/>
        </w:sectPr>
      </w:pPr>
    </w:p>
    <w:p w14:paraId="73741303" w14:textId="6719460E" w:rsidR="00E92FDC" w:rsidRPr="00C67F38" w:rsidRDefault="00E92FDC" w:rsidP="00E92FDC">
      <w:pPr>
        <w:ind w:left="0" w:hanging="2"/>
      </w:pPr>
    </w:p>
    <w:sectPr w:rsidR="00E92FDC" w:rsidRPr="00C67F38" w:rsidSect="0078427F">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77FCB"/>
    <w:multiLevelType w:val="hybridMultilevel"/>
    <w:tmpl w:val="C3923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B7"/>
    <w:rsid w:val="00030A70"/>
    <w:rsid w:val="00076A9B"/>
    <w:rsid w:val="0011714D"/>
    <w:rsid w:val="00134D30"/>
    <w:rsid w:val="001C5194"/>
    <w:rsid w:val="00240ED0"/>
    <w:rsid w:val="002418E1"/>
    <w:rsid w:val="0028039B"/>
    <w:rsid w:val="00285875"/>
    <w:rsid w:val="002E07D8"/>
    <w:rsid w:val="003968D1"/>
    <w:rsid w:val="003C7AB7"/>
    <w:rsid w:val="003D7782"/>
    <w:rsid w:val="00403671"/>
    <w:rsid w:val="00420D77"/>
    <w:rsid w:val="00460143"/>
    <w:rsid w:val="004A4690"/>
    <w:rsid w:val="0054429C"/>
    <w:rsid w:val="005D6746"/>
    <w:rsid w:val="005E2C27"/>
    <w:rsid w:val="00622272"/>
    <w:rsid w:val="006A539E"/>
    <w:rsid w:val="007042BC"/>
    <w:rsid w:val="00714D40"/>
    <w:rsid w:val="00721439"/>
    <w:rsid w:val="00725C55"/>
    <w:rsid w:val="007341A1"/>
    <w:rsid w:val="00747484"/>
    <w:rsid w:val="007474E8"/>
    <w:rsid w:val="00762A9B"/>
    <w:rsid w:val="0076739A"/>
    <w:rsid w:val="00772857"/>
    <w:rsid w:val="0078427F"/>
    <w:rsid w:val="00784BCB"/>
    <w:rsid w:val="007B7A16"/>
    <w:rsid w:val="007D27E9"/>
    <w:rsid w:val="008353C1"/>
    <w:rsid w:val="00852E6A"/>
    <w:rsid w:val="008603D7"/>
    <w:rsid w:val="00881B36"/>
    <w:rsid w:val="00914655"/>
    <w:rsid w:val="009846E4"/>
    <w:rsid w:val="009D0F56"/>
    <w:rsid w:val="009E4B02"/>
    <w:rsid w:val="009F0750"/>
    <w:rsid w:val="009F1488"/>
    <w:rsid w:val="009F3D36"/>
    <w:rsid w:val="009F50F7"/>
    <w:rsid w:val="00A245C1"/>
    <w:rsid w:val="00A24949"/>
    <w:rsid w:val="00A675D5"/>
    <w:rsid w:val="00AA4A9E"/>
    <w:rsid w:val="00AC670F"/>
    <w:rsid w:val="00AD2A82"/>
    <w:rsid w:val="00B37D8A"/>
    <w:rsid w:val="00C23CD4"/>
    <w:rsid w:val="00C57F33"/>
    <w:rsid w:val="00C6425C"/>
    <w:rsid w:val="00C74B95"/>
    <w:rsid w:val="00C83471"/>
    <w:rsid w:val="00C85757"/>
    <w:rsid w:val="00C92EF9"/>
    <w:rsid w:val="00C92F20"/>
    <w:rsid w:val="00CA469F"/>
    <w:rsid w:val="00CF34FB"/>
    <w:rsid w:val="00DA76A6"/>
    <w:rsid w:val="00DE50A1"/>
    <w:rsid w:val="00E46FD4"/>
    <w:rsid w:val="00E74976"/>
    <w:rsid w:val="00E92FDC"/>
    <w:rsid w:val="00EB5117"/>
    <w:rsid w:val="00F57AA5"/>
    <w:rsid w:val="00F7563B"/>
    <w:rsid w:val="00FE60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9B7D"/>
  <w15:chartTrackingRefBased/>
  <w15:docId w15:val="{F804CF36-DE0B-4C48-A5A6-15F8DE97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746"/>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ru-RU" w:eastAsia="ru-RU"/>
    </w:rPr>
  </w:style>
  <w:style w:type="paragraph" w:styleId="2">
    <w:name w:val="heading 2"/>
    <w:basedOn w:val="a"/>
    <w:next w:val="a"/>
    <w:link w:val="20"/>
    <w:qFormat/>
    <w:rsid w:val="00E92FDC"/>
    <w:pPr>
      <w:keepNext/>
      <w:suppressAutoHyphens w:val="0"/>
      <w:spacing w:line="240" w:lineRule="auto"/>
      <w:ind w:leftChars="0" w:left="0" w:firstLineChars="0" w:firstLine="0"/>
      <w:textDirection w:val="lrTb"/>
      <w:textAlignment w:val="auto"/>
      <w:outlineLvl w:val="1"/>
    </w:pPr>
    <w:rPr>
      <w:rFonts w:eastAsia="Arial Unicode MS"/>
      <w:positio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622272"/>
    <w:rPr>
      <w:color w:val="000080"/>
      <w:u w:val="single"/>
    </w:rPr>
  </w:style>
  <w:style w:type="paragraph" w:customStyle="1" w:styleId="a3">
    <w:name w:val="Содержимое таблицы"/>
    <w:basedOn w:val="a"/>
    <w:qFormat/>
    <w:rsid w:val="00622272"/>
    <w:pPr>
      <w:suppressLineNumbers/>
      <w:suppressAutoHyphens w:val="0"/>
      <w:spacing w:after="160" w:line="259" w:lineRule="auto"/>
      <w:ind w:leftChars="0" w:left="0" w:firstLineChars="0" w:firstLine="0"/>
      <w:textDirection w:val="lrTb"/>
      <w:textAlignment w:val="auto"/>
      <w:outlineLvl w:val="9"/>
    </w:pPr>
    <w:rPr>
      <w:rFonts w:ascii="Calibri" w:eastAsia="Calibri" w:hAnsi="Calibri" w:cstheme="minorBidi"/>
      <w:color w:val="00000A"/>
      <w:position w:val="0"/>
      <w:sz w:val="22"/>
      <w:szCs w:val="22"/>
      <w:lang w:eastAsia="en-US"/>
    </w:rPr>
  </w:style>
  <w:style w:type="character" w:customStyle="1" w:styleId="20">
    <w:name w:val="Заголовок 2 Знак"/>
    <w:basedOn w:val="a0"/>
    <w:link w:val="2"/>
    <w:rsid w:val="00E92FDC"/>
    <w:rPr>
      <w:rFonts w:ascii="Times New Roman" w:eastAsia="Arial Unicode MS" w:hAnsi="Times New Roman" w:cs="Times New Roman"/>
      <w:sz w:val="24"/>
      <w:szCs w:val="20"/>
      <w:lang w:val="ru-RU" w:eastAsia="ru-RU"/>
    </w:rPr>
  </w:style>
  <w:style w:type="paragraph" w:styleId="a4">
    <w:name w:val="No Spacing"/>
    <w:uiPriority w:val="1"/>
    <w:qFormat/>
    <w:rsid w:val="00E92FDC"/>
    <w:pPr>
      <w:spacing w:after="0" w:line="240" w:lineRule="auto"/>
    </w:pPr>
    <w:rPr>
      <w:rFonts w:ascii="Calibri" w:eastAsia="Calibri" w:hAnsi="Calibri" w:cs="Times New Roman"/>
      <w:lang w:val="ru-RU"/>
    </w:rPr>
  </w:style>
  <w:style w:type="paragraph" w:customStyle="1" w:styleId="7">
    <w:name w:val="Обычный7"/>
    <w:rsid w:val="00E92FDC"/>
    <w:pPr>
      <w:spacing w:after="0" w:line="240" w:lineRule="auto"/>
    </w:pPr>
    <w:rPr>
      <w:rFonts w:ascii="Times New Roman" w:eastAsia="Times New Roman" w:hAnsi="Times New Roman" w:cs="Times New Roman"/>
      <w:sz w:val="20"/>
      <w:szCs w:val="20"/>
      <w:lang w:val="ru-RU" w:eastAsia="ru-RU"/>
    </w:rPr>
  </w:style>
  <w:style w:type="paragraph" w:styleId="a5">
    <w:name w:val="Normal (Web)"/>
    <w:basedOn w:val="a"/>
    <w:uiPriority w:val="99"/>
    <w:unhideWhenUsed/>
    <w:rsid w:val="00E92FDC"/>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styleId="a6">
    <w:name w:val="Hyperlink"/>
    <w:uiPriority w:val="99"/>
    <w:unhideWhenUsed/>
    <w:rsid w:val="00E92FDC"/>
    <w:rPr>
      <w:color w:val="5F5F5F"/>
      <w:u w:val="single"/>
    </w:rPr>
  </w:style>
  <w:style w:type="paragraph" w:styleId="21">
    <w:name w:val="Body Text Indent 2"/>
    <w:basedOn w:val="a"/>
    <w:link w:val="22"/>
    <w:rsid w:val="00E92FDC"/>
    <w:pPr>
      <w:widowControl w:val="0"/>
      <w:shd w:val="clear" w:color="auto" w:fill="FFFFFF"/>
      <w:suppressAutoHyphens w:val="0"/>
      <w:autoSpaceDE w:val="0"/>
      <w:autoSpaceDN w:val="0"/>
      <w:adjustRightInd w:val="0"/>
      <w:spacing w:line="360" w:lineRule="auto"/>
      <w:ind w:leftChars="0" w:left="0" w:firstLineChars="0" w:firstLine="426"/>
      <w:jc w:val="both"/>
      <w:textDirection w:val="lrTb"/>
      <w:textAlignment w:val="auto"/>
      <w:outlineLvl w:val="9"/>
    </w:pPr>
    <w:rPr>
      <w:color w:val="000000"/>
      <w:position w:val="0"/>
      <w:sz w:val="24"/>
    </w:rPr>
  </w:style>
  <w:style w:type="character" w:customStyle="1" w:styleId="22">
    <w:name w:val="Основной текст с отступом 2 Знак"/>
    <w:basedOn w:val="a0"/>
    <w:link w:val="21"/>
    <w:rsid w:val="00E92FDC"/>
    <w:rPr>
      <w:rFonts w:ascii="Times New Roman" w:eastAsia="Times New Roman" w:hAnsi="Times New Roman" w:cs="Times New Roman"/>
      <w:color w:val="000000"/>
      <w:sz w:val="24"/>
      <w:szCs w:val="20"/>
      <w:shd w:val="clear" w:color="auto" w:fill="FFFFFF"/>
      <w:lang w:val="ru-RU" w:eastAsia="ru-RU"/>
    </w:rPr>
  </w:style>
  <w:style w:type="paragraph" w:styleId="a7">
    <w:name w:val="List Paragraph"/>
    <w:basedOn w:val="a"/>
    <w:uiPriority w:val="34"/>
    <w:qFormat/>
    <w:rsid w:val="00E92FDC"/>
    <w:pPr>
      <w:suppressAutoHyphens w:val="0"/>
      <w:autoSpaceDE w:val="0"/>
      <w:autoSpaceDN w:val="0"/>
      <w:spacing w:line="240" w:lineRule="auto"/>
      <w:ind w:leftChars="0" w:left="720" w:firstLineChars="0" w:firstLine="0"/>
      <w:contextualSpacing/>
      <w:textDirection w:val="lrTb"/>
      <w:textAlignment w:val="auto"/>
      <w:outlineLvl w:val="9"/>
    </w:pPr>
    <w:rPr>
      <w:position w:val="0"/>
    </w:rPr>
  </w:style>
  <w:style w:type="paragraph" w:styleId="a8">
    <w:name w:val="Balloon Text"/>
    <w:basedOn w:val="a"/>
    <w:link w:val="a9"/>
    <w:uiPriority w:val="99"/>
    <w:semiHidden/>
    <w:unhideWhenUsed/>
    <w:rsid w:val="00721439"/>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21439"/>
    <w:rPr>
      <w:rFonts w:ascii="Segoe UI" w:eastAsia="Times New Roman" w:hAnsi="Segoe UI" w:cs="Segoe UI"/>
      <w:position w:val="-1"/>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4041</Words>
  <Characters>23038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2024-02-15T06:53:00Z</cp:lastPrinted>
  <dcterms:created xsi:type="dcterms:W3CDTF">2024-01-30T14:33:00Z</dcterms:created>
  <dcterms:modified xsi:type="dcterms:W3CDTF">2024-02-15T06:54:00Z</dcterms:modified>
</cp:coreProperties>
</file>