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C93" w:rsidRPr="00EF29D4" w:rsidRDefault="00405C93" w:rsidP="007209CC">
      <w:pPr>
        <w:pStyle w:val="13"/>
        <w:rPr>
          <w:rFonts w:ascii="Times New Roman" w:hAnsi="Times New Roman"/>
          <w:b/>
          <w:lang w:val="uk-UA"/>
        </w:rPr>
      </w:pPr>
      <w:r>
        <w:rPr>
          <w:rFonts w:ascii="Times New Roman" w:hAnsi="Times New Roman"/>
          <w:b/>
          <w:lang w:val="uk-UA"/>
        </w:rPr>
        <w:t xml:space="preserve">                                                                        </w:t>
      </w:r>
      <w:r w:rsidR="00CD222D">
        <w:rPr>
          <w:rFonts w:ascii="Times New Roman" w:hAnsi="Times New Roman"/>
          <w:b/>
          <w:lang w:val="uk-UA"/>
        </w:rPr>
        <w:t xml:space="preserve">     </w:t>
      </w:r>
      <w:r>
        <w:rPr>
          <w:rFonts w:ascii="Times New Roman" w:hAnsi="Times New Roman"/>
          <w:b/>
          <w:lang w:val="uk-UA"/>
        </w:rPr>
        <w:t xml:space="preserve">    </w:t>
      </w:r>
      <w:r w:rsidR="00314191">
        <w:rPr>
          <w:rFonts w:ascii="Times New Roman" w:hAnsi="Times New Roman"/>
          <w:b/>
          <w:noProof/>
          <w:lang w:val="uk-UA" w:eastAsia="uk-UA"/>
        </w:rPr>
        <w:drawing>
          <wp:inline distT="0" distB="0" distL="0" distR="0">
            <wp:extent cx="476250" cy="590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lum bright="-6000" contrast="42000"/>
                    </a:blip>
                    <a:srcRect/>
                    <a:stretch>
                      <a:fillRect/>
                    </a:stretch>
                  </pic:blipFill>
                  <pic:spPr bwMode="auto">
                    <a:xfrm>
                      <a:off x="0" y="0"/>
                      <a:ext cx="476250" cy="590550"/>
                    </a:xfrm>
                    <a:prstGeom prst="rect">
                      <a:avLst/>
                    </a:prstGeom>
                    <a:noFill/>
                    <a:ln w="9525">
                      <a:noFill/>
                      <a:miter lim="800000"/>
                      <a:headEnd/>
                      <a:tailEnd/>
                    </a:ln>
                  </pic:spPr>
                </pic:pic>
              </a:graphicData>
            </a:graphic>
          </wp:inline>
        </w:drawing>
      </w:r>
      <w:r>
        <w:rPr>
          <w:rFonts w:ascii="Times New Roman" w:hAnsi="Times New Roman"/>
          <w:b/>
          <w:lang w:val="uk-UA"/>
        </w:rPr>
        <w:t xml:space="preserve">                                        </w:t>
      </w:r>
    </w:p>
    <w:p w:rsidR="00405C93" w:rsidRPr="00EF29D4" w:rsidRDefault="00405C93" w:rsidP="007209CC">
      <w:pPr>
        <w:pStyle w:val="13"/>
        <w:jc w:val="center"/>
        <w:rPr>
          <w:rFonts w:ascii="Times New Roman" w:hAnsi="Times New Roman"/>
          <w:b/>
          <w:sz w:val="20"/>
          <w:lang w:val="uk-UA"/>
        </w:rPr>
      </w:pPr>
    </w:p>
    <w:p w:rsidR="00405C93" w:rsidRPr="00EF29D4" w:rsidRDefault="00405C93" w:rsidP="007209CC">
      <w:pPr>
        <w:pStyle w:val="13"/>
        <w:jc w:val="center"/>
        <w:rPr>
          <w:rFonts w:ascii="Times New Roman" w:hAnsi="Times New Roman"/>
          <w:b/>
          <w:sz w:val="28"/>
          <w:szCs w:val="28"/>
          <w:lang w:val="uk-UA"/>
        </w:rPr>
      </w:pPr>
      <w:r w:rsidRPr="00EF29D4">
        <w:rPr>
          <w:rFonts w:ascii="Times New Roman" w:hAnsi="Times New Roman"/>
          <w:b/>
          <w:sz w:val="28"/>
          <w:szCs w:val="28"/>
          <w:lang w:val="uk-UA"/>
        </w:rPr>
        <w:t>УКРАЇНА</w:t>
      </w:r>
      <w:r>
        <w:rPr>
          <w:rFonts w:ascii="Times New Roman" w:hAnsi="Times New Roman"/>
          <w:b/>
          <w:sz w:val="28"/>
          <w:szCs w:val="28"/>
          <w:lang w:val="uk-UA"/>
        </w:rPr>
        <w:t xml:space="preserve"> </w:t>
      </w:r>
    </w:p>
    <w:p w:rsidR="00405C93" w:rsidRPr="00EF29D4" w:rsidRDefault="00405C93" w:rsidP="007209CC">
      <w:pPr>
        <w:pStyle w:val="13"/>
        <w:jc w:val="center"/>
        <w:rPr>
          <w:rFonts w:ascii="Times New Roman" w:hAnsi="Times New Roman"/>
          <w:b/>
          <w:sz w:val="28"/>
          <w:szCs w:val="28"/>
          <w:lang w:val="uk-UA"/>
        </w:rPr>
      </w:pPr>
      <w:r w:rsidRPr="00EF29D4">
        <w:rPr>
          <w:rFonts w:ascii="Times New Roman" w:hAnsi="Times New Roman"/>
          <w:b/>
          <w:sz w:val="28"/>
          <w:szCs w:val="28"/>
          <w:lang w:val="uk-UA"/>
        </w:rPr>
        <w:t>ЧЕРНІГІВСЬКА ОБЛАСТЬ</w:t>
      </w:r>
    </w:p>
    <w:p w:rsidR="00405C93" w:rsidRPr="00EF29D4" w:rsidRDefault="00405C93" w:rsidP="007209CC">
      <w:pPr>
        <w:pStyle w:val="13"/>
        <w:jc w:val="center"/>
        <w:rPr>
          <w:rFonts w:ascii="Times New Roman" w:hAnsi="Times New Roman"/>
          <w:b/>
          <w:sz w:val="6"/>
          <w:szCs w:val="6"/>
          <w:lang w:val="uk-UA"/>
        </w:rPr>
      </w:pPr>
    </w:p>
    <w:p w:rsidR="00405C93" w:rsidRPr="00EF29D4" w:rsidRDefault="00405C93" w:rsidP="007209CC">
      <w:pPr>
        <w:pStyle w:val="13"/>
        <w:jc w:val="center"/>
        <w:rPr>
          <w:rFonts w:ascii="Times New Roman" w:hAnsi="Times New Roman"/>
          <w:b/>
          <w:sz w:val="32"/>
          <w:szCs w:val="32"/>
          <w:lang w:val="uk-UA"/>
        </w:rPr>
      </w:pPr>
      <w:r w:rsidRPr="00EF29D4">
        <w:rPr>
          <w:rFonts w:ascii="Times New Roman" w:hAnsi="Times New Roman"/>
          <w:b/>
          <w:sz w:val="32"/>
          <w:szCs w:val="32"/>
          <w:lang w:val="uk-UA"/>
        </w:rPr>
        <w:t>Н І Ж И Н С Ь К А    М І С Ь К А    Р А Д А</w:t>
      </w:r>
    </w:p>
    <w:p w:rsidR="00405C93" w:rsidRPr="00EF29D4" w:rsidRDefault="00405C93" w:rsidP="007209CC">
      <w:pPr>
        <w:pStyle w:val="13"/>
        <w:jc w:val="center"/>
        <w:rPr>
          <w:rFonts w:ascii="Times New Roman" w:hAnsi="Times New Roman"/>
          <w:b/>
          <w:sz w:val="32"/>
          <w:lang w:val="uk-UA"/>
        </w:rPr>
      </w:pPr>
      <w:r w:rsidRPr="00EF29D4">
        <w:rPr>
          <w:rFonts w:ascii="Times New Roman" w:hAnsi="Times New Roman"/>
          <w:b/>
          <w:sz w:val="32"/>
          <w:lang w:val="uk-UA"/>
        </w:rPr>
        <w:t xml:space="preserve"> </w:t>
      </w:r>
      <w:r>
        <w:rPr>
          <w:rFonts w:ascii="Times New Roman" w:hAnsi="Times New Roman"/>
          <w:b/>
          <w:sz w:val="32"/>
          <w:lang w:val="uk-UA"/>
        </w:rPr>
        <w:t xml:space="preserve">  </w:t>
      </w:r>
      <w:r w:rsidR="00026DD3">
        <w:rPr>
          <w:rFonts w:ascii="Times New Roman" w:hAnsi="Times New Roman"/>
          <w:b/>
          <w:sz w:val="32"/>
          <w:lang w:val="uk-UA"/>
        </w:rPr>
        <w:t>36</w:t>
      </w:r>
      <w:r>
        <w:rPr>
          <w:rFonts w:ascii="Times New Roman" w:hAnsi="Times New Roman"/>
          <w:b/>
          <w:sz w:val="32"/>
          <w:lang w:val="uk-UA"/>
        </w:rPr>
        <w:t xml:space="preserve">  </w:t>
      </w:r>
      <w:r w:rsidRPr="00EF29D4">
        <w:rPr>
          <w:rFonts w:ascii="Times New Roman" w:hAnsi="Times New Roman"/>
          <w:b/>
          <w:sz w:val="32"/>
          <w:lang w:val="uk-UA"/>
        </w:rPr>
        <w:t>сесія VII</w:t>
      </w:r>
      <w:r>
        <w:rPr>
          <w:rFonts w:ascii="Times New Roman" w:hAnsi="Times New Roman"/>
          <w:b/>
          <w:sz w:val="32"/>
          <w:lang w:val="uk-UA"/>
        </w:rPr>
        <w:t>І</w:t>
      </w:r>
      <w:r w:rsidRPr="00EF29D4">
        <w:rPr>
          <w:rFonts w:ascii="Times New Roman" w:hAnsi="Times New Roman"/>
          <w:b/>
          <w:sz w:val="32"/>
          <w:lang w:val="uk-UA"/>
        </w:rPr>
        <w:t xml:space="preserve"> скликання</w:t>
      </w:r>
    </w:p>
    <w:p w:rsidR="00405C93" w:rsidRPr="00EF29D4" w:rsidRDefault="00405C93" w:rsidP="007209CC">
      <w:pPr>
        <w:jc w:val="center"/>
        <w:rPr>
          <w:b/>
          <w:sz w:val="20"/>
          <w:szCs w:val="20"/>
        </w:rPr>
      </w:pPr>
      <w:r w:rsidRPr="00EF29D4">
        <w:rPr>
          <w:b/>
          <w:sz w:val="40"/>
          <w:szCs w:val="40"/>
        </w:rPr>
        <w:t xml:space="preserve">Р І Ш Е Н </w:t>
      </w:r>
      <w:proofErr w:type="spellStart"/>
      <w:r w:rsidRPr="00EF29D4">
        <w:rPr>
          <w:b/>
          <w:sz w:val="40"/>
          <w:szCs w:val="40"/>
        </w:rPr>
        <w:t>Н</w:t>
      </w:r>
      <w:proofErr w:type="spellEnd"/>
      <w:r w:rsidRPr="00EF29D4">
        <w:rPr>
          <w:b/>
          <w:sz w:val="40"/>
          <w:szCs w:val="40"/>
        </w:rPr>
        <w:t xml:space="preserve"> Я</w:t>
      </w:r>
    </w:p>
    <w:p w:rsidR="00405C93" w:rsidRPr="00EF29D4" w:rsidRDefault="00405C93" w:rsidP="007209CC">
      <w:pPr>
        <w:pStyle w:val="12"/>
        <w:rPr>
          <w:b/>
          <w:noProof/>
          <w:sz w:val="28"/>
          <w:lang w:val="uk-UA"/>
        </w:rPr>
      </w:pPr>
    </w:p>
    <w:p w:rsidR="00026DD3" w:rsidRDefault="00026DD3" w:rsidP="00026DD3">
      <w:pPr>
        <w:pStyle w:val="Standard"/>
        <w:tabs>
          <w:tab w:val="left" w:pos="-142"/>
        </w:tabs>
        <w:rPr>
          <w:color w:val="000000"/>
          <w:sz w:val="28"/>
          <w:szCs w:val="28"/>
          <w:lang w:val="uk-UA"/>
        </w:rPr>
      </w:pPr>
      <w:r>
        <w:rPr>
          <w:color w:val="000000"/>
          <w:sz w:val="28"/>
          <w:szCs w:val="28"/>
          <w:lang w:val="uk-UA"/>
        </w:rPr>
        <w:t>від 08 лютого 2024 року</w:t>
      </w:r>
      <w:r>
        <w:rPr>
          <w:color w:val="000000"/>
          <w:sz w:val="28"/>
          <w:szCs w:val="28"/>
          <w:lang w:val="uk-UA"/>
        </w:rPr>
        <w:tab/>
      </w:r>
      <w:r>
        <w:rPr>
          <w:color w:val="000000"/>
          <w:sz w:val="28"/>
          <w:szCs w:val="28"/>
          <w:lang w:val="uk-UA"/>
        </w:rPr>
        <w:tab/>
        <w:t xml:space="preserve">   м. Ніжин</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№94-36/2024</w:t>
      </w:r>
    </w:p>
    <w:p w:rsidR="00405C93" w:rsidRPr="00EF29D4" w:rsidRDefault="00405C93" w:rsidP="007209CC">
      <w:pPr>
        <w:pStyle w:val="12"/>
        <w:rPr>
          <w:b/>
          <w:noProof/>
          <w:sz w:val="28"/>
          <w:lang w:val="uk-UA"/>
        </w:rPr>
      </w:pPr>
    </w:p>
    <w:p w:rsidR="009043EB" w:rsidRDefault="00405C93" w:rsidP="005A763C">
      <w:pPr>
        <w:pStyle w:val="13"/>
        <w:jc w:val="both"/>
        <w:rPr>
          <w:rFonts w:ascii="Times New Roman" w:hAnsi="Times New Roman"/>
          <w:noProof/>
          <w:sz w:val="28"/>
          <w:szCs w:val="28"/>
          <w:lang w:val="uk-UA"/>
        </w:rPr>
      </w:pPr>
      <w:r>
        <w:rPr>
          <w:rFonts w:ascii="Times New Roman" w:hAnsi="Times New Roman"/>
          <w:noProof/>
          <w:sz w:val="28"/>
          <w:szCs w:val="28"/>
          <w:lang w:val="uk-UA"/>
        </w:rPr>
        <w:t xml:space="preserve">Про затвердження </w:t>
      </w:r>
    </w:p>
    <w:p w:rsidR="00405C93" w:rsidRDefault="00405C93" w:rsidP="005A763C">
      <w:pPr>
        <w:pStyle w:val="13"/>
        <w:jc w:val="both"/>
        <w:rPr>
          <w:rFonts w:ascii="Times New Roman" w:hAnsi="Times New Roman"/>
          <w:noProof/>
          <w:sz w:val="28"/>
          <w:szCs w:val="28"/>
          <w:lang w:val="uk-UA"/>
        </w:rPr>
      </w:pPr>
      <w:r>
        <w:rPr>
          <w:rFonts w:ascii="Times New Roman" w:hAnsi="Times New Roman"/>
          <w:noProof/>
          <w:sz w:val="28"/>
          <w:szCs w:val="28"/>
          <w:lang w:val="uk-UA"/>
        </w:rPr>
        <w:t xml:space="preserve">Програми інформатизації </w:t>
      </w:r>
    </w:p>
    <w:p w:rsidR="009043EB" w:rsidRDefault="009043EB" w:rsidP="005A763C">
      <w:pPr>
        <w:pStyle w:val="13"/>
        <w:jc w:val="both"/>
        <w:rPr>
          <w:rFonts w:ascii="Times New Roman" w:hAnsi="Times New Roman"/>
          <w:noProof/>
          <w:sz w:val="28"/>
          <w:szCs w:val="28"/>
          <w:lang w:val="uk-UA"/>
        </w:rPr>
      </w:pPr>
      <w:r>
        <w:rPr>
          <w:rFonts w:ascii="Times New Roman" w:hAnsi="Times New Roman"/>
          <w:noProof/>
          <w:sz w:val="28"/>
          <w:szCs w:val="28"/>
          <w:lang w:val="uk-UA"/>
        </w:rPr>
        <w:t xml:space="preserve">Ніжинської міської територіальної </w:t>
      </w:r>
    </w:p>
    <w:p w:rsidR="00405C93" w:rsidRPr="00EF29D4" w:rsidRDefault="009043EB" w:rsidP="005A763C">
      <w:pPr>
        <w:pStyle w:val="13"/>
        <w:jc w:val="both"/>
        <w:rPr>
          <w:rFonts w:ascii="Times New Roman" w:hAnsi="Times New Roman"/>
          <w:noProof/>
          <w:sz w:val="28"/>
          <w:szCs w:val="28"/>
          <w:lang w:val="uk-UA"/>
        </w:rPr>
      </w:pPr>
      <w:r>
        <w:rPr>
          <w:rFonts w:ascii="Times New Roman" w:hAnsi="Times New Roman"/>
          <w:noProof/>
          <w:sz w:val="28"/>
          <w:szCs w:val="28"/>
          <w:lang w:val="uk-UA"/>
        </w:rPr>
        <w:t>громади</w:t>
      </w:r>
      <w:r w:rsidR="00405C93">
        <w:rPr>
          <w:rFonts w:ascii="Times New Roman" w:hAnsi="Times New Roman"/>
          <w:noProof/>
          <w:sz w:val="28"/>
          <w:szCs w:val="28"/>
          <w:lang w:val="uk-UA"/>
        </w:rPr>
        <w:t xml:space="preserve"> на</w:t>
      </w:r>
      <w:r>
        <w:rPr>
          <w:rFonts w:ascii="Times New Roman" w:hAnsi="Times New Roman"/>
          <w:noProof/>
          <w:sz w:val="28"/>
          <w:szCs w:val="28"/>
          <w:lang w:val="uk-UA"/>
        </w:rPr>
        <w:t xml:space="preserve"> </w:t>
      </w:r>
      <w:r w:rsidR="00405C93" w:rsidRPr="00EF29D4">
        <w:rPr>
          <w:rFonts w:ascii="Times New Roman" w:hAnsi="Times New Roman"/>
          <w:noProof/>
          <w:sz w:val="28"/>
          <w:szCs w:val="28"/>
          <w:lang w:val="uk-UA"/>
        </w:rPr>
        <w:t>20</w:t>
      </w:r>
      <w:r w:rsidR="00405C93">
        <w:rPr>
          <w:rFonts w:ascii="Times New Roman" w:hAnsi="Times New Roman"/>
          <w:noProof/>
          <w:sz w:val="28"/>
          <w:szCs w:val="28"/>
          <w:lang w:val="uk-UA"/>
        </w:rPr>
        <w:t>2</w:t>
      </w:r>
      <w:r>
        <w:rPr>
          <w:rFonts w:ascii="Times New Roman" w:hAnsi="Times New Roman"/>
          <w:noProof/>
          <w:sz w:val="28"/>
          <w:szCs w:val="28"/>
          <w:lang w:val="uk-UA"/>
        </w:rPr>
        <w:t>4</w:t>
      </w:r>
      <w:r w:rsidR="00405C93">
        <w:rPr>
          <w:rFonts w:ascii="Times New Roman" w:hAnsi="Times New Roman"/>
          <w:noProof/>
          <w:sz w:val="28"/>
          <w:szCs w:val="28"/>
          <w:lang w:val="uk-UA"/>
        </w:rPr>
        <w:t>-202</w:t>
      </w:r>
      <w:r>
        <w:rPr>
          <w:rFonts w:ascii="Times New Roman" w:hAnsi="Times New Roman"/>
          <w:noProof/>
          <w:sz w:val="28"/>
          <w:szCs w:val="28"/>
          <w:lang w:val="uk-UA"/>
        </w:rPr>
        <w:t>6</w:t>
      </w:r>
      <w:r w:rsidR="00405C93">
        <w:rPr>
          <w:rFonts w:ascii="Times New Roman" w:hAnsi="Times New Roman"/>
          <w:noProof/>
          <w:sz w:val="28"/>
          <w:szCs w:val="28"/>
          <w:lang w:val="uk-UA"/>
        </w:rPr>
        <w:t xml:space="preserve"> роки</w:t>
      </w:r>
    </w:p>
    <w:p w:rsidR="00405C93" w:rsidRPr="00EF29D4" w:rsidRDefault="00405C93" w:rsidP="005A763C">
      <w:pPr>
        <w:pStyle w:val="13"/>
        <w:jc w:val="both"/>
        <w:rPr>
          <w:rFonts w:ascii="Times New Roman" w:hAnsi="Times New Roman"/>
          <w:noProof/>
          <w:sz w:val="28"/>
          <w:szCs w:val="28"/>
          <w:lang w:val="uk-UA"/>
        </w:rPr>
      </w:pPr>
    </w:p>
    <w:p w:rsidR="00405C93" w:rsidRPr="00EF29D4" w:rsidRDefault="00405C93" w:rsidP="005A763C">
      <w:pPr>
        <w:pStyle w:val="13"/>
        <w:ind w:firstLine="708"/>
        <w:jc w:val="both"/>
        <w:rPr>
          <w:rFonts w:ascii="Times New Roman" w:hAnsi="Times New Roman"/>
          <w:sz w:val="28"/>
          <w:szCs w:val="28"/>
          <w:lang w:val="uk-UA"/>
        </w:rPr>
      </w:pPr>
      <w:r w:rsidRPr="00EF29D4">
        <w:rPr>
          <w:rFonts w:ascii="Times New Roman" w:hAnsi="Times New Roman"/>
          <w:sz w:val="28"/>
          <w:szCs w:val="28"/>
          <w:lang w:val="uk-UA"/>
        </w:rPr>
        <w:t>В</w:t>
      </w:r>
      <w:r>
        <w:rPr>
          <w:rFonts w:ascii="Times New Roman" w:hAnsi="Times New Roman"/>
          <w:sz w:val="28"/>
          <w:szCs w:val="28"/>
          <w:lang w:val="uk-UA"/>
        </w:rPr>
        <w:t>ідповідно до ст.26,42,59,</w:t>
      </w:r>
      <w:r w:rsidRPr="00EF29D4">
        <w:rPr>
          <w:rFonts w:ascii="Times New Roman" w:hAnsi="Times New Roman"/>
          <w:sz w:val="28"/>
          <w:szCs w:val="28"/>
          <w:lang w:val="uk-UA"/>
        </w:rPr>
        <w:t>61</w:t>
      </w:r>
      <w:r>
        <w:rPr>
          <w:rFonts w:ascii="Times New Roman" w:hAnsi="Times New Roman"/>
          <w:sz w:val="28"/>
          <w:szCs w:val="28"/>
          <w:lang w:val="uk-UA"/>
        </w:rPr>
        <w:t>,</w:t>
      </w:r>
      <w:r w:rsidRPr="00EF29D4">
        <w:rPr>
          <w:rFonts w:ascii="Times New Roman" w:hAnsi="Times New Roman"/>
          <w:sz w:val="28"/>
          <w:szCs w:val="28"/>
          <w:lang w:val="uk-UA"/>
        </w:rPr>
        <w:t xml:space="preserve">73 Закону України «Про місцеве самоврядування в Україні», Бюджетного кодексу України, </w:t>
      </w:r>
      <w:r w:rsidR="007F4781" w:rsidRPr="00673AB2">
        <w:rPr>
          <w:rFonts w:ascii="Times New Roman" w:hAnsi="Times New Roman"/>
          <w:sz w:val="28"/>
          <w:szCs w:val="28"/>
          <w:lang w:val="uk-UA"/>
        </w:rPr>
        <w:t xml:space="preserve">законів України «Про Національну програму інформатизації», «Про Концепцію Національної програми інформатизації», </w:t>
      </w:r>
      <w:r>
        <w:rPr>
          <w:rFonts w:ascii="Times New Roman" w:hAnsi="Times New Roman"/>
          <w:noProof/>
          <w:sz w:val="28"/>
          <w:szCs w:val="28"/>
          <w:lang w:val="uk-UA"/>
        </w:rPr>
        <w:t>Регламенту</w:t>
      </w:r>
      <w:r w:rsidRPr="00EF29D4">
        <w:rPr>
          <w:rFonts w:ascii="Times New Roman" w:hAnsi="Times New Roman"/>
          <w:noProof/>
          <w:sz w:val="28"/>
          <w:szCs w:val="28"/>
          <w:lang w:val="uk-UA"/>
        </w:rPr>
        <w:t xml:space="preserve"> Ніжинської міської ради Чернігівської </w:t>
      </w:r>
      <w:r>
        <w:rPr>
          <w:rFonts w:ascii="Times New Roman" w:hAnsi="Times New Roman"/>
          <w:noProof/>
          <w:sz w:val="28"/>
          <w:szCs w:val="28"/>
          <w:lang w:val="uk-UA"/>
        </w:rPr>
        <w:t>області, затвердженого</w:t>
      </w:r>
      <w:r w:rsidRPr="00EF29D4">
        <w:rPr>
          <w:rFonts w:ascii="Times New Roman" w:hAnsi="Times New Roman"/>
          <w:noProof/>
          <w:sz w:val="28"/>
          <w:szCs w:val="28"/>
          <w:lang w:val="uk-UA"/>
        </w:rPr>
        <w:t xml:space="preserve"> рішенням Ніжинської місь</w:t>
      </w:r>
      <w:r>
        <w:rPr>
          <w:rFonts w:ascii="Times New Roman" w:hAnsi="Times New Roman"/>
          <w:noProof/>
          <w:sz w:val="28"/>
          <w:szCs w:val="28"/>
          <w:lang w:val="uk-UA"/>
        </w:rPr>
        <w:t>кої ради Чернігівської області 8</w:t>
      </w:r>
      <w:r w:rsidRPr="00EF29D4">
        <w:rPr>
          <w:rFonts w:ascii="Times New Roman" w:hAnsi="Times New Roman"/>
          <w:noProof/>
          <w:sz w:val="28"/>
          <w:szCs w:val="28"/>
          <w:lang w:val="uk-UA"/>
        </w:rPr>
        <w:t xml:space="preserve"> скликання від 2</w:t>
      </w:r>
      <w:r>
        <w:rPr>
          <w:rFonts w:ascii="Times New Roman" w:hAnsi="Times New Roman"/>
          <w:noProof/>
          <w:sz w:val="28"/>
          <w:szCs w:val="28"/>
          <w:lang w:val="uk-UA"/>
        </w:rPr>
        <w:t>7</w:t>
      </w:r>
      <w:r w:rsidRPr="00EF29D4">
        <w:rPr>
          <w:rFonts w:ascii="Times New Roman" w:hAnsi="Times New Roman"/>
          <w:noProof/>
          <w:sz w:val="28"/>
          <w:szCs w:val="28"/>
          <w:lang w:val="uk-UA"/>
        </w:rPr>
        <w:t xml:space="preserve"> листопада </w:t>
      </w:r>
      <w:r>
        <w:rPr>
          <w:rFonts w:ascii="Times New Roman" w:hAnsi="Times New Roman"/>
          <w:noProof/>
          <w:sz w:val="28"/>
          <w:szCs w:val="28"/>
          <w:lang w:val="uk-UA"/>
        </w:rPr>
        <w:t>2020</w:t>
      </w:r>
      <w:r w:rsidRPr="00EF29D4">
        <w:rPr>
          <w:rFonts w:ascii="Times New Roman" w:hAnsi="Times New Roman"/>
          <w:noProof/>
          <w:sz w:val="28"/>
          <w:szCs w:val="28"/>
          <w:lang w:val="uk-UA"/>
        </w:rPr>
        <w:t xml:space="preserve"> року № </w:t>
      </w:r>
      <w:r>
        <w:rPr>
          <w:rFonts w:ascii="Times New Roman" w:hAnsi="Times New Roman"/>
          <w:noProof/>
          <w:sz w:val="28"/>
          <w:szCs w:val="28"/>
          <w:lang w:val="uk-UA"/>
        </w:rPr>
        <w:t>3-2/2020</w:t>
      </w:r>
      <w:r w:rsidRPr="00EF29D4">
        <w:rPr>
          <w:rFonts w:ascii="Times New Roman" w:hAnsi="Times New Roman"/>
          <w:noProof/>
          <w:sz w:val="28"/>
          <w:szCs w:val="28"/>
          <w:lang w:val="uk-UA"/>
        </w:rPr>
        <w:t xml:space="preserve">, </w:t>
      </w:r>
      <w:r w:rsidRPr="00EF29D4">
        <w:rPr>
          <w:rFonts w:ascii="Times New Roman" w:hAnsi="Times New Roman"/>
          <w:sz w:val="28"/>
          <w:szCs w:val="28"/>
          <w:lang w:val="uk-UA"/>
        </w:rPr>
        <w:t>міська рада вирішила:</w:t>
      </w:r>
    </w:p>
    <w:p w:rsidR="007F4781" w:rsidRDefault="007F4781" w:rsidP="005A763C">
      <w:pPr>
        <w:pStyle w:val="13"/>
        <w:ind w:firstLine="567"/>
        <w:jc w:val="both"/>
        <w:rPr>
          <w:rFonts w:ascii="Times New Roman" w:hAnsi="Times New Roman"/>
          <w:sz w:val="28"/>
          <w:szCs w:val="28"/>
          <w:lang w:val="uk-UA"/>
        </w:rPr>
      </w:pPr>
    </w:p>
    <w:p w:rsidR="005A763C" w:rsidRPr="003E3B97" w:rsidRDefault="005A763C" w:rsidP="005A763C">
      <w:pPr>
        <w:pStyle w:val="13"/>
        <w:ind w:firstLine="567"/>
        <w:jc w:val="both"/>
        <w:rPr>
          <w:rFonts w:ascii="Times New Roman" w:hAnsi="Times New Roman"/>
          <w:sz w:val="20"/>
          <w:szCs w:val="28"/>
          <w:lang w:val="uk-UA"/>
        </w:rPr>
      </w:pPr>
      <w:r w:rsidRPr="00EF29D4">
        <w:rPr>
          <w:rFonts w:ascii="Times New Roman" w:hAnsi="Times New Roman"/>
          <w:sz w:val="28"/>
          <w:szCs w:val="28"/>
          <w:lang w:val="uk-UA"/>
        </w:rPr>
        <w:t>1.</w:t>
      </w:r>
      <w:r>
        <w:rPr>
          <w:rFonts w:ascii="Times New Roman" w:hAnsi="Times New Roman"/>
          <w:noProof/>
          <w:sz w:val="28"/>
          <w:szCs w:val="28"/>
          <w:lang w:val="uk-UA"/>
        </w:rPr>
        <w:t xml:space="preserve"> </w:t>
      </w:r>
      <w:r w:rsidRPr="00482AA6">
        <w:rPr>
          <w:rFonts w:ascii="Times New Roman" w:hAnsi="Times New Roman"/>
          <w:noProof/>
          <w:sz w:val="28"/>
          <w:szCs w:val="28"/>
          <w:lang w:val="uk-UA"/>
        </w:rPr>
        <w:t xml:space="preserve">Затвердити Програму </w:t>
      </w:r>
      <w:r>
        <w:rPr>
          <w:rFonts w:ascii="Times New Roman" w:hAnsi="Times New Roman"/>
          <w:sz w:val="28"/>
          <w:szCs w:val="28"/>
          <w:lang w:val="uk-UA"/>
        </w:rPr>
        <w:t xml:space="preserve">інформатизації Ніжинської міської територіальної громади на 2024-2026 роки (далі- Програма), що </w:t>
      </w:r>
      <w:r>
        <w:rPr>
          <w:rFonts w:ascii="Times New Roman" w:hAnsi="Times New Roman"/>
          <w:sz w:val="28"/>
          <w:szCs w:val="28"/>
          <w:lang w:val="uk-UA" w:bidi="ru-RU"/>
        </w:rPr>
        <w:t>додається.</w:t>
      </w:r>
    </w:p>
    <w:p w:rsidR="005A763C" w:rsidRPr="007209CC" w:rsidRDefault="005A763C" w:rsidP="005A763C">
      <w:pPr>
        <w:tabs>
          <w:tab w:val="left" w:pos="0"/>
          <w:tab w:val="left" w:pos="851"/>
          <w:tab w:val="left" w:pos="993"/>
          <w:tab w:val="left" w:pos="3261"/>
        </w:tabs>
        <w:ind w:firstLine="567"/>
        <w:jc w:val="both"/>
        <w:rPr>
          <w:sz w:val="20"/>
        </w:rPr>
      </w:pPr>
      <w:r>
        <w:rPr>
          <w:sz w:val="28"/>
          <w:szCs w:val="28"/>
          <w:lang w:eastAsia="ar-SA"/>
        </w:rPr>
        <w:t>2. Начальнику відділу інформаційних технологій апарату виконавчого комітету Ніжинської міської ради (</w:t>
      </w:r>
      <w:proofErr w:type="spellStart"/>
      <w:r>
        <w:rPr>
          <w:sz w:val="28"/>
          <w:szCs w:val="28"/>
          <w:lang w:eastAsia="ar-SA"/>
        </w:rPr>
        <w:t>Кумінов</w:t>
      </w:r>
      <w:proofErr w:type="spellEnd"/>
      <w:r>
        <w:rPr>
          <w:sz w:val="28"/>
          <w:szCs w:val="28"/>
          <w:lang w:eastAsia="ar-SA"/>
        </w:rPr>
        <w:t xml:space="preserve"> А.В.) </w:t>
      </w:r>
      <w:r w:rsidRPr="00791EE1">
        <w:rPr>
          <w:sz w:val="28"/>
          <w:szCs w:val="28"/>
          <w:lang w:eastAsia="ar-SA"/>
        </w:rPr>
        <w:t xml:space="preserve">забезпечити оприлюднення </w:t>
      </w:r>
      <w:r>
        <w:rPr>
          <w:sz w:val="28"/>
          <w:szCs w:val="28"/>
          <w:lang w:eastAsia="ar-SA"/>
        </w:rPr>
        <w:t>даного</w:t>
      </w:r>
      <w:r w:rsidRPr="00791EE1">
        <w:rPr>
          <w:sz w:val="28"/>
          <w:szCs w:val="28"/>
          <w:lang w:eastAsia="ar-SA"/>
        </w:rPr>
        <w:t xml:space="preserve"> рішення протягом п’яти робочих днів з дня його прийняття шляхом розміщення на офіційному сайті Ніжинської міської ради.</w:t>
      </w:r>
    </w:p>
    <w:p w:rsidR="005A763C" w:rsidRDefault="005A763C" w:rsidP="005A763C">
      <w:pPr>
        <w:tabs>
          <w:tab w:val="left" w:pos="0"/>
          <w:tab w:val="left" w:pos="851"/>
          <w:tab w:val="left" w:pos="993"/>
          <w:tab w:val="left" w:pos="3261"/>
        </w:tabs>
        <w:ind w:firstLine="567"/>
        <w:jc w:val="both"/>
        <w:rPr>
          <w:sz w:val="28"/>
          <w:szCs w:val="28"/>
          <w:lang w:eastAsia="ar-SA"/>
        </w:rPr>
      </w:pPr>
      <w:r>
        <w:rPr>
          <w:sz w:val="28"/>
          <w:szCs w:val="28"/>
          <w:lang w:eastAsia="ar-SA"/>
        </w:rPr>
        <w:t>3</w:t>
      </w:r>
      <w:r w:rsidRPr="00791EE1">
        <w:rPr>
          <w:sz w:val="28"/>
          <w:szCs w:val="28"/>
          <w:lang w:eastAsia="ar-SA"/>
        </w:rPr>
        <w:t>.</w:t>
      </w:r>
      <w:r>
        <w:rPr>
          <w:sz w:val="28"/>
          <w:szCs w:val="28"/>
          <w:lang w:eastAsia="ar-SA"/>
        </w:rPr>
        <w:t xml:space="preserve"> </w:t>
      </w:r>
      <w:r w:rsidR="00AA639D" w:rsidRPr="00AA639D">
        <w:rPr>
          <w:sz w:val="28"/>
          <w:szCs w:val="28"/>
        </w:rPr>
        <w:t>Дане рішення набуває чинності з моменту погодження Програми інформатизації Ніжинської міської територіальної громади на 2024-2026 роки Генеральним державним замовником Національної програми інформатизації що підтверджується листом від Міністерства цифрової трансформації України</w:t>
      </w:r>
      <w:r w:rsidRPr="00AA639D">
        <w:rPr>
          <w:sz w:val="28"/>
          <w:szCs w:val="28"/>
          <w:lang w:eastAsia="ar-SA"/>
        </w:rPr>
        <w:t>.</w:t>
      </w:r>
      <w:r>
        <w:rPr>
          <w:sz w:val="28"/>
          <w:szCs w:val="28"/>
          <w:lang w:eastAsia="ar-SA"/>
        </w:rPr>
        <w:t xml:space="preserve"> </w:t>
      </w:r>
    </w:p>
    <w:p w:rsidR="00FA60B3" w:rsidRPr="00B55492" w:rsidRDefault="005A763C" w:rsidP="005A763C">
      <w:pPr>
        <w:ind w:firstLine="567"/>
        <w:jc w:val="both"/>
        <w:rPr>
          <w:sz w:val="28"/>
          <w:szCs w:val="28"/>
        </w:rPr>
      </w:pPr>
      <w:r>
        <w:rPr>
          <w:sz w:val="28"/>
          <w:szCs w:val="28"/>
        </w:rPr>
        <w:t>4</w:t>
      </w:r>
      <w:r w:rsidR="00FA60B3" w:rsidRPr="00B55492">
        <w:rPr>
          <w:sz w:val="28"/>
          <w:szCs w:val="28"/>
        </w:rPr>
        <w:t>. Організацію роботи по виконанню рішення покласти на першого заступника міського голови з питань діяльності виконавчих органів ради (Вовченко Ф.І.).</w:t>
      </w:r>
    </w:p>
    <w:p w:rsidR="00405C93" w:rsidRPr="00791EE1" w:rsidRDefault="005A763C" w:rsidP="005A763C">
      <w:pPr>
        <w:tabs>
          <w:tab w:val="left" w:pos="0"/>
          <w:tab w:val="left" w:pos="851"/>
          <w:tab w:val="left" w:pos="993"/>
          <w:tab w:val="left" w:pos="3261"/>
        </w:tabs>
        <w:ind w:firstLine="567"/>
        <w:jc w:val="both"/>
        <w:rPr>
          <w:sz w:val="28"/>
          <w:szCs w:val="28"/>
          <w:lang w:eastAsia="ar-SA"/>
        </w:rPr>
      </w:pPr>
      <w:r>
        <w:rPr>
          <w:sz w:val="28"/>
          <w:szCs w:val="28"/>
        </w:rPr>
        <w:t>5</w:t>
      </w:r>
      <w:r w:rsidR="00C960EA">
        <w:rPr>
          <w:sz w:val="28"/>
          <w:szCs w:val="28"/>
        </w:rPr>
        <w:t xml:space="preserve">. </w:t>
      </w:r>
      <w:r w:rsidR="00405C93" w:rsidRPr="00791EE1">
        <w:rPr>
          <w:sz w:val="28"/>
          <w:szCs w:val="28"/>
        </w:rPr>
        <w:t xml:space="preserve">Контроль за виконанням рішення покласти на постійну депутатську </w:t>
      </w:r>
      <w:r w:rsidR="00405C93" w:rsidRPr="00791EE1">
        <w:rPr>
          <w:rStyle w:val="a7"/>
          <w:b w:val="0"/>
          <w:bCs/>
          <w:sz w:val="28"/>
          <w:szCs w:val="28"/>
          <w:shd w:val="clear" w:color="auto" w:fill="FFFFFF"/>
        </w:rPr>
        <w:t>к</w:t>
      </w:r>
      <w:r w:rsidR="00405C93" w:rsidRPr="00EF29D4">
        <w:rPr>
          <w:rStyle w:val="a7"/>
          <w:b w:val="0"/>
          <w:bCs/>
          <w:sz w:val="28"/>
          <w:szCs w:val="28"/>
          <w:shd w:val="clear" w:color="auto" w:fill="FFFFFF"/>
        </w:rPr>
        <w:t xml:space="preserve">омісію міської </w:t>
      </w:r>
      <w:r w:rsidR="00405C93" w:rsidRPr="001818AD">
        <w:rPr>
          <w:rStyle w:val="a7"/>
          <w:b w:val="0"/>
          <w:bCs/>
          <w:sz w:val="28"/>
          <w:szCs w:val="28"/>
          <w:shd w:val="clear" w:color="auto" w:fill="FFFFFF"/>
        </w:rPr>
        <w:t>ради</w:t>
      </w:r>
      <w:r w:rsidR="00405C93">
        <w:rPr>
          <w:bCs/>
          <w:color w:val="292B2C"/>
          <w:sz w:val="28"/>
          <w:szCs w:val="28"/>
          <w:shd w:val="clear" w:color="auto" w:fill="FFFFFF"/>
        </w:rPr>
        <w:t xml:space="preserve"> </w:t>
      </w:r>
      <w:r w:rsidR="00405C93" w:rsidRPr="001818AD">
        <w:rPr>
          <w:bCs/>
          <w:color w:val="292B2C"/>
          <w:sz w:val="28"/>
          <w:szCs w:val="28"/>
          <w:shd w:val="clear" w:color="auto" w:fill="FFFFFF"/>
        </w:rPr>
        <w:t>з питань соціально-економічного розвитку, підприємництва, інвестиційної ді</w:t>
      </w:r>
      <w:r w:rsidR="00405C93">
        <w:rPr>
          <w:bCs/>
          <w:color w:val="292B2C"/>
          <w:sz w:val="28"/>
          <w:szCs w:val="28"/>
          <w:shd w:val="clear" w:color="auto" w:fill="FFFFFF"/>
        </w:rPr>
        <w:t>яльності,</w:t>
      </w:r>
      <w:r w:rsidR="00405C93" w:rsidRPr="001818AD">
        <w:rPr>
          <w:bCs/>
          <w:color w:val="292B2C"/>
          <w:sz w:val="28"/>
          <w:szCs w:val="28"/>
          <w:shd w:val="clear" w:color="auto" w:fill="FFFFFF"/>
        </w:rPr>
        <w:t xml:space="preserve"> бюджету та фінансів</w:t>
      </w:r>
      <w:r w:rsidR="00405C93" w:rsidRPr="00EF29D4">
        <w:t xml:space="preserve"> </w:t>
      </w:r>
      <w:r w:rsidR="00405C93" w:rsidRPr="00791EE1">
        <w:rPr>
          <w:sz w:val="28"/>
          <w:szCs w:val="28"/>
        </w:rPr>
        <w:t xml:space="preserve">(голова комісії </w:t>
      </w:r>
      <w:proofErr w:type="spellStart"/>
      <w:r w:rsidR="00405C93">
        <w:rPr>
          <w:sz w:val="28"/>
          <w:szCs w:val="28"/>
        </w:rPr>
        <w:t>Мамедов</w:t>
      </w:r>
      <w:proofErr w:type="spellEnd"/>
      <w:r w:rsidR="00405C93">
        <w:rPr>
          <w:sz w:val="28"/>
          <w:szCs w:val="28"/>
        </w:rPr>
        <w:t xml:space="preserve"> В.Х.</w:t>
      </w:r>
      <w:r w:rsidR="00405C93" w:rsidRPr="00791EE1">
        <w:rPr>
          <w:sz w:val="28"/>
          <w:szCs w:val="28"/>
        </w:rPr>
        <w:t>).</w:t>
      </w:r>
    </w:p>
    <w:p w:rsidR="00405C93" w:rsidRPr="00EF29D4" w:rsidRDefault="00405C93" w:rsidP="00751965">
      <w:pPr>
        <w:ind w:firstLine="567"/>
        <w:jc w:val="both"/>
        <w:rPr>
          <w:sz w:val="28"/>
          <w:szCs w:val="28"/>
        </w:rPr>
      </w:pPr>
    </w:p>
    <w:p w:rsidR="00405C93" w:rsidRDefault="00405C93" w:rsidP="00751965">
      <w:pPr>
        <w:ind w:firstLine="567"/>
        <w:jc w:val="both"/>
        <w:rPr>
          <w:sz w:val="28"/>
          <w:szCs w:val="28"/>
        </w:rPr>
      </w:pPr>
    </w:p>
    <w:p w:rsidR="00405C93" w:rsidRPr="00751965" w:rsidRDefault="00405C93" w:rsidP="00751965">
      <w:pPr>
        <w:pStyle w:val="12"/>
        <w:jc w:val="both"/>
        <w:rPr>
          <w:noProof/>
          <w:lang w:val="uk-UA"/>
        </w:rPr>
      </w:pPr>
      <w:r w:rsidRPr="00751965">
        <w:rPr>
          <w:sz w:val="28"/>
          <w:szCs w:val="28"/>
          <w:lang w:val="uk-UA"/>
        </w:rPr>
        <w:t>Міський голова                                                                    Олександр КОДОЛА</w:t>
      </w:r>
      <w:r w:rsidRPr="00751965">
        <w:rPr>
          <w:noProof/>
          <w:lang w:val="uk-UA"/>
        </w:rPr>
        <w:t xml:space="preserve"> </w:t>
      </w:r>
    </w:p>
    <w:p w:rsidR="00405C93" w:rsidRDefault="00405C93" w:rsidP="00751965">
      <w:pPr>
        <w:pStyle w:val="12"/>
        <w:ind w:firstLine="567"/>
        <w:jc w:val="both"/>
        <w:rPr>
          <w:noProof/>
          <w:lang w:val="uk-UA"/>
        </w:rPr>
      </w:pPr>
    </w:p>
    <w:p w:rsidR="00405C93" w:rsidRDefault="00405C93" w:rsidP="00A917CD">
      <w:pPr>
        <w:pStyle w:val="12"/>
        <w:jc w:val="right"/>
        <w:rPr>
          <w:noProof/>
          <w:lang w:val="uk-UA"/>
        </w:rPr>
      </w:pPr>
    </w:p>
    <w:p w:rsidR="00405C93" w:rsidRDefault="00405C93" w:rsidP="002D5C2D">
      <w:pPr>
        <w:jc w:val="center"/>
        <w:rPr>
          <w:sz w:val="28"/>
          <w:szCs w:val="28"/>
        </w:rPr>
      </w:pPr>
    </w:p>
    <w:p w:rsidR="00516660" w:rsidRDefault="00516660" w:rsidP="00516660">
      <w:pPr>
        <w:autoSpaceDE w:val="0"/>
        <w:autoSpaceDN w:val="0"/>
        <w:jc w:val="both"/>
        <w:rPr>
          <w:sz w:val="28"/>
          <w:szCs w:val="28"/>
        </w:rPr>
      </w:pPr>
    </w:p>
    <w:p w:rsidR="00516660" w:rsidRPr="00EF199B" w:rsidRDefault="00516660" w:rsidP="00516660">
      <w:pPr>
        <w:autoSpaceDE w:val="0"/>
        <w:autoSpaceDN w:val="0"/>
        <w:jc w:val="both"/>
        <w:rPr>
          <w:sz w:val="28"/>
          <w:szCs w:val="28"/>
        </w:rPr>
      </w:pPr>
      <w:r w:rsidRPr="00EF199B">
        <w:rPr>
          <w:sz w:val="28"/>
          <w:szCs w:val="28"/>
        </w:rPr>
        <w:t>Візують:</w:t>
      </w:r>
    </w:p>
    <w:p w:rsidR="0088136B" w:rsidRDefault="0088136B" w:rsidP="004A25EB">
      <w:pPr>
        <w:autoSpaceDE w:val="0"/>
        <w:autoSpaceDN w:val="0"/>
        <w:jc w:val="both"/>
        <w:rPr>
          <w:sz w:val="28"/>
          <w:szCs w:val="28"/>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1984"/>
        <w:gridCol w:w="3261"/>
      </w:tblGrid>
      <w:tr w:rsidR="0088136B" w:rsidTr="00627C87">
        <w:tc>
          <w:tcPr>
            <w:tcW w:w="4928" w:type="dxa"/>
          </w:tcPr>
          <w:p w:rsidR="0088136B" w:rsidRDefault="0088136B" w:rsidP="0088136B">
            <w:pPr>
              <w:autoSpaceDE w:val="0"/>
              <w:autoSpaceDN w:val="0"/>
              <w:jc w:val="both"/>
              <w:rPr>
                <w:sz w:val="28"/>
                <w:szCs w:val="28"/>
              </w:rPr>
            </w:pPr>
            <w:r>
              <w:rPr>
                <w:sz w:val="28"/>
                <w:szCs w:val="28"/>
              </w:rPr>
              <w:t xml:space="preserve">Начальник відділу </w:t>
            </w:r>
          </w:p>
          <w:p w:rsidR="0088136B" w:rsidRDefault="0088136B" w:rsidP="0088136B">
            <w:pPr>
              <w:autoSpaceDE w:val="0"/>
              <w:autoSpaceDN w:val="0"/>
              <w:jc w:val="both"/>
              <w:rPr>
                <w:sz w:val="28"/>
                <w:szCs w:val="28"/>
              </w:rPr>
            </w:pPr>
            <w:r>
              <w:rPr>
                <w:sz w:val="28"/>
                <w:szCs w:val="28"/>
              </w:rPr>
              <w:t>інформаційних технологій</w:t>
            </w:r>
          </w:p>
          <w:p w:rsidR="0088136B" w:rsidRDefault="0088136B" w:rsidP="00627C87">
            <w:pPr>
              <w:autoSpaceDE w:val="0"/>
              <w:autoSpaceDN w:val="0"/>
              <w:jc w:val="both"/>
              <w:rPr>
                <w:b/>
                <w:sz w:val="28"/>
                <w:szCs w:val="28"/>
              </w:rPr>
            </w:pPr>
          </w:p>
        </w:tc>
        <w:tc>
          <w:tcPr>
            <w:tcW w:w="1984" w:type="dxa"/>
          </w:tcPr>
          <w:p w:rsidR="0088136B" w:rsidRPr="00B55492" w:rsidRDefault="0088136B" w:rsidP="00627C87">
            <w:pPr>
              <w:autoSpaceDE w:val="0"/>
              <w:autoSpaceDN w:val="0"/>
              <w:jc w:val="both"/>
              <w:rPr>
                <w:sz w:val="28"/>
                <w:szCs w:val="28"/>
              </w:rPr>
            </w:pPr>
          </w:p>
        </w:tc>
        <w:tc>
          <w:tcPr>
            <w:tcW w:w="3261" w:type="dxa"/>
          </w:tcPr>
          <w:p w:rsidR="0088136B" w:rsidRPr="00BA78BC" w:rsidRDefault="0088136B" w:rsidP="00627C87">
            <w:pPr>
              <w:autoSpaceDE w:val="0"/>
              <w:autoSpaceDN w:val="0"/>
              <w:jc w:val="both"/>
              <w:rPr>
                <w:noProof/>
                <w:sz w:val="28"/>
                <w:szCs w:val="28"/>
              </w:rPr>
            </w:pPr>
            <w:r>
              <w:rPr>
                <w:noProof/>
                <w:sz w:val="28"/>
                <w:szCs w:val="28"/>
              </w:rPr>
              <w:t>Антон КУМІНОВ</w:t>
            </w:r>
          </w:p>
        </w:tc>
      </w:tr>
      <w:tr w:rsidR="00BA78BC" w:rsidTr="00650EE9">
        <w:tc>
          <w:tcPr>
            <w:tcW w:w="4928" w:type="dxa"/>
          </w:tcPr>
          <w:p w:rsidR="00BA78BC" w:rsidRDefault="00DE795E" w:rsidP="00BA78BC">
            <w:pPr>
              <w:tabs>
                <w:tab w:val="left" w:pos="6804"/>
              </w:tabs>
              <w:autoSpaceDE w:val="0"/>
              <w:autoSpaceDN w:val="0"/>
              <w:jc w:val="both"/>
              <w:rPr>
                <w:sz w:val="28"/>
                <w:szCs w:val="28"/>
              </w:rPr>
            </w:pPr>
            <w:r>
              <w:rPr>
                <w:sz w:val="28"/>
                <w:szCs w:val="28"/>
              </w:rPr>
              <w:t>Секретар міської ради</w:t>
            </w:r>
          </w:p>
          <w:p w:rsidR="00DE795E" w:rsidRDefault="00DE795E" w:rsidP="00BA78BC">
            <w:pPr>
              <w:tabs>
                <w:tab w:val="left" w:pos="6804"/>
              </w:tabs>
              <w:autoSpaceDE w:val="0"/>
              <w:autoSpaceDN w:val="0"/>
              <w:jc w:val="both"/>
              <w:rPr>
                <w:sz w:val="28"/>
                <w:szCs w:val="28"/>
              </w:rPr>
            </w:pPr>
          </w:p>
          <w:p w:rsidR="00BA78BC" w:rsidRPr="00B55492" w:rsidRDefault="00BA78BC" w:rsidP="00BA78BC">
            <w:pPr>
              <w:tabs>
                <w:tab w:val="left" w:pos="6804"/>
              </w:tabs>
              <w:autoSpaceDE w:val="0"/>
              <w:autoSpaceDN w:val="0"/>
              <w:jc w:val="both"/>
              <w:rPr>
                <w:sz w:val="28"/>
                <w:szCs w:val="28"/>
              </w:rPr>
            </w:pPr>
            <w:r w:rsidRPr="00B55492">
              <w:rPr>
                <w:sz w:val="28"/>
                <w:szCs w:val="28"/>
              </w:rPr>
              <w:t xml:space="preserve">Перший заступник міського голови </w:t>
            </w:r>
          </w:p>
          <w:p w:rsidR="00BA78BC" w:rsidRPr="00B55492" w:rsidRDefault="00BA78BC" w:rsidP="00BA78BC">
            <w:pPr>
              <w:tabs>
                <w:tab w:val="left" w:pos="993"/>
              </w:tabs>
              <w:jc w:val="both"/>
              <w:rPr>
                <w:sz w:val="28"/>
                <w:szCs w:val="28"/>
              </w:rPr>
            </w:pPr>
            <w:r w:rsidRPr="00B55492">
              <w:rPr>
                <w:sz w:val="28"/>
                <w:szCs w:val="28"/>
              </w:rPr>
              <w:t>з питань діяльності виконавчих</w:t>
            </w:r>
          </w:p>
          <w:p w:rsidR="00BA78BC" w:rsidRDefault="00BA78BC" w:rsidP="00BA78BC">
            <w:pPr>
              <w:autoSpaceDE w:val="0"/>
              <w:autoSpaceDN w:val="0"/>
              <w:jc w:val="both"/>
              <w:rPr>
                <w:sz w:val="28"/>
                <w:szCs w:val="28"/>
              </w:rPr>
            </w:pPr>
            <w:r w:rsidRPr="00B55492">
              <w:rPr>
                <w:sz w:val="28"/>
                <w:szCs w:val="28"/>
              </w:rPr>
              <w:t>органів ради</w:t>
            </w:r>
          </w:p>
          <w:p w:rsidR="00BA78BC" w:rsidRDefault="00BA78BC" w:rsidP="00BA78BC">
            <w:pPr>
              <w:autoSpaceDE w:val="0"/>
              <w:autoSpaceDN w:val="0"/>
              <w:jc w:val="both"/>
              <w:rPr>
                <w:sz w:val="28"/>
                <w:szCs w:val="28"/>
              </w:rPr>
            </w:pPr>
          </w:p>
          <w:p w:rsidR="00BA78BC" w:rsidRPr="00B55492" w:rsidRDefault="00BA78BC" w:rsidP="00BA78BC">
            <w:pPr>
              <w:tabs>
                <w:tab w:val="left" w:pos="6804"/>
              </w:tabs>
              <w:autoSpaceDE w:val="0"/>
              <w:autoSpaceDN w:val="0"/>
              <w:jc w:val="both"/>
              <w:rPr>
                <w:sz w:val="28"/>
                <w:szCs w:val="28"/>
              </w:rPr>
            </w:pPr>
            <w:r w:rsidRPr="00B55492">
              <w:rPr>
                <w:sz w:val="28"/>
                <w:szCs w:val="28"/>
              </w:rPr>
              <w:t>Начальник фінансового</w:t>
            </w:r>
          </w:p>
          <w:p w:rsidR="00BA78BC" w:rsidRDefault="00BA78BC" w:rsidP="00BA78BC">
            <w:pPr>
              <w:tabs>
                <w:tab w:val="left" w:pos="6804"/>
              </w:tabs>
              <w:autoSpaceDE w:val="0"/>
              <w:autoSpaceDN w:val="0"/>
              <w:jc w:val="both"/>
              <w:rPr>
                <w:sz w:val="28"/>
                <w:szCs w:val="28"/>
              </w:rPr>
            </w:pPr>
            <w:r w:rsidRPr="00B55492">
              <w:rPr>
                <w:sz w:val="28"/>
                <w:szCs w:val="28"/>
              </w:rPr>
              <w:t>управління міської ради</w:t>
            </w:r>
          </w:p>
          <w:p w:rsidR="00BA78BC" w:rsidRPr="00B55492" w:rsidRDefault="00BA78BC" w:rsidP="00BA78BC">
            <w:pPr>
              <w:tabs>
                <w:tab w:val="left" w:pos="6804"/>
              </w:tabs>
              <w:autoSpaceDE w:val="0"/>
              <w:autoSpaceDN w:val="0"/>
              <w:jc w:val="both"/>
              <w:rPr>
                <w:sz w:val="28"/>
                <w:szCs w:val="28"/>
              </w:rPr>
            </w:pPr>
          </w:p>
          <w:p w:rsidR="00BA78BC" w:rsidRPr="00BA78BC" w:rsidRDefault="00BA78BC" w:rsidP="00BA78BC">
            <w:pPr>
              <w:pStyle w:val="ae"/>
              <w:spacing w:after="0"/>
              <w:rPr>
                <w:sz w:val="28"/>
                <w:szCs w:val="28"/>
              </w:rPr>
            </w:pPr>
            <w:r w:rsidRPr="00BA78BC">
              <w:rPr>
                <w:sz w:val="28"/>
                <w:szCs w:val="28"/>
              </w:rPr>
              <w:t xml:space="preserve">Начальник відділу юридично - </w:t>
            </w:r>
          </w:p>
          <w:p w:rsidR="00BA78BC" w:rsidRPr="00BA78BC" w:rsidRDefault="00BA78BC" w:rsidP="00BA78BC">
            <w:pPr>
              <w:pStyle w:val="ae"/>
              <w:spacing w:after="0"/>
              <w:rPr>
                <w:sz w:val="28"/>
                <w:szCs w:val="28"/>
              </w:rPr>
            </w:pPr>
            <w:r w:rsidRPr="00BA78BC">
              <w:rPr>
                <w:sz w:val="28"/>
                <w:szCs w:val="28"/>
              </w:rPr>
              <w:t>кад</w:t>
            </w:r>
            <w:r w:rsidR="00DE795E">
              <w:rPr>
                <w:sz w:val="28"/>
                <w:szCs w:val="28"/>
              </w:rPr>
              <w:t>рового забезпечення</w:t>
            </w:r>
          </w:p>
          <w:p w:rsidR="00BA78BC" w:rsidRDefault="00BA78BC" w:rsidP="00BA78BC">
            <w:pPr>
              <w:autoSpaceDE w:val="0"/>
              <w:autoSpaceDN w:val="0"/>
              <w:jc w:val="both"/>
              <w:rPr>
                <w:b/>
                <w:sz w:val="28"/>
                <w:szCs w:val="28"/>
              </w:rPr>
            </w:pPr>
          </w:p>
          <w:p w:rsidR="00BA78BC" w:rsidRPr="00B55492" w:rsidRDefault="00BA78BC" w:rsidP="00BA78BC">
            <w:pPr>
              <w:tabs>
                <w:tab w:val="left" w:pos="5568"/>
                <w:tab w:val="left" w:pos="6804"/>
              </w:tabs>
              <w:autoSpaceDE w:val="0"/>
              <w:autoSpaceDN w:val="0"/>
              <w:jc w:val="both"/>
              <w:rPr>
                <w:noProof/>
                <w:sz w:val="28"/>
                <w:szCs w:val="28"/>
              </w:rPr>
            </w:pPr>
            <w:r w:rsidRPr="00B55492">
              <w:rPr>
                <w:noProof/>
                <w:sz w:val="28"/>
                <w:szCs w:val="28"/>
              </w:rPr>
              <w:t xml:space="preserve">Голова постійної депутатської </w:t>
            </w:r>
            <w:r w:rsidRPr="00B55492">
              <w:rPr>
                <w:noProof/>
                <w:sz w:val="28"/>
                <w:szCs w:val="28"/>
              </w:rPr>
              <w:tab/>
              <w:t xml:space="preserve">      </w:t>
            </w:r>
          </w:p>
          <w:p w:rsidR="00BA78BC" w:rsidRPr="00B55492" w:rsidRDefault="00BA78BC" w:rsidP="00BA78BC">
            <w:pPr>
              <w:autoSpaceDE w:val="0"/>
              <w:autoSpaceDN w:val="0"/>
              <w:jc w:val="both"/>
              <w:rPr>
                <w:noProof/>
                <w:sz w:val="28"/>
                <w:szCs w:val="28"/>
              </w:rPr>
            </w:pPr>
            <w:r w:rsidRPr="00B55492">
              <w:rPr>
                <w:noProof/>
                <w:sz w:val="28"/>
                <w:szCs w:val="28"/>
              </w:rPr>
              <w:t xml:space="preserve">комісії з </w:t>
            </w:r>
            <w:r w:rsidR="00DE795E">
              <w:rPr>
                <w:noProof/>
                <w:sz w:val="28"/>
                <w:szCs w:val="28"/>
              </w:rPr>
              <w:t xml:space="preserve">питань </w:t>
            </w:r>
            <w:r w:rsidRPr="00B55492">
              <w:rPr>
                <w:noProof/>
                <w:sz w:val="28"/>
                <w:szCs w:val="28"/>
              </w:rPr>
              <w:t xml:space="preserve">соціально – </w:t>
            </w:r>
          </w:p>
          <w:p w:rsidR="00BA78BC" w:rsidRPr="00B55492" w:rsidRDefault="00BA78BC" w:rsidP="00BA78BC">
            <w:pPr>
              <w:autoSpaceDE w:val="0"/>
              <w:autoSpaceDN w:val="0"/>
              <w:jc w:val="both"/>
              <w:rPr>
                <w:noProof/>
                <w:sz w:val="28"/>
                <w:szCs w:val="28"/>
              </w:rPr>
            </w:pPr>
            <w:r w:rsidRPr="00B55492">
              <w:rPr>
                <w:noProof/>
                <w:sz w:val="28"/>
                <w:szCs w:val="28"/>
              </w:rPr>
              <w:t xml:space="preserve">економічного розвитку, </w:t>
            </w:r>
          </w:p>
          <w:p w:rsidR="00BA78BC" w:rsidRPr="00B55492" w:rsidRDefault="00BA78BC" w:rsidP="00BA78BC">
            <w:pPr>
              <w:autoSpaceDE w:val="0"/>
              <w:autoSpaceDN w:val="0"/>
              <w:jc w:val="both"/>
              <w:rPr>
                <w:noProof/>
                <w:sz w:val="28"/>
                <w:szCs w:val="28"/>
              </w:rPr>
            </w:pPr>
            <w:r w:rsidRPr="00B55492">
              <w:rPr>
                <w:noProof/>
                <w:sz w:val="28"/>
                <w:szCs w:val="28"/>
              </w:rPr>
              <w:t xml:space="preserve">підприємництва, інвестиційної </w:t>
            </w:r>
          </w:p>
          <w:p w:rsidR="00BA78BC" w:rsidRDefault="00BA78BC" w:rsidP="00BA78BC">
            <w:pPr>
              <w:autoSpaceDE w:val="0"/>
              <w:autoSpaceDN w:val="0"/>
              <w:jc w:val="both"/>
              <w:rPr>
                <w:noProof/>
                <w:sz w:val="28"/>
                <w:szCs w:val="28"/>
              </w:rPr>
            </w:pPr>
            <w:r w:rsidRPr="00B55492">
              <w:rPr>
                <w:noProof/>
                <w:sz w:val="28"/>
                <w:szCs w:val="28"/>
              </w:rPr>
              <w:t>діяльності, бюджету та фінансів</w:t>
            </w:r>
          </w:p>
          <w:p w:rsidR="00BA78BC" w:rsidRDefault="00BA78BC" w:rsidP="00BA78BC">
            <w:pPr>
              <w:autoSpaceDE w:val="0"/>
              <w:autoSpaceDN w:val="0"/>
              <w:jc w:val="both"/>
              <w:rPr>
                <w:noProof/>
                <w:sz w:val="28"/>
                <w:szCs w:val="28"/>
              </w:rPr>
            </w:pPr>
          </w:p>
          <w:p w:rsidR="00EF199B" w:rsidRDefault="00BA78BC" w:rsidP="00BA78BC">
            <w:pPr>
              <w:autoSpaceDE w:val="0"/>
              <w:autoSpaceDN w:val="0"/>
              <w:rPr>
                <w:noProof/>
                <w:sz w:val="28"/>
                <w:szCs w:val="28"/>
              </w:rPr>
            </w:pPr>
            <w:r w:rsidRPr="00B55492">
              <w:rPr>
                <w:noProof/>
                <w:sz w:val="28"/>
                <w:szCs w:val="28"/>
              </w:rPr>
              <w:t>Голова постійної депутатської</w:t>
            </w:r>
            <w:r w:rsidR="00EF199B">
              <w:rPr>
                <w:noProof/>
                <w:sz w:val="28"/>
                <w:szCs w:val="28"/>
              </w:rPr>
              <w:t xml:space="preserve"> </w:t>
            </w:r>
            <w:r w:rsidRPr="00B55492">
              <w:rPr>
                <w:noProof/>
                <w:sz w:val="28"/>
                <w:szCs w:val="28"/>
              </w:rPr>
              <w:t>комісії</w:t>
            </w:r>
          </w:p>
          <w:p w:rsidR="00BA78BC" w:rsidRDefault="00BA78BC" w:rsidP="00BA78BC">
            <w:pPr>
              <w:autoSpaceDE w:val="0"/>
              <w:autoSpaceDN w:val="0"/>
              <w:rPr>
                <w:noProof/>
                <w:sz w:val="28"/>
                <w:szCs w:val="28"/>
              </w:rPr>
            </w:pPr>
            <w:r w:rsidRPr="00B55492">
              <w:rPr>
                <w:noProof/>
                <w:sz w:val="28"/>
                <w:szCs w:val="28"/>
              </w:rPr>
              <w:t>з питань регламенту,</w:t>
            </w:r>
            <w:r>
              <w:rPr>
                <w:noProof/>
                <w:sz w:val="28"/>
                <w:szCs w:val="28"/>
              </w:rPr>
              <w:t xml:space="preserve"> </w:t>
            </w:r>
            <w:r w:rsidR="00EF199B">
              <w:rPr>
                <w:noProof/>
                <w:sz w:val="28"/>
                <w:szCs w:val="28"/>
              </w:rPr>
              <w:t>з</w:t>
            </w:r>
            <w:r w:rsidRPr="00B55492">
              <w:rPr>
                <w:noProof/>
                <w:sz w:val="28"/>
                <w:szCs w:val="28"/>
              </w:rPr>
              <w:t>аконності, охорони прав і свобод громадян,</w:t>
            </w:r>
            <w:r>
              <w:rPr>
                <w:noProof/>
                <w:sz w:val="28"/>
                <w:szCs w:val="28"/>
              </w:rPr>
              <w:t xml:space="preserve"> </w:t>
            </w:r>
            <w:r w:rsidRPr="00B55492">
              <w:rPr>
                <w:noProof/>
                <w:sz w:val="28"/>
                <w:szCs w:val="28"/>
              </w:rPr>
              <w:t>запобігання корупції, адміністративно-територіального устрою, депутатської</w:t>
            </w:r>
            <w:r>
              <w:rPr>
                <w:noProof/>
                <w:sz w:val="28"/>
                <w:szCs w:val="28"/>
              </w:rPr>
              <w:t xml:space="preserve"> </w:t>
            </w:r>
            <w:r w:rsidRPr="00B55492">
              <w:rPr>
                <w:noProof/>
                <w:sz w:val="28"/>
                <w:szCs w:val="28"/>
              </w:rPr>
              <w:t>діяльності та етики</w:t>
            </w:r>
          </w:p>
          <w:p w:rsidR="00BA78BC" w:rsidRDefault="00BA78BC" w:rsidP="00BA78BC">
            <w:pPr>
              <w:autoSpaceDE w:val="0"/>
              <w:autoSpaceDN w:val="0"/>
              <w:jc w:val="both"/>
              <w:rPr>
                <w:b/>
                <w:sz w:val="28"/>
                <w:szCs w:val="28"/>
              </w:rPr>
            </w:pPr>
          </w:p>
        </w:tc>
        <w:tc>
          <w:tcPr>
            <w:tcW w:w="1984" w:type="dxa"/>
          </w:tcPr>
          <w:p w:rsidR="00BA78BC" w:rsidRPr="00B55492" w:rsidRDefault="00BA78BC" w:rsidP="004A25EB">
            <w:pPr>
              <w:autoSpaceDE w:val="0"/>
              <w:autoSpaceDN w:val="0"/>
              <w:jc w:val="both"/>
              <w:rPr>
                <w:sz w:val="28"/>
                <w:szCs w:val="28"/>
              </w:rPr>
            </w:pPr>
          </w:p>
        </w:tc>
        <w:tc>
          <w:tcPr>
            <w:tcW w:w="3261" w:type="dxa"/>
          </w:tcPr>
          <w:p w:rsidR="00BA78BC" w:rsidRDefault="00BA78BC" w:rsidP="004A25EB">
            <w:pPr>
              <w:autoSpaceDE w:val="0"/>
              <w:autoSpaceDN w:val="0"/>
              <w:jc w:val="both"/>
              <w:rPr>
                <w:sz w:val="28"/>
                <w:szCs w:val="28"/>
              </w:rPr>
            </w:pPr>
            <w:r w:rsidRPr="00B55492">
              <w:rPr>
                <w:sz w:val="28"/>
                <w:szCs w:val="28"/>
              </w:rPr>
              <w:t>Юрій ХОМЕНКО</w:t>
            </w:r>
          </w:p>
          <w:p w:rsidR="00BA78BC" w:rsidRDefault="00BA78BC" w:rsidP="004A25EB">
            <w:pPr>
              <w:autoSpaceDE w:val="0"/>
              <w:autoSpaceDN w:val="0"/>
              <w:jc w:val="both"/>
              <w:rPr>
                <w:sz w:val="28"/>
                <w:szCs w:val="28"/>
              </w:rPr>
            </w:pPr>
          </w:p>
          <w:p w:rsidR="00EF199B" w:rsidRDefault="00EF199B" w:rsidP="004A25EB">
            <w:pPr>
              <w:autoSpaceDE w:val="0"/>
              <w:autoSpaceDN w:val="0"/>
              <w:jc w:val="both"/>
              <w:rPr>
                <w:sz w:val="28"/>
                <w:szCs w:val="28"/>
              </w:rPr>
            </w:pPr>
          </w:p>
          <w:p w:rsidR="00EF199B" w:rsidRDefault="00EF199B" w:rsidP="004A25EB">
            <w:pPr>
              <w:autoSpaceDE w:val="0"/>
              <w:autoSpaceDN w:val="0"/>
              <w:jc w:val="both"/>
              <w:rPr>
                <w:sz w:val="28"/>
                <w:szCs w:val="28"/>
              </w:rPr>
            </w:pPr>
          </w:p>
          <w:p w:rsidR="00BA78BC" w:rsidRDefault="00BA78BC" w:rsidP="004A25EB">
            <w:pPr>
              <w:autoSpaceDE w:val="0"/>
              <w:autoSpaceDN w:val="0"/>
              <w:jc w:val="both"/>
              <w:rPr>
                <w:sz w:val="28"/>
                <w:szCs w:val="28"/>
              </w:rPr>
            </w:pPr>
            <w:r w:rsidRPr="00B55492">
              <w:rPr>
                <w:sz w:val="28"/>
                <w:szCs w:val="28"/>
              </w:rPr>
              <w:t>Федір ВОВЧЕНКО</w:t>
            </w:r>
          </w:p>
          <w:p w:rsidR="00BA78BC" w:rsidRDefault="00BA78BC" w:rsidP="004A25EB">
            <w:pPr>
              <w:autoSpaceDE w:val="0"/>
              <w:autoSpaceDN w:val="0"/>
              <w:jc w:val="both"/>
              <w:rPr>
                <w:sz w:val="28"/>
                <w:szCs w:val="28"/>
              </w:rPr>
            </w:pPr>
          </w:p>
          <w:p w:rsidR="00BA78BC" w:rsidRDefault="00BA78BC" w:rsidP="004A25EB">
            <w:pPr>
              <w:autoSpaceDE w:val="0"/>
              <w:autoSpaceDN w:val="0"/>
              <w:jc w:val="both"/>
              <w:rPr>
                <w:sz w:val="28"/>
                <w:szCs w:val="28"/>
              </w:rPr>
            </w:pPr>
          </w:p>
          <w:p w:rsidR="00BA78BC" w:rsidRDefault="00BA78BC" w:rsidP="004A25EB">
            <w:pPr>
              <w:autoSpaceDE w:val="0"/>
              <w:autoSpaceDN w:val="0"/>
              <w:jc w:val="both"/>
              <w:rPr>
                <w:sz w:val="28"/>
                <w:szCs w:val="28"/>
              </w:rPr>
            </w:pPr>
            <w:r w:rsidRPr="00B55492">
              <w:rPr>
                <w:sz w:val="28"/>
                <w:szCs w:val="28"/>
              </w:rPr>
              <w:t>Людмила ПИСАРЕНКО</w:t>
            </w:r>
          </w:p>
          <w:p w:rsidR="00BA78BC" w:rsidRDefault="00BA78BC" w:rsidP="004A25EB">
            <w:pPr>
              <w:autoSpaceDE w:val="0"/>
              <w:autoSpaceDN w:val="0"/>
              <w:jc w:val="both"/>
              <w:rPr>
                <w:sz w:val="28"/>
                <w:szCs w:val="28"/>
              </w:rPr>
            </w:pPr>
          </w:p>
          <w:p w:rsidR="00BA78BC" w:rsidRDefault="00BA78BC" w:rsidP="004A25EB">
            <w:pPr>
              <w:autoSpaceDE w:val="0"/>
              <w:autoSpaceDN w:val="0"/>
              <w:jc w:val="both"/>
              <w:rPr>
                <w:sz w:val="28"/>
                <w:szCs w:val="28"/>
              </w:rPr>
            </w:pPr>
          </w:p>
          <w:p w:rsidR="00BA78BC" w:rsidRDefault="00BA78BC" w:rsidP="004A25EB">
            <w:pPr>
              <w:autoSpaceDE w:val="0"/>
              <w:autoSpaceDN w:val="0"/>
              <w:jc w:val="both"/>
              <w:rPr>
                <w:noProof/>
                <w:sz w:val="28"/>
                <w:szCs w:val="28"/>
              </w:rPr>
            </w:pPr>
            <w:r w:rsidRPr="00BA78BC">
              <w:rPr>
                <w:sz w:val="28"/>
                <w:szCs w:val="28"/>
              </w:rPr>
              <w:t>В’ячеслав ЛЕГА</w:t>
            </w:r>
            <w:r w:rsidRPr="00B55492">
              <w:rPr>
                <w:noProof/>
                <w:sz w:val="28"/>
                <w:szCs w:val="28"/>
              </w:rPr>
              <w:t xml:space="preserve"> </w:t>
            </w:r>
          </w:p>
          <w:p w:rsidR="00BA78BC" w:rsidRDefault="00BA78BC" w:rsidP="004A25EB">
            <w:pPr>
              <w:autoSpaceDE w:val="0"/>
              <w:autoSpaceDN w:val="0"/>
              <w:jc w:val="both"/>
              <w:rPr>
                <w:noProof/>
                <w:sz w:val="28"/>
                <w:szCs w:val="28"/>
              </w:rPr>
            </w:pPr>
          </w:p>
          <w:p w:rsidR="00BA78BC" w:rsidRDefault="00BA78BC" w:rsidP="004A25EB">
            <w:pPr>
              <w:autoSpaceDE w:val="0"/>
              <w:autoSpaceDN w:val="0"/>
              <w:jc w:val="both"/>
              <w:rPr>
                <w:noProof/>
                <w:sz w:val="28"/>
                <w:szCs w:val="28"/>
              </w:rPr>
            </w:pPr>
          </w:p>
          <w:p w:rsidR="00EF199B" w:rsidRDefault="00EF199B" w:rsidP="004A25EB">
            <w:pPr>
              <w:autoSpaceDE w:val="0"/>
              <w:autoSpaceDN w:val="0"/>
              <w:jc w:val="both"/>
              <w:rPr>
                <w:noProof/>
                <w:sz w:val="28"/>
                <w:szCs w:val="28"/>
              </w:rPr>
            </w:pPr>
          </w:p>
          <w:p w:rsidR="00EF199B" w:rsidRDefault="00EF199B" w:rsidP="004A25EB">
            <w:pPr>
              <w:autoSpaceDE w:val="0"/>
              <w:autoSpaceDN w:val="0"/>
              <w:jc w:val="both"/>
              <w:rPr>
                <w:noProof/>
                <w:sz w:val="28"/>
                <w:szCs w:val="28"/>
              </w:rPr>
            </w:pPr>
          </w:p>
          <w:p w:rsidR="00EF199B" w:rsidRDefault="00EF199B" w:rsidP="004A25EB">
            <w:pPr>
              <w:autoSpaceDE w:val="0"/>
              <w:autoSpaceDN w:val="0"/>
              <w:jc w:val="both"/>
              <w:rPr>
                <w:noProof/>
                <w:sz w:val="28"/>
                <w:szCs w:val="28"/>
              </w:rPr>
            </w:pPr>
          </w:p>
          <w:p w:rsidR="00BA78BC" w:rsidRDefault="00BA78BC" w:rsidP="004A25EB">
            <w:pPr>
              <w:autoSpaceDE w:val="0"/>
              <w:autoSpaceDN w:val="0"/>
              <w:jc w:val="both"/>
              <w:rPr>
                <w:noProof/>
                <w:sz w:val="28"/>
                <w:szCs w:val="28"/>
              </w:rPr>
            </w:pPr>
            <w:r w:rsidRPr="00B55492">
              <w:rPr>
                <w:noProof/>
                <w:sz w:val="28"/>
                <w:szCs w:val="28"/>
              </w:rPr>
              <w:t>Володимир МАМЕДОВ</w:t>
            </w:r>
          </w:p>
          <w:p w:rsidR="00BA78BC" w:rsidRDefault="00BA78BC" w:rsidP="004A25EB">
            <w:pPr>
              <w:autoSpaceDE w:val="0"/>
              <w:autoSpaceDN w:val="0"/>
              <w:jc w:val="both"/>
              <w:rPr>
                <w:noProof/>
                <w:sz w:val="28"/>
                <w:szCs w:val="28"/>
              </w:rPr>
            </w:pPr>
          </w:p>
          <w:p w:rsidR="00EF199B" w:rsidRDefault="00EF199B" w:rsidP="004A25EB">
            <w:pPr>
              <w:autoSpaceDE w:val="0"/>
              <w:autoSpaceDN w:val="0"/>
              <w:jc w:val="both"/>
              <w:rPr>
                <w:noProof/>
                <w:sz w:val="28"/>
                <w:szCs w:val="28"/>
              </w:rPr>
            </w:pPr>
          </w:p>
          <w:p w:rsidR="00EF199B" w:rsidRDefault="00EF199B" w:rsidP="004A25EB">
            <w:pPr>
              <w:autoSpaceDE w:val="0"/>
              <w:autoSpaceDN w:val="0"/>
              <w:jc w:val="both"/>
              <w:rPr>
                <w:noProof/>
                <w:sz w:val="28"/>
                <w:szCs w:val="28"/>
              </w:rPr>
            </w:pPr>
          </w:p>
          <w:p w:rsidR="00BA78BC" w:rsidRDefault="00BA78BC" w:rsidP="004A25EB">
            <w:pPr>
              <w:autoSpaceDE w:val="0"/>
              <w:autoSpaceDN w:val="0"/>
              <w:jc w:val="both"/>
              <w:rPr>
                <w:noProof/>
                <w:sz w:val="28"/>
                <w:szCs w:val="28"/>
              </w:rPr>
            </w:pPr>
          </w:p>
          <w:p w:rsidR="00BA78BC" w:rsidRDefault="00BA78BC" w:rsidP="004A25EB">
            <w:pPr>
              <w:autoSpaceDE w:val="0"/>
              <w:autoSpaceDN w:val="0"/>
              <w:jc w:val="both"/>
              <w:rPr>
                <w:noProof/>
                <w:sz w:val="28"/>
                <w:szCs w:val="28"/>
              </w:rPr>
            </w:pPr>
          </w:p>
          <w:p w:rsidR="00BA78BC" w:rsidRDefault="00BA78BC" w:rsidP="004A25EB">
            <w:pPr>
              <w:autoSpaceDE w:val="0"/>
              <w:autoSpaceDN w:val="0"/>
              <w:jc w:val="both"/>
              <w:rPr>
                <w:noProof/>
                <w:sz w:val="28"/>
                <w:szCs w:val="28"/>
              </w:rPr>
            </w:pPr>
          </w:p>
          <w:p w:rsidR="00BA78BC" w:rsidRPr="00BA78BC" w:rsidRDefault="00BA78BC" w:rsidP="004A25EB">
            <w:pPr>
              <w:autoSpaceDE w:val="0"/>
              <w:autoSpaceDN w:val="0"/>
              <w:jc w:val="both"/>
              <w:rPr>
                <w:noProof/>
                <w:sz w:val="28"/>
                <w:szCs w:val="28"/>
              </w:rPr>
            </w:pPr>
            <w:r w:rsidRPr="00B55492">
              <w:rPr>
                <w:noProof/>
                <w:sz w:val="28"/>
                <w:szCs w:val="28"/>
              </w:rPr>
              <w:t>Валерій САЛОГУБ</w:t>
            </w:r>
          </w:p>
        </w:tc>
      </w:tr>
    </w:tbl>
    <w:p w:rsidR="004A25EB" w:rsidRPr="00B55492" w:rsidRDefault="004A25EB" w:rsidP="004A25EB">
      <w:pPr>
        <w:autoSpaceDE w:val="0"/>
        <w:autoSpaceDN w:val="0"/>
        <w:jc w:val="both"/>
        <w:rPr>
          <w:b/>
          <w:sz w:val="28"/>
          <w:szCs w:val="28"/>
        </w:rPr>
      </w:pPr>
    </w:p>
    <w:p w:rsidR="004A25EB" w:rsidRDefault="004A25EB" w:rsidP="004A25EB">
      <w:pPr>
        <w:tabs>
          <w:tab w:val="left" w:pos="6804"/>
        </w:tabs>
        <w:autoSpaceDE w:val="0"/>
        <w:autoSpaceDN w:val="0"/>
        <w:jc w:val="both"/>
        <w:rPr>
          <w:sz w:val="28"/>
          <w:szCs w:val="28"/>
        </w:rPr>
      </w:pPr>
    </w:p>
    <w:p w:rsidR="004A25EB" w:rsidRPr="00B55492" w:rsidRDefault="004A25EB" w:rsidP="004A25EB">
      <w:pPr>
        <w:pStyle w:val="ad"/>
        <w:ind w:left="0" w:firstLine="709"/>
        <w:rPr>
          <w:sz w:val="28"/>
          <w:szCs w:val="28"/>
        </w:rPr>
      </w:pPr>
    </w:p>
    <w:p w:rsidR="004A25EB" w:rsidRDefault="004A25EB" w:rsidP="004A25EB">
      <w:pPr>
        <w:autoSpaceDE w:val="0"/>
        <w:autoSpaceDN w:val="0"/>
        <w:jc w:val="both"/>
        <w:rPr>
          <w:noProof/>
          <w:sz w:val="28"/>
          <w:szCs w:val="28"/>
        </w:rPr>
      </w:pPr>
    </w:p>
    <w:p w:rsidR="00BA78BC" w:rsidRDefault="00BA78BC" w:rsidP="004A25EB">
      <w:pPr>
        <w:autoSpaceDE w:val="0"/>
        <w:autoSpaceDN w:val="0"/>
        <w:jc w:val="both"/>
        <w:rPr>
          <w:noProof/>
          <w:sz w:val="28"/>
          <w:szCs w:val="28"/>
        </w:rPr>
      </w:pPr>
    </w:p>
    <w:p w:rsidR="00BA78BC" w:rsidRDefault="00BA78BC" w:rsidP="004A25EB">
      <w:pPr>
        <w:autoSpaceDE w:val="0"/>
        <w:autoSpaceDN w:val="0"/>
        <w:jc w:val="both"/>
        <w:rPr>
          <w:noProof/>
          <w:sz w:val="28"/>
          <w:szCs w:val="28"/>
        </w:rPr>
      </w:pPr>
    </w:p>
    <w:p w:rsidR="00BA78BC" w:rsidRDefault="00BA78BC" w:rsidP="004A25EB">
      <w:pPr>
        <w:autoSpaceDE w:val="0"/>
        <w:autoSpaceDN w:val="0"/>
        <w:jc w:val="both"/>
        <w:rPr>
          <w:noProof/>
          <w:sz w:val="28"/>
          <w:szCs w:val="28"/>
        </w:rPr>
      </w:pPr>
    </w:p>
    <w:p w:rsidR="00BA78BC" w:rsidRDefault="00BA78BC" w:rsidP="004A25EB">
      <w:pPr>
        <w:autoSpaceDE w:val="0"/>
        <w:autoSpaceDN w:val="0"/>
        <w:jc w:val="both"/>
        <w:rPr>
          <w:noProof/>
          <w:sz w:val="28"/>
          <w:szCs w:val="28"/>
        </w:rPr>
      </w:pPr>
    </w:p>
    <w:p w:rsidR="00BA78BC" w:rsidRDefault="00BA78BC" w:rsidP="004A25EB">
      <w:pPr>
        <w:autoSpaceDE w:val="0"/>
        <w:autoSpaceDN w:val="0"/>
        <w:jc w:val="both"/>
        <w:rPr>
          <w:noProof/>
          <w:sz w:val="28"/>
          <w:szCs w:val="28"/>
        </w:rPr>
      </w:pPr>
    </w:p>
    <w:p w:rsidR="00516660" w:rsidRDefault="00516660" w:rsidP="004A25EB">
      <w:pPr>
        <w:autoSpaceDE w:val="0"/>
        <w:autoSpaceDN w:val="0"/>
        <w:jc w:val="both"/>
        <w:rPr>
          <w:noProof/>
          <w:sz w:val="28"/>
          <w:szCs w:val="28"/>
        </w:rPr>
      </w:pPr>
    </w:p>
    <w:p w:rsidR="00BA78BC" w:rsidRDefault="00BA78BC" w:rsidP="004A25EB">
      <w:pPr>
        <w:autoSpaceDE w:val="0"/>
        <w:autoSpaceDN w:val="0"/>
        <w:jc w:val="both"/>
        <w:rPr>
          <w:noProof/>
          <w:sz w:val="28"/>
          <w:szCs w:val="28"/>
        </w:rPr>
      </w:pPr>
    </w:p>
    <w:p w:rsidR="005A763C" w:rsidRDefault="005A763C" w:rsidP="004A25EB">
      <w:pPr>
        <w:autoSpaceDE w:val="0"/>
        <w:autoSpaceDN w:val="0"/>
        <w:jc w:val="both"/>
        <w:rPr>
          <w:noProof/>
          <w:sz w:val="28"/>
          <w:szCs w:val="28"/>
        </w:rPr>
      </w:pPr>
    </w:p>
    <w:p w:rsidR="0088136B" w:rsidRDefault="0088136B" w:rsidP="004A25EB">
      <w:pPr>
        <w:autoSpaceDE w:val="0"/>
        <w:autoSpaceDN w:val="0"/>
        <w:jc w:val="both"/>
        <w:rPr>
          <w:noProof/>
          <w:sz w:val="28"/>
          <w:szCs w:val="28"/>
        </w:rPr>
      </w:pPr>
    </w:p>
    <w:p w:rsidR="0088136B" w:rsidRDefault="0088136B" w:rsidP="004A25EB">
      <w:pPr>
        <w:autoSpaceDE w:val="0"/>
        <w:autoSpaceDN w:val="0"/>
        <w:jc w:val="both"/>
        <w:rPr>
          <w:noProof/>
          <w:sz w:val="28"/>
          <w:szCs w:val="28"/>
        </w:rPr>
      </w:pPr>
    </w:p>
    <w:p w:rsidR="00516660" w:rsidRDefault="00516660" w:rsidP="004A25EB">
      <w:pPr>
        <w:autoSpaceDE w:val="0"/>
        <w:autoSpaceDN w:val="0"/>
        <w:jc w:val="both"/>
        <w:rPr>
          <w:noProof/>
          <w:sz w:val="28"/>
          <w:szCs w:val="28"/>
        </w:rPr>
      </w:pPr>
    </w:p>
    <w:p w:rsidR="004A25EB" w:rsidRDefault="004A25EB" w:rsidP="004A25EB">
      <w:pPr>
        <w:autoSpaceDE w:val="0"/>
        <w:autoSpaceDN w:val="0"/>
        <w:jc w:val="both"/>
        <w:rPr>
          <w:noProof/>
          <w:sz w:val="28"/>
          <w:szCs w:val="28"/>
        </w:rPr>
      </w:pPr>
    </w:p>
    <w:p w:rsidR="0088136B" w:rsidRDefault="0088136B" w:rsidP="0088136B">
      <w:pPr>
        <w:jc w:val="right"/>
        <w:rPr>
          <w:sz w:val="28"/>
          <w:szCs w:val="28"/>
        </w:rPr>
      </w:pPr>
      <w:r w:rsidRPr="0010761A">
        <w:rPr>
          <w:sz w:val="28"/>
          <w:szCs w:val="28"/>
        </w:rPr>
        <w:lastRenderedPageBreak/>
        <w:t>Додаток</w:t>
      </w:r>
    </w:p>
    <w:p w:rsidR="0088136B" w:rsidRDefault="00D46C56" w:rsidP="0088136B">
      <w:pPr>
        <w:jc w:val="right"/>
        <w:rPr>
          <w:sz w:val="28"/>
          <w:szCs w:val="28"/>
        </w:rPr>
      </w:pPr>
      <w:r>
        <w:rPr>
          <w:sz w:val="28"/>
          <w:szCs w:val="28"/>
        </w:rPr>
        <w:t xml:space="preserve">до </w:t>
      </w:r>
      <w:r w:rsidR="0088136B">
        <w:rPr>
          <w:sz w:val="28"/>
          <w:szCs w:val="28"/>
        </w:rPr>
        <w:t xml:space="preserve">рішення </w:t>
      </w:r>
    </w:p>
    <w:p w:rsidR="0088136B" w:rsidRDefault="0088136B" w:rsidP="0088136B">
      <w:pPr>
        <w:jc w:val="right"/>
        <w:rPr>
          <w:sz w:val="28"/>
          <w:szCs w:val="28"/>
        </w:rPr>
      </w:pPr>
      <w:r>
        <w:rPr>
          <w:sz w:val="28"/>
          <w:szCs w:val="28"/>
        </w:rPr>
        <w:t>Ніжинської міської ради</w:t>
      </w:r>
    </w:p>
    <w:p w:rsidR="0088136B" w:rsidRPr="0010761A" w:rsidRDefault="0088136B" w:rsidP="0088136B">
      <w:pPr>
        <w:jc w:val="right"/>
        <w:rPr>
          <w:sz w:val="28"/>
          <w:szCs w:val="28"/>
        </w:rPr>
      </w:pPr>
      <w:r>
        <w:rPr>
          <w:sz w:val="28"/>
          <w:szCs w:val="28"/>
        </w:rPr>
        <w:t xml:space="preserve">Чернігівської області </w:t>
      </w:r>
    </w:p>
    <w:p w:rsidR="0088136B" w:rsidRDefault="0088136B" w:rsidP="0088136B">
      <w:pPr>
        <w:jc w:val="right"/>
        <w:rPr>
          <w:sz w:val="28"/>
        </w:rPr>
      </w:pPr>
      <w:r w:rsidRPr="0010761A">
        <w:rPr>
          <w:sz w:val="28"/>
        </w:rPr>
        <w:t xml:space="preserve">від </w:t>
      </w:r>
      <w:r w:rsidR="00026DD3">
        <w:rPr>
          <w:sz w:val="28"/>
        </w:rPr>
        <w:t xml:space="preserve">08 лютого 2024 року </w:t>
      </w:r>
      <w:r w:rsidRPr="0010761A">
        <w:rPr>
          <w:sz w:val="28"/>
        </w:rPr>
        <w:t xml:space="preserve">№ </w:t>
      </w:r>
      <w:r w:rsidR="00026DD3">
        <w:rPr>
          <w:sz w:val="28"/>
        </w:rPr>
        <w:t>94-36</w:t>
      </w:r>
      <w:r w:rsidRPr="0010761A">
        <w:rPr>
          <w:sz w:val="28"/>
        </w:rPr>
        <w:t>/202</w:t>
      </w:r>
      <w:r>
        <w:rPr>
          <w:sz w:val="28"/>
        </w:rPr>
        <w:t>4</w:t>
      </w:r>
    </w:p>
    <w:p w:rsidR="0088136B" w:rsidRDefault="0088136B" w:rsidP="0088136B">
      <w:pPr>
        <w:pStyle w:val="1"/>
        <w:spacing w:before="0"/>
        <w:jc w:val="center"/>
        <w:rPr>
          <w:rFonts w:ascii="Times New Roman" w:hAnsi="Times New Roman" w:cs="Times New Roman"/>
          <w:color w:val="000000" w:themeColor="text1"/>
          <w:sz w:val="28"/>
          <w:szCs w:val="28"/>
        </w:rPr>
      </w:pPr>
    </w:p>
    <w:p w:rsidR="0088136B" w:rsidRPr="0088136B" w:rsidRDefault="0088136B" w:rsidP="0088136B"/>
    <w:p w:rsidR="0088136B" w:rsidRDefault="0088136B" w:rsidP="0088136B">
      <w:pPr>
        <w:pStyle w:val="1"/>
        <w:spacing w:before="0"/>
        <w:jc w:val="center"/>
        <w:rPr>
          <w:rFonts w:ascii="Times New Roman" w:hAnsi="Times New Roman" w:cs="Times New Roman"/>
          <w:color w:val="000000" w:themeColor="text1"/>
          <w:sz w:val="28"/>
          <w:szCs w:val="28"/>
        </w:rPr>
      </w:pPr>
      <w:r w:rsidRPr="00E63659">
        <w:rPr>
          <w:rFonts w:ascii="Times New Roman" w:hAnsi="Times New Roman" w:cs="Times New Roman"/>
          <w:color w:val="000000" w:themeColor="text1"/>
          <w:sz w:val="28"/>
          <w:szCs w:val="28"/>
        </w:rPr>
        <w:t>І. Паспорт програми</w:t>
      </w:r>
    </w:p>
    <w:p w:rsidR="0088136B" w:rsidRPr="00AC449B" w:rsidRDefault="0088136B" w:rsidP="0088136B"/>
    <w:tbl>
      <w:tblPr>
        <w:tblStyle w:val="ac"/>
        <w:tblW w:w="10597" w:type="dxa"/>
        <w:tblInd w:w="-284" w:type="dxa"/>
        <w:tblLayout w:type="fixed"/>
        <w:tblLook w:val="04A0"/>
      </w:tblPr>
      <w:tblGrid>
        <w:gridCol w:w="562"/>
        <w:gridCol w:w="4366"/>
        <w:gridCol w:w="1219"/>
        <w:gridCol w:w="57"/>
        <w:gridCol w:w="1135"/>
        <w:gridCol w:w="141"/>
        <w:gridCol w:w="993"/>
        <w:gridCol w:w="424"/>
        <w:gridCol w:w="1276"/>
        <w:gridCol w:w="424"/>
      </w:tblGrid>
      <w:tr w:rsidR="0088136B" w:rsidRPr="00E63659" w:rsidTr="00627C87">
        <w:trPr>
          <w:gridAfter w:val="1"/>
          <w:wAfter w:w="424" w:type="dxa"/>
        </w:trPr>
        <w:tc>
          <w:tcPr>
            <w:tcW w:w="10173" w:type="dxa"/>
            <w:gridSpan w:val="9"/>
            <w:tcBorders>
              <w:top w:val="nil"/>
              <w:left w:val="nil"/>
              <w:bottom w:val="single" w:sz="4" w:space="0" w:color="auto"/>
              <w:right w:val="nil"/>
            </w:tcBorders>
          </w:tcPr>
          <w:p w:rsidR="0088136B" w:rsidRDefault="0088136B" w:rsidP="00627C87">
            <w:pPr>
              <w:jc w:val="center"/>
              <w:rPr>
                <w:color w:val="000000" w:themeColor="text1"/>
                <w:sz w:val="28"/>
                <w:szCs w:val="28"/>
              </w:rPr>
            </w:pPr>
            <w:r w:rsidRPr="00827F77">
              <w:rPr>
                <w:color w:val="000000" w:themeColor="text1"/>
                <w:sz w:val="28"/>
                <w:szCs w:val="28"/>
              </w:rPr>
              <w:t xml:space="preserve">Програма інформатизації Ніжинської </w:t>
            </w:r>
            <w:r>
              <w:rPr>
                <w:color w:val="000000" w:themeColor="text1"/>
                <w:sz w:val="28"/>
                <w:szCs w:val="28"/>
              </w:rPr>
              <w:t xml:space="preserve">міської </w:t>
            </w:r>
            <w:r w:rsidRPr="00827F77">
              <w:rPr>
                <w:color w:val="000000" w:themeColor="text1"/>
                <w:sz w:val="28"/>
                <w:szCs w:val="28"/>
              </w:rPr>
              <w:t xml:space="preserve">територіальної громади </w:t>
            </w:r>
          </w:p>
          <w:p w:rsidR="0088136B" w:rsidRPr="00827F77" w:rsidRDefault="0088136B" w:rsidP="00627C87">
            <w:pPr>
              <w:jc w:val="center"/>
              <w:rPr>
                <w:color w:val="000000" w:themeColor="text1"/>
                <w:sz w:val="28"/>
                <w:szCs w:val="28"/>
              </w:rPr>
            </w:pPr>
            <w:r w:rsidRPr="00827F77">
              <w:rPr>
                <w:color w:val="000000" w:themeColor="text1"/>
                <w:sz w:val="28"/>
                <w:szCs w:val="28"/>
              </w:rPr>
              <w:t>на 2024-2026 роки</w:t>
            </w:r>
          </w:p>
        </w:tc>
      </w:tr>
      <w:tr w:rsidR="0088136B" w:rsidRPr="00E63659" w:rsidTr="00627C87">
        <w:trPr>
          <w:gridAfter w:val="1"/>
          <w:wAfter w:w="424" w:type="dxa"/>
        </w:trPr>
        <w:tc>
          <w:tcPr>
            <w:tcW w:w="10173" w:type="dxa"/>
            <w:gridSpan w:val="9"/>
            <w:tcBorders>
              <w:top w:val="single" w:sz="4" w:space="0" w:color="auto"/>
              <w:left w:val="nil"/>
              <w:bottom w:val="nil"/>
              <w:right w:val="nil"/>
            </w:tcBorders>
          </w:tcPr>
          <w:p w:rsidR="0088136B" w:rsidRDefault="0088136B" w:rsidP="00627C87">
            <w:pPr>
              <w:spacing w:after="120"/>
              <w:jc w:val="center"/>
              <w:rPr>
                <w:color w:val="000000" w:themeColor="text1"/>
                <w:sz w:val="20"/>
                <w:szCs w:val="20"/>
              </w:rPr>
            </w:pPr>
            <w:r w:rsidRPr="00E63659">
              <w:rPr>
                <w:color w:val="000000" w:themeColor="text1"/>
                <w:sz w:val="20"/>
                <w:szCs w:val="20"/>
              </w:rPr>
              <w:t>(найменування програми, проекту, робіт з інформатизації органу місцевого самоврядування (далі – Програма))</w:t>
            </w:r>
          </w:p>
          <w:p w:rsidR="0088136B" w:rsidRPr="00E63659" w:rsidRDefault="0088136B" w:rsidP="00627C87">
            <w:pPr>
              <w:spacing w:after="120"/>
              <w:jc w:val="center"/>
              <w:rPr>
                <w:color w:val="000000" w:themeColor="text1"/>
                <w:sz w:val="20"/>
                <w:szCs w:val="20"/>
              </w:rPr>
            </w:pPr>
          </w:p>
        </w:tc>
      </w:tr>
      <w:tr w:rsidR="0088136B" w:rsidRPr="00E63659" w:rsidTr="00627C87">
        <w:trPr>
          <w:gridAfter w:val="1"/>
          <w:wAfter w:w="424" w:type="dxa"/>
        </w:trPr>
        <w:tc>
          <w:tcPr>
            <w:tcW w:w="562" w:type="dxa"/>
            <w:tcBorders>
              <w:top w:val="nil"/>
              <w:left w:val="nil"/>
              <w:bottom w:val="nil"/>
              <w:right w:val="nil"/>
            </w:tcBorders>
          </w:tcPr>
          <w:p w:rsidR="0088136B" w:rsidRPr="00E63659" w:rsidRDefault="0088136B" w:rsidP="00627C87">
            <w:pPr>
              <w:rPr>
                <w:color w:val="000000" w:themeColor="text1"/>
              </w:rPr>
            </w:pPr>
            <w:r w:rsidRPr="00E63659">
              <w:rPr>
                <w:color w:val="000000" w:themeColor="text1"/>
              </w:rPr>
              <w:t>1.</w:t>
            </w:r>
          </w:p>
        </w:tc>
        <w:tc>
          <w:tcPr>
            <w:tcW w:w="4366" w:type="dxa"/>
            <w:tcBorders>
              <w:top w:val="nil"/>
              <w:left w:val="nil"/>
              <w:bottom w:val="nil"/>
              <w:right w:val="nil"/>
            </w:tcBorders>
          </w:tcPr>
          <w:p w:rsidR="0088136B" w:rsidRPr="00E63659" w:rsidRDefault="0088136B" w:rsidP="00627C87">
            <w:pPr>
              <w:spacing w:after="120"/>
              <w:rPr>
                <w:color w:val="000000" w:themeColor="text1"/>
              </w:rPr>
            </w:pPr>
            <w:r w:rsidRPr="00E63659">
              <w:rPr>
                <w:color w:val="000000" w:themeColor="text1"/>
              </w:rPr>
              <w:t>Найменування територіальної громади</w:t>
            </w:r>
          </w:p>
        </w:tc>
        <w:tc>
          <w:tcPr>
            <w:tcW w:w="5245" w:type="dxa"/>
            <w:gridSpan w:val="7"/>
            <w:tcBorders>
              <w:top w:val="nil"/>
              <w:left w:val="nil"/>
              <w:bottom w:val="single" w:sz="4" w:space="0" w:color="auto"/>
              <w:right w:val="nil"/>
            </w:tcBorders>
          </w:tcPr>
          <w:p w:rsidR="0088136B" w:rsidRPr="00E63659" w:rsidRDefault="0088136B" w:rsidP="00627C87">
            <w:pPr>
              <w:jc w:val="center"/>
              <w:rPr>
                <w:color w:val="000000" w:themeColor="text1"/>
                <w:sz w:val="28"/>
                <w:szCs w:val="28"/>
              </w:rPr>
            </w:pPr>
            <w:r>
              <w:rPr>
                <w:color w:val="000000" w:themeColor="text1"/>
                <w:sz w:val="28"/>
                <w:szCs w:val="28"/>
              </w:rPr>
              <w:t>Ніжинська міська територіальна громада</w:t>
            </w:r>
          </w:p>
        </w:tc>
      </w:tr>
      <w:tr w:rsidR="0088136B" w:rsidRPr="00E63659" w:rsidTr="00627C87">
        <w:trPr>
          <w:gridAfter w:val="1"/>
          <w:wAfter w:w="424" w:type="dxa"/>
        </w:trPr>
        <w:tc>
          <w:tcPr>
            <w:tcW w:w="562" w:type="dxa"/>
            <w:tcBorders>
              <w:top w:val="nil"/>
              <w:left w:val="nil"/>
              <w:bottom w:val="nil"/>
              <w:right w:val="nil"/>
            </w:tcBorders>
          </w:tcPr>
          <w:p w:rsidR="0088136B" w:rsidRPr="00E63659" w:rsidRDefault="0088136B" w:rsidP="00627C87">
            <w:pPr>
              <w:rPr>
                <w:color w:val="000000" w:themeColor="text1"/>
              </w:rPr>
            </w:pPr>
            <w:bookmarkStart w:id="0" w:name="_Hlk119395379"/>
            <w:r w:rsidRPr="00E63659">
              <w:rPr>
                <w:color w:val="000000" w:themeColor="text1"/>
              </w:rPr>
              <w:t>2.</w:t>
            </w:r>
          </w:p>
        </w:tc>
        <w:bookmarkEnd w:id="0"/>
        <w:tc>
          <w:tcPr>
            <w:tcW w:w="4366" w:type="dxa"/>
            <w:tcBorders>
              <w:top w:val="nil"/>
              <w:left w:val="nil"/>
              <w:bottom w:val="nil"/>
              <w:right w:val="nil"/>
            </w:tcBorders>
          </w:tcPr>
          <w:p w:rsidR="0088136B" w:rsidRPr="00E63659" w:rsidRDefault="0088136B" w:rsidP="00627C87">
            <w:pPr>
              <w:spacing w:after="120"/>
              <w:rPr>
                <w:color w:val="000000" w:themeColor="text1"/>
              </w:rPr>
            </w:pPr>
            <w:r w:rsidRPr="00E63659">
              <w:rPr>
                <w:color w:val="000000" w:themeColor="text1"/>
              </w:rPr>
              <w:t>Заголовок, дата, номер розпорядчого документа про схвалення проекту Програми</w:t>
            </w:r>
          </w:p>
        </w:tc>
        <w:tc>
          <w:tcPr>
            <w:tcW w:w="5245" w:type="dxa"/>
            <w:gridSpan w:val="7"/>
            <w:tcBorders>
              <w:top w:val="nil"/>
              <w:left w:val="nil"/>
              <w:bottom w:val="single" w:sz="4" w:space="0" w:color="auto"/>
              <w:right w:val="nil"/>
            </w:tcBorders>
          </w:tcPr>
          <w:p w:rsidR="0088136B" w:rsidRPr="00E63659" w:rsidRDefault="0088136B" w:rsidP="00627C87">
            <w:pPr>
              <w:jc w:val="center"/>
              <w:rPr>
                <w:color w:val="000000" w:themeColor="text1"/>
                <w:sz w:val="28"/>
                <w:szCs w:val="28"/>
              </w:rPr>
            </w:pPr>
          </w:p>
        </w:tc>
      </w:tr>
      <w:tr w:rsidR="0088136B" w:rsidRPr="00E63659" w:rsidTr="00627C87">
        <w:trPr>
          <w:gridAfter w:val="1"/>
          <w:wAfter w:w="424" w:type="dxa"/>
        </w:trPr>
        <w:tc>
          <w:tcPr>
            <w:tcW w:w="562" w:type="dxa"/>
            <w:tcBorders>
              <w:top w:val="nil"/>
              <w:left w:val="nil"/>
              <w:bottom w:val="nil"/>
              <w:right w:val="nil"/>
            </w:tcBorders>
            <w:shd w:val="clear" w:color="auto" w:fill="auto"/>
          </w:tcPr>
          <w:p w:rsidR="0088136B" w:rsidRPr="00E63659" w:rsidRDefault="0088136B" w:rsidP="00627C87">
            <w:pPr>
              <w:rPr>
                <w:color w:val="000000" w:themeColor="text1"/>
              </w:rPr>
            </w:pPr>
            <w:r w:rsidRPr="00E63659">
              <w:rPr>
                <w:color w:val="000000" w:themeColor="text1"/>
              </w:rPr>
              <w:t>3.</w:t>
            </w:r>
          </w:p>
        </w:tc>
        <w:tc>
          <w:tcPr>
            <w:tcW w:w="4366" w:type="dxa"/>
            <w:tcBorders>
              <w:top w:val="nil"/>
              <w:left w:val="nil"/>
              <w:bottom w:val="nil"/>
              <w:right w:val="nil"/>
            </w:tcBorders>
            <w:shd w:val="clear" w:color="auto" w:fill="auto"/>
          </w:tcPr>
          <w:p w:rsidR="0088136B" w:rsidRPr="00E63659" w:rsidRDefault="0088136B" w:rsidP="00627C87">
            <w:pPr>
              <w:rPr>
                <w:color w:val="000000" w:themeColor="text1"/>
              </w:rPr>
            </w:pPr>
            <w:r w:rsidRPr="00E63659">
              <w:rPr>
                <w:color w:val="000000" w:themeColor="text1"/>
              </w:rPr>
              <w:t>Дата погодження проекту Програми Генеральним державним замовником</w:t>
            </w:r>
          </w:p>
          <w:p w:rsidR="0088136B" w:rsidRPr="00E63659" w:rsidRDefault="0088136B" w:rsidP="00627C87">
            <w:pPr>
              <w:rPr>
                <w:color w:val="000000" w:themeColor="text1"/>
              </w:rPr>
            </w:pPr>
            <w:r w:rsidRPr="00E63659">
              <w:rPr>
                <w:color w:val="000000" w:themeColor="text1"/>
              </w:rPr>
              <w:t>національної програми інформатизації</w:t>
            </w:r>
          </w:p>
        </w:tc>
        <w:tc>
          <w:tcPr>
            <w:tcW w:w="5245" w:type="dxa"/>
            <w:gridSpan w:val="7"/>
            <w:tcBorders>
              <w:top w:val="nil"/>
              <w:left w:val="nil"/>
              <w:bottom w:val="single" w:sz="4" w:space="0" w:color="auto"/>
              <w:right w:val="nil"/>
            </w:tcBorders>
            <w:shd w:val="clear" w:color="auto" w:fill="auto"/>
          </w:tcPr>
          <w:p w:rsidR="0088136B" w:rsidRPr="00E63659" w:rsidRDefault="0088136B" w:rsidP="00627C87">
            <w:pPr>
              <w:jc w:val="center"/>
              <w:rPr>
                <w:color w:val="000000" w:themeColor="text1"/>
                <w:sz w:val="28"/>
                <w:szCs w:val="28"/>
              </w:rPr>
            </w:pPr>
          </w:p>
          <w:p w:rsidR="0088136B" w:rsidRPr="00E63659" w:rsidRDefault="0088136B" w:rsidP="00627C87">
            <w:pPr>
              <w:jc w:val="center"/>
              <w:rPr>
                <w:color w:val="000000" w:themeColor="text1"/>
                <w:sz w:val="28"/>
                <w:szCs w:val="28"/>
              </w:rPr>
            </w:pPr>
          </w:p>
        </w:tc>
      </w:tr>
      <w:tr w:rsidR="0088136B" w:rsidRPr="00E63659" w:rsidTr="00627C87">
        <w:trPr>
          <w:gridAfter w:val="1"/>
          <w:wAfter w:w="424" w:type="dxa"/>
        </w:trPr>
        <w:tc>
          <w:tcPr>
            <w:tcW w:w="562" w:type="dxa"/>
            <w:tcBorders>
              <w:top w:val="nil"/>
              <w:left w:val="nil"/>
              <w:bottom w:val="nil"/>
              <w:right w:val="nil"/>
            </w:tcBorders>
            <w:shd w:val="clear" w:color="auto" w:fill="auto"/>
          </w:tcPr>
          <w:p w:rsidR="0088136B" w:rsidRPr="00E63659" w:rsidRDefault="0088136B" w:rsidP="00627C87">
            <w:pPr>
              <w:rPr>
                <w:color w:val="000000" w:themeColor="text1"/>
              </w:rPr>
            </w:pPr>
            <w:r w:rsidRPr="00E63659">
              <w:rPr>
                <w:color w:val="000000" w:themeColor="text1"/>
              </w:rPr>
              <w:t>4.</w:t>
            </w:r>
          </w:p>
        </w:tc>
        <w:tc>
          <w:tcPr>
            <w:tcW w:w="4366" w:type="dxa"/>
            <w:tcBorders>
              <w:top w:val="nil"/>
              <w:left w:val="nil"/>
              <w:bottom w:val="nil"/>
              <w:right w:val="nil"/>
            </w:tcBorders>
            <w:shd w:val="clear" w:color="auto" w:fill="auto"/>
          </w:tcPr>
          <w:p w:rsidR="0088136B" w:rsidRPr="00E63659" w:rsidRDefault="0088136B" w:rsidP="00627C87">
            <w:pPr>
              <w:spacing w:after="120"/>
              <w:rPr>
                <w:color w:val="000000" w:themeColor="text1"/>
              </w:rPr>
            </w:pPr>
            <w:r w:rsidRPr="00E63659">
              <w:rPr>
                <w:color w:val="000000" w:themeColor="text1"/>
              </w:rPr>
              <w:t>Заголовок, дата, номер розпорядчого документа про затвердження Програми</w:t>
            </w:r>
          </w:p>
        </w:tc>
        <w:tc>
          <w:tcPr>
            <w:tcW w:w="5245" w:type="dxa"/>
            <w:gridSpan w:val="7"/>
            <w:tcBorders>
              <w:top w:val="nil"/>
              <w:left w:val="nil"/>
              <w:bottom w:val="single" w:sz="4" w:space="0" w:color="auto"/>
              <w:right w:val="nil"/>
            </w:tcBorders>
            <w:shd w:val="clear" w:color="auto" w:fill="auto"/>
          </w:tcPr>
          <w:p w:rsidR="0088136B" w:rsidRPr="00E63659" w:rsidRDefault="0088136B" w:rsidP="00627C87">
            <w:pPr>
              <w:jc w:val="center"/>
              <w:rPr>
                <w:color w:val="000000" w:themeColor="text1"/>
                <w:sz w:val="28"/>
                <w:szCs w:val="28"/>
              </w:rPr>
            </w:pPr>
          </w:p>
        </w:tc>
      </w:tr>
      <w:tr w:rsidR="0088136B" w:rsidRPr="006553F6" w:rsidTr="00627C87">
        <w:trPr>
          <w:gridAfter w:val="1"/>
          <w:wAfter w:w="424" w:type="dxa"/>
        </w:trPr>
        <w:tc>
          <w:tcPr>
            <w:tcW w:w="562" w:type="dxa"/>
            <w:vMerge w:val="restart"/>
            <w:tcBorders>
              <w:top w:val="nil"/>
              <w:left w:val="nil"/>
              <w:bottom w:val="nil"/>
              <w:right w:val="nil"/>
            </w:tcBorders>
          </w:tcPr>
          <w:p w:rsidR="0088136B" w:rsidRPr="00E63659" w:rsidRDefault="0088136B" w:rsidP="00627C87">
            <w:pPr>
              <w:rPr>
                <w:color w:val="000000" w:themeColor="text1"/>
              </w:rPr>
            </w:pPr>
            <w:r w:rsidRPr="00E63659">
              <w:rPr>
                <w:color w:val="000000" w:themeColor="text1"/>
              </w:rPr>
              <w:t>5.</w:t>
            </w:r>
          </w:p>
        </w:tc>
        <w:tc>
          <w:tcPr>
            <w:tcW w:w="4366" w:type="dxa"/>
            <w:tcBorders>
              <w:top w:val="nil"/>
              <w:left w:val="nil"/>
              <w:bottom w:val="nil"/>
              <w:right w:val="nil"/>
            </w:tcBorders>
          </w:tcPr>
          <w:p w:rsidR="0088136B" w:rsidRPr="00E63659" w:rsidRDefault="0088136B" w:rsidP="00627C87">
            <w:pPr>
              <w:rPr>
                <w:color w:val="000000" w:themeColor="text1"/>
              </w:rPr>
            </w:pPr>
            <w:r w:rsidRPr="00E63659">
              <w:rPr>
                <w:color w:val="000000" w:themeColor="text1"/>
              </w:rPr>
              <w:t>Розробник Програми</w:t>
            </w:r>
          </w:p>
        </w:tc>
        <w:tc>
          <w:tcPr>
            <w:tcW w:w="5245" w:type="dxa"/>
            <w:gridSpan w:val="7"/>
            <w:tcBorders>
              <w:top w:val="nil"/>
              <w:left w:val="nil"/>
              <w:bottom w:val="single" w:sz="4" w:space="0" w:color="auto"/>
              <w:right w:val="nil"/>
            </w:tcBorders>
          </w:tcPr>
          <w:p w:rsidR="0088136B" w:rsidRPr="00625A69" w:rsidRDefault="0088136B" w:rsidP="00627C87">
            <w:pPr>
              <w:jc w:val="center"/>
              <w:rPr>
                <w:color w:val="000000" w:themeColor="text1"/>
              </w:rPr>
            </w:pPr>
            <w:r w:rsidRPr="00625A69">
              <w:rPr>
                <w:color w:val="000000" w:themeColor="text1"/>
              </w:rPr>
              <w:t>Відділ інформаційних технологій апарату виконавчого комітету Ніжинської міської ради</w:t>
            </w:r>
          </w:p>
        </w:tc>
      </w:tr>
      <w:tr w:rsidR="0088136B" w:rsidRPr="00E63659" w:rsidTr="00627C87">
        <w:trPr>
          <w:gridAfter w:val="1"/>
          <w:wAfter w:w="424" w:type="dxa"/>
        </w:trPr>
        <w:tc>
          <w:tcPr>
            <w:tcW w:w="562" w:type="dxa"/>
            <w:vMerge/>
            <w:tcBorders>
              <w:top w:val="nil"/>
              <w:left w:val="nil"/>
              <w:bottom w:val="nil"/>
              <w:right w:val="nil"/>
            </w:tcBorders>
          </w:tcPr>
          <w:p w:rsidR="0088136B" w:rsidRPr="00E63659" w:rsidRDefault="0088136B" w:rsidP="00627C87">
            <w:pPr>
              <w:rPr>
                <w:b/>
                <w:bCs/>
                <w:color w:val="000000" w:themeColor="text1"/>
              </w:rPr>
            </w:pPr>
          </w:p>
        </w:tc>
        <w:tc>
          <w:tcPr>
            <w:tcW w:w="4366" w:type="dxa"/>
            <w:tcBorders>
              <w:top w:val="nil"/>
              <w:left w:val="nil"/>
              <w:bottom w:val="nil"/>
              <w:right w:val="nil"/>
            </w:tcBorders>
          </w:tcPr>
          <w:p w:rsidR="0088136B" w:rsidRPr="00E63659" w:rsidRDefault="0088136B" w:rsidP="00627C87">
            <w:pPr>
              <w:rPr>
                <w:b/>
                <w:bCs/>
                <w:color w:val="000000" w:themeColor="text1"/>
              </w:rPr>
            </w:pPr>
          </w:p>
        </w:tc>
        <w:tc>
          <w:tcPr>
            <w:tcW w:w="5245" w:type="dxa"/>
            <w:gridSpan w:val="7"/>
            <w:tcBorders>
              <w:top w:val="single" w:sz="4" w:space="0" w:color="auto"/>
              <w:left w:val="nil"/>
              <w:bottom w:val="nil"/>
              <w:right w:val="nil"/>
            </w:tcBorders>
          </w:tcPr>
          <w:p w:rsidR="0088136B" w:rsidRPr="00E63659" w:rsidRDefault="0088136B" w:rsidP="00627C87">
            <w:pPr>
              <w:jc w:val="center"/>
              <w:rPr>
                <w:b/>
                <w:bCs/>
                <w:color w:val="000000" w:themeColor="text1"/>
                <w:sz w:val="18"/>
                <w:szCs w:val="18"/>
              </w:rPr>
            </w:pPr>
            <w:r w:rsidRPr="00E63659">
              <w:rPr>
                <w:color w:val="000000" w:themeColor="text1"/>
                <w:sz w:val="18"/>
                <w:szCs w:val="18"/>
              </w:rPr>
              <w:t>(назва структурного підрозділу органу місцевого самоврядування)</w:t>
            </w:r>
          </w:p>
        </w:tc>
      </w:tr>
      <w:tr w:rsidR="0088136B" w:rsidRPr="00E63659" w:rsidTr="00627C87">
        <w:trPr>
          <w:gridAfter w:val="1"/>
          <w:wAfter w:w="424" w:type="dxa"/>
        </w:trPr>
        <w:tc>
          <w:tcPr>
            <w:tcW w:w="562" w:type="dxa"/>
            <w:vMerge w:val="restart"/>
            <w:tcBorders>
              <w:top w:val="nil"/>
              <w:left w:val="nil"/>
              <w:bottom w:val="nil"/>
              <w:right w:val="nil"/>
            </w:tcBorders>
          </w:tcPr>
          <w:p w:rsidR="0088136B" w:rsidRPr="00E63659" w:rsidRDefault="0088136B" w:rsidP="00627C87">
            <w:pPr>
              <w:rPr>
                <w:color w:val="000000" w:themeColor="text1"/>
              </w:rPr>
            </w:pPr>
            <w:r w:rsidRPr="00E63659">
              <w:rPr>
                <w:color w:val="000000" w:themeColor="text1"/>
              </w:rPr>
              <w:t>6.</w:t>
            </w:r>
          </w:p>
        </w:tc>
        <w:tc>
          <w:tcPr>
            <w:tcW w:w="4366" w:type="dxa"/>
            <w:vMerge w:val="restart"/>
            <w:tcBorders>
              <w:top w:val="nil"/>
              <w:left w:val="nil"/>
              <w:bottom w:val="nil"/>
              <w:right w:val="nil"/>
            </w:tcBorders>
          </w:tcPr>
          <w:p w:rsidR="0088136B" w:rsidRPr="00E63659" w:rsidRDefault="0088136B" w:rsidP="00627C87">
            <w:pPr>
              <w:rPr>
                <w:color w:val="000000" w:themeColor="text1"/>
              </w:rPr>
            </w:pPr>
            <w:r w:rsidRPr="00E63659">
              <w:rPr>
                <w:color w:val="000000" w:themeColor="text1"/>
              </w:rPr>
              <w:t xml:space="preserve">Керівник Програми </w:t>
            </w:r>
          </w:p>
          <w:p w:rsidR="0088136B" w:rsidRPr="00E63659" w:rsidRDefault="0088136B" w:rsidP="00627C87">
            <w:pPr>
              <w:rPr>
                <w:color w:val="000000" w:themeColor="text1"/>
              </w:rPr>
            </w:pPr>
          </w:p>
        </w:tc>
        <w:tc>
          <w:tcPr>
            <w:tcW w:w="5245" w:type="dxa"/>
            <w:gridSpan w:val="7"/>
            <w:tcBorders>
              <w:top w:val="nil"/>
              <w:left w:val="nil"/>
              <w:bottom w:val="single" w:sz="4" w:space="0" w:color="auto"/>
              <w:right w:val="nil"/>
            </w:tcBorders>
          </w:tcPr>
          <w:p w:rsidR="0088136B" w:rsidRDefault="0088136B" w:rsidP="00627C87">
            <w:pPr>
              <w:jc w:val="center"/>
              <w:rPr>
                <w:color w:val="000000" w:themeColor="text1"/>
              </w:rPr>
            </w:pPr>
            <w:r w:rsidRPr="00347D0A">
              <w:rPr>
                <w:color w:val="000000" w:themeColor="text1"/>
              </w:rPr>
              <w:t xml:space="preserve">Перший заступник міського голови з питань діяльності виконавчих органів ради </w:t>
            </w:r>
          </w:p>
          <w:p w:rsidR="0088136B" w:rsidRPr="00347D0A" w:rsidRDefault="0088136B" w:rsidP="00627C87">
            <w:pPr>
              <w:jc w:val="center"/>
              <w:rPr>
                <w:color w:val="000000" w:themeColor="text1"/>
              </w:rPr>
            </w:pPr>
            <w:r w:rsidRPr="00347D0A">
              <w:rPr>
                <w:color w:val="000000" w:themeColor="text1"/>
              </w:rPr>
              <w:t xml:space="preserve">Федір Іванович Вовченко, </w:t>
            </w:r>
            <w:proofErr w:type="spellStart"/>
            <w:r>
              <w:rPr>
                <w:color w:val="000000" w:themeColor="text1"/>
                <w:lang w:val="en-US"/>
              </w:rPr>
              <w:t>dit</w:t>
            </w:r>
            <w:proofErr w:type="spellEnd"/>
            <w:r w:rsidRPr="00347D0A">
              <w:rPr>
                <w:color w:val="000000" w:themeColor="text1"/>
              </w:rPr>
              <w:t>.</w:t>
            </w:r>
            <w:proofErr w:type="spellStart"/>
            <w:r>
              <w:rPr>
                <w:color w:val="000000" w:themeColor="text1"/>
                <w:lang w:val="en-US"/>
              </w:rPr>
              <w:t>nizhin</w:t>
            </w:r>
            <w:proofErr w:type="spellEnd"/>
            <w:r w:rsidRPr="00347D0A">
              <w:rPr>
                <w:color w:val="000000" w:themeColor="text1"/>
              </w:rPr>
              <w:t>@</w:t>
            </w:r>
            <w:proofErr w:type="spellStart"/>
            <w:r>
              <w:rPr>
                <w:color w:val="000000" w:themeColor="text1"/>
                <w:lang w:val="en-US"/>
              </w:rPr>
              <w:t>gmail</w:t>
            </w:r>
            <w:proofErr w:type="spellEnd"/>
            <w:r w:rsidRPr="00347D0A">
              <w:rPr>
                <w:color w:val="000000" w:themeColor="text1"/>
              </w:rPr>
              <w:t>.</w:t>
            </w:r>
            <w:r>
              <w:rPr>
                <w:color w:val="000000" w:themeColor="text1"/>
                <w:lang w:val="en-US"/>
              </w:rPr>
              <w:t>com</w:t>
            </w:r>
          </w:p>
        </w:tc>
      </w:tr>
      <w:tr w:rsidR="0088136B" w:rsidRPr="00E63659" w:rsidTr="00627C87">
        <w:trPr>
          <w:gridAfter w:val="1"/>
          <w:wAfter w:w="424" w:type="dxa"/>
        </w:trPr>
        <w:tc>
          <w:tcPr>
            <w:tcW w:w="562" w:type="dxa"/>
            <w:vMerge/>
            <w:tcBorders>
              <w:top w:val="nil"/>
              <w:left w:val="nil"/>
              <w:bottom w:val="nil"/>
              <w:right w:val="nil"/>
            </w:tcBorders>
          </w:tcPr>
          <w:p w:rsidR="0088136B" w:rsidRPr="00E63659" w:rsidRDefault="0088136B" w:rsidP="00627C87">
            <w:pPr>
              <w:rPr>
                <w:b/>
                <w:bCs/>
                <w:color w:val="000000" w:themeColor="text1"/>
              </w:rPr>
            </w:pPr>
          </w:p>
        </w:tc>
        <w:tc>
          <w:tcPr>
            <w:tcW w:w="4366" w:type="dxa"/>
            <w:vMerge/>
            <w:tcBorders>
              <w:top w:val="nil"/>
              <w:left w:val="nil"/>
              <w:bottom w:val="nil"/>
              <w:right w:val="nil"/>
            </w:tcBorders>
          </w:tcPr>
          <w:p w:rsidR="0088136B" w:rsidRPr="00E63659" w:rsidRDefault="0088136B" w:rsidP="00627C87">
            <w:pPr>
              <w:rPr>
                <w:b/>
                <w:bCs/>
                <w:color w:val="000000" w:themeColor="text1"/>
              </w:rPr>
            </w:pPr>
          </w:p>
        </w:tc>
        <w:tc>
          <w:tcPr>
            <w:tcW w:w="5245" w:type="dxa"/>
            <w:gridSpan w:val="7"/>
            <w:tcBorders>
              <w:top w:val="single" w:sz="4" w:space="0" w:color="auto"/>
              <w:left w:val="nil"/>
              <w:bottom w:val="nil"/>
              <w:right w:val="nil"/>
            </w:tcBorders>
          </w:tcPr>
          <w:p w:rsidR="0088136B" w:rsidRPr="00E63659" w:rsidRDefault="0088136B" w:rsidP="00627C87">
            <w:pPr>
              <w:jc w:val="center"/>
              <w:rPr>
                <w:b/>
                <w:bCs/>
                <w:color w:val="000000" w:themeColor="text1"/>
                <w:sz w:val="18"/>
                <w:szCs w:val="18"/>
              </w:rPr>
            </w:pPr>
            <w:r w:rsidRPr="00E63659">
              <w:rPr>
                <w:color w:val="000000" w:themeColor="text1"/>
                <w:sz w:val="18"/>
                <w:szCs w:val="18"/>
              </w:rPr>
              <w:t xml:space="preserve">(посада, прізвище, власне </w:t>
            </w:r>
            <w:proofErr w:type="spellStart"/>
            <w:r w:rsidRPr="00E63659">
              <w:rPr>
                <w:color w:val="000000" w:themeColor="text1"/>
                <w:sz w:val="18"/>
                <w:szCs w:val="18"/>
              </w:rPr>
              <w:t>імʼя</w:t>
            </w:r>
            <w:proofErr w:type="spellEnd"/>
            <w:r w:rsidRPr="00E63659">
              <w:rPr>
                <w:color w:val="000000" w:themeColor="text1"/>
                <w:sz w:val="18"/>
                <w:szCs w:val="18"/>
              </w:rPr>
              <w:t>, по батькові (за наявності), номер телефону, електронна адреса)</w:t>
            </w:r>
          </w:p>
        </w:tc>
      </w:tr>
      <w:tr w:rsidR="0088136B" w:rsidRPr="00E63659" w:rsidTr="00627C87">
        <w:trPr>
          <w:gridAfter w:val="1"/>
          <w:wAfter w:w="424" w:type="dxa"/>
        </w:trPr>
        <w:tc>
          <w:tcPr>
            <w:tcW w:w="562" w:type="dxa"/>
            <w:vMerge w:val="restart"/>
            <w:tcBorders>
              <w:top w:val="nil"/>
              <w:left w:val="nil"/>
              <w:bottom w:val="nil"/>
              <w:right w:val="nil"/>
            </w:tcBorders>
          </w:tcPr>
          <w:p w:rsidR="0088136B" w:rsidRPr="00E63659" w:rsidRDefault="0088136B" w:rsidP="00627C87">
            <w:pPr>
              <w:rPr>
                <w:color w:val="000000" w:themeColor="text1"/>
              </w:rPr>
            </w:pPr>
            <w:r w:rsidRPr="00E63659">
              <w:rPr>
                <w:color w:val="000000" w:themeColor="text1"/>
              </w:rPr>
              <w:t>7.</w:t>
            </w:r>
          </w:p>
        </w:tc>
        <w:tc>
          <w:tcPr>
            <w:tcW w:w="4366" w:type="dxa"/>
            <w:vMerge w:val="restart"/>
            <w:tcBorders>
              <w:top w:val="nil"/>
              <w:left w:val="nil"/>
              <w:bottom w:val="nil"/>
              <w:right w:val="nil"/>
            </w:tcBorders>
          </w:tcPr>
          <w:p w:rsidR="0088136B" w:rsidRPr="00E63659" w:rsidRDefault="0088136B" w:rsidP="00627C87">
            <w:pPr>
              <w:rPr>
                <w:color w:val="000000" w:themeColor="text1"/>
              </w:rPr>
            </w:pPr>
            <w:r w:rsidRPr="00E63659">
              <w:rPr>
                <w:color w:val="000000" w:themeColor="text1"/>
              </w:rPr>
              <w:t xml:space="preserve">Науковий керівник Програми </w:t>
            </w:r>
          </w:p>
          <w:p w:rsidR="0088136B" w:rsidRPr="00E63659" w:rsidRDefault="0088136B" w:rsidP="00627C87">
            <w:pPr>
              <w:rPr>
                <w:color w:val="000000" w:themeColor="text1"/>
              </w:rPr>
            </w:pPr>
            <w:r w:rsidRPr="00E63659">
              <w:rPr>
                <w:color w:val="000000" w:themeColor="text1"/>
              </w:rPr>
              <w:t>(за наявності)</w:t>
            </w:r>
          </w:p>
        </w:tc>
        <w:tc>
          <w:tcPr>
            <w:tcW w:w="5245" w:type="dxa"/>
            <w:gridSpan w:val="7"/>
            <w:tcBorders>
              <w:top w:val="nil"/>
              <w:left w:val="nil"/>
              <w:bottom w:val="single" w:sz="4" w:space="0" w:color="auto"/>
              <w:right w:val="nil"/>
            </w:tcBorders>
          </w:tcPr>
          <w:p w:rsidR="0088136B" w:rsidRPr="00E63659" w:rsidRDefault="0088136B" w:rsidP="00627C87">
            <w:pPr>
              <w:jc w:val="center"/>
              <w:rPr>
                <w:color w:val="000000" w:themeColor="text1"/>
                <w:sz w:val="28"/>
                <w:szCs w:val="28"/>
              </w:rPr>
            </w:pPr>
          </w:p>
        </w:tc>
      </w:tr>
      <w:tr w:rsidR="0088136B" w:rsidRPr="00E63659" w:rsidTr="00627C87">
        <w:trPr>
          <w:gridAfter w:val="1"/>
          <w:wAfter w:w="424" w:type="dxa"/>
        </w:trPr>
        <w:tc>
          <w:tcPr>
            <w:tcW w:w="562" w:type="dxa"/>
            <w:vMerge/>
            <w:tcBorders>
              <w:top w:val="nil"/>
              <w:left w:val="nil"/>
              <w:bottom w:val="nil"/>
              <w:right w:val="nil"/>
            </w:tcBorders>
          </w:tcPr>
          <w:p w:rsidR="0088136B" w:rsidRPr="00E63659" w:rsidRDefault="0088136B" w:rsidP="00627C87">
            <w:pPr>
              <w:rPr>
                <w:color w:val="000000" w:themeColor="text1"/>
              </w:rPr>
            </w:pPr>
          </w:p>
        </w:tc>
        <w:tc>
          <w:tcPr>
            <w:tcW w:w="4366" w:type="dxa"/>
            <w:vMerge/>
            <w:tcBorders>
              <w:top w:val="nil"/>
              <w:left w:val="nil"/>
              <w:bottom w:val="nil"/>
              <w:right w:val="nil"/>
            </w:tcBorders>
          </w:tcPr>
          <w:p w:rsidR="0088136B" w:rsidRPr="00E63659" w:rsidRDefault="0088136B" w:rsidP="00627C87">
            <w:pPr>
              <w:rPr>
                <w:color w:val="000000" w:themeColor="text1"/>
              </w:rPr>
            </w:pPr>
          </w:p>
        </w:tc>
        <w:tc>
          <w:tcPr>
            <w:tcW w:w="5245" w:type="dxa"/>
            <w:gridSpan w:val="7"/>
            <w:tcBorders>
              <w:top w:val="single" w:sz="4" w:space="0" w:color="auto"/>
              <w:left w:val="nil"/>
              <w:bottom w:val="nil"/>
              <w:right w:val="nil"/>
            </w:tcBorders>
          </w:tcPr>
          <w:p w:rsidR="0088136B" w:rsidRPr="00E63659" w:rsidRDefault="0088136B" w:rsidP="00627C87">
            <w:pPr>
              <w:jc w:val="center"/>
              <w:rPr>
                <w:color w:val="000000" w:themeColor="text1"/>
                <w:sz w:val="18"/>
                <w:szCs w:val="18"/>
              </w:rPr>
            </w:pPr>
            <w:r w:rsidRPr="00E63659">
              <w:rPr>
                <w:color w:val="000000" w:themeColor="text1"/>
                <w:sz w:val="18"/>
                <w:szCs w:val="18"/>
              </w:rPr>
              <w:t xml:space="preserve">(посада, прізвище, власне </w:t>
            </w:r>
            <w:proofErr w:type="spellStart"/>
            <w:r w:rsidRPr="00E63659">
              <w:rPr>
                <w:color w:val="000000" w:themeColor="text1"/>
                <w:sz w:val="18"/>
                <w:szCs w:val="18"/>
              </w:rPr>
              <w:t>імʼя</w:t>
            </w:r>
            <w:proofErr w:type="spellEnd"/>
            <w:r w:rsidRPr="00E63659">
              <w:rPr>
                <w:color w:val="000000" w:themeColor="text1"/>
                <w:sz w:val="18"/>
                <w:szCs w:val="18"/>
              </w:rPr>
              <w:t>, по батькові (за наявності), номер телефону, електронна адреса)</w:t>
            </w:r>
          </w:p>
        </w:tc>
      </w:tr>
      <w:tr w:rsidR="0088136B" w:rsidRPr="006553F6" w:rsidTr="00627C87">
        <w:trPr>
          <w:gridAfter w:val="1"/>
          <w:wAfter w:w="424" w:type="dxa"/>
        </w:trPr>
        <w:tc>
          <w:tcPr>
            <w:tcW w:w="562" w:type="dxa"/>
            <w:vMerge w:val="restart"/>
            <w:tcBorders>
              <w:top w:val="nil"/>
              <w:left w:val="nil"/>
              <w:bottom w:val="nil"/>
              <w:right w:val="nil"/>
            </w:tcBorders>
          </w:tcPr>
          <w:p w:rsidR="0088136B" w:rsidRPr="00E63659" w:rsidRDefault="0088136B" w:rsidP="00627C87">
            <w:pPr>
              <w:rPr>
                <w:color w:val="000000" w:themeColor="text1"/>
              </w:rPr>
            </w:pPr>
            <w:r w:rsidRPr="00E63659">
              <w:rPr>
                <w:color w:val="000000" w:themeColor="text1"/>
              </w:rPr>
              <w:t>8.</w:t>
            </w:r>
          </w:p>
        </w:tc>
        <w:tc>
          <w:tcPr>
            <w:tcW w:w="4366" w:type="dxa"/>
            <w:vMerge w:val="restart"/>
            <w:tcBorders>
              <w:top w:val="nil"/>
              <w:left w:val="nil"/>
              <w:bottom w:val="nil"/>
              <w:right w:val="nil"/>
            </w:tcBorders>
          </w:tcPr>
          <w:p w:rsidR="0088136B" w:rsidRPr="00E63659" w:rsidRDefault="0088136B" w:rsidP="00627C87">
            <w:pPr>
              <w:rPr>
                <w:color w:val="000000" w:themeColor="text1"/>
              </w:rPr>
            </w:pPr>
            <w:r w:rsidRPr="00E63659">
              <w:rPr>
                <w:color w:val="000000" w:themeColor="text1"/>
              </w:rPr>
              <w:t>Виконавці Програми (учасники)</w:t>
            </w:r>
          </w:p>
        </w:tc>
        <w:tc>
          <w:tcPr>
            <w:tcW w:w="5245" w:type="dxa"/>
            <w:gridSpan w:val="7"/>
            <w:tcBorders>
              <w:top w:val="nil"/>
              <w:left w:val="nil"/>
              <w:bottom w:val="single" w:sz="4" w:space="0" w:color="auto"/>
              <w:right w:val="nil"/>
            </w:tcBorders>
          </w:tcPr>
          <w:p w:rsidR="0088136B" w:rsidRPr="002A22E6" w:rsidRDefault="0088136B" w:rsidP="00627C87">
            <w:pPr>
              <w:jc w:val="both"/>
              <w:rPr>
                <w:sz w:val="28"/>
                <w:szCs w:val="28"/>
              </w:rPr>
            </w:pPr>
            <w:r w:rsidRPr="002A22E6">
              <w:rPr>
                <w:lang w:eastAsia="en-GB"/>
              </w:rPr>
              <w:t xml:space="preserve">Виконавчий комітет Ніжинської міської ради Чернігівської області,  Фінансове управління Ніжинської міської ради Чернігівської області, Управління соціального захисту населення Ніжинської міської ради Чернігівської області, </w:t>
            </w:r>
            <w:r w:rsidRPr="002A22E6">
              <w:rPr>
                <w:lang w:eastAsia="ru-RU"/>
              </w:rPr>
              <w:t xml:space="preserve">Управління культури і туризму </w:t>
            </w:r>
            <w:r w:rsidRPr="002A22E6">
              <w:rPr>
                <w:lang w:eastAsia="en-GB"/>
              </w:rPr>
              <w:t>Ніжинської міської ради Чернігівської області</w:t>
            </w:r>
            <w:r w:rsidRPr="002A22E6">
              <w:rPr>
                <w:lang w:eastAsia="ru-RU"/>
              </w:rPr>
              <w:t xml:space="preserve">, </w:t>
            </w:r>
            <w:r w:rsidRPr="002A22E6">
              <w:t xml:space="preserve">Відділ з питань фізичної культури та спорту </w:t>
            </w:r>
            <w:r w:rsidRPr="002A22E6">
              <w:rPr>
                <w:lang w:eastAsia="en-GB"/>
              </w:rPr>
              <w:t>Ніжинської міської ради Чернігівської області</w:t>
            </w:r>
            <w:r w:rsidRPr="002A22E6">
              <w:t xml:space="preserve">, </w:t>
            </w:r>
            <w:r w:rsidRPr="002A22E6">
              <w:rPr>
                <w:rStyle w:val="17"/>
                <w:rFonts w:eastAsiaTheme="minorHAnsi"/>
              </w:rPr>
              <w:t xml:space="preserve">Управління комунального майна та земельних відносин </w:t>
            </w:r>
            <w:r w:rsidRPr="002A22E6">
              <w:rPr>
                <w:lang w:eastAsia="en-GB"/>
              </w:rPr>
              <w:t>Ніжинської міської ради Чернігівської області</w:t>
            </w:r>
            <w:r w:rsidRPr="002A22E6">
              <w:rPr>
                <w:rStyle w:val="17"/>
                <w:rFonts w:eastAsiaTheme="minorHAnsi"/>
              </w:rPr>
              <w:t xml:space="preserve">, </w:t>
            </w:r>
            <w:r w:rsidRPr="002A22E6">
              <w:rPr>
                <w:lang w:eastAsia="ru-RU"/>
              </w:rPr>
              <w:t xml:space="preserve">Управління житлово-комунального господарства та будівництва </w:t>
            </w:r>
            <w:r w:rsidRPr="002A22E6">
              <w:rPr>
                <w:lang w:eastAsia="en-GB"/>
              </w:rPr>
              <w:t>Ніжинської міської ради Чернігівської області</w:t>
            </w:r>
            <w:r w:rsidRPr="002A22E6">
              <w:rPr>
                <w:lang w:eastAsia="ru-RU"/>
              </w:rPr>
              <w:t xml:space="preserve">, Управління освіти </w:t>
            </w:r>
            <w:r w:rsidRPr="002A22E6">
              <w:rPr>
                <w:lang w:eastAsia="en-GB"/>
              </w:rPr>
              <w:t>Ніжинської міської ради Чернігівської області</w:t>
            </w:r>
            <w:r w:rsidRPr="002A22E6">
              <w:rPr>
                <w:lang w:eastAsia="ru-RU"/>
              </w:rPr>
              <w:t xml:space="preserve">, КНП «Ніжинська центральна міська лікарня ім. М. Галицького» </w:t>
            </w:r>
            <w:r w:rsidRPr="002A22E6">
              <w:rPr>
                <w:lang w:eastAsia="en-GB"/>
              </w:rPr>
              <w:t>Ніжинської міської ради Чернігівської області</w:t>
            </w:r>
            <w:r w:rsidRPr="002A22E6">
              <w:rPr>
                <w:lang w:eastAsia="ru-RU"/>
              </w:rPr>
              <w:t xml:space="preserve">, КНП «Ніжинська міська </w:t>
            </w:r>
            <w:r w:rsidRPr="002A22E6">
              <w:rPr>
                <w:lang w:eastAsia="ru-RU"/>
              </w:rPr>
              <w:lastRenderedPageBreak/>
              <w:t xml:space="preserve">стоматологічна поліклініка» </w:t>
            </w:r>
            <w:r w:rsidRPr="002A22E6">
              <w:rPr>
                <w:lang w:eastAsia="en-GB"/>
              </w:rPr>
              <w:t>Ніжинської міської ради Чернігівської області</w:t>
            </w:r>
            <w:r w:rsidRPr="002A22E6">
              <w:rPr>
                <w:lang w:eastAsia="ru-RU"/>
              </w:rPr>
              <w:t xml:space="preserve">, КЗ «Ніжинський міський молодіжний центр» Ніжинської міської ради </w:t>
            </w:r>
            <w:r w:rsidRPr="002A22E6">
              <w:rPr>
                <w:lang w:eastAsia="en-GB"/>
              </w:rPr>
              <w:t>Чернігівської області, Ніжинський міський центр соціальних служб, Територіальний центр соціального обслуговування (надання соціальних послуг) Ніжинської міської ради Чернігівської області, Комунальний заклад позашкільної мистецької освіти "Ніжинська хореографічна школа" Ніжинської міської ради Чернігівської області, Комунальний заклад позашкільної мистецької освіти "Ніжинська музична школа" Ніжинської міської ради Чернігівської області, Ніжинський краєзнавчий музей імені Івана Спаського Ніжинської міської ради Чернігівської області, Ніжинський міський Будинок культури, Ніжинська міська централізована бібліотечна система Ніжинської міської ради Чернігівської області, Міський центр фізичного здоров’я "Спорт для всіх" Ніжинської міської ради Чернігівської області, Ніжинська гімназія №2 Ніжинської міської ради Чернігівської області, Ніжинська гімназія №3 Ніжинської міської ради Чернігівської області, Ніжинська гімназія №13 Ніжинської міської ради Чернігівської області</w:t>
            </w:r>
          </w:p>
        </w:tc>
      </w:tr>
      <w:tr w:rsidR="0088136B" w:rsidRPr="00E63659" w:rsidTr="00627C87">
        <w:trPr>
          <w:gridAfter w:val="1"/>
          <w:wAfter w:w="424" w:type="dxa"/>
        </w:trPr>
        <w:tc>
          <w:tcPr>
            <w:tcW w:w="562" w:type="dxa"/>
            <w:vMerge/>
            <w:tcBorders>
              <w:top w:val="nil"/>
              <w:left w:val="nil"/>
              <w:bottom w:val="nil"/>
              <w:right w:val="nil"/>
            </w:tcBorders>
          </w:tcPr>
          <w:p w:rsidR="0088136B" w:rsidRPr="00E63659" w:rsidRDefault="0088136B" w:rsidP="00627C87">
            <w:pPr>
              <w:rPr>
                <w:b/>
                <w:bCs/>
                <w:color w:val="000000" w:themeColor="text1"/>
              </w:rPr>
            </w:pPr>
          </w:p>
        </w:tc>
        <w:tc>
          <w:tcPr>
            <w:tcW w:w="4366" w:type="dxa"/>
            <w:vMerge/>
            <w:tcBorders>
              <w:top w:val="nil"/>
              <w:left w:val="nil"/>
              <w:bottom w:val="nil"/>
              <w:right w:val="nil"/>
            </w:tcBorders>
          </w:tcPr>
          <w:p w:rsidR="0088136B" w:rsidRPr="00E63659" w:rsidRDefault="0088136B" w:rsidP="00627C87">
            <w:pPr>
              <w:rPr>
                <w:b/>
                <w:bCs/>
                <w:color w:val="000000" w:themeColor="text1"/>
              </w:rPr>
            </w:pPr>
          </w:p>
        </w:tc>
        <w:tc>
          <w:tcPr>
            <w:tcW w:w="5245" w:type="dxa"/>
            <w:gridSpan w:val="7"/>
            <w:tcBorders>
              <w:top w:val="single" w:sz="4" w:space="0" w:color="auto"/>
              <w:left w:val="nil"/>
              <w:bottom w:val="nil"/>
              <w:right w:val="nil"/>
            </w:tcBorders>
          </w:tcPr>
          <w:p w:rsidR="0088136B" w:rsidRPr="00E63659" w:rsidRDefault="0088136B" w:rsidP="00627C87">
            <w:pPr>
              <w:jc w:val="center"/>
              <w:rPr>
                <w:b/>
                <w:bCs/>
                <w:color w:val="000000" w:themeColor="text1"/>
                <w:sz w:val="28"/>
                <w:szCs w:val="28"/>
              </w:rPr>
            </w:pPr>
            <w:r w:rsidRPr="00E63659">
              <w:rPr>
                <w:color w:val="000000" w:themeColor="text1"/>
                <w:sz w:val="18"/>
                <w:szCs w:val="18"/>
              </w:rPr>
              <w:t>(структурні підрозділи органу місцевого самоврядування, підприємства, установи та організації)</w:t>
            </w:r>
          </w:p>
        </w:tc>
      </w:tr>
      <w:tr w:rsidR="0088136B" w:rsidRPr="00CD5265" w:rsidTr="00627C87">
        <w:trPr>
          <w:gridAfter w:val="1"/>
          <w:wAfter w:w="424" w:type="dxa"/>
        </w:trPr>
        <w:tc>
          <w:tcPr>
            <w:tcW w:w="562" w:type="dxa"/>
            <w:tcBorders>
              <w:top w:val="nil"/>
              <w:left w:val="nil"/>
              <w:bottom w:val="nil"/>
              <w:right w:val="nil"/>
            </w:tcBorders>
          </w:tcPr>
          <w:p w:rsidR="0088136B" w:rsidRPr="00CD5265" w:rsidRDefault="0088136B" w:rsidP="00627C87">
            <w:r w:rsidRPr="00CD5265">
              <w:t>9.</w:t>
            </w:r>
          </w:p>
        </w:tc>
        <w:tc>
          <w:tcPr>
            <w:tcW w:w="4366" w:type="dxa"/>
            <w:tcBorders>
              <w:top w:val="nil"/>
              <w:left w:val="nil"/>
              <w:bottom w:val="nil"/>
              <w:right w:val="nil"/>
            </w:tcBorders>
          </w:tcPr>
          <w:p w:rsidR="0088136B" w:rsidRPr="00CD5265" w:rsidRDefault="0088136B" w:rsidP="00627C87">
            <w:pPr>
              <w:spacing w:after="120"/>
            </w:pPr>
            <w:r w:rsidRPr="00CD5265">
              <w:t>Строк виконання Програми</w:t>
            </w:r>
          </w:p>
        </w:tc>
        <w:tc>
          <w:tcPr>
            <w:tcW w:w="5245" w:type="dxa"/>
            <w:gridSpan w:val="7"/>
            <w:tcBorders>
              <w:top w:val="nil"/>
              <w:left w:val="nil"/>
              <w:bottom w:val="single" w:sz="4" w:space="0" w:color="auto"/>
              <w:right w:val="nil"/>
            </w:tcBorders>
          </w:tcPr>
          <w:p w:rsidR="0088136B" w:rsidRPr="00CD5265" w:rsidRDefault="0088136B" w:rsidP="00627C87">
            <w:pPr>
              <w:jc w:val="center"/>
              <w:rPr>
                <w:sz w:val="28"/>
                <w:szCs w:val="28"/>
              </w:rPr>
            </w:pPr>
            <w:r w:rsidRPr="00CD5265">
              <w:rPr>
                <w:sz w:val="28"/>
                <w:szCs w:val="28"/>
              </w:rPr>
              <w:t>2024-2026 роки</w:t>
            </w:r>
          </w:p>
        </w:tc>
      </w:tr>
      <w:tr w:rsidR="0088136B" w:rsidRPr="00CD5265" w:rsidTr="00627C87">
        <w:trPr>
          <w:gridAfter w:val="1"/>
          <w:wAfter w:w="424" w:type="dxa"/>
          <w:trHeight w:val="422"/>
        </w:trPr>
        <w:tc>
          <w:tcPr>
            <w:tcW w:w="562" w:type="dxa"/>
            <w:tcBorders>
              <w:top w:val="nil"/>
              <w:left w:val="nil"/>
              <w:bottom w:val="nil"/>
              <w:right w:val="nil"/>
            </w:tcBorders>
          </w:tcPr>
          <w:p w:rsidR="0088136B" w:rsidRPr="00CD5265" w:rsidRDefault="0088136B" w:rsidP="00627C87">
            <w:r w:rsidRPr="00CD5265">
              <w:t xml:space="preserve">10. </w:t>
            </w:r>
          </w:p>
        </w:tc>
        <w:tc>
          <w:tcPr>
            <w:tcW w:w="4366" w:type="dxa"/>
            <w:tcBorders>
              <w:top w:val="nil"/>
              <w:left w:val="nil"/>
              <w:bottom w:val="nil"/>
              <w:right w:val="nil"/>
            </w:tcBorders>
          </w:tcPr>
          <w:p w:rsidR="0088136B" w:rsidRPr="00CD5265" w:rsidRDefault="0088136B" w:rsidP="00627C87">
            <w:pPr>
              <w:rPr>
                <w:bCs/>
              </w:rPr>
            </w:pPr>
            <w:r w:rsidRPr="00CD5265">
              <w:t>Джерела та обсяги фінансування</w:t>
            </w:r>
          </w:p>
        </w:tc>
        <w:tc>
          <w:tcPr>
            <w:tcW w:w="1219" w:type="dxa"/>
            <w:tcBorders>
              <w:top w:val="nil"/>
              <w:left w:val="nil"/>
              <w:bottom w:val="single" w:sz="4" w:space="0" w:color="auto"/>
              <w:right w:val="nil"/>
            </w:tcBorders>
          </w:tcPr>
          <w:p w:rsidR="0088136B" w:rsidRPr="00CD5265" w:rsidRDefault="0088136B" w:rsidP="00627C87">
            <w:pPr>
              <w:jc w:val="center"/>
            </w:pPr>
            <w:r w:rsidRPr="00CD5265">
              <w:t>20</w:t>
            </w:r>
            <w:r w:rsidRPr="00CD5265">
              <w:rPr>
                <w:lang w:val="en-US"/>
              </w:rPr>
              <w:t>24</w:t>
            </w:r>
          </w:p>
        </w:tc>
        <w:tc>
          <w:tcPr>
            <w:tcW w:w="1192" w:type="dxa"/>
            <w:gridSpan w:val="2"/>
            <w:tcBorders>
              <w:top w:val="nil"/>
              <w:left w:val="nil"/>
              <w:bottom w:val="single" w:sz="4" w:space="0" w:color="auto"/>
              <w:right w:val="nil"/>
            </w:tcBorders>
          </w:tcPr>
          <w:p w:rsidR="0088136B" w:rsidRPr="00CD5265" w:rsidRDefault="0088136B" w:rsidP="00627C87">
            <w:pPr>
              <w:jc w:val="center"/>
              <w:rPr>
                <w:lang w:val="en-US"/>
              </w:rPr>
            </w:pPr>
            <w:r w:rsidRPr="00CD5265">
              <w:t>20</w:t>
            </w:r>
            <w:r w:rsidRPr="00CD5265">
              <w:rPr>
                <w:lang w:val="en-US"/>
              </w:rPr>
              <w:t>25</w:t>
            </w:r>
          </w:p>
        </w:tc>
        <w:tc>
          <w:tcPr>
            <w:tcW w:w="1134" w:type="dxa"/>
            <w:gridSpan w:val="2"/>
            <w:tcBorders>
              <w:top w:val="nil"/>
              <w:left w:val="nil"/>
              <w:bottom w:val="single" w:sz="4" w:space="0" w:color="auto"/>
              <w:right w:val="nil"/>
            </w:tcBorders>
          </w:tcPr>
          <w:p w:rsidR="0088136B" w:rsidRPr="00CD5265" w:rsidRDefault="0088136B" w:rsidP="00627C87">
            <w:pPr>
              <w:jc w:val="center"/>
              <w:rPr>
                <w:lang w:val="en-US"/>
              </w:rPr>
            </w:pPr>
            <w:r w:rsidRPr="00CD5265">
              <w:t xml:space="preserve">       20</w:t>
            </w:r>
            <w:r w:rsidRPr="00CD5265">
              <w:rPr>
                <w:lang w:val="en-US"/>
              </w:rPr>
              <w:t>26</w:t>
            </w:r>
          </w:p>
        </w:tc>
        <w:tc>
          <w:tcPr>
            <w:tcW w:w="1700" w:type="dxa"/>
            <w:gridSpan w:val="2"/>
            <w:tcBorders>
              <w:top w:val="nil"/>
              <w:left w:val="nil"/>
              <w:bottom w:val="single" w:sz="4" w:space="0" w:color="auto"/>
              <w:right w:val="nil"/>
            </w:tcBorders>
          </w:tcPr>
          <w:p w:rsidR="0088136B" w:rsidRPr="00CD5265" w:rsidRDefault="0088136B" w:rsidP="00627C87">
            <w:pPr>
              <w:jc w:val="center"/>
            </w:pPr>
            <w:r w:rsidRPr="00CD5265">
              <w:t xml:space="preserve">         Всього</w:t>
            </w:r>
            <w:r w:rsidRPr="00CD5265">
              <w:rPr>
                <w:lang w:val="en-US"/>
              </w:rPr>
              <w:t xml:space="preserve"> </w:t>
            </w:r>
          </w:p>
        </w:tc>
      </w:tr>
      <w:tr w:rsidR="0088136B" w:rsidRPr="00CD5265" w:rsidTr="00627C87">
        <w:tc>
          <w:tcPr>
            <w:tcW w:w="562" w:type="dxa"/>
            <w:tcBorders>
              <w:top w:val="nil"/>
              <w:left w:val="nil"/>
              <w:bottom w:val="nil"/>
              <w:right w:val="nil"/>
            </w:tcBorders>
          </w:tcPr>
          <w:p w:rsidR="0088136B" w:rsidRPr="00CD5265" w:rsidRDefault="0088136B" w:rsidP="00627C87"/>
        </w:tc>
        <w:tc>
          <w:tcPr>
            <w:tcW w:w="4366" w:type="dxa"/>
            <w:tcBorders>
              <w:top w:val="nil"/>
              <w:left w:val="nil"/>
              <w:bottom w:val="nil"/>
              <w:right w:val="nil"/>
            </w:tcBorders>
          </w:tcPr>
          <w:p w:rsidR="0088136B" w:rsidRPr="00CD5265" w:rsidRDefault="0088136B" w:rsidP="00627C87">
            <w:pPr>
              <w:spacing w:after="40"/>
              <w:rPr>
                <w:bCs/>
              </w:rPr>
            </w:pPr>
            <w:r w:rsidRPr="00CD5265">
              <w:t xml:space="preserve">Загальний обсяг, тис. грн, </w:t>
            </w:r>
          </w:p>
        </w:tc>
        <w:tc>
          <w:tcPr>
            <w:tcW w:w="1276" w:type="dxa"/>
            <w:gridSpan w:val="2"/>
            <w:tcBorders>
              <w:top w:val="single" w:sz="4" w:space="0" w:color="auto"/>
              <w:left w:val="nil"/>
              <w:bottom w:val="single" w:sz="4" w:space="0" w:color="auto"/>
              <w:right w:val="nil"/>
            </w:tcBorders>
          </w:tcPr>
          <w:p w:rsidR="0088136B" w:rsidRPr="00CD5265" w:rsidRDefault="0088136B" w:rsidP="00627C87">
            <w:pPr>
              <w:spacing w:after="40"/>
              <w:jc w:val="center"/>
            </w:pPr>
            <w:r w:rsidRPr="00CD5265">
              <w:rPr>
                <w:lang w:eastAsia="ru-RU"/>
              </w:rPr>
              <w:t>16800,725</w:t>
            </w:r>
            <w:r w:rsidRPr="00CD5265">
              <w:t xml:space="preserve"> </w:t>
            </w:r>
          </w:p>
        </w:tc>
        <w:tc>
          <w:tcPr>
            <w:tcW w:w="1276" w:type="dxa"/>
            <w:gridSpan w:val="2"/>
            <w:tcBorders>
              <w:top w:val="single" w:sz="4" w:space="0" w:color="auto"/>
              <w:left w:val="nil"/>
              <w:bottom w:val="single" w:sz="4" w:space="0" w:color="auto"/>
              <w:right w:val="nil"/>
            </w:tcBorders>
          </w:tcPr>
          <w:p w:rsidR="0088136B" w:rsidRPr="00CD5265" w:rsidRDefault="0088136B" w:rsidP="00627C87">
            <w:pPr>
              <w:spacing w:after="40"/>
              <w:jc w:val="center"/>
            </w:pPr>
            <w:r w:rsidRPr="00CD5265">
              <w:rPr>
                <w:lang w:val="en-US" w:eastAsia="ru-RU"/>
              </w:rPr>
              <w:t>10511</w:t>
            </w:r>
            <w:r w:rsidRPr="00CD5265">
              <w:rPr>
                <w:lang w:eastAsia="ru-RU"/>
              </w:rPr>
              <w:t>,</w:t>
            </w:r>
            <w:r w:rsidRPr="00CD5265">
              <w:rPr>
                <w:lang w:val="en-US" w:eastAsia="ru-RU"/>
              </w:rPr>
              <w:t>114</w:t>
            </w:r>
          </w:p>
        </w:tc>
        <w:tc>
          <w:tcPr>
            <w:tcW w:w="1417" w:type="dxa"/>
            <w:gridSpan w:val="2"/>
            <w:tcBorders>
              <w:top w:val="single" w:sz="4" w:space="0" w:color="auto"/>
              <w:left w:val="nil"/>
              <w:bottom w:val="single" w:sz="4" w:space="0" w:color="auto"/>
              <w:right w:val="nil"/>
            </w:tcBorders>
          </w:tcPr>
          <w:p w:rsidR="0088136B" w:rsidRPr="00CD5265" w:rsidRDefault="0088136B" w:rsidP="00627C87">
            <w:pPr>
              <w:spacing w:after="40"/>
              <w:jc w:val="center"/>
            </w:pPr>
            <w:r w:rsidRPr="00CD5265">
              <w:rPr>
                <w:lang w:val="en-US" w:eastAsia="ru-RU"/>
              </w:rPr>
              <w:t>9843</w:t>
            </w:r>
            <w:r w:rsidRPr="00CD5265">
              <w:rPr>
                <w:lang w:eastAsia="ru-RU"/>
              </w:rPr>
              <w:t>,</w:t>
            </w:r>
            <w:r w:rsidRPr="00CD5265">
              <w:rPr>
                <w:lang w:val="en-US" w:eastAsia="ru-RU"/>
              </w:rPr>
              <w:t>225</w:t>
            </w:r>
          </w:p>
        </w:tc>
        <w:tc>
          <w:tcPr>
            <w:tcW w:w="1700" w:type="dxa"/>
            <w:gridSpan w:val="2"/>
            <w:tcBorders>
              <w:top w:val="single" w:sz="4" w:space="0" w:color="auto"/>
              <w:left w:val="nil"/>
              <w:bottom w:val="single" w:sz="4" w:space="0" w:color="auto"/>
              <w:right w:val="nil"/>
            </w:tcBorders>
          </w:tcPr>
          <w:p w:rsidR="0088136B" w:rsidRPr="00CD5265" w:rsidRDefault="0088136B" w:rsidP="00627C87">
            <w:pPr>
              <w:spacing w:after="40"/>
              <w:jc w:val="center"/>
              <w:rPr>
                <w:bCs/>
              </w:rPr>
            </w:pPr>
            <w:r w:rsidRPr="00CD5265">
              <w:rPr>
                <w:lang w:val="en-US" w:eastAsia="ru-RU"/>
              </w:rPr>
              <w:t>37155</w:t>
            </w:r>
            <w:r w:rsidR="008C39B5" w:rsidRPr="00CD5265">
              <w:rPr>
                <w:lang w:val="en-US" w:eastAsia="ru-RU"/>
              </w:rPr>
              <w:fldChar w:fldCharType="begin"/>
            </w:r>
            <w:r w:rsidRPr="00CD5265">
              <w:rPr>
                <w:lang w:val="en-US" w:eastAsia="ru-RU"/>
              </w:rPr>
              <w:instrText xml:space="preserve"> =SUM(LEFT) </w:instrText>
            </w:r>
            <w:r w:rsidR="008C39B5" w:rsidRPr="00CD5265">
              <w:rPr>
                <w:lang w:val="en-US" w:eastAsia="ru-RU"/>
              </w:rPr>
              <w:fldChar w:fldCharType="separate"/>
            </w:r>
            <w:r w:rsidRPr="00CD5265">
              <w:rPr>
                <w:noProof/>
                <w:lang w:eastAsia="ru-RU"/>
              </w:rPr>
              <w:t>,</w:t>
            </w:r>
            <w:r w:rsidR="008C39B5" w:rsidRPr="00CD5265">
              <w:rPr>
                <w:lang w:val="en-US" w:eastAsia="ru-RU"/>
              </w:rPr>
              <w:fldChar w:fldCharType="end"/>
            </w:r>
            <w:r w:rsidRPr="00CD5265">
              <w:rPr>
                <w:lang w:eastAsia="ru-RU"/>
              </w:rPr>
              <w:t>064</w:t>
            </w:r>
          </w:p>
        </w:tc>
      </w:tr>
      <w:tr w:rsidR="0088136B" w:rsidRPr="00CD5265" w:rsidTr="00627C87">
        <w:tc>
          <w:tcPr>
            <w:tcW w:w="562" w:type="dxa"/>
            <w:tcBorders>
              <w:top w:val="nil"/>
              <w:left w:val="nil"/>
              <w:bottom w:val="nil"/>
              <w:right w:val="nil"/>
            </w:tcBorders>
          </w:tcPr>
          <w:p w:rsidR="0088136B" w:rsidRPr="00CD5265" w:rsidRDefault="0088136B" w:rsidP="00627C87"/>
        </w:tc>
        <w:tc>
          <w:tcPr>
            <w:tcW w:w="4366" w:type="dxa"/>
            <w:tcBorders>
              <w:top w:val="nil"/>
              <w:left w:val="nil"/>
              <w:bottom w:val="nil"/>
              <w:right w:val="nil"/>
            </w:tcBorders>
          </w:tcPr>
          <w:p w:rsidR="0088136B" w:rsidRPr="00CD5265" w:rsidRDefault="0088136B" w:rsidP="00627C87">
            <w:pPr>
              <w:spacing w:after="40"/>
            </w:pPr>
            <w:r w:rsidRPr="00CD5265">
              <w:t>у тому числі:</w:t>
            </w:r>
          </w:p>
        </w:tc>
        <w:tc>
          <w:tcPr>
            <w:tcW w:w="1276" w:type="dxa"/>
            <w:gridSpan w:val="2"/>
            <w:tcBorders>
              <w:top w:val="single" w:sz="4" w:space="0" w:color="auto"/>
              <w:left w:val="nil"/>
              <w:bottom w:val="nil"/>
              <w:right w:val="nil"/>
            </w:tcBorders>
          </w:tcPr>
          <w:p w:rsidR="0088136B" w:rsidRPr="00CD5265" w:rsidRDefault="0088136B" w:rsidP="00627C87">
            <w:pPr>
              <w:spacing w:after="40"/>
              <w:jc w:val="center"/>
            </w:pPr>
          </w:p>
        </w:tc>
        <w:tc>
          <w:tcPr>
            <w:tcW w:w="1276" w:type="dxa"/>
            <w:gridSpan w:val="2"/>
            <w:tcBorders>
              <w:top w:val="single" w:sz="4" w:space="0" w:color="auto"/>
              <w:left w:val="nil"/>
              <w:bottom w:val="nil"/>
              <w:right w:val="nil"/>
            </w:tcBorders>
          </w:tcPr>
          <w:p w:rsidR="0088136B" w:rsidRPr="00CD5265" w:rsidRDefault="0088136B" w:rsidP="00627C87">
            <w:pPr>
              <w:spacing w:after="40"/>
              <w:jc w:val="center"/>
            </w:pPr>
          </w:p>
        </w:tc>
        <w:tc>
          <w:tcPr>
            <w:tcW w:w="1417" w:type="dxa"/>
            <w:gridSpan w:val="2"/>
            <w:tcBorders>
              <w:top w:val="single" w:sz="4" w:space="0" w:color="auto"/>
              <w:left w:val="nil"/>
              <w:bottom w:val="nil"/>
              <w:right w:val="nil"/>
            </w:tcBorders>
          </w:tcPr>
          <w:p w:rsidR="0088136B" w:rsidRPr="00CD5265" w:rsidRDefault="0088136B" w:rsidP="00627C87">
            <w:pPr>
              <w:spacing w:after="40"/>
              <w:jc w:val="center"/>
            </w:pPr>
          </w:p>
        </w:tc>
        <w:tc>
          <w:tcPr>
            <w:tcW w:w="1700" w:type="dxa"/>
            <w:gridSpan w:val="2"/>
            <w:tcBorders>
              <w:top w:val="single" w:sz="4" w:space="0" w:color="auto"/>
              <w:left w:val="nil"/>
              <w:bottom w:val="nil"/>
              <w:right w:val="nil"/>
            </w:tcBorders>
          </w:tcPr>
          <w:p w:rsidR="0088136B" w:rsidRPr="00CD5265" w:rsidRDefault="0088136B" w:rsidP="00627C87">
            <w:pPr>
              <w:spacing w:after="40"/>
              <w:jc w:val="center"/>
              <w:rPr>
                <w:bCs/>
              </w:rPr>
            </w:pPr>
          </w:p>
        </w:tc>
      </w:tr>
      <w:tr w:rsidR="0088136B" w:rsidRPr="00CD5265" w:rsidTr="00627C87">
        <w:tc>
          <w:tcPr>
            <w:tcW w:w="562" w:type="dxa"/>
            <w:tcBorders>
              <w:top w:val="nil"/>
              <w:left w:val="nil"/>
              <w:bottom w:val="nil"/>
              <w:right w:val="nil"/>
            </w:tcBorders>
          </w:tcPr>
          <w:p w:rsidR="0088136B" w:rsidRPr="00CD5265" w:rsidRDefault="0088136B" w:rsidP="00627C87">
            <w:pPr>
              <w:rPr>
                <w:bCs/>
              </w:rPr>
            </w:pPr>
          </w:p>
        </w:tc>
        <w:tc>
          <w:tcPr>
            <w:tcW w:w="4366" w:type="dxa"/>
            <w:tcBorders>
              <w:top w:val="nil"/>
              <w:left w:val="nil"/>
              <w:bottom w:val="nil"/>
              <w:right w:val="nil"/>
            </w:tcBorders>
          </w:tcPr>
          <w:p w:rsidR="0088136B" w:rsidRPr="00CD5265" w:rsidRDefault="0088136B" w:rsidP="00627C87">
            <w:pPr>
              <w:spacing w:after="40"/>
              <w:ind w:left="179"/>
              <w:rPr>
                <w:bCs/>
              </w:rPr>
            </w:pPr>
            <w:r w:rsidRPr="00CD5265">
              <w:t>бюджет територіальної громади</w:t>
            </w:r>
          </w:p>
        </w:tc>
        <w:tc>
          <w:tcPr>
            <w:tcW w:w="1276" w:type="dxa"/>
            <w:gridSpan w:val="2"/>
            <w:tcBorders>
              <w:top w:val="single" w:sz="4" w:space="0" w:color="auto"/>
              <w:left w:val="nil"/>
              <w:bottom w:val="single" w:sz="4" w:space="0" w:color="auto"/>
              <w:right w:val="nil"/>
            </w:tcBorders>
          </w:tcPr>
          <w:p w:rsidR="0088136B" w:rsidRPr="00CD5265" w:rsidRDefault="0088136B" w:rsidP="00627C87">
            <w:pPr>
              <w:spacing w:after="40"/>
              <w:jc w:val="center"/>
              <w:rPr>
                <w:bCs/>
              </w:rPr>
            </w:pPr>
            <w:r w:rsidRPr="00CD5265">
              <w:rPr>
                <w:lang w:eastAsia="ru-RU"/>
              </w:rPr>
              <w:t>16800,725</w:t>
            </w:r>
            <w:r w:rsidRPr="00CD5265">
              <w:t xml:space="preserve"> </w:t>
            </w:r>
          </w:p>
        </w:tc>
        <w:tc>
          <w:tcPr>
            <w:tcW w:w="1276" w:type="dxa"/>
            <w:gridSpan w:val="2"/>
            <w:tcBorders>
              <w:top w:val="single" w:sz="4" w:space="0" w:color="auto"/>
              <w:left w:val="nil"/>
              <w:bottom w:val="single" w:sz="4" w:space="0" w:color="auto"/>
              <w:right w:val="nil"/>
            </w:tcBorders>
          </w:tcPr>
          <w:p w:rsidR="0088136B" w:rsidRPr="00CD5265" w:rsidRDefault="0088136B" w:rsidP="00627C87">
            <w:pPr>
              <w:spacing w:after="40"/>
              <w:jc w:val="center"/>
              <w:rPr>
                <w:bCs/>
              </w:rPr>
            </w:pPr>
            <w:r w:rsidRPr="00CD5265">
              <w:rPr>
                <w:lang w:val="en-US" w:eastAsia="ru-RU"/>
              </w:rPr>
              <w:t>10511</w:t>
            </w:r>
            <w:r w:rsidRPr="00CD5265">
              <w:rPr>
                <w:lang w:eastAsia="ru-RU"/>
              </w:rPr>
              <w:t>,</w:t>
            </w:r>
            <w:r w:rsidRPr="00CD5265">
              <w:rPr>
                <w:lang w:val="en-US" w:eastAsia="ru-RU"/>
              </w:rPr>
              <w:t>114</w:t>
            </w:r>
          </w:p>
        </w:tc>
        <w:tc>
          <w:tcPr>
            <w:tcW w:w="1417" w:type="dxa"/>
            <w:gridSpan w:val="2"/>
            <w:tcBorders>
              <w:top w:val="single" w:sz="4" w:space="0" w:color="auto"/>
              <w:left w:val="nil"/>
              <w:bottom w:val="single" w:sz="4" w:space="0" w:color="auto"/>
              <w:right w:val="nil"/>
            </w:tcBorders>
          </w:tcPr>
          <w:p w:rsidR="0088136B" w:rsidRPr="00CD5265" w:rsidRDefault="0088136B" w:rsidP="00627C87">
            <w:pPr>
              <w:spacing w:after="40"/>
              <w:jc w:val="center"/>
              <w:rPr>
                <w:bCs/>
              </w:rPr>
            </w:pPr>
            <w:r w:rsidRPr="00CD5265">
              <w:rPr>
                <w:lang w:val="en-US" w:eastAsia="ru-RU"/>
              </w:rPr>
              <w:t>9843</w:t>
            </w:r>
            <w:r w:rsidRPr="00CD5265">
              <w:rPr>
                <w:lang w:eastAsia="ru-RU"/>
              </w:rPr>
              <w:t>,</w:t>
            </w:r>
            <w:r w:rsidRPr="00CD5265">
              <w:rPr>
                <w:lang w:val="en-US" w:eastAsia="ru-RU"/>
              </w:rPr>
              <w:t>225</w:t>
            </w:r>
          </w:p>
        </w:tc>
        <w:tc>
          <w:tcPr>
            <w:tcW w:w="1700" w:type="dxa"/>
            <w:gridSpan w:val="2"/>
            <w:tcBorders>
              <w:top w:val="single" w:sz="4" w:space="0" w:color="auto"/>
              <w:left w:val="nil"/>
              <w:bottom w:val="single" w:sz="4" w:space="0" w:color="auto"/>
              <w:right w:val="nil"/>
            </w:tcBorders>
          </w:tcPr>
          <w:p w:rsidR="0088136B" w:rsidRPr="00CD5265" w:rsidRDefault="0088136B" w:rsidP="00627C87">
            <w:pPr>
              <w:spacing w:after="40"/>
              <w:jc w:val="center"/>
              <w:rPr>
                <w:bCs/>
              </w:rPr>
            </w:pPr>
            <w:r w:rsidRPr="00CD5265">
              <w:rPr>
                <w:lang w:val="en-US" w:eastAsia="ru-RU"/>
              </w:rPr>
              <w:t>37155</w:t>
            </w:r>
            <w:r w:rsidR="008C39B5" w:rsidRPr="00CD5265">
              <w:rPr>
                <w:lang w:val="en-US" w:eastAsia="ru-RU"/>
              </w:rPr>
              <w:fldChar w:fldCharType="begin"/>
            </w:r>
            <w:r w:rsidRPr="00CD5265">
              <w:rPr>
                <w:lang w:val="en-US" w:eastAsia="ru-RU"/>
              </w:rPr>
              <w:instrText xml:space="preserve"> =SUM(LEFT) </w:instrText>
            </w:r>
            <w:r w:rsidR="008C39B5" w:rsidRPr="00CD5265">
              <w:rPr>
                <w:lang w:val="en-US" w:eastAsia="ru-RU"/>
              </w:rPr>
              <w:fldChar w:fldCharType="separate"/>
            </w:r>
            <w:r w:rsidRPr="00CD5265">
              <w:rPr>
                <w:noProof/>
                <w:lang w:eastAsia="ru-RU"/>
              </w:rPr>
              <w:t>,</w:t>
            </w:r>
            <w:r w:rsidR="008C39B5" w:rsidRPr="00CD5265">
              <w:rPr>
                <w:lang w:val="en-US" w:eastAsia="ru-RU"/>
              </w:rPr>
              <w:fldChar w:fldCharType="end"/>
            </w:r>
            <w:r w:rsidRPr="00CD5265">
              <w:rPr>
                <w:lang w:eastAsia="ru-RU"/>
              </w:rPr>
              <w:t>064</w:t>
            </w:r>
          </w:p>
        </w:tc>
      </w:tr>
    </w:tbl>
    <w:p w:rsidR="0088136B" w:rsidRPr="00CD5265" w:rsidRDefault="0088136B" w:rsidP="0088136B">
      <w:pPr>
        <w:rPr>
          <w:rFonts w:eastAsiaTheme="majorEastAsia"/>
          <w:color w:val="FF0000"/>
          <w:sz w:val="28"/>
          <w:szCs w:val="28"/>
        </w:rPr>
      </w:pPr>
      <w:r w:rsidRPr="00CD5265">
        <w:rPr>
          <w:color w:val="FF0000"/>
          <w:sz w:val="28"/>
          <w:szCs w:val="28"/>
        </w:rPr>
        <w:br w:type="page"/>
      </w:r>
    </w:p>
    <w:p w:rsidR="0088136B" w:rsidRDefault="0088136B" w:rsidP="0088136B">
      <w:pPr>
        <w:pStyle w:val="1"/>
        <w:spacing w:before="0" w:after="120"/>
        <w:jc w:val="center"/>
        <w:rPr>
          <w:rFonts w:ascii="Times New Roman" w:hAnsi="Times New Roman" w:cs="Times New Roman"/>
          <w:color w:val="000000" w:themeColor="text1"/>
          <w:sz w:val="28"/>
          <w:szCs w:val="28"/>
        </w:rPr>
      </w:pPr>
      <w:r w:rsidRPr="00E63659">
        <w:rPr>
          <w:rFonts w:ascii="Times New Roman" w:hAnsi="Times New Roman" w:cs="Times New Roman"/>
          <w:color w:val="000000" w:themeColor="text1"/>
          <w:sz w:val="28"/>
          <w:szCs w:val="28"/>
        </w:rPr>
        <w:lastRenderedPageBreak/>
        <w:t xml:space="preserve">ІІ. Концепція </w:t>
      </w:r>
    </w:p>
    <w:p w:rsidR="0088136B" w:rsidRPr="00D604E2" w:rsidRDefault="0088136B" w:rsidP="0088136B"/>
    <w:p w:rsidR="0088136B" w:rsidRPr="00E63659" w:rsidRDefault="0088136B" w:rsidP="0088136B">
      <w:pPr>
        <w:pStyle w:val="1"/>
        <w:spacing w:before="0" w:after="120"/>
        <w:jc w:val="center"/>
        <w:rPr>
          <w:rFonts w:ascii="Times New Roman" w:hAnsi="Times New Roman" w:cs="Times New Roman"/>
          <w:color w:val="000000" w:themeColor="text1"/>
          <w:sz w:val="28"/>
          <w:szCs w:val="28"/>
        </w:rPr>
      </w:pPr>
      <w:r w:rsidRPr="00E63659">
        <w:rPr>
          <w:rFonts w:ascii="Times New Roman" w:hAnsi="Times New Roman" w:cs="Times New Roman"/>
          <w:color w:val="000000" w:themeColor="text1"/>
          <w:sz w:val="28"/>
          <w:szCs w:val="28"/>
        </w:rPr>
        <w:t>1. Загальні положення</w:t>
      </w:r>
    </w:p>
    <w:p w:rsidR="0088136B" w:rsidRDefault="0088136B" w:rsidP="0088136B">
      <w:pPr>
        <w:jc w:val="center"/>
        <w:rPr>
          <w:color w:val="000000" w:themeColor="text1"/>
          <w:sz w:val="28"/>
          <w:szCs w:val="28"/>
        </w:rPr>
      </w:pPr>
      <w:r w:rsidRPr="00E63659">
        <w:rPr>
          <w:color w:val="000000" w:themeColor="text1"/>
          <w:sz w:val="28"/>
          <w:szCs w:val="28"/>
        </w:rPr>
        <w:t>______</w:t>
      </w:r>
      <w:r w:rsidRPr="00827F77">
        <w:rPr>
          <w:color w:val="000000" w:themeColor="text1"/>
          <w:sz w:val="28"/>
          <w:szCs w:val="28"/>
          <w:u w:val="single"/>
        </w:rPr>
        <w:t xml:space="preserve"> Програма інформатизації Ніжинської</w:t>
      </w:r>
      <w:r>
        <w:rPr>
          <w:color w:val="000000" w:themeColor="text1"/>
          <w:sz w:val="28"/>
          <w:szCs w:val="28"/>
          <w:u w:val="single"/>
        </w:rPr>
        <w:t xml:space="preserve"> міської</w:t>
      </w:r>
      <w:r w:rsidRPr="00827F77">
        <w:rPr>
          <w:color w:val="000000" w:themeColor="text1"/>
          <w:sz w:val="28"/>
          <w:szCs w:val="28"/>
          <w:u w:val="single"/>
        </w:rPr>
        <w:t xml:space="preserve"> територіальної громади</w:t>
      </w:r>
      <w:r>
        <w:rPr>
          <w:color w:val="000000" w:themeColor="text1"/>
          <w:sz w:val="28"/>
          <w:szCs w:val="28"/>
        </w:rPr>
        <w:t>__</w:t>
      </w:r>
      <w:r w:rsidRPr="00827F77">
        <w:rPr>
          <w:color w:val="000000" w:themeColor="text1"/>
          <w:sz w:val="28"/>
          <w:szCs w:val="28"/>
        </w:rPr>
        <w:t xml:space="preserve"> </w:t>
      </w:r>
    </w:p>
    <w:p w:rsidR="0088136B" w:rsidRPr="00E63659" w:rsidRDefault="0088136B" w:rsidP="0088136B">
      <w:pPr>
        <w:jc w:val="center"/>
        <w:rPr>
          <w:color w:val="000000" w:themeColor="text1"/>
        </w:rPr>
      </w:pPr>
      <w:r>
        <w:rPr>
          <w:color w:val="000000" w:themeColor="text1"/>
          <w:sz w:val="28"/>
          <w:szCs w:val="28"/>
        </w:rPr>
        <w:t>_________________________</w:t>
      </w:r>
      <w:r w:rsidRPr="00827F77">
        <w:rPr>
          <w:color w:val="000000" w:themeColor="text1"/>
          <w:sz w:val="28"/>
          <w:szCs w:val="28"/>
          <w:u w:val="single"/>
        </w:rPr>
        <w:t xml:space="preserve">на 2024-2026 роки </w:t>
      </w:r>
      <w:r w:rsidRPr="00E63659">
        <w:rPr>
          <w:color w:val="000000" w:themeColor="text1"/>
          <w:sz w:val="28"/>
          <w:szCs w:val="28"/>
        </w:rPr>
        <w:t>____________</w:t>
      </w:r>
      <w:r>
        <w:rPr>
          <w:color w:val="000000" w:themeColor="text1"/>
          <w:sz w:val="28"/>
          <w:szCs w:val="28"/>
        </w:rPr>
        <w:t>_____________</w:t>
      </w:r>
    </w:p>
    <w:p w:rsidR="0088136B" w:rsidRPr="00E63659" w:rsidRDefault="0088136B" w:rsidP="0088136B">
      <w:pPr>
        <w:spacing w:line="240" w:lineRule="atLeast"/>
        <w:jc w:val="center"/>
        <w:rPr>
          <w:color w:val="000000" w:themeColor="text1"/>
          <w:sz w:val="18"/>
          <w:szCs w:val="18"/>
        </w:rPr>
      </w:pPr>
      <w:r w:rsidRPr="00E63659">
        <w:rPr>
          <w:color w:val="000000" w:themeColor="text1"/>
          <w:sz w:val="20"/>
          <w:szCs w:val="20"/>
        </w:rPr>
        <w:t>(найменування Програми)</w:t>
      </w:r>
    </w:p>
    <w:p w:rsidR="0088136B" w:rsidRPr="00E63659" w:rsidRDefault="0088136B" w:rsidP="0088136B">
      <w:pPr>
        <w:jc w:val="both"/>
        <w:rPr>
          <w:color w:val="000000" w:themeColor="text1"/>
          <w:sz w:val="18"/>
          <w:szCs w:val="18"/>
        </w:rPr>
      </w:pPr>
    </w:p>
    <w:p w:rsidR="0088136B" w:rsidRPr="00E63659" w:rsidRDefault="0088136B" w:rsidP="0088136B">
      <w:pPr>
        <w:spacing w:after="120"/>
        <w:jc w:val="both"/>
        <w:rPr>
          <w:color w:val="000000" w:themeColor="text1"/>
          <w:sz w:val="28"/>
          <w:szCs w:val="28"/>
        </w:rPr>
      </w:pPr>
      <w:r w:rsidRPr="00E63659">
        <w:rPr>
          <w:color w:val="000000" w:themeColor="text1"/>
          <w:sz w:val="28"/>
          <w:szCs w:val="28"/>
        </w:rPr>
        <w:t>розроблена з урахуванням вимог:</w:t>
      </w:r>
    </w:p>
    <w:p w:rsidR="0088136B" w:rsidRPr="00E63659" w:rsidRDefault="0088136B" w:rsidP="0088136B">
      <w:pPr>
        <w:spacing w:after="120"/>
        <w:ind w:firstLine="709"/>
        <w:jc w:val="both"/>
        <w:rPr>
          <w:color w:val="000000" w:themeColor="text1"/>
          <w:sz w:val="28"/>
          <w:szCs w:val="28"/>
        </w:rPr>
      </w:pPr>
      <w:r w:rsidRPr="00E63659">
        <w:rPr>
          <w:color w:val="000000" w:themeColor="text1"/>
          <w:sz w:val="28"/>
          <w:szCs w:val="28"/>
        </w:rPr>
        <w:t>Законів України «Про Національну програму інформатизації», «Про Концепцію Національної програми інформатизації»;</w:t>
      </w:r>
    </w:p>
    <w:p w:rsidR="0088136B" w:rsidRPr="00E63659" w:rsidRDefault="0088136B" w:rsidP="0088136B">
      <w:pPr>
        <w:spacing w:after="120"/>
        <w:ind w:firstLine="709"/>
        <w:jc w:val="both"/>
        <w:rPr>
          <w:color w:val="000000" w:themeColor="text1"/>
          <w:sz w:val="28"/>
          <w:szCs w:val="28"/>
        </w:rPr>
      </w:pPr>
      <w:r w:rsidRPr="00E63659">
        <w:rPr>
          <w:color w:val="000000" w:themeColor="text1"/>
          <w:sz w:val="28"/>
          <w:szCs w:val="28"/>
        </w:rPr>
        <w:t>Постанови Верховної Ради України від 08 липня 2022 року № 2360-IX «Про затвердження завдань Національної програми інформатизації на 2022-2024 роки»;</w:t>
      </w:r>
    </w:p>
    <w:p w:rsidR="0088136B" w:rsidRPr="00E63659" w:rsidRDefault="0088136B" w:rsidP="0088136B">
      <w:pPr>
        <w:spacing w:after="120"/>
        <w:ind w:firstLine="709"/>
        <w:jc w:val="both"/>
        <w:rPr>
          <w:color w:val="000000" w:themeColor="text1"/>
          <w:sz w:val="28"/>
          <w:szCs w:val="28"/>
        </w:rPr>
      </w:pPr>
      <w:r w:rsidRPr="00E63659">
        <w:rPr>
          <w:color w:val="000000" w:themeColor="text1"/>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2021-2027 роки», від 03 березня 2021 року № 179 «Про затвердження Національної економічної стратегії на період до 2030 року»; </w:t>
      </w:r>
    </w:p>
    <w:p w:rsidR="0088136B" w:rsidRPr="00E63659" w:rsidRDefault="0088136B" w:rsidP="0088136B">
      <w:pPr>
        <w:spacing w:after="120"/>
        <w:ind w:firstLine="709"/>
        <w:jc w:val="both"/>
        <w:rPr>
          <w:color w:val="000000" w:themeColor="text1"/>
          <w:sz w:val="28"/>
          <w:szCs w:val="28"/>
        </w:rPr>
      </w:pPr>
      <w:r w:rsidRPr="00E63659">
        <w:rPr>
          <w:color w:val="000000" w:themeColor="text1"/>
          <w:sz w:val="28"/>
          <w:szCs w:val="28"/>
        </w:rPr>
        <w:t xml:space="preserve">Указів Президента України від 26 серпня 2021 року № 447 «Про рішення Ради національної безпеки і оборони України від 14 травня 2021 року «Про Стратегію </w:t>
      </w:r>
      <w:proofErr w:type="spellStart"/>
      <w:r w:rsidRPr="00E63659">
        <w:rPr>
          <w:color w:val="000000" w:themeColor="text1"/>
          <w:sz w:val="28"/>
          <w:szCs w:val="28"/>
        </w:rPr>
        <w:t>кібербезпеки</w:t>
      </w:r>
      <w:proofErr w:type="spellEnd"/>
      <w:r w:rsidRPr="00E63659">
        <w:rPr>
          <w:color w:val="000000" w:themeColor="text1"/>
          <w:sz w:val="28"/>
          <w:szCs w:val="28"/>
        </w:rPr>
        <w:t xml:space="preserve"> України», від 7 вересня 2021 року № 487 «Про Національну стратегію сприяння розвитку громадянського суспільства в Україні на 2021-2026 роки», від 28 грудня 2021 року № 685 «Про рішення Ради національної безпеки і оборони України від 15 жовтня 2021 року «Про Стратегію інформаційної безпеки»;</w:t>
      </w:r>
    </w:p>
    <w:p w:rsidR="0088136B" w:rsidRPr="00E63659" w:rsidRDefault="0088136B" w:rsidP="0088136B">
      <w:pPr>
        <w:spacing w:after="120"/>
        <w:ind w:firstLine="709"/>
        <w:jc w:val="both"/>
        <w:rPr>
          <w:color w:val="000000" w:themeColor="text1"/>
          <w:sz w:val="28"/>
          <w:szCs w:val="28"/>
        </w:rPr>
      </w:pPr>
      <w:r w:rsidRPr="00E63659">
        <w:rPr>
          <w:color w:val="000000" w:themeColor="text1"/>
          <w:sz w:val="28"/>
          <w:szCs w:val="28"/>
        </w:rPr>
        <w:t>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w:t>
      </w:r>
      <w:r w:rsidRPr="00827F77">
        <w:rPr>
          <w:bCs/>
          <w:color w:val="000000" w:themeColor="text1"/>
          <w:sz w:val="28"/>
          <w:szCs w:val="28"/>
          <w:shd w:val="clear" w:color="auto" w:fill="FFFFFF"/>
        </w:rPr>
        <w:t>Деякі питання реформування державного управління України</w:t>
      </w:r>
      <w:r w:rsidRPr="00E63659">
        <w:rPr>
          <w:color w:val="000000" w:themeColor="text1"/>
          <w:sz w:val="28"/>
          <w:szCs w:val="28"/>
        </w:rPr>
        <w:t>» та інших актів законодавства.</w:t>
      </w:r>
    </w:p>
    <w:p w:rsidR="0088136B" w:rsidRDefault="0088136B" w:rsidP="0088136B">
      <w:pPr>
        <w:spacing w:after="120"/>
        <w:ind w:firstLine="567"/>
        <w:jc w:val="both"/>
        <w:rPr>
          <w:color w:val="000000" w:themeColor="text1"/>
          <w:sz w:val="28"/>
          <w:szCs w:val="28"/>
        </w:rPr>
      </w:pPr>
    </w:p>
    <w:p w:rsidR="0088136B" w:rsidRDefault="0088136B" w:rsidP="0088136B">
      <w:pPr>
        <w:spacing w:after="120"/>
        <w:ind w:firstLine="567"/>
        <w:jc w:val="both"/>
        <w:rPr>
          <w:color w:val="000000" w:themeColor="text1"/>
          <w:sz w:val="28"/>
          <w:szCs w:val="28"/>
        </w:rPr>
      </w:pPr>
      <w:r w:rsidRPr="00E63659">
        <w:rPr>
          <w:color w:val="000000" w:themeColor="text1"/>
          <w:sz w:val="28"/>
          <w:szCs w:val="28"/>
        </w:rPr>
        <w:t xml:space="preserve">Програма сформована як складова Національної програми інформатизації, визначає комплекс пріоритетних завдань, спрямованих на створення умов для забезпечення розвитку інформаційного суспільства </w:t>
      </w:r>
      <w:r>
        <w:rPr>
          <w:color w:val="000000" w:themeColor="text1"/>
          <w:sz w:val="28"/>
          <w:szCs w:val="28"/>
        </w:rPr>
        <w:t>в Ніжинській міській територіальній громаді.</w:t>
      </w:r>
    </w:p>
    <w:p w:rsidR="0088136B" w:rsidRPr="00E63659" w:rsidRDefault="0088136B" w:rsidP="0088136B">
      <w:pPr>
        <w:spacing w:after="120"/>
        <w:ind w:firstLine="567"/>
        <w:jc w:val="both"/>
        <w:rPr>
          <w:color w:val="000000" w:themeColor="text1"/>
          <w:sz w:val="18"/>
          <w:szCs w:val="18"/>
        </w:rPr>
      </w:pPr>
    </w:p>
    <w:p w:rsidR="0088136B" w:rsidRPr="00E63659" w:rsidRDefault="0088136B" w:rsidP="0088136B">
      <w:pPr>
        <w:rPr>
          <w:color w:val="000000" w:themeColor="text1"/>
          <w:sz w:val="18"/>
          <w:szCs w:val="18"/>
        </w:rPr>
      </w:pPr>
      <w:r w:rsidRPr="00E63659">
        <w:rPr>
          <w:color w:val="000000" w:themeColor="text1"/>
          <w:sz w:val="18"/>
          <w:szCs w:val="18"/>
        </w:rPr>
        <w:br w:type="page"/>
      </w:r>
    </w:p>
    <w:p w:rsidR="0088136B" w:rsidRPr="00287412" w:rsidRDefault="0088136B" w:rsidP="0088136B">
      <w:pPr>
        <w:spacing w:after="120"/>
        <w:ind w:firstLine="567"/>
        <w:jc w:val="center"/>
        <w:rPr>
          <w:sz w:val="18"/>
          <w:szCs w:val="18"/>
        </w:rPr>
      </w:pPr>
      <w:r w:rsidRPr="00287412">
        <w:rPr>
          <w:sz w:val="28"/>
          <w:szCs w:val="28"/>
        </w:rPr>
        <w:lastRenderedPageBreak/>
        <w:t xml:space="preserve">2. Стан інформатизації територіальної громади </w:t>
      </w:r>
    </w:p>
    <w:p w:rsidR="0088136B" w:rsidRDefault="0088136B" w:rsidP="0088136B">
      <w:pPr>
        <w:spacing w:after="120"/>
        <w:ind w:firstLine="567"/>
        <w:jc w:val="both"/>
        <w:rPr>
          <w:color w:val="000000" w:themeColor="text1"/>
          <w:sz w:val="28"/>
          <w:szCs w:val="28"/>
        </w:rPr>
      </w:pPr>
    </w:p>
    <w:p w:rsidR="0088136B" w:rsidRPr="00FC65A8" w:rsidRDefault="0088136B" w:rsidP="0088136B">
      <w:pPr>
        <w:ind w:firstLine="567"/>
        <w:jc w:val="both"/>
        <w:rPr>
          <w:sz w:val="28"/>
          <w:szCs w:val="28"/>
          <w:lang w:eastAsia="ru-RU"/>
        </w:rPr>
      </w:pPr>
      <w:r w:rsidRPr="00FC65A8">
        <w:rPr>
          <w:sz w:val="28"/>
          <w:szCs w:val="28"/>
          <w:lang w:eastAsia="ru-RU"/>
        </w:rPr>
        <w:t xml:space="preserve">Ніжинська міська територіальна громада розташована на півночі України – в Чернігівській області. Площа громади – 131,4 км кв., </w:t>
      </w:r>
      <w:r>
        <w:rPr>
          <w:sz w:val="28"/>
          <w:szCs w:val="28"/>
          <w:lang w:eastAsia="ru-RU"/>
        </w:rPr>
        <w:t xml:space="preserve">кількість </w:t>
      </w:r>
      <w:r w:rsidRPr="00FC65A8">
        <w:rPr>
          <w:sz w:val="28"/>
          <w:szCs w:val="28"/>
          <w:lang w:eastAsia="ru-RU"/>
        </w:rPr>
        <w:t>населення</w:t>
      </w:r>
      <w:r>
        <w:rPr>
          <w:sz w:val="28"/>
          <w:szCs w:val="28"/>
          <w:lang w:eastAsia="ru-RU"/>
        </w:rPr>
        <w:t xml:space="preserve"> станом</w:t>
      </w:r>
      <w:r w:rsidRPr="00FC65A8">
        <w:rPr>
          <w:sz w:val="28"/>
          <w:szCs w:val="28"/>
          <w:lang w:eastAsia="ru-RU"/>
        </w:rPr>
        <w:t xml:space="preserve"> </w:t>
      </w:r>
      <w:r>
        <w:rPr>
          <w:sz w:val="28"/>
          <w:szCs w:val="28"/>
          <w:lang w:eastAsia="ru-RU"/>
        </w:rPr>
        <w:t xml:space="preserve">на 01.01.2024 року </w:t>
      </w:r>
      <w:r w:rsidRPr="00FC65A8">
        <w:rPr>
          <w:sz w:val="28"/>
          <w:szCs w:val="28"/>
          <w:lang w:eastAsia="ru-RU"/>
        </w:rPr>
        <w:t>–</w:t>
      </w:r>
      <w:r>
        <w:rPr>
          <w:sz w:val="28"/>
          <w:szCs w:val="28"/>
          <w:lang w:eastAsia="ru-RU"/>
        </w:rPr>
        <w:t>62379</w:t>
      </w:r>
      <w:r w:rsidRPr="00FC65A8">
        <w:rPr>
          <w:sz w:val="28"/>
          <w:szCs w:val="28"/>
          <w:lang w:eastAsia="ru-RU"/>
        </w:rPr>
        <w:t xml:space="preserve"> осіб. У складі громади – 5 населених пунктів, один – міський, чотири сільських. </w:t>
      </w:r>
      <w:proofErr w:type="spellStart"/>
      <w:r w:rsidRPr="00FC65A8">
        <w:rPr>
          <w:sz w:val="28"/>
          <w:szCs w:val="28"/>
          <w:lang w:eastAsia="ru-RU"/>
        </w:rPr>
        <w:t>Старостинський</w:t>
      </w:r>
      <w:proofErr w:type="spellEnd"/>
      <w:r w:rsidRPr="00FC65A8">
        <w:rPr>
          <w:sz w:val="28"/>
          <w:szCs w:val="28"/>
          <w:lang w:eastAsia="ru-RU"/>
        </w:rPr>
        <w:t xml:space="preserve"> округ один – </w:t>
      </w:r>
      <w:proofErr w:type="spellStart"/>
      <w:r w:rsidRPr="00FC65A8">
        <w:rPr>
          <w:sz w:val="28"/>
          <w:szCs w:val="28"/>
          <w:lang w:eastAsia="ru-RU"/>
        </w:rPr>
        <w:t>Кунашівсько-Переяслівський</w:t>
      </w:r>
      <w:proofErr w:type="spellEnd"/>
      <w:r w:rsidRPr="00FC65A8">
        <w:rPr>
          <w:sz w:val="28"/>
          <w:szCs w:val="28"/>
          <w:lang w:eastAsia="ru-RU"/>
        </w:rPr>
        <w:t xml:space="preserve">. </w:t>
      </w:r>
    </w:p>
    <w:p w:rsidR="0088136B" w:rsidRPr="00FC65A8" w:rsidRDefault="0088136B" w:rsidP="0088136B">
      <w:pPr>
        <w:ind w:firstLine="720"/>
        <w:jc w:val="both"/>
        <w:rPr>
          <w:sz w:val="28"/>
          <w:szCs w:val="28"/>
          <w:lang w:eastAsia="ru-RU"/>
        </w:rPr>
      </w:pPr>
      <w:bookmarkStart w:id="1" w:name="_Hlk157174968"/>
      <w:r w:rsidRPr="00FC65A8">
        <w:rPr>
          <w:sz w:val="28"/>
          <w:szCs w:val="28"/>
          <w:lang w:eastAsia="ru-RU"/>
        </w:rPr>
        <w:t>На даний час на території Ніжинської міської громади розташовані заклади дошкільної, загальної середньої, позашкільної</w:t>
      </w:r>
      <w:bookmarkEnd w:id="1"/>
      <w:r w:rsidRPr="00FC65A8">
        <w:rPr>
          <w:sz w:val="28"/>
          <w:szCs w:val="28"/>
          <w:lang w:eastAsia="ru-RU"/>
        </w:rPr>
        <w:t>, інклюзивної освіти. На території Ніжинської міської територіальної громади розташовані 15 закладів дошкільної освіти і 3 дошкільні підрозділи у Ніжинській гімназії №14, Ніжинському навчально-виховному комплексі № 16 «Престиж», Ніжинській гімназії №17, 15 закладів загальної середньої освіти. У системі позашкільної освіти Ніжинської міської територіальної громади функціонують: 2 заклади (Будинок дітей та юнацтва, Станція юних техніків). Також в громаді функціонують інклюзивно-ресурсний центр, міський центр професійного розвитку педагогічних працівників. Усі заклади освіти забезпечені доступом до мережі інтернет, обладнані комп’ютерними класами. На даний час 26,67 % закладів загальної середньої освіти використовують шкільні електронні журнали та е-платформи для шкіл. У 100 % закладів дошкільної освіти запроваджена електронна черга з зарахування дитини до закладу. Заклади освіти потребують</w:t>
      </w:r>
      <w:r w:rsidRPr="00FC65A8">
        <w:rPr>
          <w:sz w:val="28"/>
          <w:szCs w:val="28"/>
        </w:rPr>
        <w:t xml:space="preserve"> модернізації та розширення інтернет-мережі. В умовах сьогодення актуальним є питання забезпечення доступу до високошвидкісного інтернету в укриттях та бомбосховищах закладів освіти. Забезпечення стабільного функціонування та подальшого розвитку телекомунікаційного середовища в рамках цифрового розвитку публічних послуг у сфері освіти, включаючи впровадження електронних щоденників, журналів, платформи "КУРС: Школа", програми "КУРС: Сайт" та електронного документообігу, що призведе до покращення доступності та якості освітніх послуг.</w:t>
      </w:r>
    </w:p>
    <w:p w:rsidR="0088136B" w:rsidRPr="00FC65A8" w:rsidRDefault="0088136B" w:rsidP="0088136B">
      <w:pPr>
        <w:ind w:firstLine="567"/>
        <w:jc w:val="both"/>
        <w:rPr>
          <w:sz w:val="28"/>
          <w:szCs w:val="28"/>
          <w:lang w:eastAsia="ru-RU"/>
        </w:rPr>
      </w:pPr>
      <w:r w:rsidRPr="00FC65A8">
        <w:rPr>
          <w:sz w:val="28"/>
          <w:szCs w:val="28"/>
          <w:lang w:eastAsia="ru-RU"/>
        </w:rPr>
        <w:t xml:space="preserve">У Ніжинській міській територіальній громаді функціонує 5 спортивних шкіл (Ніжинська КДЮСШ, ДЮСШШ, ДЮСФШ, КДЮСШ «Дзюдо», КДЮСШ НМО ФСТ «Спартак»), Міський центр фізичного здоров’я "Спорт для всіх" Ніжинської міської ради Чернігівської області. Крім спортивних шкіл створені умови для роботи 15 спортивних клубів і міських федерацій, які в своїй діяльності спрямовані, як на спорт вищих досягнень, так і на фізкультурно-оздоровчу роботу. В стінах спортивних клубів культивується 7 видів спорту і займається 800 чол. Кількість персональних </w:t>
      </w:r>
      <w:proofErr w:type="spellStart"/>
      <w:r w:rsidRPr="00FC65A8">
        <w:rPr>
          <w:sz w:val="28"/>
          <w:szCs w:val="28"/>
          <w:lang w:eastAsia="ru-RU"/>
        </w:rPr>
        <w:t>компʼютерів</w:t>
      </w:r>
      <w:proofErr w:type="spellEnd"/>
      <w:r w:rsidRPr="00FC65A8">
        <w:rPr>
          <w:sz w:val="28"/>
          <w:szCs w:val="28"/>
          <w:lang w:eastAsia="ru-RU"/>
        </w:rPr>
        <w:t>, що залучені до процесу інформатизації-17, потребують оновлення та модернізації-9.</w:t>
      </w:r>
    </w:p>
    <w:p w:rsidR="0088136B" w:rsidRPr="00FC65A8" w:rsidRDefault="0088136B" w:rsidP="0088136B">
      <w:pPr>
        <w:ind w:firstLine="567"/>
        <w:jc w:val="both"/>
        <w:rPr>
          <w:sz w:val="28"/>
          <w:szCs w:val="28"/>
          <w:lang w:eastAsia="ru-RU"/>
        </w:rPr>
      </w:pPr>
      <w:r w:rsidRPr="00FC65A8">
        <w:rPr>
          <w:sz w:val="28"/>
          <w:szCs w:val="28"/>
          <w:lang w:eastAsia="ru-RU"/>
        </w:rPr>
        <w:t xml:space="preserve">Місто Ніжин – центр одного з семи госпітальних округів Чернігівщини. На теренах громади працюють такі заклади охорони здоров’я, підпорядковані міській раді: </w:t>
      </w:r>
    </w:p>
    <w:p w:rsidR="0088136B" w:rsidRPr="00FC65A8" w:rsidRDefault="0088136B" w:rsidP="0088136B">
      <w:pPr>
        <w:ind w:firstLine="567"/>
        <w:jc w:val="both"/>
        <w:rPr>
          <w:sz w:val="28"/>
          <w:szCs w:val="28"/>
          <w:lang w:eastAsia="ru-RU"/>
        </w:rPr>
      </w:pPr>
      <w:r w:rsidRPr="00FC65A8">
        <w:rPr>
          <w:sz w:val="28"/>
          <w:szCs w:val="28"/>
          <w:lang w:eastAsia="ru-RU"/>
        </w:rPr>
        <w:t>-  Комунальне некомерційне підприємство «Ніжинський міський центр первинної медико-санітарної допомоги» Ніжинської міської ради (в складі 9 амбулаторій загальної практики сімейної медицини);</w:t>
      </w:r>
    </w:p>
    <w:p w:rsidR="0088136B" w:rsidRPr="00FC65A8" w:rsidRDefault="0088136B" w:rsidP="0088136B">
      <w:pPr>
        <w:ind w:firstLine="567"/>
        <w:jc w:val="both"/>
        <w:rPr>
          <w:sz w:val="28"/>
          <w:szCs w:val="28"/>
          <w:lang w:eastAsia="ru-RU"/>
        </w:rPr>
      </w:pPr>
      <w:r w:rsidRPr="00FC65A8">
        <w:rPr>
          <w:sz w:val="28"/>
          <w:szCs w:val="28"/>
          <w:lang w:eastAsia="ru-RU"/>
        </w:rPr>
        <w:t>- Комунальне некомерційне підприємство «Ніжинська центральна міська лікарня імені Миколи Галицького» Ніжинської міської ради;</w:t>
      </w:r>
    </w:p>
    <w:p w:rsidR="0088136B" w:rsidRPr="00FC65A8" w:rsidRDefault="0088136B" w:rsidP="0088136B">
      <w:pPr>
        <w:ind w:firstLine="567"/>
        <w:jc w:val="both"/>
        <w:rPr>
          <w:sz w:val="28"/>
          <w:szCs w:val="28"/>
          <w:lang w:eastAsia="ru-RU"/>
        </w:rPr>
      </w:pPr>
      <w:r w:rsidRPr="00FC65A8">
        <w:rPr>
          <w:sz w:val="28"/>
          <w:szCs w:val="28"/>
          <w:lang w:eastAsia="ru-RU"/>
        </w:rPr>
        <w:lastRenderedPageBreak/>
        <w:t xml:space="preserve">- Комунальне некомерційне підприємство "Ніжинська міська стоматологічна поліклініка"; </w:t>
      </w:r>
    </w:p>
    <w:p w:rsidR="0088136B" w:rsidRPr="00FC65A8" w:rsidRDefault="0088136B" w:rsidP="0088136B">
      <w:pPr>
        <w:ind w:firstLine="567"/>
        <w:jc w:val="both"/>
        <w:rPr>
          <w:sz w:val="28"/>
          <w:szCs w:val="28"/>
          <w:lang w:eastAsia="ru-RU"/>
        </w:rPr>
      </w:pPr>
      <w:r w:rsidRPr="00FC65A8">
        <w:rPr>
          <w:sz w:val="28"/>
          <w:szCs w:val="28"/>
          <w:lang w:eastAsia="ru-RU"/>
        </w:rPr>
        <w:t>- Комунальне некомерційне підприємство "Ніжинський міський пологовий будинок".</w:t>
      </w:r>
    </w:p>
    <w:p w:rsidR="0088136B" w:rsidRPr="00FC65A8" w:rsidRDefault="0088136B" w:rsidP="0088136B">
      <w:pPr>
        <w:ind w:firstLine="720"/>
        <w:jc w:val="both"/>
        <w:rPr>
          <w:sz w:val="28"/>
          <w:szCs w:val="28"/>
          <w:lang w:eastAsia="ru-RU"/>
        </w:rPr>
      </w:pPr>
      <w:proofErr w:type="spellStart"/>
      <w:r w:rsidRPr="00FC65A8">
        <w:rPr>
          <w:sz w:val="28"/>
          <w:szCs w:val="28"/>
          <w:lang w:eastAsia="ru-RU"/>
        </w:rPr>
        <w:t>Медзаклади</w:t>
      </w:r>
      <w:proofErr w:type="spellEnd"/>
      <w:r w:rsidRPr="00FC65A8">
        <w:rPr>
          <w:sz w:val="28"/>
          <w:szCs w:val="28"/>
          <w:lang w:eastAsia="ru-RU"/>
        </w:rPr>
        <w:t xml:space="preserve"> працюють в медичній інформаційній системі </w:t>
      </w:r>
      <w:proofErr w:type="spellStart"/>
      <w:r w:rsidRPr="00FC65A8">
        <w:rPr>
          <w:sz w:val="28"/>
          <w:szCs w:val="28"/>
          <w:lang w:eastAsia="ru-RU"/>
        </w:rPr>
        <w:t>Helsi</w:t>
      </w:r>
      <w:proofErr w:type="spellEnd"/>
      <w:r w:rsidRPr="00FC65A8">
        <w:rPr>
          <w:sz w:val="28"/>
          <w:szCs w:val="28"/>
          <w:lang w:eastAsia="ru-RU"/>
        </w:rPr>
        <w:t xml:space="preserve"> та впроваджують електронний документообіг. Такі зусилля даються взнаки – показники якості надання медичних послуг та стану здоров`я пацієнтів покращуються.</w:t>
      </w:r>
    </w:p>
    <w:p w:rsidR="0088136B" w:rsidRPr="00FC65A8" w:rsidRDefault="0088136B" w:rsidP="0088136B">
      <w:pPr>
        <w:ind w:firstLine="567"/>
        <w:jc w:val="both"/>
        <w:rPr>
          <w:bCs/>
          <w:sz w:val="28"/>
          <w:szCs w:val="28"/>
        </w:rPr>
      </w:pPr>
      <w:r w:rsidRPr="00FC65A8">
        <w:rPr>
          <w:rFonts w:eastAsia="NSimSun"/>
          <w:sz w:val="28"/>
          <w:szCs w:val="28"/>
          <w:lang w:eastAsia="zh-CN" w:bidi="hi-IN"/>
        </w:rPr>
        <w:t xml:space="preserve">В підпорядкуванні Управління соціального захисту населення Ніжинської міської ради Чернігівської області перебувають Ніжинський міський центр соціальних служб та </w:t>
      </w:r>
      <w:r w:rsidRPr="00FC65A8">
        <w:rPr>
          <w:sz w:val="28"/>
          <w:szCs w:val="28"/>
        </w:rPr>
        <w:t>Територіальний центр соціального обслуговування (надання соціальних послуг) Ніжинської міської ради Чернігівської області,</w:t>
      </w:r>
      <w:r w:rsidRPr="00FC65A8">
        <w:rPr>
          <w:rFonts w:eastAsia="NSimSun"/>
          <w:sz w:val="28"/>
          <w:szCs w:val="28"/>
          <w:lang w:eastAsia="zh-CN" w:bidi="hi-IN"/>
        </w:rPr>
        <w:t xml:space="preserve"> які надають базові соціальні послуги населенню громади та внутрішньо переміщеним особам. Всі працівники забезпечені комп’ютерною технікою, яка підключена до мережі інтернет. Проте частина техніки є застарілою та потребує оновлення. </w:t>
      </w:r>
      <w:r w:rsidRPr="00FC65A8">
        <w:rPr>
          <w:sz w:val="28"/>
          <w:szCs w:val="28"/>
        </w:rPr>
        <w:t xml:space="preserve">Сучасне технічне забезпечення необхідне для ефективного використання електронних інформаційних ресурсів, що забезпечить якісне надання послуг населенню. </w:t>
      </w:r>
    </w:p>
    <w:p w:rsidR="0088136B" w:rsidRPr="00FC65A8" w:rsidRDefault="0088136B" w:rsidP="0088136B">
      <w:pPr>
        <w:ind w:firstLine="720"/>
        <w:jc w:val="both"/>
        <w:rPr>
          <w:sz w:val="28"/>
          <w:szCs w:val="28"/>
          <w:lang w:eastAsia="ru-RU"/>
        </w:rPr>
      </w:pPr>
      <w:r w:rsidRPr="00FC65A8">
        <w:rPr>
          <w:sz w:val="28"/>
          <w:szCs w:val="28"/>
          <w:lang w:eastAsia="ru-RU"/>
        </w:rPr>
        <w:t xml:space="preserve">З 2014 року в місті функціонує ЦНАП Ніжинської міської ради. В діючому переліку існують понад 200 послуг, які постійно оновлюються. Адміністратори ЦНАП підключені до нового реєстру «Єдиний державний реєстр пошкодженого та знищеного майна внаслідок військової агресії РФ». За рахунок державної субвенції закуплено обладнання для видачі паспортних документів у вигляді ID карток паспорта громадянина України та закордонного паспорта. Надаються послуги у сфері соціального страхування. Адміністратори ЦНАП підключені до </w:t>
      </w:r>
      <w:proofErr w:type="spellStart"/>
      <w:r w:rsidRPr="00FC65A8">
        <w:rPr>
          <w:sz w:val="28"/>
          <w:szCs w:val="28"/>
          <w:lang w:eastAsia="ru-RU"/>
        </w:rPr>
        <w:t>Держгеокадастру</w:t>
      </w:r>
      <w:proofErr w:type="spellEnd"/>
      <w:r w:rsidRPr="00FC65A8">
        <w:rPr>
          <w:sz w:val="28"/>
          <w:szCs w:val="28"/>
          <w:lang w:eastAsia="ru-RU"/>
        </w:rPr>
        <w:t xml:space="preserve"> України, що надає можливість отримати </w:t>
      </w:r>
      <w:proofErr w:type="spellStart"/>
      <w:r w:rsidRPr="00FC65A8">
        <w:rPr>
          <w:sz w:val="28"/>
          <w:szCs w:val="28"/>
          <w:lang w:eastAsia="ru-RU"/>
        </w:rPr>
        <w:t>полуги</w:t>
      </w:r>
      <w:proofErr w:type="spellEnd"/>
      <w:r w:rsidRPr="00FC65A8">
        <w:rPr>
          <w:sz w:val="28"/>
          <w:szCs w:val="28"/>
          <w:lang w:eastAsia="ru-RU"/>
        </w:rPr>
        <w:t xml:space="preserve"> за даним напрямком. З метою підвищення інформування населення про послуги, які вони можуть отримати в ЦНАП, створений за підтримки ООН, інформаційний кіоск.</w:t>
      </w:r>
    </w:p>
    <w:p w:rsidR="0088136B" w:rsidRPr="00FC65A8" w:rsidRDefault="0088136B" w:rsidP="0088136B">
      <w:pPr>
        <w:ind w:firstLine="567"/>
        <w:jc w:val="both"/>
        <w:rPr>
          <w:sz w:val="28"/>
          <w:szCs w:val="28"/>
          <w:lang w:eastAsia="ru-RU"/>
        </w:rPr>
      </w:pPr>
      <w:r w:rsidRPr="00FC65A8">
        <w:rPr>
          <w:sz w:val="28"/>
          <w:szCs w:val="28"/>
          <w:lang w:eastAsia="ru-RU"/>
        </w:rPr>
        <w:t xml:space="preserve">До підпорядкування Управління культури і туризму Ніжинської міської ради Чернігівської області  належать такі заклади:  Ніжинська міська централізована бібліотечна система (5 філій), Ніжинський краєзнавчий музей імені Івана Спаського, Ніжинський міський Будинок культури, комунальний заклад позашкільної мистецької освіти «Ніжинська музична школа», комунальний заклад позашкільної мистецької освіти «Ніжинська хореографічна школа. Кількість персональних </w:t>
      </w:r>
      <w:proofErr w:type="spellStart"/>
      <w:r w:rsidRPr="00FC65A8">
        <w:rPr>
          <w:sz w:val="28"/>
          <w:szCs w:val="28"/>
          <w:lang w:eastAsia="ru-RU"/>
        </w:rPr>
        <w:t>компʼютерів</w:t>
      </w:r>
      <w:proofErr w:type="spellEnd"/>
      <w:r w:rsidRPr="00FC65A8">
        <w:rPr>
          <w:sz w:val="28"/>
          <w:szCs w:val="28"/>
          <w:lang w:eastAsia="ru-RU"/>
        </w:rPr>
        <w:t xml:space="preserve"> ОМС та централізованої бухгалтерії, що залучені до процесу інформатизації</w:t>
      </w:r>
      <w:r w:rsidRPr="00FC65A8">
        <w:rPr>
          <w:rFonts w:eastAsia="Calibri"/>
          <w:sz w:val="28"/>
          <w:szCs w:val="28"/>
        </w:rPr>
        <w:t xml:space="preserve"> 9, </w:t>
      </w:r>
      <w:r w:rsidRPr="00FC65A8">
        <w:rPr>
          <w:sz w:val="28"/>
          <w:szCs w:val="28"/>
          <w:lang w:eastAsia="ru-RU"/>
        </w:rPr>
        <w:t xml:space="preserve">кількість персональних </w:t>
      </w:r>
      <w:proofErr w:type="spellStart"/>
      <w:r w:rsidRPr="00FC65A8">
        <w:rPr>
          <w:sz w:val="28"/>
          <w:szCs w:val="28"/>
          <w:lang w:eastAsia="ru-RU"/>
        </w:rPr>
        <w:t>компʼютерів</w:t>
      </w:r>
      <w:proofErr w:type="spellEnd"/>
      <w:r w:rsidRPr="00FC65A8">
        <w:rPr>
          <w:sz w:val="28"/>
          <w:szCs w:val="28"/>
          <w:lang w:eastAsia="ru-RU"/>
        </w:rPr>
        <w:t xml:space="preserve"> в закладах культури, що залучені до процесу інформатизації</w:t>
      </w:r>
      <w:r w:rsidRPr="00FC65A8">
        <w:rPr>
          <w:rFonts w:eastAsia="Calibri"/>
          <w:sz w:val="28"/>
          <w:szCs w:val="28"/>
        </w:rPr>
        <w:t xml:space="preserve"> 35. Впровадження сучасних та перспективних інформаційних технологій в діяльність установ культури сприятиме забезпеченню мешканців громади своєчасною, достовірною та повною інформацією про діяльність установ культури.</w:t>
      </w:r>
    </w:p>
    <w:p w:rsidR="0088136B" w:rsidRPr="00FC65A8" w:rsidRDefault="0088136B" w:rsidP="0088136B">
      <w:pPr>
        <w:ind w:firstLine="567"/>
        <w:jc w:val="both"/>
        <w:rPr>
          <w:sz w:val="28"/>
          <w:szCs w:val="28"/>
        </w:rPr>
      </w:pPr>
      <w:r w:rsidRPr="00FC65A8">
        <w:rPr>
          <w:sz w:val="28"/>
          <w:szCs w:val="28"/>
        </w:rPr>
        <w:t xml:space="preserve">Усі структурні підрозділи виконавчого комітету, самостійні управління та відділи Ніжинської міської ради, заклади медицини, освіти, культури, спорту, соціального захисту та соціального забезпечення громади забезпечені комп’ютерною технікою, проте </w:t>
      </w:r>
      <w:r>
        <w:rPr>
          <w:sz w:val="28"/>
          <w:szCs w:val="28"/>
        </w:rPr>
        <w:t>близько 52 %</w:t>
      </w:r>
      <w:r w:rsidRPr="00FC65A8">
        <w:rPr>
          <w:sz w:val="28"/>
          <w:szCs w:val="28"/>
        </w:rPr>
        <w:t xml:space="preserve"> техніки є застарілою та нездатна </w:t>
      </w:r>
      <w:r w:rsidRPr="00FC65A8">
        <w:rPr>
          <w:sz w:val="28"/>
          <w:szCs w:val="28"/>
        </w:rPr>
        <w:lastRenderedPageBreak/>
        <w:t xml:space="preserve">забезпечити належну роботу. Всі комп’ютери підключені до мережі Internet, електронної пошти, мережевих програмних комплексів. </w:t>
      </w:r>
    </w:p>
    <w:p w:rsidR="0088136B" w:rsidRPr="00FC65A8" w:rsidRDefault="0088136B" w:rsidP="0088136B">
      <w:pPr>
        <w:ind w:firstLine="567"/>
        <w:jc w:val="both"/>
        <w:rPr>
          <w:sz w:val="28"/>
          <w:szCs w:val="28"/>
        </w:rPr>
      </w:pPr>
      <w:r w:rsidRPr="00FC65A8">
        <w:rPr>
          <w:sz w:val="28"/>
          <w:szCs w:val="28"/>
        </w:rPr>
        <w:t>Стан доступу до мережі інтернет на території громади задовільний. Жителі сіл мають можливість користуватись послугами мобільних операторів. В селах є можливість підключення до мережі Інтернет.</w:t>
      </w:r>
    </w:p>
    <w:p w:rsidR="0088136B" w:rsidRDefault="0088136B" w:rsidP="0088136B">
      <w:pPr>
        <w:ind w:firstLine="567"/>
        <w:jc w:val="both"/>
        <w:rPr>
          <w:sz w:val="28"/>
          <w:szCs w:val="28"/>
        </w:rPr>
      </w:pPr>
      <w:r w:rsidRPr="00FC65A8">
        <w:rPr>
          <w:sz w:val="28"/>
          <w:szCs w:val="28"/>
        </w:rPr>
        <w:t>У громаді ст</w:t>
      </w:r>
      <w:r w:rsidRPr="00D82A11">
        <w:rPr>
          <w:sz w:val="28"/>
          <w:szCs w:val="28"/>
        </w:rPr>
        <w:t>ворено офіційний веб сайт Ніжинської міської ради,</w:t>
      </w:r>
      <w:r>
        <w:rPr>
          <w:sz w:val="28"/>
          <w:szCs w:val="28"/>
        </w:rPr>
        <w:t xml:space="preserve"> </w:t>
      </w:r>
      <w:r w:rsidRPr="00D82A11">
        <w:rPr>
          <w:sz w:val="28"/>
          <w:szCs w:val="28"/>
        </w:rPr>
        <w:t xml:space="preserve">де висвітлюється актуальна інформація про життя громади: </w:t>
      </w:r>
      <w:hyperlink r:id="rId9" w:history="1">
        <w:r w:rsidRPr="00EE540A">
          <w:rPr>
            <w:rStyle w:val="afb"/>
            <w:sz w:val="28"/>
            <w:szCs w:val="28"/>
          </w:rPr>
          <w:t>https://nizhynrada.gov.ua/</w:t>
        </w:r>
      </w:hyperlink>
      <w:r w:rsidRPr="00D82A11">
        <w:rPr>
          <w:sz w:val="28"/>
          <w:szCs w:val="28"/>
        </w:rPr>
        <w:t>.</w:t>
      </w:r>
    </w:p>
    <w:p w:rsidR="0088136B" w:rsidRDefault="0088136B" w:rsidP="0088136B">
      <w:pPr>
        <w:jc w:val="both"/>
        <w:rPr>
          <w:sz w:val="28"/>
          <w:szCs w:val="28"/>
        </w:rPr>
      </w:pPr>
      <w:r w:rsidRPr="002A22E6">
        <w:rPr>
          <w:sz w:val="28"/>
          <w:szCs w:val="28"/>
        </w:rPr>
        <w:t xml:space="preserve">Крім того, є сайт Відкритий бюджет </w:t>
      </w:r>
      <w:proofErr w:type="spellStart"/>
      <w:r w:rsidRPr="002A22E6">
        <w:rPr>
          <w:sz w:val="28"/>
          <w:szCs w:val="28"/>
        </w:rPr>
        <w:t>м.Ніжина</w:t>
      </w:r>
      <w:proofErr w:type="spellEnd"/>
      <w:r w:rsidRPr="002A22E6">
        <w:rPr>
          <w:sz w:val="28"/>
          <w:szCs w:val="28"/>
        </w:rPr>
        <w:t>:</w:t>
      </w:r>
      <w:r>
        <w:rPr>
          <w:sz w:val="28"/>
          <w:szCs w:val="28"/>
        </w:rPr>
        <w:t xml:space="preserve"> </w:t>
      </w:r>
      <w:hyperlink r:id="rId10" w:history="1">
        <w:r w:rsidRPr="00B549D4">
          <w:rPr>
            <w:rStyle w:val="afb"/>
            <w:sz w:val="28"/>
            <w:szCs w:val="28"/>
          </w:rPr>
          <w:t>http://budget-nizhyn.org/</w:t>
        </w:r>
      </w:hyperlink>
    </w:p>
    <w:p w:rsidR="0088136B" w:rsidRDefault="0088136B" w:rsidP="0088136B">
      <w:pPr>
        <w:rPr>
          <w:sz w:val="28"/>
          <w:szCs w:val="28"/>
        </w:rPr>
      </w:pPr>
    </w:p>
    <w:p w:rsidR="0088136B" w:rsidRDefault="0088136B" w:rsidP="0088136B">
      <w:pPr>
        <w:spacing w:after="120"/>
        <w:ind w:firstLine="567"/>
        <w:jc w:val="center"/>
        <w:rPr>
          <w:sz w:val="28"/>
          <w:szCs w:val="28"/>
        </w:rPr>
      </w:pPr>
      <w:r>
        <w:rPr>
          <w:sz w:val="28"/>
          <w:szCs w:val="28"/>
        </w:rPr>
        <w:t>На сьогоднішній день ак</w:t>
      </w:r>
      <w:r w:rsidRPr="00BB24C8">
        <w:rPr>
          <w:sz w:val="28"/>
          <w:szCs w:val="28"/>
        </w:rPr>
        <w:t xml:space="preserve">туальними </w:t>
      </w:r>
      <w:r>
        <w:rPr>
          <w:sz w:val="28"/>
          <w:szCs w:val="28"/>
        </w:rPr>
        <w:t>залишаються</w:t>
      </w:r>
      <w:r w:rsidRPr="00BB24C8">
        <w:rPr>
          <w:sz w:val="28"/>
          <w:szCs w:val="28"/>
        </w:rPr>
        <w:t xml:space="preserve"> питання</w:t>
      </w:r>
      <w:r>
        <w:rPr>
          <w:sz w:val="28"/>
          <w:szCs w:val="28"/>
        </w:rPr>
        <w:t>:</w:t>
      </w:r>
    </w:p>
    <w:p w:rsidR="0088136B" w:rsidRPr="002129D2" w:rsidRDefault="0088136B" w:rsidP="0088136B">
      <w:pPr>
        <w:pStyle w:val="ad"/>
        <w:numPr>
          <w:ilvl w:val="0"/>
          <w:numId w:val="35"/>
        </w:numPr>
        <w:ind w:left="0" w:firstLine="0"/>
        <w:jc w:val="both"/>
        <w:rPr>
          <w:sz w:val="28"/>
          <w:szCs w:val="28"/>
        </w:rPr>
      </w:pPr>
      <w:r>
        <w:rPr>
          <w:sz w:val="28"/>
          <w:szCs w:val="28"/>
        </w:rPr>
        <w:t>В</w:t>
      </w:r>
      <w:r w:rsidRPr="002129D2">
        <w:rPr>
          <w:sz w:val="28"/>
          <w:szCs w:val="28"/>
        </w:rPr>
        <w:t>провадження електронного документообігу у виконавчому комітеті та виконавчих органах міської ради</w:t>
      </w:r>
      <w:r>
        <w:rPr>
          <w:sz w:val="28"/>
          <w:szCs w:val="28"/>
        </w:rPr>
        <w:t>.</w:t>
      </w:r>
    </w:p>
    <w:p w:rsidR="0088136B" w:rsidRPr="002129D2" w:rsidRDefault="0088136B" w:rsidP="0088136B">
      <w:pPr>
        <w:pStyle w:val="ad"/>
        <w:numPr>
          <w:ilvl w:val="0"/>
          <w:numId w:val="35"/>
        </w:numPr>
        <w:ind w:left="0" w:firstLine="0"/>
        <w:rPr>
          <w:sz w:val="28"/>
          <w:szCs w:val="28"/>
        </w:rPr>
      </w:pPr>
      <w:r>
        <w:rPr>
          <w:sz w:val="28"/>
          <w:szCs w:val="28"/>
        </w:rPr>
        <w:t>Н</w:t>
      </w:r>
      <w:r w:rsidRPr="002129D2">
        <w:rPr>
          <w:sz w:val="28"/>
          <w:szCs w:val="28"/>
        </w:rPr>
        <w:t>еобхідність адміністрування, супроводу та технічного обслуговування:</w:t>
      </w:r>
    </w:p>
    <w:p w:rsidR="0088136B" w:rsidRPr="00FC65A8" w:rsidRDefault="0088136B" w:rsidP="0088136B">
      <w:pPr>
        <w:pStyle w:val="ad"/>
        <w:ind w:left="284"/>
        <w:rPr>
          <w:sz w:val="28"/>
          <w:szCs w:val="28"/>
        </w:rPr>
      </w:pPr>
      <w:r w:rsidRPr="00FC65A8">
        <w:rPr>
          <w:sz w:val="28"/>
          <w:szCs w:val="28"/>
        </w:rPr>
        <w:t>2.1. інформаційної інфраструктури міської ради, управлінь, відділів, медичних та освітніх закладів громади – серверів, локальних комп'ютерних мереж, комп'ютерів користувачів, периферійного обладнання, баз даних, різноманітного програмного забезпечення;</w:t>
      </w:r>
    </w:p>
    <w:p w:rsidR="0088136B" w:rsidRPr="00FC65A8" w:rsidRDefault="0088136B" w:rsidP="0088136B">
      <w:pPr>
        <w:ind w:left="284"/>
        <w:rPr>
          <w:sz w:val="28"/>
          <w:szCs w:val="28"/>
        </w:rPr>
      </w:pPr>
      <w:r w:rsidRPr="00FC65A8">
        <w:rPr>
          <w:sz w:val="28"/>
          <w:szCs w:val="28"/>
        </w:rPr>
        <w:t xml:space="preserve">2.2. </w:t>
      </w:r>
      <w:proofErr w:type="spellStart"/>
      <w:r w:rsidRPr="00FC65A8">
        <w:rPr>
          <w:sz w:val="28"/>
          <w:szCs w:val="28"/>
        </w:rPr>
        <w:t>програмно–апаратних</w:t>
      </w:r>
      <w:proofErr w:type="spellEnd"/>
      <w:r w:rsidRPr="00FC65A8">
        <w:rPr>
          <w:sz w:val="28"/>
          <w:szCs w:val="28"/>
        </w:rPr>
        <w:t xml:space="preserve"> систем антивірусного, </w:t>
      </w:r>
      <w:proofErr w:type="spellStart"/>
      <w:r w:rsidRPr="00FC65A8">
        <w:rPr>
          <w:sz w:val="28"/>
          <w:szCs w:val="28"/>
        </w:rPr>
        <w:t>антихакерського</w:t>
      </w:r>
      <w:proofErr w:type="spellEnd"/>
      <w:r w:rsidRPr="00FC65A8">
        <w:rPr>
          <w:sz w:val="28"/>
          <w:szCs w:val="28"/>
        </w:rPr>
        <w:t xml:space="preserve">, </w:t>
      </w:r>
      <w:proofErr w:type="spellStart"/>
      <w:r w:rsidRPr="00FC65A8">
        <w:rPr>
          <w:sz w:val="28"/>
          <w:szCs w:val="28"/>
        </w:rPr>
        <w:t>антишпигунського</w:t>
      </w:r>
      <w:proofErr w:type="spellEnd"/>
      <w:r w:rsidRPr="00FC65A8">
        <w:rPr>
          <w:sz w:val="28"/>
          <w:szCs w:val="28"/>
        </w:rPr>
        <w:t xml:space="preserve"> захисту інформаційної інфраструктури міської ради;</w:t>
      </w:r>
    </w:p>
    <w:p w:rsidR="0088136B" w:rsidRPr="00FC65A8" w:rsidRDefault="0088136B" w:rsidP="0088136B">
      <w:pPr>
        <w:ind w:left="284"/>
        <w:rPr>
          <w:sz w:val="28"/>
          <w:szCs w:val="28"/>
        </w:rPr>
      </w:pPr>
      <w:r w:rsidRPr="00FC65A8">
        <w:rPr>
          <w:sz w:val="28"/>
          <w:szCs w:val="28"/>
        </w:rPr>
        <w:t xml:space="preserve">2.3. системи електронного голосування, </w:t>
      </w:r>
      <w:proofErr w:type="spellStart"/>
      <w:r w:rsidRPr="00FC65A8">
        <w:rPr>
          <w:sz w:val="28"/>
          <w:szCs w:val="28"/>
        </w:rPr>
        <w:t>відеосупровід</w:t>
      </w:r>
      <w:proofErr w:type="spellEnd"/>
      <w:r w:rsidRPr="00FC65A8">
        <w:rPr>
          <w:sz w:val="28"/>
          <w:szCs w:val="28"/>
        </w:rPr>
        <w:t xml:space="preserve"> та </w:t>
      </w:r>
      <w:proofErr w:type="spellStart"/>
      <w:r w:rsidRPr="00FC65A8">
        <w:rPr>
          <w:sz w:val="28"/>
          <w:szCs w:val="28"/>
        </w:rPr>
        <w:t>онлайн</w:t>
      </w:r>
      <w:proofErr w:type="spellEnd"/>
      <w:r w:rsidRPr="00FC65A8">
        <w:rPr>
          <w:sz w:val="28"/>
          <w:szCs w:val="28"/>
        </w:rPr>
        <w:t xml:space="preserve"> трансляції сесій міської ради, засідань виконкому міської ради та інших нарад;</w:t>
      </w:r>
    </w:p>
    <w:p w:rsidR="0088136B" w:rsidRPr="00FC65A8" w:rsidRDefault="0088136B" w:rsidP="0088136B">
      <w:pPr>
        <w:ind w:left="284"/>
        <w:rPr>
          <w:sz w:val="28"/>
          <w:szCs w:val="28"/>
        </w:rPr>
      </w:pPr>
      <w:r w:rsidRPr="00FC65A8">
        <w:rPr>
          <w:sz w:val="28"/>
          <w:szCs w:val="28"/>
        </w:rPr>
        <w:t xml:space="preserve">2.4. програмно–апаратних систем, які використовуються у відділах, секторах та </w:t>
      </w:r>
      <w:proofErr w:type="spellStart"/>
      <w:r w:rsidRPr="00FC65A8">
        <w:rPr>
          <w:sz w:val="28"/>
          <w:szCs w:val="28"/>
        </w:rPr>
        <w:t>старостинському</w:t>
      </w:r>
      <w:proofErr w:type="spellEnd"/>
      <w:r w:rsidRPr="00FC65A8">
        <w:rPr>
          <w:sz w:val="28"/>
          <w:szCs w:val="28"/>
        </w:rPr>
        <w:t xml:space="preserve"> окрузі міської ради.</w:t>
      </w:r>
    </w:p>
    <w:p w:rsidR="0088136B" w:rsidRPr="00FC65A8" w:rsidRDefault="0088136B" w:rsidP="0088136B">
      <w:pPr>
        <w:jc w:val="both"/>
        <w:rPr>
          <w:sz w:val="28"/>
          <w:szCs w:val="28"/>
        </w:rPr>
      </w:pPr>
      <w:r w:rsidRPr="00FC65A8">
        <w:rPr>
          <w:sz w:val="28"/>
          <w:szCs w:val="28"/>
        </w:rPr>
        <w:t>3. Необхідність придбання ліцензійного програмного забезпечення для структурних підрозділів виконкому, самостійних управлінь, відділів, закладів медицини, освіти, культури, спорту, соціального захисту та соціального забезпечення громади.</w:t>
      </w:r>
    </w:p>
    <w:p w:rsidR="0088136B" w:rsidRPr="00FC65A8" w:rsidRDefault="0088136B" w:rsidP="0088136B">
      <w:pPr>
        <w:jc w:val="both"/>
        <w:rPr>
          <w:sz w:val="28"/>
          <w:szCs w:val="28"/>
        </w:rPr>
      </w:pPr>
      <w:r w:rsidRPr="00FC65A8">
        <w:rPr>
          <w:sz w:val="28"/>
          <w:szCs w:val="28"/>
        </w:rPr>
        <w:t>4. Необхідність оновлення офісної, комп’ютерної та іншої оргтехніки (принтерів, багато–функціональних пристроїв, сканерів, приладів для зчитування електронних документів, комп’ютерів, ноутбуків тощо).</w:t>
      </w:r>
    </w:p>
    <w:p w:rsidR="0088136B" w:rsidRPr="00FC65A8" w:rsidRDefault="0088136B" w:rsidP="0088136B">
      <w:pPr>
        <w:pStyle w:val="ad"/>
        <w:numPr>
          <w:ilvl w:val="0"/>
          <w:numId w:val="38"/>
        </w:numPr>
        <w:jc w:val="both"/>
        <w:rPr>
          <w:sz w:val="28"/>
          <w:szCs w:val="28"/>
        </w:rPr>
      </w:pPr>
      <w:r w:rsidRPr="00FC65A8">
        <w:rPr>
          <w:sz w:val="28"/>
          <w:szCs w:val="28"/>
        </w:rPr>
        <w:t xml:space="preserve">Підвищення кваліфікації з питань інформаційно-комунікаційних технологій посадових осіб місцевого самоврядування, працівників інших галузей. </w:t>
      </w:r>
    </w:p>
    <w:p w:rsidR="0088136B" w:rsidRPr="00FC65A8" w:rsidRDefault="0088136B" w:rsidP="0088136B">
      <w:pPr>
        <w:pStyle w:val="ad"/>
        <w:numPr>
          <w:ilvl w:val="0"/>
          <w:numId w:val="38"/>
        </w:numPr>
        <w:jc w:val="both"/>
        <w:rPr>
          <w:sz w:val="28"/>
          <w:szCs w:val="28"/>
        </w:rPr>
      </w:pPr>
      <w:r w:rsidRPr="00FC65A8">
        <w:rPr>
          <w:sz w:val="28"/>
          <w:szCs w:val="28"/>
        </w:rPr>
        <w:t xml:space="preserve">Підвищення рівня цифрової грамотності різних категорій мешканців громади. </w:t>
      </w:r>
    </w:p>
    <w:p w:rsidR="0088136B" w:rsidRPr="00FC65A8" w:rsidRDefault="0088136B" w:rsidP="0088136B">
      <w:pPr>
        <w:spacing w:after="240"/>
        <w:ind w:firstLine="567"/>
        <w:jc w:val="center"/>
        <w:rPr>
          <w:sz w:val="28"/>
          <w:szCs w:val="28"/>
        </w:rPr>
      </w:pPr>
    </w:p>
    <w:p w:rsidR="0088136B" w:rsidRPr="00FC65A8" w:rsidRDefault="0088136B" w:rsidP="0088136B">
      <w:pPr>
        <w:spacing w:after="240"/>
        <w:ind w:firstLine="567"/>
        <w:jc w:val="center"/>
        <w:rPr>
          <w:sz w:val="28"/>
          <w:szCs w:val="28"/>
        </w:rPr>
      </w:pPr>
      <w:r w:rsidRPr="00FC65A8">
        <w:rPr>
          <w:sz w:val="28"/>
          <w:szCs w:val="28"/>
        </w:rPr>
        <w:t>3. Мета, пріоритетні напрями та завдання інформатизації територіальної громади</w:t>
      </w:r>
    </w:p>
    <w:p w:rsidR="0088136B" w:rsidRPr="00FC65A8" w:rsidRDefault="0088136B" w:rsidP="0088136B">
      <w:pPr>
        <w:spacing w:after="120"/>
        <w:ind w:firstLine="567"/>
        <w:jc w:val="both"/>
        <w:rPr>
          <w:sz w:val="28"/>
          <w:szCs w:val="28"/>
        </w:rPr>
      </w:pPr>
      <w:r w:rsidRPr="00FC65A8">
        <w:rPr>
          <w:sz w:val="28"/>
          <w:szCs w:val="28"/>
        </w:rPr>
        <w:t xml:space="preserve">Програма інформатизації Ніжинської міської територіальної громади визначає основні напрямки у сфері інформатизації громади. Програма спрямована на реалізацію державної політики у сферах інформатизації, </w:t>
      </w:r>
      <w:proofErr w:type="spellStart"/>
      <w:r w:rsidRPr="00FC65A8">
        <w:rPr>
          <w:sz w:val="28"/>
          <w:szCs w:val="28"/>
        </w:rPr>
        <w:t>цифровізації</w:t>
      </w:r>
      <w:proofErr w:type="spellEnd"/>
      <w:r w:rsidRPr="00FC65A8">
        <w:rPr>
          <w:sz w:val="28"/>
          <w:szCs w:val="28"/>
        </w:rPr>
        <w:t>, цифрового розвитку, цифрових інновацій, електронного урядування та електронної демократії, розвитку інформаційного суспільства на місцевому рівні.</w:t>
      </w:r>
    </w:p>
    <w:p w:rsidR="0088136B" w:rsidRPr="00FC65A8" w:rsidRDefault="0088136B" w:rsidP="0088136B">
      <w:pPr>
        <w:ind w:firstLine="709"/>
        <w:jc w:val="both"/>
        <w:rPr>
          <w:sz w:val="28"/>
          <w:szCs w:val="28"/>
        </w:rPr>
      </w:pPr>
      <w:r w:rsidRPr="00FC65A8">
        <w:rPr>
          <w:sz w:val="28"/>
          <w:szCs w:val="28"/>
        </w:rPr>
        <w:lastRenderedPageBreak/>
        <w:t>Мета Програми – поглиблення та подальший розвиток інформатизації громади, впровадження автоматизації діяльності виконавчого комітету Ніжинської міської ради, виконавчих органів міської ради; збільшення та оновлення комп’ютерної техніки в установах, встановлення ліцензійного програмного забезпечення; забезпечення установ необхідними засобами для підтримки процесів прийняття управлінських рішень,</w:t>
      </w:r>
      <w:r w:rsidRPr="00FC65A8">
        <w:t xml:space="preserve"> </w:t>
      </w:r>
      <w:r w:rsidRPr="00FC65A8">
        <w:rPr>
          <w:bCs/>
          <w:spacing w:val="-2"/>
          <w:sz w:val="28"/>
          <w:szCs w:val="28"/>
        </w:rPr>
        <w:t>полегшення доступу мешканців Ніжинської міської територіальної громади до послуг, забезпечення відкритості та прозорості діяльності міської влади.</w:t>
      </w:r>
    </w:p>
    <w:p w:rsidR="0088136B" w:rsidRPr="00FC65A8" w:rsidRDefault="0088136B" w:rsidP="0088136B">
      <w:pPr>
        <w:ind w:firstLine="567"/>
        <w:jc w:val="both"/>
        <w:rPr>
          <w:sz w:val="28"/>
          <w:szCs w:val="28"/>
        </w:rPr>
      </w:pPr>
    </w:p>
    <w:p w:rsidR="0088136B" w:rsidRPr="00FC65A8" w:rsidRDefault="0088136B" w:rsidP="0088136B">
      <w:pPr>
        <w:spacing w:after="120"/>
        <w:ind w:firstLine="567"/>
        <w:jc w:val="center"/>
        <w:rPr>
          <w:sz w:val="28"/>
          <w:szCs w:val="28"/>
        </w:rPr>
      </w:pPr>
      <w:r w:rsidRPr="00FC65A8">
        <w:rPr>
          <w:sz w:val="28"/>
          <w:szCs w:val="28"/>
        </w:rPr>
        <w:t>Пріоритетні напрямки:</w:t>
      </w:r>
    </w:p>
    <w:p w:rsidR="0088136B" w:rsidRPr="00FC65A8" w:rsidRDefault="0088136B" w:rsidP="0088136B">
      <w:pPr>
        <w:spacing w:after="120"/>
        <w:jc w:val="both"/>
        <w:rPr>
          <w:b/>
          <w:bCs/>
          <w:sz w:val="28"/>
          <w:szCs w:val="28"/>
        </w:rPr>
      </w:pPr>
      <w:r w:rsidRPr="00FC65A8">
        <w:rPr>
          <w:b/>
          <w:bCs/>
          <w:sz w:val="28"/>
          <w:szCs w:val="28"/>
        </w:rPr>
        <w:t>Цифрова трансформація Ніжинської міської територіальної громади :</w:t>
      </w:r>
    </w:p>
    <w:p w:rsidR="0088136B" w:rsidRPr="00FC65A8" w:rsidRDefault="0088136B" w:rsidP="0088136B">
      <w:pPr>
        <w:pStyle w:val="ad"/>
        <w:numPr>
          <w:ilvl w:val="0"/>
          <w:numId w:val="31"/>
        </w:numPr>
        <w:spacing w:after="120"/>
        <w:ind w:left="567" w:hanging="567"/>
        <w:jc w:val="both"/>
        <w:rPr>
          <w:sz w:val="28"/>
          <w:szCs w:val="28"/>
        </w:rPr>
      </w:pPr>
      <w:r w:rsidRPr="00FC65A8">
        <w:rPr>
          <w:sz w:val="28"/>
          <w:szCs w:val="28"/>
        </w:rPr>
        <w:t>впровадження та розвиток системи електронного документообігу в виконавчому комітеті, виконавчих органах міської ради, закладах охорони здоров’я, освіти та ін.;</w:t>
      </w:r>
    </w:p>
    <w:p w:rsidR="0088136B" w:rsidRPr="00FC65A8" w:rsidRDefault="0088136B" w:rsidP="0088136B">
      <w:pPr>
        <w:pStyle w:val="ad"/>
        <w:numPr>
          <w:ilvl w:val="0"/>
          <w:numId w:val="31"/>
        </w:numPr>
        <w:spacing w:after="120"/>
        <w:ind w:left="567" w:hanging="567"/>
        <w:jc w:val="both"/>
        <w:rPr>
          <w:sz w:val="28"/>
          <w:szCs w:val="28"/>
        </w:rPr>
      </w:pPr>
      <w:r w:rsidRPr="00FC65A8">
        <w:rPr>
          <w:sz w:val="28"/>
          <w:szCs w:val="28"/>
        </w:rPr>
        <w:t>оновлення, модернізація та обслуговування інформаційно-комунікаційних систем (закупівля  та обслуговування комп’ютерного, серверного та іншого обладнання, оргтехніки, витратних матеріалів);</w:t>
      </w:r>
    </w:p>
    <w:p w:rsidR="0088136B" w:rsidRPr="00FC65A8" w:rsidRDefault="0088136B" w:rsidP="0088136B">
      <w:pPr>
        <w:pStyle w:val="ad"/>
        <w:numPr>
          <w:ilvl w:val="0"/>
          <w:numId w:val="31"/>
        </w:numPr>
        <w:spacing w:after="120"/>
        <w:ind w:left="567" w:hanging="567"/>
        <w:jc w:val="both"/>
        <w:rPr>
          <w:sz w:val="28"/>
          <w:szCs w:val="28"/>
        </w:rPr>
      </w:pPr>
      <w:r w:rsidRPr="00FC65A8">
        <w:rPr>
          <w:sz w:val="28"/>
          <w:szCs w:val="28"/>
        </w:rPr>
        <w:t>забезпечення функціонування інформаційно-комунікаційних систем (придбання та оновлення ліцензій програмних продуктів, антивірусного захисту тощо);</w:t>
      </w:r>
    </w:p>
    <w:p w:rsidR="0088136B" w:rsidRPr="00FC65A8" w:rsidRDefault="0088136B" w:rsidP="0088136B">
      <w:pPr>
        <w:pStyle w:val="ad"/>
        <w:numPr>
          <w:ilvl w:val="0"/>
          <w:numId w:val="31"/>
        </w:numPr>
        <w:spacing w:after="120"/>
        <w:ind w:left="567" w:hanging="567"/>
        <w:jc w:val="both"/>
        <w:rPr>
          <w:sz w:val="28"/>
          <w:szCs w:val="28"/>
        </w:rPr>
      </w:pPr>
      <w:r w:rsidRPr="00FC65A8">
        <w:rPr>
          <w:sz w:val="28"/>
          <w:szCs w:val="28"/>
        </w:rPr>
        <w:t xml:space="preserve">адміністрування наявних інформаційно-комунікаційних систем (забезпечення електронного голосування, </w:t>
      </w:r>
      <w:proofErr w:type="spellStart"/>
      <w:r w:rsidRPr="00FC65A8">
        <w:rPr>
          <w:sz w:val="28"/>
          <w:szCs w:val="28"/>
        </w:rPr>
        <w:t>відеосупроводу</w:t>
      </w:r>
      <w:proofErr w:type="spellEnd"/>
      <w:r w:rsidRPr="00FC65A8">
        <w:rPr>
          <w:sz w:val="28"/>
          <w:szCs w:val="28"/>
        </w:rPr>
        <w:t xml:space="preserve"> та </w:t>
      </w:r>
      <w:proofErr w:type="spellStart"/>
      <w:r w:rsidRPr="00FC65A8">
        <w:rPr>
          <w:sz w:val="28"/>
          <w:szCs w:val="28"/>
        </w:rPr>
        <w:t>онлайн</w:t>
      </w:r>
      <w:proofErr w:type="spellEnd"/>
      <w:r w:rsidRPr="00FC65A8">
        <w:rPr>
          <w:sz w:val="28"/>
          <w:szCs w:val="28"/>
        </w:rPr>
        <w:t xml:space="preserve"> трансляцій засідань сесій, виконавчого комітету, нарад; </w:t>
      </w:r>
    </w:p>
    <w:p w:rsidR="0088136B" w:rsidRPr="00FC65A8" w:rsidRDefault="0088136B" w:rsidP="0088136B">
      <w:pPr>
        <w:pStyle w:val="ad"/>
        <w:numPr>
          <w:ilvl w:val="0"/>
          <w:numId w:val="31"/>
        </w:numPr>
        <w:spacing w:after="120"/>
        <w:ind w:left="567" w:hanging="567"/>
        <w:jc w:val="both"/>
        <w:rPr>
          <w:sz w:val="28"/>
          <w:szCs w:val="28"/>
        </w:rPr>
      </w:pPr>
      <w:r w:rsidRPr="00FC65A8">
        <w:rPr>
          <w:sz w:val="28"/>
          <w:szCs w:val="28"/>
        </w:rPr>
        <w:t>супровід та технічне обслуговування інфраструктури міської ради та її виконавчих органів;</w:t>
      </w:r>
    </w:p>
    <w:p w:rsidR="0088136B" w:rsidRPr="00FC65A8" w:rsidRDefault="0088136B" w:rsidP="0088136B">
      <w:pPr>
        <w:pStyle w:val="ad"/>
        <w:numPr>
          <w:ilvl w:val="0"/>
          <w:numId w:val="31"/>
        </w:numPr>
        <w:spacing w:after="120"/>
        <w:ind w:left="567" w:hanging="567"/>
        <w:jc w:val="both"/>
        <w:rPr>
          <w:sz w:val="28"/>
          <w:szCs w:val="28"/>
        </w:rPr>
      </w:pPr>
      <w:r w:rsidRPr="00FC65A8">
        <w:rPr>
          <w:sz w:val="28"/>
          <w:szCs w:val="28"/>
        </w:rPr>
        <w:t>забезпечення розвитку офіційного порталу органу місцевого самоврядування;</w:t>
      </w:r>
    </w:p>
    <w:p w:rsidR="0088136B" w:rsidRPr="00FC65A8" w:rsidRDefault="0088136B" w:rsidP="0088136B">
      <w:pPr>
        <w:pStyle w:val="ad"/>
        <w:numPr>
          <w:ilvl w:val="0"/>
          <w:numId w:val="31"/>
        </w:numPr>
        <w:spacing w:after="120"/>
        <w:ind w:left="567" w:hanging="567"/>
        <w:jc w:val="both"/>
        <w:rPr>
          <w:sz w:val="28"/>
          <w:szCs w:val="28"/>
        </w:rPr>
      </w:pPr>
      <w:r w:rsidRPr="00FC65A8">
        <w:rPr>
          <w:sz w:val="28"/>
          <w:szCs w:val="28"/>
        </w:rPr>
        <w:t>просування інструментів електронної демократії: електронних петицій, опитувань, звернень громадян, обговорення проектів нормативно-правових актів, громадського бюджету тощо.</w:t>
      </w:r>
    </w:p>
    <w:p w:rsidR="0088136B" w:rsidRPr="00FC65A8" w:rsidRDefault="0088136B" w:rsidP="0088136B">
      <w:pPr>
        <w:pStyle w:val="ad"/>
        <w:spacing w:after="120"/>
        <w:ind w:left="567"/>
        <w:jc w:val="both"/>
        <w:rPr>
          <w:sz w:val="28"/>
          <w:szCs w:val="28"/>
        </w:rPr>
      </w:pPr>
    </w:p>
    <w:p w:rsidR="0088136B" w:rsidRPr="00FC65A8" w:rsidRDefault="0088136B" w:rsidP="0088136B">
      <w:pPr>
        <w:spacing w:after="120"/>
        <w:jc w:val="both"/>
        <w:rPr>
          <w:b/>
          <w:bCs/>
          <w:sz w:val="28"/>
          <w:szCs w:val="28"/>
        </w:rPr>
      </w:pPr>
      <w:proofErr w:type="spellStart"/>
      <w:r w:rsidRPr="00FC65A8">
        <w:rPr>
          <w:b/>
          <w:bCs/>
          <w:sz w:val="28"/>
          <w:szCs w:val="28"/>
        </w:rPr>
        <w:t>Цифровізація</w:t>
      </w:r>
      <w:proofErr w:type="spellEnd"/>
      <w:r w:rsidRPr="00FC65A8">
        <w:rPr>
          <w:b/>
          <w:bCs/>
          <w:sz w:val="28"/>
          <w:szCs w:val="28"/>
        </w:rPr>
        <w:t xml:space="preserve"> публічних послуг:</w:t>
      </w:r>
    </w:p>
    <w:p w:rsidR="0088136B" w:rsidRPr="00FC65A8" w:rsidRDefault="0088136B" w:rsidP="0088136B">
      <w:pPr>
        <w:pStyle w:val="ad"/>
        <w:numPr>
          <w:ilvl w:val="0"/>
          <w:numId w:val="33"/>
        </w:numPr>
        <w:spacing w:after="120"/>
        <w:ind w:left="567" w:hanging="567"/>
        <w:jc w:val="both"/>
        <w:rPr>
          <w:sz w:val="28"/>
          <w:szCs w:val="28"/>
        </w:rPr>
      </w:pPr>
      <w:r w:rsidRPr="00FC65A8">
        <w:rPr>
          <w:sz w:val="28"/>
          <w:szCs w:val="28"/>
        </w:rPr>
        <w:t>цифровий розвиток публічних послуг у сфері освіти (впровадження електронних щоденників, журналів, оплата платформи,  «КУРС: Школа» - єдина база даних навчального закладу і програма «КУРС: Сайт», електронний документообіг).</w:t>
      </w:r>
    </w:p>
    <w:p w:rsidR="0088136B" w:rsidRPr="00FC65A8" w:rsidRDefault="0088136B" w:rsidP="0088136B">
      <w:pPr>
        <w:spacing w:after="120"/>
        <w:ind w:firstLine="567"/>
        <w:jc w:val="both"/>
        <w:rPr>
          <w:sz w:val="28"/>
          <w:szCs w:val="28"/>
        </w:rPr>
      </w:pPr>
    </w:p>
    <w:p w:rsidR="0088136B" w:rsidRPr="00FC65A8" w:rsidRDefault="0088136B" w:rsidP="0088136B">
      <w:pPr>
        <w:spacing w:after="120"/>
        <w:jc w:val="both"/>
        <w:rPr>
          <w:b/>
          <w:bCs/>
          <w:sz w:val="28"/>
          <w:szCs w:val="28"/>
        </w:rPr>
      </w:pPr>
      <w:r w:rsidRPr="00FC65A8">
        <w:rPr>
          <w:b/>
          <w:bCs/>
          <w:sz w:val="28"/>
          <w:szCs w:val="28"/>
        </w:rPr>
        <w:t>Розбудова інфраструктури інформатизації територіальної громади:</w:t>
      </w:r>
    </w:p>
    <w:p w:rsidR="0088136B" w:rsidRPr="00FC65A8" w:rsidRDefault="0088136B" w:rsidP="0088136B">
      <w:pPr>
        <w:pStyle w:val="ad"/>
        <w:numPr>
          <w:ilvl w:val="0"/>
          <w:numId w:val="34"/>
        </w:numPr>
        <w:spacing w:after="120"/>
        <w:ind w:left="567" w:hanging="567"/>
        <w:jc w:val="both"/>
        <w:rPr>
          <w:sz w:val="28"/>
          <w:szCs w:val="28"/>
        </w:rPr>
      </w:pPr>
      <w:r w:rsidRPr="00FC65A8">
        <w:rPr>
          <w:sz w:val="28"/>
          <w:szCs w:val="28"/>
        </w:rPr>
        <w:t>забезпечення мобільного зв’язку та доступу до високошвидкісного Інтернету в бомбосховищах і укриттях закладів освіти.</w:t>
      </w:r>
    </w:p>
    <w:p w:rsidR="0088136B" w:rsidRPr="00FC65A8" w:rsidRDefault="0088136B" w:rsidP="0088136B">
      <w:pPr>
        <w:spacing w:after="120"/>
        <w:jc w:val="both"/>
        <w:rPr>
          <w:b/>
          <w:bCs/>
          <w:sz w:val="28"/>
          <w:szCs w:val="28"/>
        </w:rPr>
      </w:pPr>
    </w:p>
    <w:p w:rsidR="0088136B" w:rsidRDefault="0088136B" w:rsidP="0088136B">
      <w:pPr>
        <w:spacing w:after="120"/>
        <w:jc w:val="both"/>
        <w:rPr>
          <w:b/>
          <w:bCs/>
          <w:sz w:val="28"/>
          <w:szCs w:val="28"/>
        </w:rPr>
      </w:pPr>
    </w:p>
    <w:p w:rsidR="0088136B" w:rsidRPr="00FC65A8" w:rsidRDefault="0088136B" w:rsidP="0088136B">
      <w:pPr>
        <w:spacing w:after="120"/>
        <w:jc w:val="both"/>
        <w:rPr>
          <w:b/>
          <w:bCs/>
          <w:sz w:val="28"/>
          <w:szCs w:val="28"/>
        </w:rPr>
      </w:pPr>
      <w:r w:rsidRPr="00FC65A8">
        <w:rPr>
          <w:b/>
          <w:bCs/>
          <w:sz w:val="28"/>
          <w:szCs w:val="28"/>
        </w:rPr>
        <w:lastRenderedPageBreak/>
        <w:t xml:space="preserve">Підвищення рівня цифрової грамотності різних категорій громадян: </w:t>
      </w:r>
    </w:p>
    <w:p w:rsidR="0088136B" w:rsidRPr="00FC65A8" w:rsidRDefault="0088136B" w:rsidP="0088136B">
      <w:pPr>
        <w:pStyle w:val="ad"/>
        <w:numPr>
          <w:ilvl w:val="0"/>
          <w:numId w:val="32"/>
        </w:numPr>
        <w:spacing w:after="120"/>
        <w:ind w:left="567" w:hanging="567"/>
        <w:jc w:val="both"/>
        <w:rPr>
          <w:sz w:val="28"/>
          <w:szCs w:val="28"/>
        </w:rPr>
      </w:pPr>
      <w:r w:rsidRPr="00FC65A8">
        <w:rPr>
          <w:sz w:val="28"/>
          <w:szCs w:val="28"/>
        </w:rPr>
        <w:t>підвищення кваліфікації працівників структурних підрозділів Ніжинської міської ради та її виконавчого комітету з питань інформатизації, цифрового розвитку, електронного урядування, електронної демократії;</w:t>
      </w:r>
    </w:p>
    <w:p w:rsidR="0088136B" w:rsidRPr="00FC65A8" w:rsidRDefault="0088136B" w:rsidP="0088136B">
      <w:pPr>
        <w:pStyle w:val="ad"/>
        <w:numPr>
          <w:ilvl w:val="0"/>
          <w:numId w:val="32"/>
        </w:numPr>
        <w:spacing w:after="120"/>
        <w:ind w:left="567" w:hanging="567"/>
        <w:jc w:val="both"/>
        <w:rPr>
          <w:sz w:val="28"/>
          <w:szCs w:val="28"/>
        </w:rPr>
      </w:pPr>
      <w:r w:rsidRPr="00FC65A8">
        <w:rPr>
          <w:sz w:val="28"/>
          <w:szCs w:val="28"/>
        </w:rPr>
        <w:t>сприяння розвитку цифрової компетентності працівників сфер освіти, охорони здоров’я, культури, фізичної культури тощо;</w:t>
      </w:r>
    </w:p>
    <w:p w:rsidR="0088136B" w:rsidRPr="00FC65A8" w:rsidRDefault="0088136B" w:rsidP="0088136B">
      <w:pPr>
        <w:spacing w:after="120"/>
        <w:ind w:left="567" w:hanging="567"/>
        <w:jc w:val="both"/>
        <w:rPr>
          <w:bCs/>
          <w:sz w:val="20"/>
          <w:szCs w:val="20"/>
        </w:rPr>
      </w:pPr>
    </w:p>
    <w:p w:rsidR="0088136B" w:rsidRPr="00FC65A8" w:rsidRDefault="0088136B" w:rsidP="0088136B">
      <w:pPr>
        <w:pStyle w:val="2"/>
        <w:spacing w:before="0" w:after="240"/>
        <w:ind w:firstLine="567"/>
        <w:jc w:val="center"/>
        <w:rPr>
          <w:rFonts w:ascii="Times New Roman" w:hAnsi="Times New Roman" w:cs="Times New Roman"/>
        </w:rPr>
      </w:pPr>
      <w:r w:rsidRPr="00FC65A8">
        <w:rPr>
          <w:rFonts w:ascii="Times New Roman" w:hAnsi="Times New Roman" w:cs="Times New Roman"/>
        </w:rPr>
        <w:t>4. Очікувані результати</w:t>
      </w:r>
    </w:p>
    <w:p w:rsidR="0088136B" w:rsidRPr="00FC65A8" w:rsidRDefault="0088136B" w:rsidP="0088136B">
      <w:pPr>
        <w:spacing w:after="120"/>
        <w:ind w:firstLine="567"/>
        <w:jc w:val="both"/>
        <w:rPr>
          <w:sz w:val="28"/>
          <w:szCs w:val="28"/>
        </w:rPr>
      </w:pPr>
      <w:r w:rsidRPr="00FC65A8">
        <w:rPr>
          <w:sz w:val="28"/>
          <w:szCs w:val="28"/>
        </w:rPr>
        <w:t>Очікувані результати виконання Програми*:</w:t>
      </w:r>
    </w:p>
    <w:p w:rsidR="0088136B" w:rsidRPr="00FC65A8" w:rsidRDefault="0088136B" w:rsidP="0088136B">
      <w:pPr>
        <w:pStyle w:val="ad"/>
        <w:numPr>
          <w:ilvl w:val="0"/>
          <w:numId w:val="10"/>
        </w:numPr>
        <w:spacing w:after="120"/>
        <w:ind w:left="567" w:firstLine="0"/>
        <w:jc w:val="both"/>
        <w:rPr>
          <w:sz w:val="28"/>
          <w:szCs w:val="28"/>
        </w:rPr>
      </w:pPr>
      <w:r w:rsidRPr="00FC65A8">
        <w:rPr>
          <w:sz w:val="28"/>
          <w:szCs w:val="28"/>
        </w:rPr>
        <w:t xml:space="preserve"> зростання ефективності роботи Ніжинської міської ради, її виконавчого комітету; </w:t>
      </w:r>
    </w:p>
    <w:p w:rsidR="0088136B" w:rsidRPr="00FC65A8" w:rsidRDefault="0088136B" w:rsidP="0088136B">
      <w:pPr>
        <w:pStyle w:val="ad"/>
        <w:numPr>
          <w:ilvl w:val="0"/>
          <w:numId w:val="10"/>
        </w:numPr>
        <w:spacing w:after="120"/>
        <w:ind w:left="567" w:firstLine="0"/>
        <w:jc w:val="both"/>
        <w:rPr>
          <w:sz w:val="28"/>
          <w:szCs w:val="28"/>
        </w:rPr>
      </w:pPr>
      <w:r w:rsidRPr="00FC65A8">
        <w:rPr>
          <w:sz w:val="28"/>
          <w:szCs w:val="28"/>
        </w:rPr>
        <w:t xml:space="preserve"> зростання швидкості прийняття управлінських рішень;</w:t>
      </w:r>
    </w:p>
    <w:p w:rsidR="0088136B" w:rsidRPr="00FC65A8" w:rsidRDefault="0088136B" w:rsidP="0088136B">
      <w:pPr>
        <w:pStyle w:val="ad"/>
        <w:numPr>
          <w:ilvl w:val="0"/>
          <w:numId w:val="10"/>
        </w:numPr>
        <w:spacing w:after="120"/>
        <w:ind w:left="567" w:firstLine="0"/>
        <w:jc w:val="both"/>
        <w:rPr>
          <w:sz w:val="28"/>
          <w:szCs w:val="28"/>
        </w:rPr>
      </w:pPr>
      <w:r w:rsidRPr="00FC65A8">
        <w:rPr>
          <w:sz w:val="28"/>
          <w:szCs w:val="28"/>
        </w:rPr>
        <w:t xml:space="preserve"> зростання прозорості та ефективності місцевої влади; </w:t>
      </w:r>
    </w:p>
    <w:p w:rsidR="0088136B" w:rsidRPr="00FC65A8" w:rsidRDefault="0088136B" w:rsidP="0088136B">
      <w:pPr>
        <w:pStyle w:val="ad"/>
        <w:numPr>
          <w:ilvl w:val="0"/>
          <w:numId w:val="10"/>
        </w:numPr>
        <w:spacing w:after="120"/>
        <w:ind w:left="567" w:firstLine="0"/>
        <w:jc w:val="both"/>
        <w:rPr>
          <w:sz w:val="28"/>
          <w:szCs w:val="28"/>
        </w:rPr>
      </w:pPr>
      <w:r w:rsidRPr="00FC65A8">
        <w:rPr>
          <w:sz w:val="28"/>
          <w:szCs w:val="28"/>
        </w:rPr>
        <w:t xml:space="preserve"> забезпечення функціонування системи електронного документообігу в органі місцевого самоврядування;</w:t>
      </w:r>
    </w:p>
    <w:p w:rsidR="0088136B" w:rsidRPr="00FC65A8" w:rsidRDefault="0088136B" w:rsidP="0088136B">
      <w:pPr>
        <w:pStyle w:val="ad"/>
        <w:numPr>
          <w:ilvl w:val="0"/>
          <w:numId w:val="10"/>
        </w:numPr>
        <w:spacing w:after="120"/>
        <w:ind w:left="567" w:firstLine="0"/>
        <w:jc w:val="both"/>
        <w:rPr>
          <w:sz w:val="28"/>
          <w:szCs w:val="28"/>
        </w:rPr>
      </w:pPr>
      <w:r w:rsidRPr="00FC65A8">
        <w:rPr>
          <w:sz w:val="28"/>
          <w:szCs w:val="28"/>
        </w:rPr>
        <w:t xml:space="preserve"> розвиток публічних послуг і сервісів на основі </w:t>
      </w:r>
      <w:proofErr w:type="spellStart"/>
      <w:r w:rsidRPr="00FC65A8">
        <w:rPr>
          <w:sz w:val="28"/>
          <w:szCs w:val="28"/>
        </w:rPr>
        <w:t>цифровізації</w:t>
      </w:r>
      <w:proofErr w:type="spellEnd"/>
      <w:r w:rsidRPr="00FC65A8">
        <w:rPr>
          <w:sz w:val="28"/>
          <w:szCs w:val="28"/>
        </w:rPr>
        <w:t>;</w:t>
      </w:r>
    </w:p>
    <w:p w:rsidR="0088136B" w:rsidRPr="00FC65A8" w:rsidRDefault="0088136B" w:rsidP="0088136B">
      <w:pPr>
        <w:pStyle w:val="ad"/>
        <w:numPr>
          <w:ilvl w:val="0"/>
          <w:numId w:val="10"/>
        </w:numPr>
        <w:spacing w:after="120"/>
        <w:ind w:left="567" w:firstLine="0"/>
        <w:jc w:val="both"/>
        <w:rPr>
          <w:sz w:val="28"/>
          <w:szCs w:val="28"/>
        </w:rPr>
      </w:pPr>
      <w:r w:rsidRPr="00FC65A8">
        <w:rPr>
          <w:sz w:val="28"/>
          <w:szCs w:val="28"/>
        </w:rPr>
        <w:t xml:space="preserve"> модернізація та оновлення програмно-апаратних засобів інформаційно-комунікаційних систем;</w:t>
      </w:r>
    </w:p>
    <w:p w:rsidR="0088136B" w:rsidRPr="00FC65A8" w:rsidRDefault="0088136B" w:rsidP="0088136B">
      <w:pPr>
        <w:pStyle w:val="ad"/>
        <w:numPr>
          <w:ilvl w:val="0"/>
          <w:numId w:val="10"/>
        </w:numPr>
        <w:spacing w:after="120"/>
        <w:ind w:left="567" w:firstLine="0"/>
        <w:jc w:val="both"/>
        <w:rPr>
          <w:sz w:val="28"/>
          <w:szCs w:val="28"/>
        </w:rPr>
      </w:pPr>
      <w:r w:rsidRPr="00FC65A8">
        <w:rPr>
          <w:sz w:val="28"/>
          <w:szCs w:val="28"/>
        </w:rPr>
        <w:t xml:space="preserve"> забезпечення безперешкодного доступу до високошвидкісного Інтернету в укриттях закладів освіти;</w:t>
      </w:r>
    </w:p>
    <w:p w:rsidR="0088136B" w:rsidRPr="00FC65A8" w:rsidRDefault="0088136B" w:rsidP="0088136B">
      <w:pPr>
        <w:pStyle w:val="ad"/>
        <w:numPr>
          <w:ilvl w:val="0"/>
          <w:numId w:val="10"/>
        </w:numPr>
        <w:spacing w:after="120"/>
        <w:ind w:left="567" w:firstLine="0"/>
        <w:jc w:val="both"/>
        <w:rPr>
          <w:sz w:val="28"/>
          <w:szCs w:val="28"/>
        </w:rPr>
      </w:pPr>
      <w:r w:rsidRPr="00FC65A8">
        <w:rPr>
          <w:sz w:val="28"/>
          <w:szCs w:val="28"/>
        </w:rPr>
        <w:t xml:space="preserve"> підвищення рівня цифрової грамотності громадян.</w:t>
      </w:r>
    </w:p>
    <w:p w:rsidR="0088136B" w:rsidRPr="00FC65A8" w:rsidRDefault="0088136B" w:rsidP="0088136B">
      <w:pPr>
        <w:spacing w:after="120"/>
        <w:ind w:firstLine="567"/>
        <w:jc w:val="both"/>
        <w:rPr>
          <w:sz w:val="28"/>
          <w:szCs w:val="28"/>
        </w:rPr>
      </w:pPr>
    </w:p>
    <w:p w:rsidR="0088136B" w:rsidRPr="00FC65A8" w:rsidRDefault="0088136B" w:rsidP="0088136B">
      <w:pPr>
        <w:jc w:val="center"/>
        <w:rPr>
          <w:bCs/>
          <w:sz w:val="28"/>
          <w:szCs w:val="28"/>
        </w:rPr>
      </w:pPr>
      <w:r w:rsidRPr="00FC65A8">
        <w:rPr>
          <w:bCs/>
          <w:sz w:val="28"/>
          <w:szCs w:val="28"/>
        </w:rPr>
        <w:t>5. Перелік завдань програми</w:t>
      </w:r>
    </w:p>
    <w:p w:rsidR="0088136B" w:rsidRPr="00FC65A8" w:rsidRDefault="0088136B" w:rsidP="0088136B">
      <w:pPr>
        <w:rPr>
          <w:bCs/>
          <w:sz w:val="28"/>
          <w:szCs w:val="28"/>
        </w:rPr>
      </w:pPr>
    </w:p>
    <w:p w:rsidR="0088136B" w:rsidRPr="00FC65A8" w:rsidRDefault="0088136B" w:rsidP="0088136B">
      <w:pPr>
        <w:pStyle w:val="12"/>
        <w:rPr>
          <w:sz w:val="28"/>
          <w:szCs w:val="28"/>
          <w:lang w:val="uk-UA"/>
        </w:rPr>
      </w:pPr>
      <w:r w:rsidRPr="00FC65A8">
        <w:rPr>
          <w:sz w:val="28"/>
          <w:szCs w:val="28"/>
          <w:lang w:val="uk-UA"/>
        </w:rPr>
        <w:t>Завдання №1. Інформатизація діяльності виконавчого комітету Ніжинської міської ради Чернігівської області на 2024 – 2026 роки (Додаток №4).</w:t>
      </w:r>
    </w:p>
    <w:p w:rsidR="0088136B" w:rsidRPr="00FC65A8" w:rsidRDefault="0088136B" w:rsidP="0088136B">
      <w:pPr>
        <w:rPr>
          <w:sz w:val="28"/>
          <w:szCs w:val="28"/>
        </w:rPr>
      </w:pPr>
    </w:p>
    <w:p w:rsidR="0088136B" w:rsidRPr="00FC65A8" w:rsidRDefault="0088136B" w:rsidP="0088136B">
      <w:pPr>
        <w:pStyle w:val="12"/>
        <w:rPr>
          <w:sz w:val="28"/>
          <w:szCs w:val="28"/>
          <w:lang w:val="uk-UA"/>
        </w:rPr>
      </w:pPr>
      <w:r w:rsidRPr="00FC65A8">
        <w:rPr>
          <w:sz w:val="28"/>
          <w:szCs w:val="28"/>
          <w:lang w:val="uk-UA"/>
        </w:rPr>
        <w:t>Завдання №2. Інформатизація діяльності Фінансового управління Ніжинської міської ради Чернігівської області на 2024 – 2026 роки (Додаток №5).</w:t>
      </w:r>
    </w:p>
    <w:p w:rsidR="0088136B" w:rsidRPr="00FC65A8" w:rsidRDefault="0088136B" w:rsidP="0088136B">
      <w:pPr>
        <w:rPr>
          <w:sz w:val="28"/>
          <w:szCs w:val="28"/>
        </w:rPr>
      </w:pPr>
    </w:p>
    <w:p w:rsidR="0088136B" w:rsidRPr="00FC65A8" w:rsidRDefault="0088136B" w:rsidP="0088136B">
      <w:pPr>
        <w:pStyle w:val="12"/>
        <w:rPr>
          <w:sz w:val="28"/>
          <w:szCs w:val="28"/>
          <w:lang w:val="uk-UA"/>
        </w:rPr>
      </w:pPr>
      <w:r w:rsidRPr="00FC65A8">
        <w:rPr>
          <w:sz w:val="28"/>
          <w:szCs w:val="28"/>
          <w:lang w:val="uk-UA"/>
        </w:rPr>
        <w:t>Завдання №3. Інформатизація діяльності Управління соціального захисту населення Ніжинської міської ради Чернігівської області на 2024 – 2026 роки (Додаток №6).</w:t>
      </w:r>
    </w:p>
    <w:p w:rsidR="0088136B" w:rsidRPr="00FC65A8" w:rsidRDefault="0088136B" w:rsidP="0088136B">
      <w:pPr>
        <w:rPr>
          <w:sz w:val="28"/>
          <w:szCs w:val="28"/>
        </w:rPr>
      </w:pPr>
    </w:p>
    <w:p w:rsidR="0088136B" w:rsidRPr="00FC65A8" w:rsidRDefault="0088136B" w:rsidP="0088136B">
      <w:pPr>
        <w:pStyle w:val="12"/>
        <w:rPr>
          <w:sz w:val="28"/>
          <w:szCs w:val="28"/>
          <w:lang w:val="uk-UA"/>
        </w:rPr>
      </w:pPr>
      <w:r w:rsidRPr="00FC65A8">
        <w:rPr>
          <w:sz w:val="28"/>
          <w:szCs w:val="28"/>
          <w:lang w:val="uk-UA"/>
        </w:rPr>
        <w:t>Завдання №4. Інформатизація діяльності Управління культури і туризму Ніжинської міської ради Чернігівської області на 2024 – 2026 роки (Додаток №7).</w:t>
      </w:r>
    </w:p>
    <w:p w:rsidR="0088136B" w:rsidRPr="00FC65A8" w:rsidRDefault="0088136B" w:rsidP="0088136B">
      <w:pPr>
        <w:pStyle w:val="12"/>
        <w:rPr>
          <w:sz w:val="28"/>
          <w:szCs w:val="28"/>
          <w:lang w:val="uk-UA"/>
        </w:rPr>
      </w:pPr>
    </w:p>
    <w:p w:rsidR="0088136B" w:rsidRPr="00FC65A8" w:rsidRDefault="0088136B" w:rsidP="0088136B">
      <w:pPr>
        <w:pStyle w:val="12"/>
        <w:rPr>
          <w:sz w:val="28"/>
          <w:szCs w:val="28"/>
          <w:lang w:val="uk-UA"/>
        </w:rPr>
      </w:pPr>
      <w:r w:rsidRPr="00FC65A8">
        <w:rPr>
          <w:sz w:val="28"/>
          <w:szCs w:val="28"/>
          <w:lang w:val="uk-UA"/>
        </w:rPr>
        <w:t>Завдання №5. Інформатизація діяльності Відділу з питань фізичної культури та спорту Ніжинської міської ради Чернігівської області на 2024 – 2026 роки (Додаток №8).</w:t>
      </w:r>
    </w:p>
    <w:p w:rsidR="0088136B" w:rsidRPr="00FC65A8" w:rsidRDefault="0088136B" w:rsidP="0088136B">
      <w:pPr>
        <w:rPr>
          <w:sz w:val="28"/>
          <w:szCs w:val="28"/>
        </w:rPr>
      </w:pPr>
    </w:p>
    <w:p w:rsidR="0088136B" w:rsidRPr="00FC65A8" w:rsidRDefault="0088136B" w:rsidP="0088136B">
      <w:pPr>
        <w:pStyle w:val="12"/>
        <w:rPr>
          <w:sz w:val="28"/>
          <w:szCs w:val="28"/>
          <w:lang w:val="uk-UA"/>
        </w:rPr>
      </w:pPr>
      <w:r w:rsidRPr="00FC65A8">
        <w:rPr>
          <w:sz w:val="28"/>
          <w:szCs w:val="28"/>
          <w:lang w:val="uk-UA"/>
        </w:rPr>
        <w:lastRenderedPageBreak/>
        <w:t>Завдання №6. Інформатизація діяльності Управління житлово—комунального господарства та будівництва Ніжинської міської ради Чернігівської області на 2024 – 2026 роки (Додаток №9).</w:t>
      </w:r>
    </w:p>
    <w:p w:rsidR="0088136B" w:rsidRPr="00FC65A8" w:rsidRDefault="0088136B" w:rsidP="0088136B">
      <w:pPr>
        <w:rPr>
          <w:sz w:val="28"/>
          <w:szCs w:val="28"/>
        </w:rPr>
      </w:pPr>
    </w:p>
    <w:p w:rsidR="0088136B" w:rsidRPr="00FC65A8" w:rsidRDefault="0088136B" w:rsidP="0088136B">
      <w:pPr>
        <w:pStyle w:val="12"/>
        <w:rPr>
          <w:sz w:val="28"/>
          <w:szCs w:val="28"/>
          <w:lang w:val="uk-UA"/>
        </w:rPr>
      </w:pPr>
      <w:r w:rsidRPr="00FC65A8">
        <w:rPr>
          <w:sz w:val="28"/>
          <w:szCs w:val="28"/>
          <w:lang w:val="uk-UA"/>
        </w:rPr>
        <w:t>Завдання №7. Інформатизація діяльності Управління комунального майна та земельних відносин Ніжинської міської ради Чернігівської області на 2024 – 2026 роки (Додаток №10).</w:t>
      </w:r>
    </w:p>
    <w:p w:rsidR="0088136B" w:rsidRPr="00FC65A8" w:rsidRDefault="0088136B" w:rsidP="0088136B">
      <w:pPr>
        <w:rPr>
          <w:sz w:val="28"/>
          <w:szCs w:val="28"/>
        </w:rPr>
      </w:pPr>
    </w:p>
    <w:p w:rsidR="0088136B" w:rsidRPr="00FC65A8" w:rsidRDefault="0088136B" w:rsidP="0088136B">
      <w:pPr>
        <w:pStyle w:val="12"/>
        <w:rPr>
          <w:sz w:val="28"/>
          <w:szCs w:val="28"/>
          <w:lang w:val="uk-UA"/>
        </w:rPr>
      </w:pPr>
      <w:r w:rsidRPr="00FC65A8">
        <w:rPr>
          <w:sz w:val="28"/>
          <w:szCs w:val="28"/>
          <w:lang w:val="uk-UA"/>
        </w:rPr>
        <w:t>Завдання №8. Інформатизація діяльності Управління освіти Ніжинської міської ради Чернігівської області на 2024 – 2026 роки (Додаток №11).</w:t>
      </w:r>
    </w:p>
    <w:p w:rsidR="0088136B" w:rsidRPr="00FC65A8" w:rsidRDefault="0088136B" w:rsidP="0088136B">
      <w:pPr>
        <w:pStyle w:val="12"/>
        <w:rPr>
          <w:sz w:val="28"/>
          <w:szCs w:val="28"/>
          <w:lang w:val="uk-UA"/>
        </w:rPr>
      </w:pPr>
    </w:p>
    <w:p w:rsidR="0088136B" w:rsidRPr="00FC65A8" w:rsidRDefault="0088136B" w:rsidP="0088136B">
      <w:pPr>
        <w:rPr>
          <w:sz w:val="28"/>
          <w:szCs w:val="28"/>
        </w:rPr>
      </w:pPr>
    </w:p>
    <w:p w:rsidR="0088136B" w:rsidRPr="00FC65A8" w:rsidRDefault="0088136B" w:rsidP="0088136B">
      <w:pPr>
        <w:pStyle w:val="ad"/>
        <w:tabs>
          <w:tab w:val="left" w:pos="1134"/>
        </w:tabs>
        <w:spacing w:after="240"/>
        <w:ind w:left="0" w:firstLine="567"/>
        <w:jc w:val="center"/>
        <w:rPr>
          <w:sz w:val="28"/>
          <w:szCs w:val="28"/>
        </w:rPr>
      </w:pPr>
      <w:r w:rsidRPr="00FC65A8">
        <w:rPr>
          <w:sz w:val="28"/>
          <w:szCs w:val="28"/>
        </w:rPr>
        <w:t xml:space="preserve">6. Фінансове забезпечення </w:t>
      </w:r>
    </w:p>
    <w:p w:rsidR="0088136B" w:rsidRPr="00FC65A8" w:rsidRDefault="0088136B" w:rsidP="0088136B">
      <w:pPr>
        <w:pStyle w:val="ad"/>
        <w:tabs>
          <w:tab w:val="left" w:pos="1134"/>
        </w:tabs>
        <w:spacing w:after="240"/>
        <w:ind w:left="0" w:firstLine="567"/>
        <w:jc w:val="center"/>
        <w:rPr>
          <w:sz w:val="28"/>
          <w:szCs w:val="28"/>
        </w:rPr>
      </w:pPr>
    </w:p>
    <w:p w:rsidR="0088136B" w:rsidRPr="00FC65A8" w:rsidRDefault="0088136B" w:rsidP="0088136B">
      <w:pPr>
        <w:pStyle w:val="ad"/>
        <w:tabs>
          <w:tab w:val="left" w:pos="1134"/>
        </w:tabs>
        <w:spacing w:after="240"/>
        <w:ind w:left="0" w:firstLine="567"/>
        <w:jc w:val="both"/>
        <w:rPr>
          <w:sz w:val="28"/>
          <w:szCs w:val="28"/>
        </w:rPr>
      </w:pPr>
      <w:r w:rsidRPr="00FC65A8">
        <w:rPr>
          <w:sz w:val="28"/>
          <w:szCs w:val="28"/>
        </w:rPr>
        <w:t xml:space="preserve">Фінансування заходів Програми проводиться в установленому законодавством порядку за рахунок коштів бюджету Ніжинської міської територіальної громади та інших джерел, не заборонених чинним законодавством. </w:t>
      </w:r>
    </w:p>
    <w:p w:rsidR="0088136B" w:rsidRPr="00FC65A8" w:rsidRDefault="0088136B" w:rsidP="0088136B">
      <w:pPr>
        <w:pStyle w:val="ad"/>
        <w:tabs>
          <w:tab w:val="left" w:pos="1134"/>
        </w:tabs>
        <w:spacing w:after="240"/>
        <w:ind w:left="0" w:firstLine="567"/>
        <w:jc w:val="center"/>
        <w:rPr>
          <w:sz w:val="28"/>
          <w:szCs w:val="28"/>
        </w:rPr>
      </w:pPr>
    </w:p>
    <w:p w:rsidR="0088136B" w:rsidRPr="00FC65A8" w:rsidRDefault="0088136B" w:rsidP="0088136B">
      <w:pPr>
        <w:pStyle w:val="ad"/>
        <w:tabs>
          <w:tab w:val="left" w:pos="1134"/>
        </w:tabs>
        <w:spacing w:after="240"/>
        <w:ind w:left="0" w:firstLine="567"/>
        <w:jc w:val="center"/>
        <w:rPr>
          <w:sz w:val="28"/>
          <w:szCs w:val="28"/>
        </w:rPr>
      </w:pPr>
      <w:r w:rsidRPr="00FC65A8">
        <w:rPr>
          <w:sz w:val="28"/>
          <w:szCs w:val="28"/>
        </w:rPr>
        <w:t>7. Координація та контроль</w:t>
      </w:r>
    </w:p>
    <w:p w:rsidR="0088136B" w:rsidRPr="00FC65A8" w:rsidRDefault="0088136B" w:rsidP="0088136B">
      <w:pPr>
        <w:pStyle w:val="ad"/>
        <w:tabs>
          <w:tab w:val="left" w:pos="1134"/>
        </w:tabs>
        <w:spacing w:after="240"/>
        <w:ind w:left="0" w:firstLine="567"/>
        <w:jc w:val="center"/>
        <w:rPr>
          <w:sz w:val="28"/>
          <w:szCs w:val="28"/>
        </w:rPr>
      </w:pPr>
    </w:p>
    <w:p w:rsidR="0088136B" w:rsidRPr="00FC65A8" w:rsidRDefault="0088136B" w:rsidP="0088136B">
      <w:pPr>
        <w:pStyle w:val="ad"/>
        <w:tabs>
          <w:tab w:val="left" w:pos="1134"/>
        </w:tabs>
        <w:ind w:left="0" w:firstLine="567"/>
        <w:jc w:val="both"/>
        <w:rPr>
          <w:sz w:val="28"/>
          <w:szCs w:val="28"/>
        </w:rPr>
      </w:pPr>
      <w:r w:rsidRPr="00FC65A8">
        <w:rPr>
          <w:sz w:val="28"/>
          <w:szCs w:val="28"/>
        </w:rPr>
        <w:t>Безпосередній контроль за виконанням заходів і завдань Програми здійснюють відповідальні виконавці, а за цільовим та ефективним використанням коштів – головні розпорядники бюджетних коштів.</w:t>
      </w:r>
    </w:p>
    <w:p w:rsidR="0088136B" w:rsidRPr="00FC65A8" w:rsidRDefault="0088136B" w:rsidP="0088136B">
      <w:pPr>
        <w:ind w:firstLine="567"/>
        <w:jc w:val="both"/>
      </w:pPr>
      <w:r w:rsidRPr="00FC65A8">
        <w:rPr>
          <w:sz w:val="28"/>
          <w:szCs w:val="28"/>
        </w:rPr>
        <w:t xml:space="preserve">З метою підвищення ефективності </w:t>
      </w:r>
      <w:r w:rsidRPr="00FC65A8">
        <w:rPr>
          <w:spacing w:val="-1"/>
          <w:sz w:val="28"/>
          <w:szCs w:val="28"/>
        </w:rPr>
        <w:t xml:space="preserve">використання бюджетних коштів виконавчий комітет </w:t>
      </w:r>
      <w:r w:rsidRPr="00FC65A8">
        <w:rPr>
          <w:sz w:val="28"/>
          <w:szCs w:val="28"/>
        </w:rPr>
        <w:t>ініціює внесення змін до програми на підставі даних аналізу щодо стану її виконання.</w:t>
      </w:r>
    </w:p>
    <w:p w:rsidR="0088136B" w:rsidRPr="00FC65A8" w:rsidRDefault="0088136B" w:rsidP="0088136B">
      <w:pPr>
        <w:ind w:firstLine="567"/>
        <w:jc w:val="both"/>
        <w:rPr>
          <w:sz w:val="28"/>
          <w:szCs w:val="28"/>
        </w:rPr>
      </w:pPr>
      <w:r w:rsidRPr="00FC65A8">
        <w:rPr>
          <w:sz w:val="28"/>
          <w:szCs w:val="28"/>
        </w:rPr>
        <w:t xml:space="preserve">Звіти про виконання програми надаються відповідальними виконавцями щоквартально до 4-го числа  місяця, наступного за звітним кварталом, головному розпоряднику бюджетних коштів. </w:t>
      </w:r>
    </w:p>
    <w:p w:rsidR="0088136B" w:rsidRPr="00FC65A8" w:rsidRDefault="0088136B" w:rsidP="0088136B">
      <w:pPr>
        <w:ind w:firstLine="567"/>
        <w:jc w:val="both"/>
        <w:rPr>
          <w:sz w:val="28"/>
          <w:szCs w:val="28"/>
        </w:rPr>
      </w:pPr>
      <w:r w:rsidRPr="00FC65A8">
        <w:rPr>
          <w:sz w:val="28"/>
          <w:szCs w:val="28"/>
        </w:rPr>
        <w:t>Звіт про виконання Програми надається головним розпорядником коштів  щоквартально до 6-го числа місяця, наступного за звітним кварталом, фінансовому управлінню Ніжинської міської ради.</w:t>
      </w:r>
    </w:p>
    <w:p w:rsidR="0088136B" w:rsidRPr="00FC65A8" w:rsidRDefault="0088136B" w:rsidP="0088136B">
      <w:pPr>
        <w:ind w:firstLine="567"/>
        <w:jc w:val="both"/>
        <w:rPr>
          <w:sz w:val="28"/>
          <w:szCs w:val="28"/>
        </w:rPr>
      </w:pPr>
      <w:r w:rsidRPr="00FC65A8">
        <w:rPr>
          <w:sz w:val="28"/>
          <w:szCs w:val="28"/>
        </w:rPr>
        <w:t>Головні розпорядники звітують про виконання Програми на сесії міської ради за підсумками року.</w:t>
      </w:r>
    </w:p>
    <w:p w:rsidR="0088136B" w:rsidRPr="00FC65A8" w:rsidRDefault="0088136B" w:rsidP="0088136B">
      <w:pPr>
        <w:pStyle w:val="ad"/>
        <w:tabs>
          <w:tab w:val="left" w:pos="1134"/>
        </w:tabs>
        <w:ind w:left="0" w:firstLine="567"/>
        <w:jc w:val="center"/>
      </w:pPr>
    </w:p>
    <w:p w:rsidR="0088136B" w:rsidRPr="00FC65A8" w:rsidRDefault="0088136B" w:rsidP="0088136B">
      <w:pPr>
        <w:pStyle w:val="af5"/>
        <w:spacing w:before="0" w:beforeAutospacing="0" w:after="150" w:afterAutospacing="0"/>
        <w:rPr>
          <w:bCs/>
          <w:sz w:val="28"/>
          <w:szCs w:val="28"/>
        </w:rPr>
      </w:pPr>
    </w:p>
    <w:p w:rsidR="0088136B" w:rsidRPr="00FC65A8" w:rsidRDefault="0088136B" w:rsidP="0088136B">
      <w:pPr>
        <w:pStyle w:val="af5"/>
        <w:spacing w:before="0" w:beforeAutospacing="0" w:after="150" w:afterAutospacing="0"/>
        <w:rPr>
          <w:bCs/>
          <w:sz w:val="28"/>
          <w:szCs w:val="28"/>
        </w:rPr>
      </w:pPr>
      <w:r w:rsidRPr="00FC65A8">
        <w:rPr>
          <w:bCs/>
          <w:sz w:val="28"/>
          <w:szCs w:val="28"/>
        </w:rPr>
        <w:t xml:space="preserve">Перший заступник </w:t>
      </w:r>
      <w:proofErr w:type="spellStart"/>
      <w:r w:rsidRPr="00FC65A8">
        <w:rPr>
          <w:bCs/>
          <w:sz w:val="28"/>
          <w:szCs w:val="28"/>
        </w:rPr>
        <w:t>міського</w:t>
      </w:r>
      <w:proofErr w:type="spellEnd"/>
      <w:r w:rsidRPr="00FC65A8">
        <w:rPr>
          <w:bCs/>
          <w:sz w:val="28"/>
          <w:szCs w:val="28"/>
        </w:rPr>
        <w:t xml:space="preserve"> </w:t>
      </w:r>
      <w:proofErr w:type="spellStart"/>
      <w:r w:rsidRPr="00FC65A8">
        <w:rPr>
          <w:bCs/>
          <w:sz w:val="28"/>
          <w:szCs w:val="28"/>
        </w:rPr>
        <w:t>голови</w:t>
      </w:r>
      <w:proofErr w:type="spellEnd"/>
      <w:r w:rsidRPr="00FC65A8">
        <w:rPr>
          <w:bCs/>
          <w:sz w:val="28"/>
          <w:szCs w:val="28"/>
        </w:rPr>
        <w:t xml:space="preserve"> </w:t>
      </w:r>
    </w:p>
    <w:p w:rsidR="0088136B" w:rsidRPr="00FC65A8" w:rsidRDefault="0088136B" w:rsidP="0088136B">
      <w:pPr>
        <w:pStyle w:val="af5"/>
        <w:spacing w:before="0" w:beforeAutospacing="0" w:after="150" w:afterAutospacing="0"/>
        <w:rPr>
          <w:bCs/>
          <w:sz w:val="28"/>
          <w:szCs w:val="28"/>
        </w:rPr>
      </w:pPr>
      <w:proofErr w:type="spellStart"/>
      <w:r w:rsidRPr="00FC65A8">
        <w:rPr>
          <w:bCs/>
          <w:sz w:val="28"/>
          <w:szCs w:val="28"/>
        </w:rPr>
        <w:t>з</w:t>
      </w:r>
      <w:proofErr w:type="spellEnd"/>
      <w:r w:rsidRPr="00FC65A8">
        <w:rPr>
          <w:bCs/>
          <w:sz w:val="28"/>
          <w:szCs w:val="28"/>
        </w:rPr>
        <w:t xml:space="preserve"> </w:t>
      </w:r>
      <w:proofErr w:type="spellStart"/>
      <w:r w:rsidRPr="00FC65A8">
        <w:rPr>
          <w:bCs/>
          <w:sz w:val="28"/>
          <w:szCs w:val="28"/>
        </w:rPr>
        <w:t>питань</w:t>
      </w:r>
      <w:proofErr w:type="spellEnd"/>
      <w:r w:rsidRPr="00FC65A8">
        <w:rPr>
          <w:bCs/>
          <w:sz w:val="28"/>
          <w:szCs w:val="28"/>
        </w:rPr>
        <w:t xml:space="preserve"> </w:t>
      </w:r>
      <w:proofErr w:type="spellStart"/>
      <w:r w:rsidRPr="00FC65A8">
        <w:rPr>
          <w:bCs/>
          <w:sz w:val="28"/>
          <w:szCs w:val="28"/>
        </w:rPr>
        <w:t>діяльності</w:t>
      </w:r>
      <w:proofErr w:type="spellEnd"/>
      <w:r w:rsidRPr="00FC65A8">
        <w:rPr>
          <w:bCs/>
          <w:sz w:val="28"/>
          <w:szCs w:val="28"/>
        </w:rPr>
        <w:t xml:space="preserve"> </w:t>
      </w:r>
      <w:proofErr w:type="spellStart"/>
      <w:r w:rsidRPr="00FC65A8">
        <w:rPr>
          <w:bCs/>
          <w:sz w:val="28"/>
          <w:szCs w:val="28"/>
        </w:rPr>
        <w:t>виконавчих</w:t>
      </w:r>
      <w:proofErr w:type="spellEnd"/>
      <w:r w:rsidRPr="00FC65A8">
        <w:rPr>
          <w:bCs/>
          <w:sz w:val="28"/>
          <w:szCs w:val="28"/>
        </w:rPr>
        <w:t xml:space="preserve"> </w:t>
      </w:r>
    </w:p>
    <w:p w:rsidR="0088136B" w:rsidRPr="00FC65A8" w:rsidRDefault="0088136B" w:rsidP="0088136B">
      <w:pPr>
        <w:pStyle w:val="af5"/>
        <w:spacing w:before="0" w:beforeAutospacing="0" w:after="150" w:afterAutospacing="0"/>
        <w:rPr>
          <w:bCs/>
          <w:sz w:val="28"/>
          <w:szCs w:val="28"/>
        </w:rPr>
      </w:pPr>
      <w:proofErr w:type="spellStart"/>
      <w:r w:rsidRPr="00FC65A8">
        <w:rPr>
          <w:bCs/>
          <w:sz w:val="28"/>
          <w:szCs w:val="28"/>
        </w:rPr>
        <w:t>органів</w:t>
      </w:r>
      <w:proofErr w:type="spellEnd"/>
      <w:r w:rsidRPr="00FC65A8">
        <w:rPr>
          <w:bCs/>
          <w:sz w:val="28"/>
          <w:szCs w:val="28"/>
        </w:rPr>
        <w:t xml:space="preserve"> ради                                                                                   </w:t>
      </w:r>
      <w:proofErr w:type="spellStart"/>
      <w:r w:rsidRPr="00FC65A8">
        <w:rPr>
          <w:bCs/>
          <w:sz w:val="28"/>
          <w:szCs w:val="28"/>
        </w:rPr>
        <w:t>Федір</w:t>
      </w:r>
      <w:proofErr w:type="spellEnd"/>
      <w:r w:rsidRPr="00FC65A8">
        <w:rPr>
          <w:bCs/>
          <w:sz w:val="28"/>
          <w:szCs w:val="28"/>
        </w:rPr>
        <w:t xml:space="preserve"> ВОВЧЕНКО</w:t>
      </w:r>
    </w:p>
    <w:p w:rsidR="0088136B" w:rsidRPr="00FC65A8" w:rsidRDefault="0088136B" w:rsidP="0088136B">
      <w:pPr>
        <w:pStyle w:val="af5"/>
        <w:spacing w:before="0" w:beforeAutospacing="0" w:after="150" w:afterAutospacing="0"/>
        <w:rPr>
          <w:bCs/>
          <w:sz w:val="28"/>
          <w:szCs w:val="28"/>
        </w:rPr>
      </w:pPr>
    </w:p>
    <w:p w:rsidR="0088136B" w:rsidRPr="00FC65A8" w:rsidRDefault="0088136B" w:rsidP="0088136B">
      <w:pPr>
        <w:pStyle w:val="af5"/>
        <w:spacing w:before="0" w:beforeAutospacing="0" w:after="150" w:afterAutospacing="0"/>
        <w:rPr>
          <w:bCs/>
          <w:sz w:val="28"/>
          <w:szCs w:val="28"/>
        </w:rPr>
      </w:pPr>
    </w:p>
    <w:p w:rsidR="0088136B" w:rsidRPr="00FC65A8" w:rsidRDefault="0088136B" w:rsidP="0088136B">
      <w:pPr>
        <w:pStyle w:val="af5"/>
        <w:spacing w:before="0" w:beforeAutospacing="0" w:after="150" w:afterAutospacing="0"/>
        <w:rPr>
          <w:bCs/>
          <w:sz w:val="28"/>
          <w:szCs w:val="28"/>
        </w:rPr>
      </w:pPr>
    </w:p>
    <w:p w:rsidR="0088136B" w:rsidRPr="00FC65A8" w:rsidRDefault="0088136B" w:rsidP="0088136B">
      <w:pPr>
        <w:pStyle w:val="af5"/>
        <w:spacing w:before="0" w:beforeAutospacing="0" w:after="150" w:afterAutospacing="0"/>
        <w:rPr>
          <w:bCs/>
          <w:sz w:val="28"/>
          <w:szCs w:val="28"/>
        </w:rPr>
      </w:pPr>
    </w:p>
    <w:p w:rsidR="0088136B" w:rsidRPr="00FC65A8" w:rsidRDefault="0088136B" w:rsidP="0088136B">
      <w:pPr>
        <w:pStyle w:val="af5"/>
        <w:spacing w:before="0" w:beforeAutospacing="0" w:after="150" w:afterAutospacing="0"/>
        <w:jc w:val="both"/>
        <w:rPr>
          <w:bCs/>
          <w:sz w:val="28"/>
          <w:szCs w:val="28"/>
        </w:rPr>
      </w:pPr>
      <w:proofErr w:type="spellStart"/>
      <w:r w:rsidRPr="00FC65A8">
        <w:rPr>
          <w:bCs/>
          <w:sz w:val="28"/>
          <w:szCs w:val="28"/>
        </w:rPr>
        <w:t>Експертиза</w:t>
      </w:r>
      <w:proofErr w:type="spellEnd"/>
      <w:r w:rsidRPr="00FC65A8">
        <w:rPr>
          <w:bCs/>
          <w:sz w:val="28"/>
          <w:szCs w:val="28"/>
        </w:rPr>
        <w:t xml:space="preserve"> проведена </w:t>
      </w:r>
      <w:proofErr w:type="spellStart"/>
      <w:r w:rsidRPr="00FC65A8">
        <w:rPr>
          <w:sz w:val="28"/>
          <w:szCs w:val="28"/>
        </w:rPr>
        <w:t>відповідно</w:t>
      </w:r>
      <w:proofErr w:type="spellEnd"/>
      <w:r w:rsidRPr="00FC65A8">
        <w:rPr>
          <w:sz w:val="28"/>
          <w:szCs w:val="28"/>
        </w:rPr>
        <w:t xml:space="preserve"> до </w:t>
      </w:r>
      <w:proofErr w:type="spellStart"/>
      <w:r w:rsidRPr="00FC65A8">
        <w:rPr>
          <w:sz w:val="28"/>
          <w:szCs w:val="28"/>
        </w:rPr>
        <w:t>вимог</w:t>
      </w:r>
      <w:proofErr w:type="spellEnd"/>
      <w:r w:rsidRPr="00FC65A8">
        <w:rPr>
          <w:sz w:val="28"/>
          <w:szCs w:val="28"/>
        </w:rPr>
        <w:t xml:space="preserve">  «Порядку  </w:t>
      </w:r>
      <w:proofErr w:type="spellStart"/>
      <w:r w:rsidRPr="00FC65A8">
        <w:rPr>
          <w:sz w:val="28"/>
          <w:szCs w:val="28"/>
        </w:rPr>
        <w:t>розроблення</w:t>
      </w:r>
      <w:proofErr w:type="spellEnd"/>
      <w:r w:rsidRPr="00FC65A8">
        <w:rPr>
          <w:sz w:val="28"/>
          <w:szCs w:val="28"/>
        </w:rPr>
        <w:t xml:space="preserve">  </w:t>
      </w:r>
      <w:proofErr w:type="spellStart"/>
      <w:r w:rsidRPr="00FC65A8">
        <w:rPr>
          <w:sz w:val="28"/>
          <w:szCs w:val="28"/>
        </w:rPr>
        <w:t>місцевих</w:t>
      </w:r>
      <w:proofErr w:type="spellEnd"/>
      <w:r w:rsidRPr="00FC65A8">
        <w:rPr>
          <w:sz w:val="28"/>
          <w:szCs w:val="28"/>
        </w:rPr>
        <w:t>/</w:t>
      </w:r>
      <w:proofErr w:type="spellStart"/>
      <w:r w:rsidRPr="00FC65A8">
        <w:rPr>
          <w:sz w:val="28"/>
          <w:szCs w:val="28"/>
        </w:rPr>
        <w:t>регіональних</w:t>
      </w:r>
      <w:proofErr w:type="spellEnd"/>
      <w:r w:rsidRPr="00FC65A8">
        <w:rPr>
          <w:sz w:val="28"/>
          <w:szCs w:val="28"/>
        </w:rPr>
        <w:t xml:space="preserve"> </w:t>
      </w:r>
      <w:proofErr w:type="spellStart"/>
      <w:r w:rsidRPr="00FC65A8">
        <w:rPr>
          <w:sz w:val="28"/>
          <w:szCs w:val="28"/>
        </w:rPr>
        <w:t>цільових</w:t>
      </w:r>
      <w:proofErr w:type="spellEnd"/>
      <w:r w:rsidRPr="00FC65A8">
        <w:rPr>
          <w:sz w:val="28"/>
          <w:szCs w:val="28"/>
        </w:rPr>
        <w:t xml:space="preserve">  </w:t>
      </w:r>
      <w:proofErr w:type="spellStart"/>
      <w:r w:rsidRPr="00FC65A8">
        <w:rPr>
          <w:sz w:val="28"/>
          <w:szCs w:val="28"/>
        </w:rPr>
        <w:t>програм</w:t>
      </w:r>
      <w:proofErr w:type="spellEnd"/>
      <w:r w:rsidRPr="00FC65A8">
        <w:rPr>
          <w:sz w:val="28"/>
          <w:szCs w:val="28"/>
        </w:rPr>
        <w:t xml:space="preserve">   </w:t>
      </w:r>
      <w:proofErr w:type="spellStart"/>
      <w:r w:rsidRPr="00FC65A8">
        <w:rPr>
          <w:sz w:val="28"/>
          <w:szCs w:val="28"/>
        </w:rPr>
        <w:t>Ніжинської</w:t>
      </w:r>
      <w:proofErr w:type="spellEnd"/>
      <w:r w:rsidRPr="00FC65A8">
        <w:rPr>
          <w:sz w:val="28"/>
          <w:szCs w:val="28"/>
        </w:rPr>
        <w:t xml:space="preserve"> </w:t>
      </w:r>
      <w:proofErr w:type="spellStart"/>
      <w:r w:rsidRPr="00FC65A8">
        <w:rPr>
          <w:sz w:val="28"/>
          <w:szCs w:val="28"/>
        </w:rPr>
        <w:t>територіальної</w:t>
      </w:r>
      <w:proofErr w:type="spellEnd"/>
      <w:r w:rsidRPr="00FC65A8">
        <w:rPr>
          <w:sz w:val="28"/>
          <w:szCs w:val="28"/>
        </w:rPr>
        <w:t xml:space="preserve"> </w:t>
      </w:r>
      <w:proofErr w:type="spellStart"/>
      <w:r w:rsidRPr="00FC65A8">
        <w:rPr>
          <w:sz w:val="28"/>
          <w:szCs w:val="28"/>
        </w:rPr>
        <w:t>громади</w:t>
      </w:r>
      <w:proofErr w:type="spellEnd"/>
      <w:r w:rsidRPr="00FC65A8">
        <w:rPr>
          <w:sz w:val="28"/>
          <w:szCs w:val="28"/>
        </w:rPr>
        <w:t xml:space="preserve">, </w:t>
      </w:r>
      <w:proofErr w:type="spellStart"/>
      <w:r w:rsidRPr="00FC65A8">
        <w:rPr>
          <w:sz w:val="28"/>
          <w:szCs w:val="28"/>
        </w:rPr>
        <w:t>затвердження</w:t>
      </w:r>
      <w:proofErr w:type="spellEnd"/>
      <w:r w:rsidRPr="00FC65A8">
        <w:rPr>
          <w:sz w:val="28"/>
          <w:szCs w:val="28"/>
        </w:rPr>
        <w:t xml:space="preserve">, </w:t>
      </w:r>
      <w:proofErr w:type="spellStart"/>
      <w:r w:rsidRPr="00FC65A8">
        <w:rPr>
          <w:sz w:val="28"/>
          <w:szCs w:val="28"/>
        </w:rPr>
        <w:t>моніторингу</w:t>
      </w:r>
      <w:proofErr w:type="spellEnd"/>
      <w:r w:rsidRPr="00FC65A8">
        <w:rPr>
          <w:sz w:val="28"/>
          <w:szCs w:val="28"/>
        </w:rPr>
        <w:t xml:space="preserve"> та </w:t>
      </w:r>
      <w:proofErr w:type="spellStart"/>
      <w:r w:rsidRPr="00FC65A8">
        <w:rPr>
          <w:sz w:val="28"/>
          <w:szCs w:val="28"/>
        </w:rPr>
        <w:t>звітності</w:t>
      </w:r>
      <w:proofErr w:type="spellEnd"/>
      <w:r w:rsidRPr="00FC65A8">
        <w:rPr>
          <w:sz w:val="28"/>
          <w:szCs w:val="28"/>
        </w:rPr>
        <w:t xml:space="preserve"> про </w:t>
      </w:r>
      <w:proofErr w:type="spellStart"/>
      <w:r w:rsidRPr="00FC65A8">
        <w:rPr>
          <w:sz w:val="28"/>
          <w:szCs w:val="28"/>
        </w:rPr>
        <w:t>їх</w:t>
      </w:r>
      <w:proofErr w:type="spellEnd"/>
      <w:r w:rsidRPr="00FC65A8">
        <w:rPr>
          <w:sz w:val="28"/>
          <w:szCs w:val="28"/>
        </w:rPr>
        <w:t xml:space="preserve"> </w:t>
      </w:r>
      <w:proofErr w:type="spellStart"/>
      <w:r w:rsidRPr="00FC65A8">
        <w:rPr>
          <w:sz w:val="28"/>
          <w:szCs w:val="28"/>
        </w:rPr>
        <w:t>виконання</w:t>
      </w:r>
      <w:proofErr w:type="spellEnd"/>
      <w:r w:rsidRPr="00FC65A8">
        <w:rPr>
          <w:sz w:val="28"/>
          <w:szCs w:val="28"/>
        </w:rPr>
        <w:t xml:space="preserve">», </w:t>
      </w:r>
      <w:proofErr w:type="spellStart"/>
      <w:r w:rsidRPr="00FC65A8">
        <w:rPr>
          <w:sz w:val="28"/>
          <w:szCs w:val="28"/>
        </w:rPr>
        <w:t>затвердженого</w:t>
      </w:r>
      <w:proofErr w:type="spellEnd"/>
      <w:r w:rsidRPr="00FC65A8">
        <w:rPr>
          <w:sz w:val="28"/>
          <w:szCs w:val="28"/>
        </w:rPr>
        <w:t xml:space="preserve">  </w:t>
      </w:r>
      <w:proofErr w:type="spellStart"/>
      <w:proofErr w:type="gramStart"/>
      <w:r w:rsidRPr="00FC65A8">
        <w:rPr>
          <w:sz w:val="28"/>
          <w:szCs w:val="28"/>
        </w:rPr>
        <w:t>р</w:t>
      </w:r>
      <w:proofErr w:type="gramEnd"/>
      <w:r w:rsidRPr="00FC65A8">
        <w:rPr>
          <w:sz w:val="28"/>
          <w:szCs w:val="28"/>
        </w:rPr>
        <w:t>ішенням</w:t>
      </w:r>
      <w:proofErr w:type="spellEnd"/>
      <w:r w:rsidRPr="00FC65A8">
        <w:rPr>
          <w:sz w:val="28"/>
          <w:szCs w:val="28"/>
        </w:rPr>
        <w:t xml:space="preserve"> </w:t>
      </w:r>
      <w:proofErr w:type="spellStart"/>
      <w:r w:rsidRPr="00FC65A8">
        <w:rPr>
          <w:sz w:val="28"/>
          <w:szCs w:val="28"/>
        </w:rPr>
        <w:t>міської</w:t>
      </w:r>
      <w:proofErr w:type="spellEnd"/>
      <w:r w:rsidRPr="00FC65A8">
        <w:rPr>
          <w:sz w:val="28"/>
          <w:szCs w:val="28"/>
        </w:rPr>
        <w:t xml:space="preserve"> ради №42-15/2021 </w:t>
      </w:r>
      <w:proofErr w:type="spellStart"/>
      <w:r w:rsidRPr="00FC65A8">
        <w:rPr>
          <w:sz w:val="28"/>
          <w:szCs w:val="28"/>
        </w:rPr>
        <w:t>від</w:t>
      </w:r>
      <w:proofErr w:type="spellEnd"/>
      <w:r w:rsidRPr="00FC65A8">
        <w:rPr>
          <w:sz w:val="28"/>
          <w:szCs w:val="28"/>
        </w:rPr>
        <w:t xml:space="preserve"> 26.10.2021р. </w:t>
      </w:r>
    </w:p>
    <w:p w:rsidR="0088136B" w:rsidRPr="00FC65A8" w:rsidRDefault="0088136B" w:rsidP="0088136B">
      <w:pPr>
        <w:pStyle w:val="af5"/>
        <w:spacing w:before="0" w:beforeAutospacing="0" w:after="150" w:afterAutospacing="0"/>
        <w:rPr>
          <w:bCs/>
          <w:sz w:val="28"/>
          <w:szCs w:val="28"/>
        </w:rPr>
      </w:pPr>
    </w:p>
    <w:p w:rsidR="0088136B" w:rsidRDefault="0088136B" w:rsidP="0088136B">
      <w:pPr>
        <w:pStyle w:val="af5"/>
        <w:spacing w:before="0" w:beforeAutospacing="0" w:after="150" w:afterAutospacing="0"/>
        <w:rPr>
          <w:bCs/>
          <w:sz w:val="28"/>
          <w:szCs w:val="28"/>
        </w:rPr>
      </w:pPr>
      <w:proofErr w:type="spellStart"/>
      <w:r>
        <w:rPr>
          <w:bCs/>
          <w:sz w:val="28"/>
          <w:szCs w:val="28"/>
        </w:rPr>
        <w:t>Погоджено</w:t>
      </w:r>
      <w:proofErr w:type="spellEnd"/>
      <w:r>
        <w:rPr>
          <w:bCs/>
          <w:sz w:val="28"/>
          <w:szCs w:val="28"/>
        </w:rPr>
        <w:t>:</w:t>
      </w:r>
    </w:p>
    <w:p w:rsidR="0088136B" w:rsidRDefault="0088136B" w:rsidP="0088136B">
      <w:pPr>
        <w:pStyle w:val="af5"/>
        <w:spacing w:before="0" w:beforeAutospacing="0" w:after="150" w:afterAutospacing="0"/>
        <w:rPr>
          <w:bCs/>
          <w:sz w:val="28"/>
          <w:szCs w:val="28"/>
        </w:rPr>
      </w:pPr>
    </w:p>
    <w:p w:rsidR="0088136B" w:rsidRDefault="0088136B" w:rsidP="0088136B">
      <w:pPr>
        <w:tabs>
          <w:tab w:val="left" w:pos="6804"/>
        </w:tabs>
        <w:autoSpaceDE w:val="0"/>
        <w:autoSpaceDN w:val="0"/>
        <w:jc w:val="both"/>
        <w:rPr>
          <w:sz w:val="28"/>
          <w:szCs w:val="28"/>
        </w:rPr>
      </w:pPr>
      <w:r w:rsidRPr="00B55492">
        <w:rPr>
          <w:sz w:val="28"/>
          <w:szCs w:val="28"/>
        </w:rPr>
        <w:t>Начальник фінансовог</w:t>
      </w:r>
      <w:r>
        <w:rPr>
          <w:sz w:val="28"/>
          <w:szCs w:val="28"/>
        </w:rPr>
        <w:t xml:space="preserve">о </w:t>
      </w:r>
      <w:r w:rsidRPr="00B55492">
        <w:rPr>
          <w:sz w:val="28"/>
          <w:szCs w:val="28"/>
        </w:rPr>
        <w:t>управління</w:t>
      </w:r>
    </w:p>
    <w:p w:rsidR="0088136B" w:rsidRPr="00B55492" w:rsidRDefault="0088136B" w:rsidP="0088136B">
      <w:pPr>
        <w:tabs>
          <w:tab w:val="left" w:pos="6804"/>
        </w:tabs>
        <w:autoSpaceDE w:val="0"/>
        <w:autoSpaceDN w:val="0"/>
        <w:jc w:val="both"/>
        <w:rPr>
          <w:sz w:val="28"/>
          <w:szCs w:val="28"/>
        </w:rPr>
      </w:pPr>
      <w:r>
        <w:rPr>
          <w:sz w:val="28"/>
          <w:szCs w:val="28"/>
        </w:rPr>
        <w:t xml:space="preserve">Ніжинської </w:t>
      </w:r>
      <w:r w:rsidRPr="00B55492">
        <w:rPr>
          <w:sz w:val="28"/>
          <w:szCs w:val="28"/>
        </w:rPr>
        <w:t>міської ради</w:t>
      </w:r>
      <w:r w:rsidRPr="004A5C95">
        <w:rPr>
          <w:sz w:val="28"/>
          <w:szCs w:val="28"/>
        </w:rPr>
        <w:t xml:space="preserve"> </w:t>
      </w:r>
      <w:r>
        <w:rPr>
          <w:sz w:val="28"/>
          <w:szCs w:val="28"/>
        </w:rPr>
        <w:t xml:space="preserve">                                             </w:t>
      </w:r>
      <w:r w:rsidRPr="00B55492">
        <w:rPr>
          <w:sz w:val="28"/>
          <w:szCs w:val="28"/>
        </w:rPr>
        <w:t>Людмила ПИСАРЕНКО</w:t>
      </w:r>
    </w:p>
    <w:p w:rsidR="0088136B" w:rsidRDefault="0088136B" w:rsidP="0088136B">
      <w:pPr>
        <w:pStyle w:val="af5"/>
        <w:spacing w:before="0" w:beforeAutospacing="0" w:after="150" w:afterAutospacing="0"/>
        <w:rPr>
          <w:bCs/>
          <w:sz w:val="28"/>
          <w:szCs w:val="28"/>
        </w:rPr>
      </w:pPr>
    </w:p>
    <w:p w:rsidR="0088136B" w:rsidRDefault="0088136B" w:rsidP="0088136B">
      <w:pPr>
        <w:pStyle w:val="af5"/>
        <w:spacing w:before="0" w:beforeAutospacing="0" w:after="150" w:afterAutospacing="0"/>
        <w:rPr>
          <w:bCs/>
          <w:sz w:val="28"/>
          <w:szCs w:val="28"/>
        </w:rPr>
      </w:pPr>
    </w:p>
    <w:p w:rsidR="0088136B" w:rsidRDefault="0088136B" w:rsidP="0088136B">
      <w:pPr>
        <w:pStyle w:val="af5"/>
        <w:spacing w:before="0" w:beforeAutospacing="0" w:after="0" w:afterAutospacing="0"/>
        <w:rPr>
          <w:bCs/>
          <w:sz w:val="28"/>
          <w:szCs w:val="28"/>
        </w:rPr>
      </w:pPr>
      <w:r>
        <w:rPr>
          <w:bCs/>
          <w:sz w:val="28"/>
          <w:szCs w:val="28"/>
        </w:rPr>
        <w:t xml:space="preserve">Начальник </w:t>
      </w:r>
      <w:proofErr w:type="spellStart"/>
      <w:r>
        <w:rPr>
          <w:bCs/>
          <w:sz w:val="28"/>
          <w:szCs w:val="28"/>
        </w:rPr>
        <w:t>відділу</w:t>
      </w:r>
      <w:proofErr w:type="spellEnd"/>
      <w:r>
        <w:rPr>
          <w:bCs/>
          <w:sz w:val="28"/>
          <w:szCs w:val="28"/>
        </w:rPr>
        <w:t xml:space="preserve"> </w:t>
      </w:r>
      <w:proofErr w:type="spellStart"/>
      <w:r>
        <w:rPr>
          <w:bCs/>
          <w:sz w:val="28"/>
          <w:szCs w:val="28"/>
        </w:rPr>
        <w:t>економіки</w:t>
      </w:r>
      <w:proofErr w:type="spellEnd"/>
      <w:r>
        <w:rPr>
          <w:bCs/>
          <w:sz w:val="28"/>
          <w:szCs w:val="28"/>
        </w:rPr>
        <w:t xml:space="preserve"> </w:t>
      </w:r>
    </w:p>
    <w:p w:rsidR="0088136B" w:rsidRDefault="0088136B" w:rsidP="0088136B">
      <w:pPr>
        <w:pStyle w:val="af5"/>
        <w:spacing w:before="0" w:beforeAutospacing="0" w:after="0" w:afterAutospacing="0"/>
        <w:rPr>
          <w:bCs/>
          <w:sz w:val="28"/>
          <w:szCs w:val="28"/>
        </w:rPr>
      </w:pPr>
      <w:proofErr w:type="spellStart"/>
      <w:r>
        <w:rPr>
          <w:bCs/>
          <w:sz w:val="28"/>
          <w:szCs w:val="28"/>
        </w:rPr>
        <w:t>виконавчого</w:t>
      </w:r>
      <w:proofErr w:type="spellEnd"/>
      <w:r>
        <w:rPr>
          <w:bCs/>
          <w:sz w:val="28"/>
          <w:szCs w:val="28"/>
        </w:rPr>
        <w:t xml:space="preserve"> </w:t>
      </w:r>
      <w:proofErr w:type="spellStart"/>
      <w:r>
        <w:rPr>
          <w:bCs/>
          <w:sz w:val="28"/>
          <w:szCs w:val="28"/>
        </w:rPr>
        <w:t>комітету</w:t>
      </w:r>
      <w:proofErr w:type="spellEnd"/>
      <w:r>
        <w:rPr>
          <w:bCs/>
          <w:sz w:val="28"/>
          <w:szCs w:val="28"/>
        </w:rPr>
        <w:t xml:space="preserve"> </w:t>
      </w:r>
    </w:p>
    <w:p w:rsidR="0088136B" w:rsidRDefault="0088136B" w:rsidP="0088136B">
      <w:pPr>
        <w:pStyle w:val="af5"/>
        <w:spacing w:before="0" w:beforeAutospacing="0" w:after="0" w:afterAutospacing="0"/>
        <w:rPr>
          <w:bCs/>
          <w:sz w:val="28"/>
          <w:szCs w:val="28"/>
        </w:rPr>
      </w:pPr>
      <w:proofErr w:type="spellStart"/>
      <w:r>
        <w:rPr>
          <w:bCs/>
          <w:sz w:val="28"/>
          <w:szCs w:val="28"/>
        </w:rPr>
        <w:t>Ніжинської</w:t>
      </w:r>
      <w:proofErr w:type="spellEnd"/>
      <w:r>
        <w:rPr>
          <w:bCs/>
          <w:sz w:val="28"/>
          <w:szCs w:val="28"/>
        </w:rPr>
        <w:t xml:space="preserve"> </w:t>
      </w:r>
      <w:proofErr w:type="spellStart"/>
      <w:r>
        <w:rPr>
          <w:bCs/>
          <w:sz w:val="28"/>
          <w:szCs w:val="28"/>
        </w:rPr>
        <w:t>міської</w:t>
      </w:r>
      <w:proofErr w:type="spellEnd"/>
      <w:r>
        <w:rPr>
          <w:bCs/>
          <w:sz w:val="28"/>
          <w:szCs w:val="28"/>
        </w:rPr>
        <w:t xml:space="preserve"> ради                                                  </w:t>
      </w:r>
      <w:proofErr w:type="spellStart"/>
      <w:r>
        <w:rPr>
          <w:bCs/>
          <w:sz w:val="28"/>
          <w:szCs w:val="28"/>
        </w:rPr>
        <w:t>Геннадій</w:t>
      </w:r>
      <w:proofErr w:type="spellEnd"/>
      <w:r>
        <w:rPr>
          <w:bCs/>
          <w:sz w:val="28"/>
          <w:szCs w:val="28"/>
        </w:rPr>
        <w:t xml:space="preserve"> ТАРАНЕНКО</w:t>
      </w:r>
    </w:p>
    <w:p w:rsidR="0088136B" w:rsidRDefault="0088136B" w:rsidP="0088136B">
      <w:pPr>
        <w:pStyle w:val="af5"/>
        <w:spacing w:before="0" w:beforeAutospacing="0" w:after="0" w:afterAutospacing="0"/>
        <w:rPr>
          <w:bCs/>
          <w:sz w:val="28"/>
          <w:szCs w:val="28"/>
        </w:rPr>
      </w:pPr>
    </w:p>
    <w:p w:rsidR="0088136B" w:rsidRPr="00E63659" w:rsidRDefault="0088136B" w:rsidP="0088136B">
      <w:pPr>
        <w:spacing w:after="120"/>
        <w:jc w:val="both"/>
        <w:rPr>
          <w:color w:val="000000" w:themeColor="text1"/>
          <w:sz w:val="28"/>
          <w:szCs w:val="28"/>
        </w:rPr>
      </w:pPr>
    </w:p>
    <w:p w:rsidR="0088136B" w:rsidRPr="00E63659" w:rsidRDefault="0088136B" w:rsidP="0088136B">
      <w:pPr>
        <w:ind w:right="49"/>
        <w:rPr>
          <w:b/>
          <w:bCs/>
          <w:color w:val="000000" w:themeColor="text1"/>
          <w:sz w:val="28"/>
          <w:szCs w:val="28"/>
        </w:rPr>
        <w:sectPr w:rsidR="0088136B" w:rsidRPr="00E63659" w:rsidSect="0088136B">
          <w:headerReference w:type="even" r:id="rId11"/>
          <w:headerReference w:type="default" r:id="rId12"/>
          <w:pgSz w:w="11900" w:h="16840"/>
          <w:pgMar w:top="851" w:right="851" w:bottom="709" w:left="1418" w:header="709" w:footer="709" w:gutter="0"/>
          <w:pgNumType w:start="1"/>
          <w:cols w:space="708"/>
          <w:titlePg/>
          <w:docGrid w:linePitch="360"/>
        </w:sectPr>
      </w:pPr>
    </w:p>
    <w:p w:rsidR="0088136B" w:rsidRPr="00E63659" w:rsidRDefault="0088136B" w:rsidP="0088136B">
      <w:pPr>
        <w:ind w:left="10632" w:right="1103"/>
        <w:jc w:val="right"/>
        <w:rPr>
          <w:color w:val="000000" w:themeColor="text1"/>
          <w:sz w:val="28"/>
          <w:szCs w:val="28"/>
        </w:rPr>
      </w:pPr>
      <w:bookmarkStart w:id="2" w:name="_Hlk156989545"/>
      <w:r w:rsidRPr="00E63659">
        <w:rPr>
          <w:color w:val="000000" w:themeColor="text1"/>
          <w:sz w:val="28"/>
          <w:szCs w:val="28"/>
        </w:rPr>
        <w:lastRenderedPageBreak/>
        <w:t>Додаток 1</w:t>
      </w:r>
    </w:p>
    <w:p w:rsidR="0088136B" w:rsidRPr="00ED2861" w:rsidRDefault="0088136B" w:rsidP="0088136B">
      <w:pPr>
        <w:jc w:val="center"/>
        <w:rPr>
          <w:color w:val="000000" w:themeColor="text1"/>
          <w:sz w:val="20"/>
          <w:szCs w:val="20"/>
        </w:rPr>
      </w:pPr>
    </w:p>
    <w:p w:rsidR="0088136B" w:rsidRPr="00073ED4" w:rsidRDefault="0088136B" w:rsidP="0088136B">
      <w:pPr>
        <w:jc w:val="center"/>
        <w:rPr>
          <w:color w:val="000000" w:themeColor="text1"/>
          <w:sz w:val="28"/>
          <w:szCs w:val="28"/>
        </w:rPr>
      </w:pPr>
      <w:bookmarkStart w:id="3" w:name="_Hlk157005537"/>
      <w:r w:rsidRPr="00073ED4">
        <w:rPr>
          <w:color w:val="000000" w:themeColor="text1"/>
          <w:sz w:val="28"/>
          <w:szCs w:val="28"/>
        </w:rPr>
        <w:t>Перелік завдань, проектів, робіт з інформатизації на три роки</w:t>
      </w:r>
    </w:p>
    <w:tbl>
      <w:tblPr>
        <w:tblpPr w:leftFromText="180" w:rightFromText="180" w:vertAnchor="text" w:horzAnchor="margin" w:tblpXSpec="center" w:tblpY="155"/>
        <w:tblW w:w="14850" w:type="dxa"/>
        <w:tblLayout w:type="fixed"/>
        <w:tblLook w:val="04A0"/>
      </w:tblPr>
      <w:tblGrid>
        <w:gridCol w:w="1101"/>
        <w:gridCol w:w="1701"/>
        <w:gridCol w:w="3685"/>
        <w:gridCol w:w="1021"/>
        <w:gridCol w:w="1389"/>
        <w:gridCol w:w="135"/>
        <w:gridCol w:w="873"/>
        <w:gridCol w:w="893"/>
        <w:gridCol w:w="83"/>
        <w:gridCol w:w="722"/>
        <w:gridCol w:w="129"/>
        <w:gridCol w:w="142"/>
        <w:gridCol w:w="708"/>
        <w:gridCol w:w="142"/>
        <w:gridCol w:w="2126"/>
      </w:tblGrid>
      <w:tr w:rsidR="0088136B" w:rsidRPr="00E56649" w:rsidTr="00627C87">
        <w:trPr>
          <w:trHeight w:val="281"/>
        </w:trPr>
        <w:tc>
          <w:tcPr>
            <w:tcW w:w="1101" w:type="dxa"/>
            <w:vMerge w:val="restart"/>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Назва завдання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Назва проекту, робіт з інформатизації</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Відповідальні за виконання</w:t>
            </w: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Строки виконання</w:t>
            </w:r>
          </w:p>
        </w:tc>
        <w:tc>
          <w:tcPr>
            <w:tcW w:w="1524" w:type="dxa"/>
            <w:gridSpan w:val="2"/>
            <w:vMerge w:val="restart"/>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Джерела</w:t>
            </w:r>
          </w:p>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фінансування</w:t>
            </w:r>
          </w:p>
        </w:tc>
        <w:tc>
          <w:tcPr>
            <w:tcW w:w="3692" w:type="dxa"/>
            <w:gridSpan w:val="8"/>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ind w:left="-187" w:right="-112"/>
              <w:jc w:val="center"/>
              <w:rPr>
                <w:color w:val="000000" w:themeColor="text1"/>
                <w:sz w:val="20"/>
                <w:szCs w:val="20"/>
                <w:lang w:eastAsia="en-GB"/>
              </w:rPr>
            </w:pPr>
            <w:r w:rsidRPr="00E56649">
              <w:rPr>
                <w:color w:val="000000" w:themeColor="text1"/>
                <w:sz w:val="20"/>
                <w:szCs w:val="20"/>
                <w:lang w:eastAsia="en-GB"/>
              </w:rPr>
              <w:t>Обсяги фінансування, тис. грн</w:t>
            </w:r>
          </w:p>
        </w:tc>
        <w:tc>
          <w:tcPr>
            <w:tcW w:w="2126" w:type="dxa"/>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Очікувані результати</w:t>
            </w:r>
          </w:p>
        </w:tc>
      </w:tr>
      <w:tr w:rsidR="0088136B" w:rsidRPr="00E56649" w:rsidTr="00627C87">
        <w:trPr>
          <w:trHeight w:val="275"/>
        </w:trPr>
        <w:tc>
          <w:tcPr>
            <w:tcW w:w="1101" w:type="dxa"/>
            <w:vMerge/>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rPr>
                <w:color w:val="000000" w:themeColor="text1"/>
                <w:sz w:val="20"/>
                <w:szCs w:val="20"/>
                <w:lang w:eastAsia="en-GB"/>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rPr>
                <w:color w:val="000000" w:themeColor="text1"/>
                <w:sz w:val="20"/>
                <w:szCs w:val="20"/>
                <w:lang w:eastAsia="en-GB"/>
              </w:rPr>
            </w:pPr>
          </w:p>
        </w:tc>
        <w:tc>
          <w:tcPr>
            <w:tcW w:w="3685" w:type="dxa"/>
            <w:vMerge/>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rPr>
                <w:color w:val="000000" w:themeColor="text1"/>
                <w:sz w:val="20"/>
                <w:szCs w:val="20"/>
                <w:lang w:eastAsia="en-GB"/>
              </w:rPr>
            </w:pPr>
          </w:p>
        </w:tc>
        <w:tc>
          <w:tcPr>
            <w:tcW w:w="1021" w:type="dxa"/>
            <w:vMerge/>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rPr>
                <w:color w:val="000000" w:themeColor="text1"/>
                <w:sz w:val="20"/>
                <w:szCs w:val="20"/>
                <w:lang w:eastAsia="en-GB"/>
              </w:rPr>
            </w:pPr>
          </w:p>
        </w:tc>
        <w:tc>
          <w:tcPr>
            <w:tcW w:w="1524" w:type="dxa"/>
            <w:gridSpan w:val="2"/>
            <w:vMerge/>
            <w:tcBorders>
              <w:top w:val="single" w:sz="4" w:space="0" w:color="auto"/>
              <w:left w:val="single" w:sz="4" w:space="0" w:color="auto"/>
              <w:bottom w:val="single" w:sz="4" w:space="0" w:color="000000"/>
              <w:right w:val="single" w:sz="4" w:space="0" w:color="auto"/>
            </w:tcBorders>
            <w:vAlign w:val="center"/>
          </w:tcPr>
          <w:p w:rsidR="0088136B" w:rsidRPr="00E56649" w:rsidRDefault="0088136B" w:rsidP="00627C87">
            <w:pPr>
              <w:jc w:val="center"/>
              <w:rPr>
                <w:color w:val="000000" w:themeColor="text1"/>
                <w:sz w:val="20"/>
                <w:szCs w:val="20"/>
                <w:lang w:eastAsia="en-GB"/>
              </w:rPr>
            </w:pPr>
          </w:p>
        </w:tc>
        <w:tc>
          <w:tcPr>
            <w:tcW w:w="873" w:type="dxa"/>
            <w:tcBorders>
              <w:top w:val="single" w:sz="4" w:space="0" w:color="auto"/>
              <w:left w:val="single" w:sz="4" w:space="0" w:color="auto"/>
              <w:bottom w:val="single" w:sz="4" w:space="0" w:color="000000"/>
              <w:right w:val="single" w:sz="4" w:space="0" w:color="auto"/>
            </w:tcBorders>
            <w:vAlign w:val="center"/>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Всього</w:t>
            </w:r>
          </w:p>
        </w:tc>
        <w:tc>
          <w:tcPr>
            <w:tcW w:w="893" w:type="dxa"/>
            <w:tcBorders>
              <w:top w:val="single" w:sz="4" w:space="0" w:color="auto"/>
              <w:left w:val="nil"/>
              <w:bottom w:val="single" w:sz="4" w:space="0" w:color="auto"/>
              <w:right w:val="single" w:sz="4" w:space="0" w:color="auto"/>
            </w:tcBorders>
            <w:shd w:val="clear" w:color="auto" w:fill="auto"/>
            <w:vAlign w:val="center"/>
          </w:tcPr>
          <w:p w:rsidR="0088136B" w:rsidRPr="006266A1" w:rsidRDefault="0088136B" w:rsidP="00627C87">
            <w:pPr>
              <w:jc w:val="center"/>
              <w:rPr>
                <w:color w:val="000000" w:themeColor="text1"/>
                <w:sz w:val="20"/>
                <w:szCs w:val="20"/>
                <w:lang w:eastAsia="en-GB"/>
              </w:rPr>
            </w:pPr>
            <w:r w:rsidRPr="00E56649">
              <w:rPr>
                <w:color w:val="000000" w:themeColor="text1"/>
                <w:sz w:val="20"/>
                <w:szCs w:val="20"/>
                <w:lang w:eastAsia="en-GB"/>
              </w:rPr>
              <w:t>20</w:t>
            </w:r>
            <w:r>
              <w:rPr>
                <w:color w:val="000000" w:themeColor="text1"/>
                <w:sz w:val="20"/>
                <w:szCs w:val="20"/>
                <w:lang w:eastAsia="en-GB"/>
              </w:rPr>
              <w:t>24</w:t>
            </w:r>
          </w:p>
        </w:tc>
        <w:tc>
          <w:tcPr>
            <w:tcW w:w="805" w:type="dxa"/>
            <w:gridSpan w:val="2"/>
            <w:tcBorders>
              <w:top w:val="single" w:sz="4" w:space="0" w:color="auto"/>
              <w:left w:val="nil"/>
              <w:bottom w:val="single" w:sz="4" w:space="0" w:color="auto"/>
              <w:right w:val="single" w:sz="4" w:space="0" w:color="auto"/>
            </w:tcBorders>
            <w:shd w:val="clear" w:color="auto" w:fill="auto"/>
            <w:vAlign w:val="center"/>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20</w:t>
            </w:r>
            <w:r>
              <w:rPr>
                <w:color w:val="000000" w:themeColor="text1"/>
                <w:sz w:val="20"/>
                <w:szCs w:val="20"/>
                <w:lang w:eastAsia="en-GB"/>
              </w:rPr>
              <w:t>25</w:t>
            </w:r>
          </w:p>
        </w:tc>
        <w:tc>
          <w:tcPr>
            <w:tcW w:w="1121" w:type="dxa"/>
            <w:gridSpan w:val="4"/>
            <w:tcBorders>
              <w:top w:val="single" w:sz="4" w:space="0" w:color="auto"/>
              <w:left w:val="nil"/>
              <w:bottom w:val="single" w:sz="4" w:space="0" w:color="auto"/>
              <w:right w:val="single" w:sz="4" w:space="0" w:color="auto"/>
            </w:tcBorders>
            <w:shd w:val="clear" w:color="auto" w:fill="auto"/>
            <w:vAlign w:val="center"/>
          </w:tcPr>
          <w:p w:rsidR="0088136B" w:rsidRPr="00E56649" w:rsidRDefault="0088136B" w:rsidP="00627C87">
            <w:pPr>
              <w:ind w:left="-187" w:right="-112"/>
              <w:jc w:val="center"/>
              <w:rPr>
                <w:color w:val="000000" w:themeColor="text1"/>
                <w:sz w:val="20"/>
                <w:szCs w:val="20"/>
                <w:lang w:eastAsia="en-GB"/>
              </w:rPr>
            </w:pPr>
            <w:r w:rsidRPr="00E56649">
              <w:rPr>
                <w:color w:val="000000" w:themeColor="text1"/>
                <w:sz w:val="20"/>
                <w:szCs w:val="20"/>
                <w:lang w:eastAsia="en-GB"/>
              </w:rPr>
              <w:t>20</w:t>
            </w:r>
            <w:r>
              <w:rPr>
                <w:color w:val="000000" w:themeColor="text1"/>
                <w:sz w:val="20"/>
                <w:szCs w:val="20"/>
                <w:lang w:eastAsia="en-GB"/>
              </w:rPr>
              <w:t>26</w:t>
            </w:r>
            <w:r w:rsidRPr="00E56649">
              <w:rPr>
                <w:color w:val="000000" w:themeColor="text1"/>
                <w:sz w:val="20"/>
                <w:szCs w:val="20"/>
                <w:lang w:eastAsia="en-GB"/>
              </w:rPr>
              <w:t>_</w:t>
            </w:r>
          </w:p>
        </w:tc>
        <w:tc>
          <w:tcPr>
            <w:tcW w:w="2126" w:type="dxa"/>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rPr>
                <w:color w:val="000000" w:themeColor="text1"/>
                <w:sz w:val="20"/>
                <w:szCs w:val="20"/>
                <w:lang w:eastAsia="en-GB"/>
              </w:rPr>
            </w:pPr>
          </w:p>
        </w:tc>
      </w:tr>
      <w:tr w:rsidR="0088136B" w:rsidRPr="00E56649" w:rsidTr="00627C87">
        <w:trPr>
          <w:trHeight w:val="403"/>
        </w:trPr>
        <w:tc>
          <w:tcPr>
            <w:tcW w:w="14850" w:type="dxa"/>
            <w:gridSpan w:val="15"/>
            <w:tcBorders>
              <w:top w:val="single" w:sz="4" w:space="0" w:color="auto"/>
              <w:left w:val="single" w:sz="4" w:space="0" w:color="auto"/>
              <w:bottom w:val="single" w:sz="4" w:space="0" w:color="auto"/>
              <w:right w:val="single" w:sz="4" w:space="0" w:color="auto"/>
            </w:tcBorders>
            <w:vAlign w:val="center"/>
          </w:tcPr>
          <w:p w:rsidR="0088136B" w:rsidRPr="00E56649" w:rsidRDefault="0088136B" w:rsidP="00627C87">
            <w:pPr>
              <w:jc w:val="center"/>
              <w:rPr>
                <w:color w:val="000000" w:themeColor="text1"/>
                <w:lang w:eastAsia="en-GB"/>
              </w:rPr>
            </w:pPr>
            <w:r w:rsidRPr="00E56649">
              <w:rPr>
                <w:color w:val="000000" w:themeColor="text1"/>
                <w:lang w:eastAsia="en-GB"/>
              </w:rPr>
              <w:t xml:space="preserve">Пріоритетний напрям </w:t>
            </w:r>
            <w:r w:rsidRPr="00965947">
              <w:rPr>
                <w:bCs/>
                <w:color w:val="000000" w:themeColor="text1"/>
                <w:lang w:eastAsia="en-GB"/>
              </w:rPr>
              <w:t>Цифрова трансформація</w:t>
            </w:r>
          </w:p>
        </w:tc>
      </w:tr>
      <w:tr w:rsidR="0088136B" w:rsidRPr="00E56649" w:rsidTr="00627C87">
        <w:trPr>
          <w:trHeight w:val="7901"/>
        </w:trPr>
        <w:tc>
          <w:tcPr>
            <w:tcW w:w="1101" w:type="dxa"/>
            <w:tcBorders>
              <w:top w:val="nil"/>
              <w:left w:val="single" w:sz="4" w:space="0" w:color="auto"/>
              <w:bottom w:val="single" w:sz="4" w:space="0" w:color="auto"/>
              <w:right w:val="single" w:sz="4" w:space="0" w:color="auto"/>
            </w:tcBorders>
            <w:shd w:val="clear" w:color="auto" w:fill="auto"/>
            <w:noWrap/>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Технічне забезпечення процесів інформатизації</w:t>
            </w:r>
          </w:p>
        </w:tc>
        <w:tc>
          <w:tcPr>
            <w:tcW w:w="1701" w:type="dxa"/>
            <w:tcBorders>
              <w:top w:val="nil"/>
              <w:left w:val="single" w:sz="4" w:space="0" w:color="auto"/>
              <w:bottom w:val="single" w:sz="4" w:space="0" w:color="auto"/>
              <w:right w:val="single" w:sz="4" w:space="0" w:color="auto"/>
            </w:tcBorders>
            <w:shd w:val="clear" w:color="auto" w:fill="auto"/>
            <w:noWrap/>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Створення та модернізація інформаційно-комунікаційних систем (закупівля, комп’ю</w:t>
            </w:r>
            <w:r>
              <w:rPr>
                <w:color w:val="000000" w:themeColor="text1"/>
                <w:sz w:val="20"/>
                <w:szCs w:val="20"/>
                <w:lang w:eastAsia="en-GB"/>
              </w:rPr>
              <w:t>те</w:t>
            </w:r>
            <w:r w:rsidRPr="00E56649">
              <w:rPr>
                <w:color w:val="000000" w:themeColor="text1"/>
                <w:sz w:val="20"/>
                <w:szCs w:val="20"/>
                <w:lang w:eastAsia="en-GB"/>
              </w:rPr>
              <w:t>рного, серверного та ін. обладнання і приладдя)</w:t>
            </w:r>
          </w:p>
        </w:tc>
        <w:tc>
          <w:tcPr>
            <w:tcW w:w="3685" w:type="dxa"/>
            <w:tcBorders>
              <w:top w:val="nil"/>
              <w:left w:val="single" w:sz="4" w:space="0" w:color="auto"/>
              <w:bottom w:val="single" w:sz="4" w:space="0" w:color="auto"/>
              <w:right w:val="single" w:sz="4" w:space="0" w:color="auto"/>
            </w:tcBorders>
            <w:shd w:val="clear" w:color="auto" w:fill="auto"/>
            <w:vAlign w:val="bottom"/>
            <w:hideMark/>
          </w:tcPr>
          <w:p w:rsidR="0088136B" w:rsidRPr="00965947" w:rsidRDefault="0088136B" w:rsidP="00627C87">
            <w:pPr>
              <w:jc w:val="center"/>
              <w:rPr>
                <w:color w:val="000000" w:themeColor="text1"/>
                <w:sz w:val="16"/>
                <w:szCs w:val="16"/>
                <w:lang w:eastAsia="en-GB"/>
              </w:rPr>
            </w:pPr>
            <w:r w:rsidRPr="00965947">
              <w:rPr>
                <w:sz w:val="16"/>
                <w:szCs w:val="16"/>
                <w:lang w:eastAsia="en-GB"/>
              </w:rPr>
              <w:t xml:space="preserve">Виконавчий комітет Ніжинської міської ради Чернігівської області,  Фінансове управління Ніжинської міської ради Чернігівської області, Управління соціального захисту населення Ніжинської міської ради Чернігівської області, </w:t>
            </w:r>
            <w:r w:rsidRPr="00965947">
              <w:rPr>
                <w:sz w:val="16"/>
                <w:szCs w:val="16"/>
                <w:lang w:eastAsia="ru-RU"/>
              </w:rPr>
              <w:t xml:space="preserve">Управління культури і туризму </w:t>
            </w:r>
            <w:r w:rsidRPr="00965947">
              <w:rPr>
                <w:sz w:val="16"/>
                <w:szCs w:val="16"/>
                <w:lang w:eastAsia="en-GB"/>
              </w:rPr>
              <w:t>Ніжинської міської ради Чернігівської області</w:t>
            </w:r>
            <w:r w:rsidRPr="00965947">
              <w:rPr>
                <w:sz w:val="16"/>
                <w:szCs w:val="16"/>
                <w:lang w:eastAsia="ru-RU"/>
              </w:rPr>
              <w:t xml:space="preserve">, </w:t>
            </w:r>
            <w:r w:rsidRPr="00965947">
              <w:rPr>
                <w:sz w:val="16"/>
                <w:szCs w:val="16"/>
              </w:rPr>
              <w:t xml:space="preserve">Відділ з питань фізичної культури та спорту </w:t>
            </w:r>
            <w:r w:rsidRPr="00965947">
              <w:rPr>
                <w:sz w:val="16"/>
                <w:szCs w:val="16"/>
                <w:lang w:eastAsia="en-GB"/>
              </w:rPr>
              <w:t>Ніжинської міської ради Чернігівської області</w:t>
            </w:r>
            <w:r w:rsidRPr="00965947">
              <w:rPr>
                <w:sz w:val="16"/>
                <w:szCs w:val="16"/>
              </w:rPr>
              <w:t xml:space="preserve">, </w:t>
            </w:r>
            <w:r w:rsidRPr="00965947">
              <w:rPr>
                <w:rStyle w:val="17"/>
                <w:rFonts w:eastAsiaTheme="minorHAnsi"/>
                <w:sz w:val="16"/>
                <w:szCs w:val="16"/>
              </w:rPr>
              <w:t xml:space="preserve">Управління комунального майна та земельних відносин </w:t>
            </w:r>
            <w:r w:rsidRPr="00965947">
              <w:rPr>
                <w:sz w:val="16"/>
                <w:szCs w:val="16"/>
                <w:lang w:eastAsia="en-GB"/>
              </w:rPr>
              <w:t>Ніжинської міської ради Чернігівської області</w:t>
            </w:r>
            <w:r w:rsidRPr="00965947">
              <w:rPr>
                <w:rStyle w:val="17"/>
                <w:rFonts w:eastAsiaTheme="minorHAnsi"/>
                <w:sz w:val="16"/>
                <w:szCs w:val="16"/>
              </w:rPr>
              <w:t xml:space="preserve">, </w:t>
            </w:r>
            <w:r w:rsidRPr="00965947">
              <w:rPr>
                <w:sz w:val="16"/>
                <w:szCs w:val="16"/>
                <w:lang w:eastAsia="ru-RU"/>
              </w:rPr>
              <w:t xml:space="preserve">Управління житлово-комунального господарства та будівництва </w:t>
            </w:r>
            <w:r w:rsidRPr="00965947">
              <w:rPr>
                <w:sz w:val="16"/>
                <w:szCs w:val="16"/>
                <w:lang w:eastAsia="en-GB"/>
              </w:rPr>
              <w:t>Ніжинської міської ради Чернігівської області</w:t>
            </w:r>
            <w:r w:rsidRPr="00965947">
              <w:rPr>
                <w:sz w:val="16"/>
                <w:szCs w:val="16"/>
                <w:lang w:eastAsia="ru-RU"/>
              </w:rPr>
              <w:t xml:space="preserve">, Управління освіти </w:t>
            </w:r>
            <w:r w:rsidRPr="00965947">
              <w:rPr>
                <w:sz w:val="16"/>
                <w:szCs w:val="16"/>
                <w:lang w:eastAsia="en-GB"/>
              </w:rPr>
              <w:t>Ніжинської міської ради Чернігівської області</w:t>
            </w:r>
            <w:r w:rsidRPr="00965947">
              <w:rPr>
                <w:sz w:val="16"/>
                <w:szCs w:val="16"/>
                <w:lang w:eastAsia="ru-RU"/>
              </w:rPr>
              <w:t xml:space="preserve">, КНП «Ніжинська центральна міська лікарня ім. М. Галицького» </w:t>
            </w:r>
            <w:r w:rsidRPr="00965947">
              <w:rPr>
                <w:sz w:val="16"/>
                <w:szCs w:val="16"/>
                <w:lang w:eastAsia="en-GB"/>
              </w:rPr>
              <w:t>Ніжинської міської ради Чернігівської області</w:t>
            </w:r>
            <w:r w:rsidRPr="00965947">
              <w:rPr>
                <w:sz w:val="16"/>
                <w:szCs w:val="16"/>
                <w:lang w:eastAsia="ru-RU"/>
              </w:rPr>
              <w:t xml:space="preserve">, КНП «Ніжинська міська стоматологічна поліклініка» </w:t>
            </w:r>
            <w:r w:rsidRPr="00965947">
              <w:rPr>
                <w:sz w:val="16"/>
                <w:szCs w:val="16"/>
                <w:lang w:eastAsia="en-GB"/>
              </w:rPr>
              <w:t>Ніжинської міської ради Чернігівської області</w:t>
            </w:r>
            <w:r w:rsidRPr="00965947">
              <w:rPr>
                <w:sz w:val="16"/>
                <w:szCs w:val="16"/>
                <w:lang w:eastAsia="ru-RU"/>
              </w:rPr>
              <w:t xml:space="preserve">, КЗ «Ніжинський міський молодіжний центр» Ніжинської міської ради </w:t>
            </w:r>
            <w:r w:rsidRPr="00965947">
              <w:rPr>
                <w:sz w:val="16"/>
                <w:szCs w:val="16"/>
                <w:lang w:eastAsia="en-GB"/>
              </w:rPr>
              <w:t>Чернігівської області, Ніжинський міський центр соціальних служб, Територіальний центр соціального обслуговування (надання соціальних послуг) Ніжинської міської ради Чернігівської області, Комунальний заклад позашкільної мистецької освіти "Ніжинська хореографічна школа" Ніжинської міської ради Чернігівської області, Комунальний заклад позашкільної мистецької освіти "Ніжинська музична школа" Ніжинської міської ради Чернігівської області, Ніжинський краєзнавчий музей імені Івана Спаського Ніжинської міської ради Чернігівської області, Ніжинський міський Будинок культури, Ніжинська міська централізована бібліотечна система Ніжинської міської ради Чернігівської області, Міський центр фізичного здоров’я "Спорт для всіх" Ніжинської міської ради Чернігівської області, Ніжинська гімназія №2 Ніжинської міської ради Чернігівської області, Ніжинська гімназія №3 Ніжинської міської ради Чернігівської області, Ніжинська гімназія №13 Ніжинської міської ради Чернігівської області</w:t>
            </w:r>
          </w:p>
        </w:tc>
        <w:tc>
          <w:tcPr>
            <w:tcW w:w="1021" w:type="dxa"/>
            <w:tcBorders>
              <w:top w:val="nil"/>
              <w:left w:val="single" w:sz="4" w:space="0" w:color="auto"/>
              <w:bottom w:val="single" w:sz="4" w:space="0" w:color="000000"/>
              <w:right w:val="single" w:sz="4" w:space="0" w:color="auto"/>
            </w:tcBorders>
            <w:shd w:val="clear" w:color="auto" w:fill="auto"/>
            <w:hideMark/>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 xml:space="preserve">2024-2026 </w:t>
            </w:r>
            <w:proofErr w:type="spellStart"/>
            <w:r w:rsidRPr="00E56649">
              <w:rPr>
                <w:color w:val="000000" w:themeColor="text1"/>
                <w:sz w:val="20"/>
                <w:szCs w:val="20"/>
                <w:lang w:eastAsia="en-GB"/>
              </w:rPr>
              <w:t>рр</w:t>
            </w:r>
            <w:proofErr w:type="spellEnd"/>
          </w:p>
        </w:tc>
        <w:tc>
          <w:tcPr>
            <w:tcW w:w="1524" w:type="dxa"/>
            <w:gridSpan w:val="2"/>
            <w:tcBorders>
              <w:top w:val="single" w:sz="4" w:space="0" w:color="auto"/>
              <w:left w:val="nil"/>
              <w:bottom w:val="single" w:sz="4" w:space="0" w:color="auto"/>
              <w:right w:val="single" w:sz="4" w:space="0" w:color="auto"/>
            </w:tcBorders>
            <w:shd w:val="clear" w:color="auto" w:fill="auto"/>
            <w:hideMark/>
          </w:tcPr>
          <w:p w:rsidR="0088136B" w:rsidRDefault="0088136B" w:rsidP="00627C87">
            <w:pPr>
              <w:jc w:val="center"/>
              <w:rPr>
                <w:sz w:val="20"/>
              </w:rPr>
            </w:pPr>
            <w:r w:rsidRPr="00FC65A8">
              <w:rPr>
                <w:sz w:val="20"/>
              </w:rPr>
              <w:t>Бюджет Ніжинської міської</w:t>
            </w:r>
            <w:r w:rsidRPr="001C10D3">
              <w:rPr>
                <w:color w:val="FF0000"/>
                <w:sz w:val="20"/>
              </w:rPr>
              <w:t xml:space="preserve"> </w:t>
            </w:r>
            <w:proofErr w:type="spellStart"/>
            <w:r>
              <w:rPr>
                <w:sz w:val="20"/>
              </w:rPr>
              <w:t>територіаль</w:t>
            </w:r>
            <w:proofErr w:type="spellEnd"/>
            <w:r>
              <w:rPr>
                <w:sz w:val="20"/>
              </w:rPr>
              <w:t xml:space="preserve"> </w:t>
            </w:r>
            <w:proofErr w:type="spellStart"/>
            <w:r>
              <w:rPr>
                <w:sz w:val="20"/>
              </w:rPr>
              <w:t>ної</w:t>
            </w:r>
            <w:proofErr w:type="spellEnd"/>
            <w:r>
              <w:rPr>
                <w:sz w:val="20"/>
              </w:rPr>
              <w:t xml:space="preserve"> громади</w:t>
            </w:r>
          </w:p>
          <w:p w:rsidR="0088136B" w:rsidRPr="001C10D3" w:rsidRDefault="0088136B" w:rsidP="00627C87">
            <w:pPr>
              <w:jc w:val="center"/>
              <w:rPr>
                <w:color w:val="000000" w:themeColor="text1"/>
                <w:sz w:val="20"/>
                <w:szCs w:val="20"/>
                <w:lang w:eastAsia="en-GB"/>
              </w:rPr>
            </w:pPr>
          </w:p>
        </w:tc>
        <w:tc>
          <w:tcPr>
            <w:tcW w:w="873" w:type="dxa"/>
            <w:tcBorders>
              <w:top w:val="single" w:sz="4" w:space="0" w:color="auto"/>
              <w:left w:val="nil"/>
              <w:bottom w:val="single" w:sz="4" w:space="0" w:color="auto"/>
              <w:right w:val="single" w:sz="4" w:space="0" w:color="auto"/>
            </w:tcBorders>
            <w:shd w:val="clear" w:color="auto" w:fill="auto"/>
            <w:hideMark/>
          </w:tcPr>
          <w:p w:rsidR="0088136B" w:rsidRPr="00653FC9" w:rsidRDefault="0088136B" w:rsidP="00627C87">
            <w:pPr>
              <w:jc w:val="center"/>
              <w:rPr>
                <w:sz w:val="20"/>
                <w:szCs w:val="20"/>
                <w:lang w:eastAsia="en-GB"/>
              </w:rPr>
            </w:pPr>
            <w:r w:rsidRPr="00653FC9">
              <w:rPr>
                <w:sz w:val="20"/>
                <w:szCs w:val="20"/>
                <w:lang w:eastAsia="en-GB"/>
              </w:rPr>
              <w:t>21 </w:t>
            </w:r>
            <w:r>
              <w:rPr>
                <w:sz w:val="20"/>
                <w:szCs w:val="20"/>
                <w:lang w:eastAsia="en-GB"/>
              </w:rPr>
              <w:t>152</w:t>
            </w:r>
            <w:r w:rsidRPr="00653FC9">
              <w:rPr>
                <w:sz w:val="20"/>
                <w:szCs w:val="20"/>
                <w:lang w:eastAsia="en-GB"/>
              </w:rPr>
              <w:t>,</w:t>
            </w:r>
          </w:p>
          <w:p w:rsidR="0088136B" w:rsidRPr="00653FC9" w:rsidRDefault="0088136B" w:rsidP="00627C87">
            <w:pPr>
              <w:jc w:val="center"/>
              <w:rPr>
                <w:sz w:val="20"/>
                <w:szCs w:val="20"/>
                <w:lang w:eastAsia="en-GB"/>
              </w:rPr>
            </w:pPr>
            <w:r>
              <w:rPr>
                <w:sz w:val="20"/>
                <w:szCs w:val="20"/>
                <w:lang w:eastAsia="en-GB"/>
              </w:rPr>
              <w:t>589</w:t>
            </w:r>
          </w:p>
          <w:p w:rsidR="0088136B" w:rsidRPr="00653FC9" w:rsidRDefault="0088136B" w:rsidP="00627C87">
            <w:pPr>
              <w:jc w:val="center"/>
              <w:rPr>
                <w:sz w:val="20"/>
                <w:szCs w:val="20"/>
                <w:lang w:eastAsia="en-GB"/>
              </w:rPr>
            </w:pPr>
          </w:p>
        </w:tc>
        <w:tc>
          <w:tcPr>
            <w:tcW w:w="893" w:type="dxa"/>
            <w:tcBorders>
              <w:top w:val="single" w:sz="4" w:space="0" w:color="auto"/>
              <w:left w:val="nil"/>
              <w:bottom w:val="single" w:sz="4" w:space="0" w:color="auto"/>
              <w:right w:val="single" w:sz="4" w:space="0" w:color="auto"/>
            </w:tcBorders>
            <w:shd w:val="clear" w:color="auto" w:fill="auto"/>
            <w:hideMark/>
          </w:tcPr>
          <w:p w:rsidR="0088136B" w:rsidRPr="005121D9" w:rsidRDefault="0088136B" w:rsidP="00627C87">
            <w:pPr>
              <w:jc w:val="center"/>
              <w:rPr>
                <w:color w:val="000000" w:themeColor="text1"/>
                <w:sz w:val="20"/>
                <w:szCs w:val="20"/>
                <w:lang w:eastAsia="en-GB"/>
              </w:rPr>
            </w:pPr>
            <w:r>
              <w:rPr>
                <w:color w:val="000000" w:themeColor="text1"/>
                <w:sz w:val="20"/>
                <w:szCs w:val="20"/>
                <w:lang w:eastAsia="en-GB"/>
              </w:rPr>
              <w:t>9429,1</w:t>
            </w:r>
          </w:p>
          <w:p w:rsidR="0088136B" w:rsidRPr="00E56649" w:rsidRDefault="0088136B" w:rsidP="00627C87">
            <w:pPr>
              <w:jc w:val="center"/>
              <w:rPr>
                <w:color w:val="000000" w:themeColor="text1"/>
                <w:sz w:val="20"/>
                <w:szCs w:val="20"/>
                <w:lang w:eastAsia="en-GB"/>
              </w:rPr>
            </w:pPr>
          </w:p>
          <w:p w:rsidR="0088136B" w:rsidRPr="00E56649" w:rsidRDefault="0088136B" w:rsidP="00627C87">
            <w:pPr>
              <w:jc w:val="center"/>
              <w:rPr>
                <w:color w:val="000000" w:themeColor="text1"/>
                <w:sz w:val="20"/>
                <w:szCs w:val="20"/>
                <w:lang w:eastAsia="en-GB"/>
              </w:rPr>
            </w:pPr>
          </w:p>
        </w:tc>
        <w:tc>
          <w:tcPr>
            <w:tcW w:w="934" w:type="dxa"/>
            <w:gridSpan w:val="3"/>
            <w:tcBorders>
              <w:top w:val="single" w:sz="4" w:space="0" w:color="auto"/>
              <w:left w:val="nil"/>
              <w:bottom w:val="single" w:sz="4" w:space="0" w:color="auto"/>
              <w:right w:val="single" w:sz="4" w:space="0" w:color="auto"/>
            </w:tcBorders>
            <w:shd w:val="clear" w:color="auto" w:fill="auto"/>
            <w:hideMark/>
          </w:tcPr>
          <w:p w:rsidR="0088136B" w:rsidRPr="00C85212" w:rsidRDefault="0088136B" w:rsidP="00627C87">
            <w:pPr>
              <w:ind w:left="-47"/>
              <w:jc w:val="center"/>
              <w:rPr>
                <w:color w:val="000000" w:themeColor="text1"/>
                <w:sz w:val="20"/>
                <w:szCs w:val="20"/>
                <w:lang w:eastAsia="en-GB"/>
              </w:rPr>
            </w:pPr>
            <w:r>
              <w:rPr>
                <w:color w:val="000000" w:themeColor="text1"/>
                <w:sz w:val="20"/>
                <w:szCs w:val="20"/>
                <w:lang w:eastAsia="en-GB"/>
              </w:rPr>
              <w:t>5593,789</w:t>
            </w:r>
          </w:p>
          <w:p w:rsidR="0088136B" w:rsidRPr="00E56649" w:rsidRDefault="0088136B" w:rsidP="00627C87">
            <w:pPr>
              <w:jc w:val="center"/>
              <w:rPr>
                <w:color w:val="000000" w:themeColor="text1"/>
                <w:sz w:val="20"/>
                <w:szCs w:val="20"/>
                <w:lang w:eastAsia="en-GB"/>
              </w:rPr>
            </w:pPr>
          </w:p>
          <w:p w:rsidR="0088136B" w:rsidRPr="00E56649" w:rsidRDefault="0088136B" w:rsidP="00627C87">
            <w:pPr>
              <w:jc w:val="center"/>
              <w:rPr>
                <w:color w:val="000000" w:themeColor="text1"/>
                <w:sz w:val="20"/>
                <w:szCs w:val="20"/>
                <w:lang w:eastAsia="en-GB"/>
              </w:rPr>
            </w:pPr>
          </w:p>
        </w:tc>
        <w:tc>
          <w:tcPr>
            <w:tcW w:w="992" w:type="dxa"/>
            <w:gridSpan w:val="3"/>
            <w:tcBorders>
              <w:top w:val="single" w:sz="4" w:space="0" w:color="auto"/>
              <w:left w:val="nil"/>
              <w:bottom w:val="single" w:sz="4" w:space="0" w:color="auto"/>
              <w:right w:val="single" w:sz="4" w:space="0" w:color="auto"/>
            </w:tcBorders>
            <w:shd w:val="clear" w:color="auto" w:fill="auto"/>
            <w:hideMark/>
          </w:tcPr>
          <w:p w:rsidR="0088136B" w:rsidRPr="00E56649" w:rsidRDefault="0088136B" w:rsidP="00627C87">
            <w:pPr>
              <w:jc w:val="center"/>
              <w:rPr>
                <w:color w:val="000000" w:themeColor="text1"/>
                <w:sz w:val="20"/>
                <w:szCs w:val="20"/>
                <w:lang w:eastAsia="en-GB"/>
              </w:rPr>
            </w:pPr>
            <w:r>
              <w:rPr>
                <w:color w:val="000000" w:themeColor="text1"/>
                <w:sz w:val="20"/>
                <w:szCs w:val="20"/>
                <w:lang w:eastAsia="en-GB"/>
              </w:rPr>
              <w:t>6129,7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88136B" w:rsidRPr="00E56649" w:rsidRDefault="0088136B" w:rsidP="00627C87">
            <w:pPr>
              <w:jc w:val="center"/>
              <w:rPr>
                <w:color w:val="000000" w:themeColor="text1"/>
                <w:sz w:val="20"/>
                <w:szCs w:val="20"/>
                <w:lang w:eastAsia="en-GB"/>
              </w:rPr>
            </w:pPr>
            <w:r w:rsidRPr="00E56649">
              <w:rPr>
                <w:sz w:val="20"/>
                <w:szCs w:val="20"/>
              </w:rPr>
              <w:t xml:space="preserve">Сучасне технічне забезпечення необхідно для ефективного використання електронних інформаційних ресурсів, що забезпечить якісне надання послуг населенню, прозорість діяльності органів влади, оперативне реагування на сучасні виклики та відповідає загальнодержавній </w:t>
            </w:r>
            <w:proofErr w:type="spellStart"/>
            <w:r w:rsidRPr="00E56649">
              <w:rPr>
                <w:sz w:val="20"/>
                <w:szCs w:val="20"/>
              </w:rPr>
              <w:t>цифровізації</w:t>
            </w:r>
            <w:proofErr w:type="spellEnd"/>
            <w:r w:rsidRPr="00E56649">
              <w:rPr>
                <w:sz w:val="20"/>
                <w:szCs w:val="20"/>
              </w:rPr>
              <w:t xml:space="preserve"> суспільних процесів, що в свою чергу, призводить до економічного зростання регіону</w:t>
            </w:r>
            <w:r w:rsidRPr="00E56649">
              <w:rPr>
                <w:color w:val="000000"/>
                <w:sz w:val="20"/>
                <w:szCs w:val="20"/>
                <w:lang w:eastAsia="ru-RU"/>
              </w:rPr>
              <w:t xml:space="preserve"> забезпечить якісне надання послуг населенню, прозорість діяльності</w:t>
            </w:r>
          </w:p>
        </w:tc>
      </w:tr>
      <w:tr w:rsidR="0088136B" w:rsidRPr="00E56649" w:rsidTr="00627C87">
        <w:trPr>
          <w:trHeight w:val="2842"/>
        </w:trPr>
        <w:tc>
          <w:tcPr>
            <w:tcW w:w="1101" w:type="dxa"/>
            <w:tcBorders>
              <w:top w:val="nil"/>
              <w:left w:val="single" w:sz="4" w:space="0" w:color="auto"/>
              <w:bottom w:val="single" w:sz="4" w:space="0" w:color="auto"/>
              <w:right w:val="single" w:sz="4" w:space="0" w:color="auto"/>
            </w:tcBorders>
            <w:shd w:val="clear" w:color="auto" w:fill="auto"/>
            <w:noWrap/>
            <w:hideMark/>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lastRenderedPageBreak/>
              <w:t>Забезпечення стабільного функціонування та подальшого розвитку телекомунікаційного середовища</w:t>
            </w:r>
          </w:p>
        </w:tc>
        <w:tc>
          <w:tcPr>
            <w:tcW w:w="1701" w:type="dxa"/>
            <w:tcBorders>
              <w:top w:val="nil"/>
              <w:left w:val="nil"/>
              <w:bottom w:val="single" w:sz="4" w:space="0" w:color="auto"/>
              <w:right w:val="single" w:sz="4" w:space="0" w:color="auto"/>
            </w:tcBorders>
            <w:shd w:val="clear" w:color="auto" w:fill="auto"/>
            <w:noWrap/>
            <w:hideMark/>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 xml:space="preserve">Забезпечення функціонування </w:t>
            </w:r>
            <w:proofErr w:type="spellStart"/>
            <w:r w:rsidRPr="00E56649">
              <w:rPr>
                <w:color w:val="000000" w:themeColor="text1"/>
                <w:sz w:val="20"/>
                <w:szCs w:val="20"/>
                <w:lang w:eastAsia="en-GB"/>
              </w:rPr>
              <w:t>інформаційн</w:t>
            </w:r>
            <w:proofErr w:type="spellEnd"/>
            <w:r w:rsidRPr="00E56649">
              <w:rPr>
                <w:color w:val="000000" w:themeColor="text1"/>
                <w:sz w:val="20"/>
                <w:szCs w:val="20"/>
                <w:lang w:eastAsia="en-GB"/>
              </w:rPr>
              <w:t xml:space="preserve"> комунікаційних систем (оновлення ліцензій, </w:t>
            </w:r>
            <w:r w:rsidRPr="00A660BD">
              <w:rPr>
                <w:sz w:val="20"/>
                <w:szCs w:val="20"/>
              </w:rPr>
              <w:t>(оновлення ліцензій програмних продуктів, придбання програмних продуктів тощо), оплата</w:t>
            </w:r>
            <w:r w:rsidRPr="00E56649">
              <w:rPr>
                <w:sz w:val="20"/>
                <w:szCs w:val="20"/>
              </w:rPr>
              <w:t xml:space="preserve"> інтернет</w:t>
            </w:r>
            <w:r w:rsidRPr="00A660BD">
              <w:rPr>
                <w:sz w:val="20"/>
                <w:szCs w:val="20"/>
              </w:rPr>
              <w:t xml:space="preserve"> послуг</w:t>
            </w:r>
            <w:r w:rsidRPr="00E56649">
              <w:rPr>
                <w:sz w:val="20"/>
                <w:szCs w:val="20"/>
              </w:rPr>
              <w:t>, супроводження, обслуговування</w:t>
            </w:r>
          </w:p>
        </w:tc>
        <w:tc>
          <w:tcPr>
            <w:tcW w:w="3685" w:type="dxa"/>
            <w:tcBorders>
              <w:top w:val="nil"/>
              <w:left w:val="nil"/>
              <w:bottom w:val="single" w:sz="4" w:space="0" w:color="auto"/>
              <w:right w:val="single" w:sz="4" w:space="0" w:color="auto"/>
            </w:tcBorders>
            <w:shd w:val="clear" w:color="auto" w:fill="auto"/>
            <w:hideMark/>
          </w:tcPr>
          <w:p w:rsidR="0088136B" w:rsidRPr="00965947" w:rsidRDefault="0088136B" w:rsidP="00627C87">
            <w:pPr>
              <w:jc w:val="center"/>
              <w:rPr>
                <w:color w:val="000000" w:themeColor="text1"/>
                <w:sz w:val="16"/>
                <w:szCs w:val="16"/>
                <w:lang w:eastAsia="en-GB"/>
              </w:rPr>
            </w:pPr>
            <w:r w:rsidRPr="00965947">
              <w:rPr>
                <w:sz w:val="16"/>
                <w:szCs w:val="16"/>
                <w:lang w:eastAsia="en-GB"/>
              </w:rPr>
              <w:t xml:space="preserve">Виконавчий комітет Ніжинської міської ради Чернігівської області,  Фінансове управління Ніжинської міської ради Чернігівської області, Управління соціального захисту населення Ніжинської міської ради Чернігівської області, </w:t>
            </w:r>
            <w:r w:rsidRPr="00965947">
              <w:rPr>
                <w:sz w:val="16"/>
                <w:szCs w:val="16"/>
                <w:lang w:eastAsia="ru-RU"/>
              </w:rPr>
              <w:t xml:space="preserve">Управління культури і туризму </w:t>
            </w:r>
            <w:r w:rsidRPr="00965947">
              <w:rPr>
                <w:sz w:val="16"/>
                <w:szCs w:val="16"/>
                <w:lang w:eastAsia="en-GB"/>
              </w:rPr>
              <w:t>Ніжинської міської ради Чернігівської області</w:t>
            </w:r>
            <w:r w:rsidRPr="00965947">
              <w:rPr>
                <w:sz w:val="16"/>
                <w:szCs w:val="16"/>
                <w:lang w:eastAsia="ru-RU"/>
              </w:rPr>
              <w:t xml:space="preserve">, </w:t>
            </w:r>
            <w:r w:rsidRPr="00965947">
              <w:rPr>
                <w:sz w:val="16"/>
                <w:szCs w:val="16"/>
              </w:rPr>
              <w:t xml:space="preserve">Відділ з питань фізичної культури та спорту </w:t>
            </w:r>
            <w:r w:rsidRPr="00965947">
              <w:rPr>
                <w:sz w:val="16"/>
                <w:szCs w:val="16"/>
                <w:lang w:eastAsia="en-GB"/>
              </w:rPr>
              <w:t>Ніжинської міської ради Чернігівської області</w:t>
            </w:r>
            <w:r w:rsidRPr="00965947">
              <w:rPr>
                <w:sz w:val="16"/>
                <w:szCs w:val="16"/>
              </w:rPr>
              <w:t xml:space="preserve">, </w:t>
            </w:r>
            <w:r w:rsidRPr="00965947">
              <w:rPr>
                <w:rStyle w:val="17"/>
                <w:rFonts w:eastAsiaTheme="minorHAnsi"/>
                <w:sz w:val="16"/>
                <w:szCs w:val="16"/>
              </w:rPr>
              <w:t xml:space="preserve">Управління комунального майна та земельних відносин </w:t>
            </w:r>
            <w:r w:rsidRPr="00965947">
              <w:rPr>
                <w:sz w:val="16"/>
                <w:szCs w:val="16"/>
                <w:lang w:eastAsia="en-GB"/>
              </w:rPr>
              <w:t>Ніжинської міської ради Чернігівської області</w:t>
            </w:r>
            <w:r w:rsidRPr="00965947">
              <w:rPr>
                <w:rStyle w:val="17"/>
                <w:rFonts w:eastAsiaTheme="minorHAnsi"/>
                <w:sz w:val="16"/>
                <w:szCs w:val="16"/>
              </w:rPr>
              <w:t xml:space="preserve">, </w:t>
            </w:r>
            <w:r w:rsidRPr="00965947">
              <w:rPr>
                <w:sz w:val="16"/>
                <w:szCs w:val="16"/>
                <w:lang w:eastAsia="ru-RU"/>
              </w:rPr>
              <w:t xml:space="preserve">Управління житлово-комунального господарства та будівництва </w:t>
            </w:r>
            <w:r w:rsidRPr="00965947">
              <w:rPr>
                <w:sz w:val="16"/>
                <w:szCs w:val="16"/>
                <w:lang w:eastAsia="en-GB"/>
              </w:rPr>
              <w:t>Ніжинської міської ради Чернігівської області</w:t>
            </w:r>
            <w:r w:rsidRPr="00965947">
              <w:rPr>
                <w:sz w:val="16"/>
                <w:szCs w:val="16"/>
                <w:lang w:eastAsia="ru-RU"/>
              </w:rPr>
              <w:t xml:space="preserve">, Управління освіти </w:t>
            </w:r>
            <w:r w:rsidRPr="00965947">
              <w:rPr>
                <w:sz w:val="16"/>
                <w:szCs w:val="16"/>
                <w:lang w:eastAsia="en-GB"/>
              </w:rPr>
              <w:t>Ніжинської міської ради Чернігівської області</w:t>
            </w:r>
            <w:r w:rsidRPr="00965947">
              <w:rPr>
                <w:sz w:val="16"/>
                <w:szCs w:val="16"/>
                <w:lang w:eastAsia="ru-RU"/>
              </w:rPr>
              <w:t xml:space="preserve">, КНП «Ніжинська центральна міська лікарня ім. М. Галицького» </w:t>
            </w:r>
            <w:r w:rsidRPr="00965947">
              <w:rPr>
                <w:sz w:val="16"/>
                <w:szCs w:val="16"/>
                <w:lang w:eastAsia="en-GB"/>
              </w:rPr>
              <w:t>Ніжинської міської ради Чернігівської області</w:t>
            </w:r>
            <w:r w:rsidRPr="00965947">
              <w:rPr>
                <w:sz w:val="16"/>
                <w:szCs w:val="16"/>
                <w:lang w:eastAsia="ru-RU"/>
              </w:rPr>
              <w:t xml:space="preserve">, КНП «Ніжинська міська стоматологічна поліклініка» </w:t>
            </w:r>
            <w:r w:rsidRPr="00965947">
              <w:rPr>
                <w:sz w:val="16"/>
                <w:szCs w:val="16"/>
                <w:lang w:eastAsia="en-GB"/>
              </w:rPr>
              <w:t>Ніжинської міської ради Чернігівської області</w:t>
            </w:r>
            <w:r w:rsidRPr="00965947">
              <w:rPr>
                <w:sz w:val="16"/>
                <w:szCs w:val="16"/>
                <w:lang w:eastAsia="ru-RU"/>
              </w:rPr>
              <w:t xml:space="preserve">, КЗ «Ніжинський міський молодіжний центр» Ніжинської міської ради </w:t>
            </w:r>
            <w:r w:rsidRPr="00965947">
              <w:rPr>
                <w:sz w:val="16"/>
                <w:szCs w:val="16"/>
                <w:lang w:eastAsia="en-GB"/>
              </w:rPr>
              <w:t>Чернігівської області, Ніжинський міський центр соціальних служб, Територіальний центр соціального обслуговування (надання соціальних послуг) Ніжинської міської ради Чернігівської області, Комунальний заклад позашкільної мистецької освіти "Ніжинська хореографічна школа" Ніжинської міської ради Чернігівської області, Комунальний заклад позашкільної мистецької освіти "Ніжинська музична школа" Ніжинської міської ради Чернігівської області, Ніжинський краєзнавчий музей імені Івана Спаського Ніжинської міської ради Чернігівської області, Ніжинський міський Будинок культури, Ніжинська міська централізована бібліотечна система Ніжинської міської ради Чернігівської області, Міський центр фізичного здоров’я "Спорт для всіх" Ніжинської міської ради Чернігівської області, Ніжинська гімназія №2 Ніжинської міської ради Чернігівської області, Ніжинська гімназія №3 Ніжинської міської ради Чернігівської області, Ніжинська гімназія №13 Ніжинської міської ради Чернігівської області</w:t>
            </w:r>
          </w:p>
        </w:tc>
        <w:tc>
          <w:tcPr>
            <w:tcW w:w="1021" w:type="dxa"/>
            <w:tcBorders>
              <w:top w:val="single" w:sz="4" w:space="0" w:color="auto"/>
              <w:left w:val="nil"/>
              <w:bottom w:val="single" w:sz="4" w:space="0" w:color="auto"/>
              <w:right w:val="single" w:sz="4" w:space="0" w:color="auto"/>
            </w:tcBorders>
            <w:shd w:val="clear" w:color="auto" w:fill="auto"/>
            <w:hideMark/>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 xml:space="preserve">2024-2026 </w:t>
            </w:r>
            <w:proofErr w:type="spellStart"/>
            <w:r w:rsidRPr="00E56649">
              <w:rPr>
                <w:color w:val="000000" w:themeColor="text1"/>
                <w:sz w:val="20"/>
                <w:szCs w:val="20"/>
                <w:lang w:eastAsia="en-GB"/>
              </w:rPr>
              <w:t>рр</w:t>
            </w:r>
            <w:proofErr w:type="spellEnd"/>
          </w:p>
        </w:tc>
        <w:tc>
          <w:tcPr>
            <w:tcW w:w="1524" w:type="dxa"/>
            <w:gridSpan w:val="2"/>
            <w:tcBorders>
              <w:top w:val="single" w:sz="4" w:space="0" w:color="auto"/>
              <w:left w:val="nil"/>
              <w:bottom w:val="single" w:sz="4" w:space="0" w:color="auto"/>
              <w:right w:val="single" w:sz="4" w:space="0" w:color="auto"/>
            </w:tcBorders>
            <w:shd w:val="clear" w:color="auto" w:fill="auto"/>
            <w:hideMark/>
          </w:tcPr>
          <w:p w:rsidR="0088136B" w:rsidRDefault="0088136B" w:rsidP="00627C87">
            <w:pPr>
              <w:jc w:val="center"/>
              <w:rPr>
                <w:sz w:val="20"/>
              </w:rPr>
            </w:pPr>
            <w:r w:rsidRPr="00FC65A8">
              <w:rPr>
                <w:sz w:val="20"/>
              </w:rPr>
              <w:t>Бюджет Ніжинської міської територіальної</w:t>
            </w:r>
            <w:r>
              <w:rPr>
                <w:sz w:val="20"/>
              </w:rPr>
              <w:t xml:space="preserve"> громади</w:t>
            </w:r>
          </w:p>
          <w:p w:rsidR="0088136B" w:rsidRPr="00E56649" w:rsidRDefault="0088136B" w:rsidP="00627C87">
            <w:pPr>
              <w:jc w:val="center"/>
              <w:rPr>
                <w:color w:val="000000" w:themeColor="text1"/>
                <w:sz w:val="20"/>
                <w:szCs w:val="20"/>
                <w:lang w:eastAsia="en-GB"/>
              </w:rPr>
            </w:pPr>
          </w:p>
        </w:tc>
        <w:tc>
          <w:tcPr>
            <w:tcW w:w="873" w:type="dxa"/>
            <w:tcBorders>
              <w:top w:val="single" w:sz="4" w:space="0" w:color="auto"/>
              <w:left w:val="nil"/>
              <w:bottom w:val="single" w:sz="4" w:space="0" w:color="auto"/>
              <w:right w:val="single" w:sz="4" w:space="0" w:color="auto"/>
            </w:tcBorders>
            <w:shd w:val="clear" w:color="auto" w:fill="auto"/>
            <w:hideMark/>
          </w:tcPr>
          <w:p w:rsidR="0088136B" w:rsidRPr="00FB68DF" w:rsidRDefault="0088136B" w:rsidP="00627C87">
            <w:pPr>
              <w:jc w:val="center"/>
              <w:rPr>
                <w:sz w:val="20"/>
                <w:szCs w:val="20"/>
                <w:lang w:eastAsia="en-GB"/>
              </w:rPr>
            </w:pPr>
            <w:r w:rsidRPr="00FB68DF">
              <w:rPr>
                <w:sz w:val="20"/>
                <w:szCs w:val="20"/>
                <w:lang w:eastAsia="en-GB"/>
              </w:rPr>
              <w:t>14992, 475</w:t>
            </w:r>
          </w:p>
        </w:tc>
        <w:tc>
          <w:tcPr>
            <w:tcW w:w="893" w:type="dxa"/>
            <w:tcBorders>
              <w:top w:val="single" w:sz="4" w:space="0" w:color="auto"/>
              <w:left w:val="nil"/>
              <w:bottom w:val="single" w:sz="4" w:space="0" w:color="auto"/>
              <w:right w:val="single" w:sz="4" w:space="0" w:color="auto"/>
            </w:tcBorders>
            <w:shd w:val="clear" w:color="auto" w:fill="auto"/>
            <w:hideMark/>
          </w:tcPr>
          <w:p w:rsidR="0088136B" w:rsidRPr="00FB68DF" w:rsidRDefault="0088136B" w:rsidP="00627C87">
            <w:pPr>
              <w:jc w:val="center"/>
              <w:rPr>
                <w:sz w:val="20"/>
                <w:szCs w:val="20"/>
                <w:lang w:eastAsia="en-GB"/>
              </w:rPr>
            </w:pPr>
            <w:r w:rsidRPr="00FB68DF">
              <w:rPr>
                <w:sz w:val="20"/>
                <w:szCs w:val="20"/>
                <w:lang w:eastAsia="en-GB"/>
              </w:rPr>
              <w:t>7086,625</w:t>
            </w:r>
          </w:p>
        </w:tc>
        <w:tc>
          <w:tcPr>
            <w:tcW w:w="934" w:type="dxa"/>
            <w:gridSpan w:val="3"/>
            <w:tcBorders>
              <w:top w:val="single" w:sz="4" w:space="0" w:color="auto"/>
              <w:left w:val="nil"/>
              <w:bottom w:val="single" w:sz="4" w:space="0" w:color="auto"/>
              <w:right w:val="single" w:sz="4" w:space="0" w:color="auto"/>
            </w:tcBorders>
            <w:shd w:val="clear" w:color="auto" w:fill="auto"/>
            <w:hideMark/>
          </w:tcPr>
          <w:p w:rsidR="0088136B" w:rsidRPr="00FB68DF" w:rsidRDefault="0088136B" w:rsidP="00627C87">
            <w:pPr>
              <w:jc w:val="center"/>
              <w:rPr>
                <w:sz w:val="20"/>
                <w:szCs w:val="20"/>
                <w:lang w:eastAsia="en-GB"/>
              </w:rPr>
            </w:pPr>
            <w:r w:rsidRPr="00FB68DF">
              <w:rPr>
                <w:sz w:val="20"/>
                <w:szCs w:val="20"/>
                <w:lang w:eastAsia="en-GB"/>
              </w:rPr>
              <w:t>4577,325</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88136B" w:rsidRPr="00FB68DF" w:rsidRDefault="0088136B" w:rsidP="00627C87">
            <w:pPr>
              <w:jc w:val="center"/>
              <w:rPr>
                <w:sz w:val="20"/>
                <w:szCs w:val="20"/>
                <w:lang w:eastAsia="en-GB"/>
              </w:rPr>
            </w:pPr>
            <w:r w:rsidRPr="00FB68DF">
              <w:rPr>
                <w:sz w:val="20"/>
                <w:szCs w:val="20"/>
                <w:lang w:eastAsia="en-GB"/>
              </w:rPr>
              <w:t>3328,525</w:t>
            </w:r>
          </w:p>
        </w:tc>
        <w:tc>
          <w:tcPr>
            <w:tcW w:w="2126" w:type="dxa"/>
            <w:tcBorders>
              <w:top w:val="single" w:sz="4" w:space="0" w:color="auto"/>
              <w:left w:val="nil"/>
              <w:bottom w:val="single" w:sz="4" w:space="0" w:color="auto"/>
              <w:right w:val="single" w:sz="4" w:space="0" w:color="auto"/>
            </w:tcBorders>
            <w:shd w:val="clear" w:color="auto" w:fill="auto"/>
            <w:noWrap/>
            <w:hideMark/>
          </w:tcPr>
          <w:p w:rsidR="0088136B" w:rsidRPr="00E56649" w:rsidRDefault="0088136B" w:rsidP="00627C87">
            <w:pPr>
              <w:jc w:val="center"/>
              <w:rPr>
                <w:color w:val="000000" w:themeColor="text1"/>
                <w:sz w:val="20"/>
                <w:szCs w:val="20"/>
                <w:lang w:eastAsia="en-GB"/>
              </w:rPr>
            </w:pPr>
            <w:r w:rsidRPr="00E56649">
              <w:rPr>
                <w:sz w:val="20"/>
                <w:szCs w:val="20"/>
              </w:rPr>
              <w:t>Забезпечення доступу до інформаційних ресурсів, до мережі Інтернет, забезпечення безперебійної діяльності комп’ютерної та оргтехніки, програмного забезпечення</w:t>
            </w:r>
          </w:p>
        </w:tc>
      </w:tr>
      <w:tr w:rsidR="0088136B" w:rsidRPr="00E56649" w:rsidTr="00627C87">
        <w:trPr>
          <w:trHeight w:val="259"/>
        </w:trPr>
        <w:tc>
          <w:tcPr>
            <w:tcW w:w="1101" w:type="dxa"/>
            <w:tcBorders>
              <w:top w:val="nil"/>
              <w:left w:val="single" w:sz="4" w:space="0" w:color="auto"/>
              <w:bottom w:val="single" w:sz="4" w:space="0" w:color="auto"/>
              <w:right w:val="single" w:sz="4" w:space="0" w:color="auto"/>
            </w:tcBorders>
            <w:shd w:val="clear" w:color="auto" w:fill="auto"/>
            <w:noWrap/>
            <w:vAlign w:val="center"/>
          </w:tcPr>
          <w:p w:rsidR="0088136B" w:rsidRDefault="0088136B" w:rsidP="00627C87">
            <w:pPr>
              <w:rPr>
                <w:sz w:val="20"/>
                <w:szCs w:val="20"/>
              </w:rPr>
            </w:pPr>
            <w:r w:rsidRPr="001420D9">
              <w:rPr>
                <w:sz w:val="20"/>
                <w:szCs w:val="20"/>
              </w:rPr>
              <w:t>Забезпечення модернізації та розширення інтернет-мережі закладів освіти</w:t>
            </w:r>
          </w:p>
          <w:p w:rsidR="0088136B" w:rsidRDefault="0088136B" w:rsidP="00627C87">
            <w:pPr>
              <w:rPr>
                <w:color w:val="000000" w:themeColor="text1"/>
                <w:sz w:val="20"/>
                <w:szCs w:val="20"/>
                <w:lang w:eastAsia="en-GB"/>
              </w:rPr>
            </w:pPr>
          </w:p>
          <w:p w:rsidR="0088136B" w:rsidRPr="00E56649" w:rsidRDefault="0088136B" w:rsidP="00627C87">
            <w:pPr>
              <w:rPr>
                <w:color w:val="000000" w:themeColor="text1"/>
                <w:sz w:val="20"/>
                <w:szCs w:val="20"/>
                <w:lang w:eastAsia="en-GB"/>
              </w:rPr>
            </w:pPr>
          </w:p>
        </w:tc>
        <w:tc>
          <w:tcPr>
            <w:tcW w:w="1701" w:type="dxa"/>
            <w:tcBorders>
              <w:top w:val="nil"/>
              <w:left w:val="nil"/>
              <w:bottom w:val="single" w:sz="4" w:space="0" w:color="auto"/>
              <w:right w:val="single" w:sz="4" w:space="0" w:color="auto"/>
            </w:tcBorders>
            <w:shd w:val="clear" w:color="auto" w:fill="auto"/>
            <w:noWrap/>
            <w:vAlign w:val="center"/>
          </w:tcPr>
          <w:p w:rsidR="0088136B" w:rsidRPr="00E56649" w:rsidRDefault="0088136B" w:rsidP="00627C87">
            <w:pPr>
              <w:rPr>
                <w:color w:val="000000" w:themeColor="text1"/>
                <w:sz w:val="20"/>
                <w:szCs w:val="20"/>
                <w:lang w:eastAsia="en-GB"/>
              </w:rPr>
            </w:pPr>
            <w:r w:rsidRPr="001420D9">
              <w:rPr>
                <w:sz w:val="20"/>
                <w:szCs w:val="20"/>
              </w:rPr>
              <w:t>Модернізація інтернет-мережі закладів освіти, розширення та оновлення</w:t>
            </w:r>
          </w:p>
        </w:tc>
        <w:tc>
          <w:tcPr>
            <w:tcW w:w="3685" w:type="dxa"/>
            <w:tcBorders>
              <w:top w:val="nil"/>
              <w:left w:val="nil"/>
              <w:bottom w:val="single" w:sz="4" w:space="0" w:color="auto"/>
              <w:right w:val="single" w:sz="4" w:space="0" w:color="auto"/>
            </w:tcBorders>
            <w:shd w:val="clear" w:color="auto" w:fill="auto"/>
            <w:vAlign w:val="center"/>
          </w:tcPr>
          <w:p w:rsidR="0088136B" w:rsidRPr="00965947" w:rsidRDefault="0088136B" w:rsidP="00627C87">
            <w:pPr>
              <w:jc w:val="center"/>
              <w:rPr>
                <w:sz w:val="16"/>
                <w:szCs w:val="16"/>
                <w:lang w:eastAsia="en-GB"/>
              </w:rPr>
            </w:pPr>
            <w:r w:rsidRPr="00965947">
              <w:rPr>
                <w:sz w:val="16"/>
                <w:szCs w:val="16"/>
              </w:rPr>
              <w:t xml:space="preserve">Управління освіти Ніжинської міської ради, </w:t>
            </w:r>
            <w:r w:rsidRPr="00965947">
              <w:rPr>
                <w:sz w:val="16"/>
                <w:szCs w:val="16"/>
                <w:lang w:eastAsia="en-GB"/>
              </w:rPr>
              <w:t>Ніжинська гімназія №2 Ніжинської міської ради Чернігівської області, Ніжинська гімназія №3 Ніжинської міської ради Чернігівської області, Ніжинська гімназія №13 Ніжинської міської ради Чернігівської області</w:t>
            </w:r>
          </w:p>
        </w:tc>
        <w:tc>
          <w:tcPr>
            <w:tcW w:w="1021" w:type="dxa"/>
            <w:tcBorders>
              <w:top w:val="single" w:sz="4" w:space="0" w:color="auto"/>
              <w:left w:val="nil"/>
              <w:bottom w:val="single" w:sz="4" w:space="0" w:color="auto"/>
              <w:right w:val="single" w:sz="4" w:space="0" w:color="auto"/>
            </w:tcBorders>
            <w:shd w:val="clear" w:color="auto" w:fill="auto"/>
            <w:vAlign w:val="center"/>
          </w:tcPr>
          <w:p w:rsidR="0088136B" w:rsidRPr="00FC65A8" w:rsidRDefault="0088136B" w:rsidP="00627C87">
            <w:pPr>
              <w:jc w:val="center"/>
              <w:rPr>
                <w:sz w:val="20"/>
                <w:szCs w:val="20"/>
                <w:lang w:eastAsia="en-GB"/>
              </w:rPr>
            </w:pPr>
            <w:r w:rsidRPr="00FC65A8">
              <w:rPr>
                <w:sz w:val="20"/>
                <w:szCs w:val="20"/>
                <w:lang w:eastAsia="en-GB"/>
              </w:rPr>
              <w:t xml:space="preserve">2024-2026 </w:t>
            </w:r>
            <w:proofErr w:type="spellStart"/>
            <w:r w:rsidRPr="00FC65A8">
              <w:rPr>
                <w:sz w:val="20"/>
                <w:szCs w:val="20"/>
                <w:lang w:eastAsia="en-GB"/>
              </w:rPr>
              <w:t>рр</w:t>
            </w:r>
            <w:proofErr w:type="spellEnd"/>
          </w:p>
        </w:tc>
        <w:tc>
          <w:tcPr>
            <w:tcW w:w="1524" w:type="dxa"/>
            <w:gridSpan w:val="2"/>
            <w:tcBorders>
              <w:top w:val="nil"/>
              <w:left w:val="nil"/>
              <w:bottom w:val="single" w:sz="4" w:space="0" w:color="auto"/>
              <w:right w:val="single" w:sz="4" w:space="0" w:color="auto"/>
            </w:tcBorders>
            <w:shd w:val="clear" w:color="auto" w:fill="auto"/>
            <w:vAlign w:val="center"/>
          </w:tcPr>
          <w:p w:rsidR="0088136B" w:rsidRPr="00FC65A8" w:rsidRDefault="0088136B" w:rsidP="00627C87">
            <w:pPr>
              <w:jc w:val="center"/>
              <w:rPr>
                <w:sz w:val="20"/>
              </w:rPr>
            </w:pPr>
            <w:r w:rsidRPr="00FC65A8">
              <w:rPr>
                <w:sz w:val="20"/>
              </w:rPr>
              <w:t>Бюджет Ніжинської міської територіальної громади</w:t>
            </w:r>
          </w:p>
          <w:p w:rsidR="0088136B" w:rsidRPr="00FC65A8" w:rsidRDefault="0088136B" w:rsidP="00627C87">
            <w:pPr>
              <w:rPr>
                <w:sz w:val="20"/>
                <w:szCs w:val="20"/>
                <w:lang w:eastAsia="en-GB"/>
              </w:rPr>
            </w:pPr>
          </w:p>
        </w:tc>
        <w:tc>
          <w:tcPr>
            <w:tcW w:w="873" w:type="dxa"/>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1420D9">
              <w:rPr>
                <w:sz w:val="20"/>
                <w:szCs w:val="20"/>
              </w:rPr>
              <w:t>410</w:t>
            </w:r>
            <w:r>
              <w:rPr>
                <w:sz w:val="20"/>
                <w:szCs w:val="20"/>
              </w:rPr>
              <w:t>,</w:t>
            </w:r>
            <w:r w:rsidRPr="001420D9">
              <w:rPr>
                <w:sz w:val="20"/>
                <w:szCs w:val="20"/>
              </w:rPr>
              <w:t>00</w:t>
            </w:r>
          </w:p>
        </w:tc>
        <w:tc>
          <w:tcPr>
            <w:tcW w:w="893" w:type="dxa"/>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1420D9">
              <w:rPr>
                <w:sz w:val="20"/>
                <w:szCs w:val="20"/>
              </w:rPr>
              <w:t>110</w:t>
            </w:r>
            <w:r>
              <w:rPr>
                <w:sz w:val="20"/>
                <w:szCs w:val="20"/>
              </w:rPr>
              <w:t>,</w:t>
            </w:r>
            <w:r w:rsidRPr="001420D9">
              <w:rPr>
                <w:sz w:val="20"/>
                <w:szCs w:val="20"/>
              </w:rPr>
              <w:t> 00</w:t>
            </w:r>
          </w:p>
        </w:tc>
        <w:tc>
          <w:tcPr>
            <w:tcW w:w="934" w:type="dxa"/>
            <w:gridSpan w:val="3"/>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1420D9">
              <w:rPr>
                <w:sz w:val="20"/>
                <w:szCs w:val="20"/>
              </w:rPr>
              <w:t>140</w:t>
            </w:r>
            <w:r>
              <w:rPr>
                <w:sz w:val="20"/>
                <w:szCs w:val="20"/>
              </w:rPr>
              <w:t>,</w:t>
            </w:r>
            <w:r w:rsidRPr="001420D9">
              <w:rPr>
                <w:sz w:val="20"/>
                <w:szCs w:val="20"/>
              </w:rPr>
              <w:t>00</w:t>
            </w:r>
          </w:p>
        </w:tc>
        <w:tc>
          <w:tcPr>
            <w:tcW w:w="992" w:type="dxa"/>
            <w:gridSpan w:val="3"/>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1420D9">
              <w:rPr>
                <w:sz w:val="20"/>
                <w:szCs w:val="20"/>
              </w:rPr>
              <w:t>160</w:t>
            </w:r>
            <w:r>
              <w:rPr>
                <w:sz w:val="20"/>
                <w:szCs w:val="20"/>
              </w:rPr>
              <w:t>,</w:t>
            </w:r>
            <w:r w:rsidRPr="001420D9">
              <w:rPr>
                <w:sz w:val="20"/>
                <w:szCs w:val="20"/>
              </w:rPr>
              <w:t>00</w:t>
            </w:r>
          </w:p>
        </w:tc>
        <w:tc>
          <w:tcPr>
            <w:tcW w:w="2126" w:type="dxa"/>
            <w:tcBorders>
              <w:top w:val="nil"/>
              <w:left w:val="nil"/>
              <w:bottom w:val="single" w:sz="4" w:space="0" w:color="auto"/>
              <w:right w:val="single" w:sz="4" w:space="0" w:color="auto"/>
            </w:tcBorders>
            <w:shd w:val="clear" w:color="auto" w:fill="auto"/>
            <w:noWrap/>
            <w:vAlign w:val="center"/>
          </w:tcPr>
          <w:p w:rsidR="0088136B" w:rsidRPr="00E56649" w:rsidRDefault="0088136B" w:rsidP="00627C87">
            <w:pPr>
              <w:rPr>
                <w:color w:val="000000" w:themeColor="text1"/>
                <w:sz w:val="20"/>
                <w:szCs w:val="20"/>
                <w:lang w:eastAsia="en-GB"/>
              </w:rPr>
            </w:pPr>
            <w:r w:rsidRPr="00E56649">
              <w:rPr>
                <w:sz w:val="20"/>
                <w:szCs w:val="20"/>
              </w:rPr>
              <w:t>Підвищення швидкості та доступності інтернет-мережі у закладах освіти для забезпечення якісного навчання.</w:t>
            </w:r>
          </w:p>
        </w:tc>
      </w:tr>
      <w:tr w:rsidR="0088136B" w:rsidRPr="00E56649" w:rsidTr="00627C87">
        <w:trPr>
          <w:trHeight w:val="259"/>
        </w:trPr>
        <w:tc>
          <w:tcPr>
            <w:tcW w:w="14850" w:type="dxa"/>
            <w:gridSpan w:val="15"/>
            <w:tcBorders>
              <w:top w:val="nil"/>
              <w:left w:val="single" w:sz="4" w:space="0" w:color="auto"/>
              <w:bottom w:val="single" w:sz="4" w:space="0" w:color="auto"/>
              <w:right w:val="single" w:sz="4" w:space="0" w:color="auto"/>
            </w:tcBorders>
            <w:shd w:val="clear" w:color="auto" w:fill="auto"/>
            <w:noWrap/>
            <w:vAlign w:val="center"/>
          </w:tcPr>
          <w:p w:rsidR="0088136B" w:rsidRPr="005F6EAB" w:rsidRDefault="0088136B" w:rsidP="00627C87">
            <w:pPr>
              <w:jc w:val="center"/>
            </w:pPr>
            <w:r w:rsidRPr="005F6EAB">
              <w:rPr>
                <w:lang w:eastAsia="en-GB"/>
              </w:rPr>
              <w:lastRenderedPageBreak/>
              <w:t xml:space="preserve">Пріоритетний напрям </w:t>
            </w:r>
            <w:proofErr w:type="spellStart"/>
            <w:r w:rsidRPr="005F6EAB">
              <w:rPr>
                <w:bCs/>
                <w:lang w:eastAsia="en-GB"/>
              </w:rPr>
              <w:t>Цифровізація</w:t>
            </w:r>
            <w:proofErr w:type="spellEnd"/>
            <w:r w:rsidRPr="005F6EAB">
              <w:rPr>
                <w:bCs/>
                <w:lang w:eastAsia="en-GB"/>
              </w:rPr>
              <w:t xml:space="preserve"> публічних послуг</w:t>
            </w:r>
          </w:p>
        </w:tc>
      </w:tr>
      <w:tr w:rsidR="0088136B" w:rsidRPr="00E56649" w:rsidTr="00627C87">
        <w:trPr>
          <w:trHeight w:val="259"/>
        </w:trPr>
        <w:tc>
          <w:tcPr>
            <w:tcW w:w="1101" w:type="dxa"/>
            <w:tcBorders>
              <w:top w:val="nil"/>
              <w:left w:val="single" w:sz="4" w:space="0" w:color="auto"/>
              <w:bottom w:val="single" w:sz="4" w:space="0" w:color="auto"/>
              <w:right w:val="single" w:sz="4" w:space="0" w:color="auto"/>
            </w:tcBorders>
            <w:shd w:val="clear" w:color="auto" w:fill="auto"/>
            <w:noWrap/>
          </w:tcPr>
          <w:p w:rsidR="0088136B" w:rsidRPr="00E56649" w:rsidRDefault="0088136B" w:rsidP="00627C87">
            <w:pPr>
              <w:jc w:val="center"/>
              <w:rPr>
                <w:sz w:val="20"/>
                <w:szCs w:val="20"/>
              </w:rPr>
            </w:pPr>
            <w:r>
              <w:rPr>
                <w:sz w:val="20"/>
              </w:rPr>
              <w:t xml:space="preserve">Забезпечення стабільного функціонування та подальшого розвитку </w:t>
            </w:r>
            <w:proofErr w:type="spellStart"/>
            <w:r>
              <w:rPr>
                <w:sz w:val="20"/>
              </w:rPr>
              <w:t>телекомуніка-ційного</w:t>
            </w:r>
            <w:proofErr w:type="spellEnd"/>
            <w:r>
              <w:rPr>
                <w:sz w:val="20"/>
              </w:rPr>
              <w:t xml:space="preserve"> середовища</w:t>
            </w:r>
          </w:p>
        </w:tc>
        <w:tc>
          <w:tcPr>
            <w:tcW w:w="1701" w:type="dxa"/>
            <w:tcBorders>
              <w:top w:val="nil"/>
              <w:left w:val="nil"/>
              <w:bottom w:val="single" w:sz="4" w:space="0" w:color="auto"/>
              <w:right w:val="single" w:sz="4" w:space="0" w:color="auto"/>
            </w:tcBorders>
            <w:shd w:val="clear" w:color="auto" w:fill="auto"/>
            <w:noWrap/>
          </w:tcPr>
          <w:p w:rsidR="0088136B" w:rsidRPr="00E56649" w:rsidRDefault="0088136B" w:rsidP="00627C87">
            <w:pPr>
              <w:jc w:val="center"/>
              <w:rPr>
                <w:sz w:val="20"/>
                <w:szCs w:val="20"/>
              </w:rPr>
            </w:pPr>
            <w:r>
              <w:rPr>
                <w:sz w:val="20"/>
              </w:rPr>
              <w:t>Цифровий розвиток публічних послуг у сфері освіти (впровадження електронних щоденників, журналів, оплата платформи,  «КУРС: Школа» - єдина база даних навчального закладу і програма «КУРС: Сайт», електронний документообіг)</w:t>
            </w:r>
          </w:p>
        </w:tc>
        <w:tc>
          <w:tcPr>
            <w:tcW w:w="3685" w:type="dxa"/>
            <w:tcBorders>
              <w:top w:val="nil"/>
              <w:left w:val="nil"/>
              <w:bottom w:val="single" w:sz="4" w:space="0" w:color="auto"/>
              <w:right w:val="single" w:sz="4" w:space="0" w:color="auto"/>
            </w:tcBorders>
            <w:shd w:val="clear" w:color="auto" w:fill="auto"/>
          </w:tcPr>
          <w:p w:rsidR="0088136B" w:rsidRPr="00965947" w:rsidRDefault="0088136B" w:rsidP="00627C87">
            <w:pPr>
              <w:jc w:val="center"/>
              <w:rPr>
                <w:sz w:val="16"/>
                <w:szCs w:val="16"/>
              </w:rPr>
            </w:pPr>
            <w:r w:rsidRPr="00965947">
              <w:rPr>
                <w:sz w:val="16"/>
                <w:szCs w:val="16"/>
              </w:rPr>
              <w:t xml:space="preserve">Управління освіти Ніжинської міської ради, </w:t>
            </w:r>
            <w:r w:rsidRPr="00965947">
              <w:rPr>
                <w:sz w:val="16"/>
                <w:szCs w:val="16"/>
                <w:lang w:eastAsia="en-GB"/>
              </w:rPr>
              <w:t xml:space="preserve">Ніжинська гімназія №2 Ніжинської міської ради Чернігівської області, Ніжинська гімназія №3 Ніжинської міської ради </w:t>
            </w:r>
            <w:proofErr w:type="spellStart"/>
            <w:r w:rsidRPr="00965947">
              <w:rPr>
                <w:sz w:val="16"/>
                <w:szCs w:val="16"/>
                <w:lang w:eastAsia="en-GB"/>
              </w:rPr>
              <w:t>Чернігівськоїї</w:t>
            </w:r>
            <w:proofErr w:type="spellEnd"/>
            <w:r w:rsidRPr="00965947">
              <w:rPr>
                <w:sz w:val="16"/>
                <w:szCs w:val="16"/>
                <w:lang w:eastAsia="en-GB"/>
              </w:rPr>
              <w:t xml:space="preserve">  області, Ніжинська гімназія №13 Ніжинської міської ради Чернігівської області</w:t>
            </w:r>
          </w:p>
        </w:tc>
        <w:tc>
          <w:tcPr>
            <w:tcW w:w="1021" w:type="dxa"/>
            <w:tcBorders>
              <w:top w:val="single" w:sz="4" w:space="0" w:color="auto"/>
              <w:left w:val="nil"/>
              <w:bottom w:val="single" w:sz="4" w:space="0" w:color="auto"/>
              <w:right w:val="single" w:sz="4" w:space="0" w:color="auto"/>
            </w:tcBorders>
            <w:shd w:val="clear" w:color="auto" w:fill="auto"/>
          </w:tcPr>
          <w:p w:rsidR="0088136B" w:rsidRPr="00FC65A8" w:rsidRDefault="0088136B" w:rsidP="00627C87">
            <w:pPr>
              <w:jc w:val="center"/>
              <w:rPr>
                <w:sz w:val="20"/>
                <w:szCs w:val="20"/>
                <w:lang w:eastAsia="en-GB"/>
              </w:rPr>
            </w:pPr>
            <w:r w:rsidRPr="00FC65A8">
              <w:rPr>
                <w:sz w:val="20"/>
              </w:rPr>
              <w:t xml:space="preserve">2024-2026 </w:t>
            </w:r>
            <w:proofErr w:type="spellStart"/>
            <w:r w:rsidRPr="00FC65A8">
              <w:rPr>
                <w:sz w:val="20"/>
              </w:rPr>
              <w:t>рр</w:t>
            </w:r>
            <w:proofErr w:type="spellEnd"/>
          </w:p>
        </w:tc>
        <w:tc>
          <w:tcPr>
            <w:tcW w:w="1524" w:type="dxa"/>
            <w:gridSpan w:val="2"/>
            <w:tcBorders>
              <w:top w:val="nil"/>
              <w:left w:val="nil"/>
              <w:bottom w:val="single" w:sz="4" w:space="0" w:color="auto"/>
              <w:right w:val="single" w:sz="4" w:space="0" w:color="auto"/>
            </w:tcBorders>
            <w:shd w:val="clear" w:color="auto" w:fill="auto"/>
          </w:tcPr>
          <w:p w:rsidR="0088136B" w:rsidRPr="00FC65A8" w:rsidRDefault="0088136B" w:rsidP="00627C87">
            <w:pPr>
              <w:jc w:val="center"/>
              <w:rPr>
                <w:sz w:val="20"/>
              </w:rPr>
            </w:pPr>
            <w:r w:rsidRPr="00FC65A8">
              <w:rPr>
                <w:sz w:val="20"/>
              </w:rPr>
              <w:t>Бюджет Ніжинської міської територіальної громади</w:t>
            </w:r>
          </w:p>
          <w:p w:rsidR="0088136B" w:rsidRPr="00FC65A8" w:rsidRDefault="0088136B" w:rsidP="00627C87">
            <w:pPr>
              <w:jc w:val="center"/>
              <w:rPr>
                <w:sz w:val="20"/>
                <w:szCs w:val="20"/>
                <w:lang w:eastAsia="en-GB"/>
              </w:rPr>
            </w:pPr>
          </w:p>
        </w:tc>
        <w:tc>
          <w:tcPr>
            <w:tcW w:w="873" w:type="dxa"/>
            <w:tcBorders>
              <w:top w:val="nil"/>
              <w:left w:val="nil"/>
              <w:bottom w:val="single" w:sz="4" w:space="0" w:color="auto"/>
              <w:right w:val="single" w:sz="4" w:space="0" w:color="auto"/>
            </w:tcBorders>
            <w:shd w:val="clear" w:color="auto" w:fill="auto"/>
          </w:tcPr>
          <w:p w:rsidR="0088136B" w:rsidRPr="00E56649" w:rsidRDefault="0088136B" w:rsidP="00627C87">
            <w:pPr>
              <w:jc w:val="center"/>
              <w:rPr>
                <w:sz w:val="20"/>
                <w:szCs w:val="20"/>
              </w:rPr>
            </w:pPr>
            <w:r>
              <w:rPr>
                <w:sz w:val="20"/>
              </w:rPr>
              <w:t>435,00</w:t>
            </w:r>
          </w:p>
        </w:tc>
        <w:tc>
          <w:tcPr>
            <w:tcW w:w="893" w:type="dxa"/>
            <w:tcBorders>
              <w:top w:val="nil"/>
              <w:left w:val="nil"/>
              <w:bottom w:val="single" w:sz="4" w:space="0" w:color="auto"/>
              <w:right w:val="single" w:sz="4" w:space="0" w:color="auto"/>
            </w:tcBorders>
            <w:shd w:val="clear" w:color="auto" w:fill="auto"/>
          </w:tcPr>
          <w:p w:rsidR="0088136B" w:rsidRPr="00E56649" w:rsidRDefault="0088136B" w:rsidP="00627C87">
            <w:pPr>
              <w:jc w:val="center"/>
              <w:rPr>
                <w:sz w:val="20"/>
                <w:szCs w:val="20"/>
              </w:rPr>
            </w:pPr>
            <w:r>
              <w:rPr>
                <w:sz w:val="20"/>
              </w:rPr>
              <w:t>125,00</w:t>
            </w:r>
          </w:p>
        </w:tc>
        <w:tc>
          <w:tcPr>
            <w:tcW w:w="934" w:type="dxa"/>
            <w:gridSpan w:val="3"/>
            <w:tcBorders>
              <w:top w:val="nil"/>
              <w:left w:val="nil"/>
              <w:bottom w:val="single" w:sz="4" w:space="0" w:color="auto"/>
              <w:right w:val="single" w:sz="4" w:space="0" w:color="auto"/>
            </w:tcBorders>
            <w:shd w:val="clear" w:color="auto" w:fill="auto"/>
          </w:tcPr>
          <w:p w:rsidR="0088136B" w:rsidRPr="00E56649" w:rsidRDefault="0088136B" w:rsidP="00627C87">
            <w:pPr>
              <w:jc w:val="center"/>
              <w:rPr>
                <w:sz w:val="20"/>
                <w:szCs w:val="20"/>
              </w:rPr>
            </w:pPr>
            <w:r>
              <w:rPr>
                <w:sz w:val="20"/>
              </w:rPr>
              <w:t>145,00</w:t>
            </w:r>
          </w:p>
        </w:tc>
        <w:tc>
          <w:tcPr>
            <w:tcW w:w="850" w:type="dxa"/>
            <w:gridSpan w:val="2"/>
            <w:tcBorders>
              <w:top w:val="nil"/>
              <w:left w:val="nil"/>
              <w:bottom w:val="single" w:sz="4" w:space="0" w:color="auto"/>
              <w:right w:val="single" w:sz="4" w:space="0" w:color="auto"/>
            </w:tcBorders>
            <w:shd w:val="clear" w:color="auto" w:fill="auto"/>
          </w:tcPr>
          <w:p w:rsidR="0088136B" w:rsidRPr="00E56649" w:rsidRDefault="0088136B" w:rsidP="00627C87">
            <w:pPr>
              <w:jc w:val="center"/>
              <w:rPr>
                <w:sz w:val="20"/>
                <w:szCs w:val="20"/>
              </w:rPr>
            </w:pPr>
            <w:r>
              <w:rPr>
                <w:sz w:val="20"/>
              </w:rPr>
              <w:t>165,00</w:t>
            </w:r>
          </w:p>
        </w:tc>
        <w:tc>
          <w:tcPr>
            <w:tcW w:w="2268" w:type="dxa"/>
            <w:gridSpan w:val="2"/>
            <w:tcBorders>
              <w:top w:val="nil"/>
              <w:left w:val="nil"/>
              <w:bottom w:val="single" w:sz="4" w:space="0" w:color="auto"/>
              <w:right w:val="single" w:sz="4" w:space="0" w:color="auto"/>
            </w:tcBorders>
            <w:shd w:val="clear" w:color="auto" w:fill="auto"/>
            <w:noWrap/>
          </w:tcPr>
          <w:p w:rsidR="0088136B" w:rsidRPr="00E56649" w:rsidRDefault="0088136B" w:rsidP="00627C87">
            <w:pPr>
              <w:jc w:val="center"/>
              <w:rPr>
                <w:sz w:val="20"/>
                <w:szCs w:val="20"/>
              </w:rPr>
            </w:pPr>
            <w:r>
              <w:rPr>
                <w:sz w:val="20"/>
              </w:rPr>
              <w:t>Забезпечення стабільного функціонування та подальшого розвитку телекомунікаційного середовища в рамках цифрового розвитку публічних послуг у сфері освіти, включаючи впровадження електронних щоденників, журналів, платформи "КУРС: Школа", програми "КУРС: Сайт" та електронного документообігу, очікується призвести до покращення доступності та якості освітніх послуг.</w:t>
            </w:r>
          </w:p>
        </w:tc>
      </w:tr>
      <w:tr w:rsidR="0088136B" w:rsidRPr="00E56649" w:rsidTr="00627C87">
        <w:trPr>
          <w:trHeight w:val="259"/>
        </w:trPr>
        <w:tc>
          <w:tcPr>
            <w:tcW w:w="14850" w:type="dxa"/>
            <w:gridSpan w:val="15"/>
            <w:tcBorders>
              <w:top w:val="nil"/>
              <w:left w:val="single" w:sz="4" w:space="0" w:color="auto"/>
              <w:bottom w:val="single" w:sz="4" w:space="0" w:color="auto"/>
              <w:right w:val="single" w:sz="4" w:space="0" w:color="auto"/>
            </w:tcBorders>
            <w:shd w:val="clear" w:color="auto" w:fill="auto"/>
            <w:noWrap/>
            <w:vAlign w:val="center"/>
          </w:tcPr>
          <w:p w:rsidR="0088136B" w:rsidRPr="00965947" w:rsidRDefault="0088136B" w:rsidP="00627C87">
            <w:pPr>
              <w:jc w:val="center"/>
              <w:rPr>
                <w:sz w:val="20"/>
                <w:szCs w:val="20"/>
              </w:rPr>
            </w:pPr>
            <w:r w:rsidRPr="00965947">
              <w:rPr>
                <w:color w:val="000000" w:themeColor="text1"/>
                <w:sz w:val="20"/>
                <w:szCs w:val="20"/>
                <w:lang w:eastAsia="en-GB"/>
              </w:rPr>
              <w:t xml:space="preserve">Пріоритетний напрям </w:t>
            </w:r>
            <w:r w:rsidRPr="00965947">
              <w:rPr>
                <w:bCs/>
                <w:color w:val="000000" w:themeColor="text1"/>
                <w:sz w:val="20"/>
                <w:szCs w:val="20"/>
                <w:lang w:eastAsia="en-GB"/>
              </w:rPr>
              <w:t>Розбудова інфраструктури інформатизації територіальної громади</w:t>
            </w:r>
          </w:p>
        </w:tc>
      </w:tr>
      <w:tr w:rsidR="0088136B" w:rsidRPr="00E56649" w:rsidTr="00627C87">
        <w:trPr>
          <w:trHeight w:val="259"/>
        </w:trPr>
        <w:tc>
          <w:tcPr>
            <w:tcW w:w="1101" w:type="dxa"/>
            <w:tcBorders>
              <w:top w:val="nil"/>
              <w:left w:val="single" w:sz="4" w:space="0" w:color="auto"/>
              <w:bottom w:val="single" w:sz="4" w:space="0" w:color="auto"/>
              <w:right w:val="single" w:sz="4" w:space="0" w:color="auto"/>
            </w:tcBorders>
            <w:shd w:val="clear" w:color="auto" w:fill="auto"/>
            <w:noWrap/>
            <w:vAlign w:val="center"/>
          </w:tcPr>
          <w:p w:rsidR="0088136B" w:rsidRPr="00E56649" w:rsidRDefault="0088136B" w:rsidP="00627C87">
            <w:pPr>
              <w:rPr>
                <w:color w:val="000000" w:themeColor="text1"/>
                <w:sz w:val="20"/>
                <w:szCs w:val="20"/>
                <w:lang w:eastAsia="en-GB"/>
              </w:rPr>
            </w:pPr>
            <w:r w:rsidRPr="00E56649">
              <w:rPr>
                <w:sz w:val="20"/>
                <w:szCs w:val="20"/>
              </w:rPr>
              <w:t>Забезпечення доступу до високошвидкісного інтернету в укриттях та бомбосховищах закладів освіти</w:t>
            </w:r>
          </w:p>
        </w:tc>
        <w:tc>
          <w:tcPr>
            <w:tcW w:w="1701" w:type="dxa"/>
            <w:tcBorders>
              <w:top w:val="nil"/>
              <w:left w:val="nil"/>
              <w:bottom w:val="single" w:sz="4" w:space="0" w:color="auto"/>
              <w:right w:val="single" w:sz="4" w:space="0" w:color="auto"/>
            </w:tcBorders>
            <w:shd w:val="clear" w:color="auto" w:fill="auto"/>
            <w:noWrap/>
            <w:vAlign w:val="center"/>
          </w:tcPr>
          <w:p w:rsidR="0088136B" w:rsidRPr="00E56649" w:rsidRDefault="0088136B" w:rsidP="00627C87">
            <w:pPr>
              <w:rPr>
                <w:color w:val="000000" w:themeColor="text1"/>
                <w:sz w:val="20"/>
                <w:szCs w:val="20"/>
                <w:lang w:eastAsia="en-GB"/>
              </w:rPr>
            </w:pPr>
            <w:r w:rsidRPr="00E56649">
              <w:rPr>
                <w:sz w:val="20"/>
                <w:szCs w:val="20"/>
              </w:rPr>
              <w:t xml:space="preserve">Доступ до </w:t>
            </w:r>
            <w:proofErr w:type="spellStart"/>
            <w:r w:rsidRPr="00E56649">
              <w:rPr>
                <w:sz w:val="20"/>
                <w:szCs w:val="20"/>
              </w:rPr>
              <w:t>високошвидкістного</w:t>
            </w:r>
            <w:proofErr w:type="spellEnd"/>
            <w:r w:rsidRPr="00E56649">
              <w:rPr>
                <w:sz w:val="20"/>
                <w:szCs w:val="20"/>
              </w:rPr>
              <w:t xml:space="preserve"> </w:t>
            </w:r>
            <w:proofErr w:type="spellStart"/>
            <w:r w:rsidRPr="00E56649">
              <w:rPr>
                <w:sz w:val="20"/>
                <w:szCs w:val="20"/>
              </w:rPr>
              <w:t>інтернету</w:t>
            </w:r>
            <w:proofErr w:type="spellEnd"/>
            <w:r w:rsidRPr="00E56649">
              <w:rPr>
                <w:sz w:val="20"/>
                <w:szCs w:val="20"/>
              </w:rPr>
              <w:t xml:space="preserve"> в укриттях закладів освіти</w:t>
            </w:r>
          </w:p>
        </w:tc>
        <w:tc>
          <w:tcPr>
            <w:tcW w:w="3685" w:type="dxa"/>
            <w:tcBorders>
              <w:top w:val="nil"/>
              <w:left w:val="nil"/>
              <w:bottom w:val="single" w:sz="4" w:space="0" w:color="auto"/>
              <w:right w:val="single" w:sz="4" w:space="0" w:color="auto"/>
            </w:tcBorders>
            <w:shd w:val="clear" w:color="auto" w:fill="auto"/>
            <w:vAlign w:val="center"/>
          </w:tcPr>
          <w:p w:rsidR="0088136B" w:rsidRPr="00965947" w:rsidRDefault="0088136B" w:rsidP="00627C87">
            <w:pPr>
              <w:jc w:val="center"/>
              <w:rPr>
                <w:sz w:val="16"/>
                <w:szCs w:val="16"/>
                <w:lang w:eastAsia="en-GB"/>
              </w:rPr>
            </w:pPr>
            <w:r w:rsidRPr="00965947">
              <w:rPr>
                <w:sz w:val="16"/>
                <w:szCs w:val="16"/>
              </w:rPr>
              <w:t xml:space="preserve">Управління освіти Ніжинської міської ради, </w:t>
            </w:r>
            <w:r w:rsidRPr="00965947">
              <w:rPr>
                <w:sz w:val="16"/>
                <w:szCs w:val="16"/>
                <w:lang w:eastAsia="en-GB"/>
              </w:rPr>
              <w:t xml:space="preserve">Ніжинська гімназія №2 Ніжинської міської ради Чернігівської області, Ніжинська гімназія №3 Ніжинської міської ради </w:t>
            </w:r>
            <w:proofErr w:type="spellStart"/>
            <w:r w:rsidRPr="00965947">
              <w:rPr>
                <w:sz w:val="16"/>
                <w:szCs w:val="16"/>
                <w:lang w:eastAsia="en-GB"/>
              </w:rPr>
              <w:t>Чернігівськоїї</w:t>
            </w:r>
            <w:proofErr w:type="spellEnd"/>
            <w:r w:rsidRPr="00965947">
              <w:rPr>
                <w:sz w:val="16"/>
                <w:szCs w:val="16"/>
                <w:lang w:eastAsia="en-GB"/>
              </w:rPr>
              <w:t xml:space="preserve">  області, Ніжинська гімназія №13 Ніжинської міської ради Чернігівської області</w:t>
            </w:r>
          </w:p>
        </w:tc>
        <w:tc>
          <w:tcPr>
            <w:tcW w:w="1021" w:type="dxa"/>
            <w:tcBorders>
              <w:top w:val="single" w:sz="4" w:space="0" w:color="auto"/>
              <w:left w:val="nil"/>
              <w:bottom w:val="single" w:sz="4" w:space="0" w:color="auto"/>
              <w:right w:val="single" w:sz="4" w:space="0" w:color="auto"/>
            </w:tcBorders>
            <w:shd w:val="clear" w:color="auto" w:fill="auto"/>
            <w:vAlign w:val="center"/>
          </w:tcPr>
          <w:p w:rsidR="0088136B" w:rsidRPr="00FC65A8" w:rsidRDefault="0088136B" w:rsidP="00627C87">
            <w:pPr>
              <w:jc w:val="center"/>
              <w:rPr>
                <w:sz w:val="20"/>
                <w:szCs w:val="20"/>
                <w:lang w:eastAsia="en-GB"/>
              </w:rPr>
            </w:pPr>
            <w:r w:rsidRPr="00FC65A8">
              <w:rPr>
                <w:sz w:val="20"/>
                <w:szCs w:val="20"/>
                <w:lang w:eastAsia="en-GB"/>
              </w:rPr>
              <w:t xml:space="preserve">2024-2026 </w:t>
            </w:r>
            <w:proofErr w:type="spellStart"/>
            <w:r w:rsidRPr="00FC65A8">
              <w:rPr>
                <w:sz w:val="20"/>
                <w:szCs w:val="20"/>
                <w:lang w:eastAsia="en-GB"/>
              </w:rPr>
              <w:t>рр</w:t>
            </w:r>
            <w:proofErr w:type="spellEnd"/>
          </w:p>
        </w:tc>
        <w:tc>
          <w:tcPr>
            <w:tcW w:w="1524" w:type="dxa"/>
            <w:gridSpan w:val="2"/>
            <w:tcBorders>
              <w:top w:val="nil"/>
              <w:left w:val="nil"/>
              <w:bottom w:val="single" w:sz="4" w:space="0" w:color="auto"/>
              <w:right w:val="single" w:sz="4" w:space="0" w:color="auto"/>
            </w:tcBorders>
            <w:shd w:val="clear" w:color="auto" w:fill="auto"/>
            <w:vAlign w:val="center"/>
          </w:tcPr>
          <w:p w:rsidR="0088136B" w:rsidRPr="00FC65A8" w:rsidRDefault="0088136B" w:rsidP="00627C87">
            <w:pPr>
              <w:jc w:val="center"/>
              <w:rPr>
                <w:sz w:val="20"/>
              </w:rPr>
            </w:pPr>
            <w:r w:rsidRPr="00FC65A8">
              <w:rPr>
                <w:sz w:val="20"/>
              </w:rPr>
              <w:t>Бюджет Ніжинської міської територіальної громади</w:t>
            </w:r>
          </w:p>
          <w:p w:rsidR="0088136B" w:rsidRPr="00FC65A8" w:rsidRDefault="0088136B" w:rsidP="00627C87">
            <w:pPr>
              <w:jc w:val="center"/>
              <w:rPr>
                <w:sz w:val="20"/>
                <w:szCs w:val="20"/>
                <w:lang w:eastAsia="en-GB"/>
              </w:rPr>
            </w:pPr>
          </w:p>
        </w:tc>
        <w:tc>
          <w:tcPr>
            <w:tcW w:w="873" w:type="dxa"/>
            <w:tcBorders>
              <w:top w:val="nil"/>
              <w:left w:val="nil"/>
              <w:bottom w:val="single" w:sz="4" w:space="0" w:color="auto"/>
              <w:right w:val="single" w:sz="4" w:space="0" w:color="auto"/>
            </w:tcBorders>
            <w:shd w:val="clear" w:color="auto" w:fill="auto"/>
            <w:vAlign w:val="center"/>
          </w:tcPr>
          <w:p w:rsidR="0088136B" w:rsidRPr="00FC65A8" w:rsidRDefault="0088136B" w:rsidP="00627C87">
            <w:pPr>
              <w:jc w:val="center"/>
              <w:rPr>
                <w:sz w:val="20"/>
                <w:szCs w:val="20"/>
                <w:lang w:eastAsia="en-GB"/>
              </w:rPr>
            </w:pPr>
            <w:r w:rsidRPr="00FC65A8">
              <w:rPr>
                <w:sz w:val="20"/>
                <w:szCs w:val="20"/>
              </w:rPr>
              <w:t>165,00</w:t>
            </w:r>
          </w:p>
        </w:tc>
        <w:tc>
          <w:tcPr>
            <w:tcW w:w="893" w:type="dxa"/>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E56649">
              <w:rPr>
                <w:sz w:val="20"/>
                <w:szCs w:val="20"/>
              </w:rPr>
              <w:t>50</w:t>
            </w:r>
            <w:r>
              <w:rPr>
                <w:sz w:val="20"/>
                <w:szCs w:val="20"/>
              </w:rPr>
              <w:t>,</w:t>
            </w:r>
            <w:r w:rsidRPr="00E56649">
              <w:rPr>
                <w:sz w:val="20"/>
                <w:szCs w:val="20"/>
              </w:rPr>
              <w:t>00</w:t>
            </w:r>
          </w:p>
        </w:tc>
        <w:tc>
          <w:tcPr>
            <w:tcW w:w="934" w:type="dxa"/>
            <w:gridSpan w:val="3"/>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E56649">
              <w:rPr>
                <w:sz w:val="20"/>
                <w:szCs w:val="20"/>
              </w:rPr>
              <w:t>55</w:t>
            </w:r>
            <w:r>
              <w:rPr>
                <w:sz w:val="20"/>
                <w:szCs w:val="20"/>
              </w:rPr>
              <w:t>,</w:t>
            </w:r>
            <w:r w:rsidRPr="00E56649">
              <w:rPr>
                <w:sz w:val="20"/>
                <w:szCs w:val="20"/>
              </w:rPr>
              <w:t>00</w:t>
            </w:r>
          </w:p>
        </w:tc>
        <w:tc>
          <w:tcPr>
            <w:tcW w:w="992" w:type="dxa"/>
            <w:gridSpan w:val="3"/>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E56649">
              <w:rPr>
                <w:sz w:val="20"/>
                <w:szCs w:val="20"/>
              </w:rPr>
              <w:t>60</w:t>
            </w:r>
            <w:r>
              <w:rPr>
                <w:sz w:val="20"/>
                <w:szCs w:val="20"/>
              </w:rPr>
              <w:t>,</w:t>
            </w:r>
            <w:r w:rsidRPr="00E56649">
              <w:rPr>
                <w:sz w:val="20"/>
                <w:szCs w:val="20"/>
              </w:rPr>
              <w:t>00</w:t>
            </w:r>
          </w:p>
        </w:tc>
        <w:tc>
          <w:tcPr>
            <w:tcW w:w="2126" w:type="dxa"/>
            <w:tcBorders>
              <w:top w:val="nil"/>
              <w:left w:val="nil"/>
              <w:bottom w:val="single" w:sz="4" w:space="0" w:color="auto"/>
              <w:right w:val="single" w:sz="4" w:space="0" w:color="auto"/>
            </w:tcBorders>
            <w:shd w:val="clear" w:color="auto" w:fill="auto"/>
            <w:noWrap/>
            <w:vAlign w:val="center"/>
          </w:tcPr>
          <w:p w:rsidR="0088136B" w:rsidRPr="00E56649" w:rsidRDefault="0088136B" w:rsidP="00627C87">
            <w:pPr>
              <w:rPr>
                <w:color w:val="000000" w:themeColor="text1"/>
                <w:sz w:val="20"/>
                <w:szCs w:val="20"/>
                <w:lang w:eastAsia="en-GB"/>
              </w:rPr>
            </w:pPr>
            <w:r w:rsidRPr="00E56649">
              <w:rPr>
                <w:sz w:val="20"/>
                <w:szCs w:val="20"/>
              </w:rPr>
              <w:t>Доступ до Інтернету в укриттях та бомбосховищах.</w:t>
            </w:r>
          </w:p>
        </w:tc>
      </w:tr>
      <w:tr w:rsidR="0088136B" w:rsidRPr="00E56649" w:rsidTr="00627C87">
        <w:trPr>
          <w:trHeight w:val="259"/>
        </w:trPr>
        <w:tc>
          <w:tcPr>
            <w:tcW w:w="14850" w:type="dxa"/>
            <w:gridSpan w:val="15"/>
            <w:tcBorders>
              <w:top w:val="nil"/>
              <w:left w:val="single" w:sz="4" w:space="0" w:color="auto"/>
              <w:bottom w:val="single" w:sz="4" w:space="0" w:color="auto"/>
              <w:right w:val="single" w:sz="4" w:space="0" w:color="auto"/>
            </w:tcBorders>
            <w:shd w:val="clear" w:color="auto" w:fill="auto"/>
            <w:noWrap/>
            <w:vAlign w:val="center"/>
          </w:tcPr>
          <w:p w:rsidR="0088136B" w:rsidRPr="00E56649" w:rsidRDefault="0088136B" w:rsidP="00627C87">
            <w:pPr>
              <w:jc w:val="center"/>
            </w:pPr>
            <w:r w:rsidRPr="00E56649">
              <w:rPr>
                <w:color w:val="000000"/>
              </w:rPr>
              <w:t xml:space="preserve">Пріоритетний напрям </w:t>
            </w:r>
            <w:r>
              <w:rPr>
                <w:b/>
                <w:bCs/>
                <w:color w:val="000000"/>
              </w:rPr>
              <w:t>Підвищення рівня</w:t>
            </w:r>
            <w:r w:rsidRPr="00E56649">
              <w:rPr>
                <w:b/>
                <w:bCs/>
                <w:color w:val="000000"/>
              </w:rPr>
              <w:t xml:space="preserve"> цифрової грамотності різних категорій громадян</w:t>
            </w:r>
          </w:p>
        </w:tc>
      </w:tr>
      <w:tr w:rsidR="0088136B" w:rsidRPr="00E56649" w:rsidTr="00627C87">
        <w:trPr>
          <w:trHeight w:val="259"/>
        </w:trPr>
        <w:tc>
          <w:tcPr>
            <w:tcW w:w="1101" w:type="dxa"/>
            <w:tcBorders>
              <w:top w:val="nil"/>
              <w:left w:val="single" w:sz="4" w:space="0" w:color="auto"/>
              <w:bottom w:val="single" w:sz="4" w:space="0" w:color="auto"/>
              <w:right w:val="single" w:sz="4" w:space="0" w:color="auto"/>
            </w:tcBorders>
            <w:shd w:val="clear" w:color="auto" w:fill="auto"/>
            <w:noWrap/>
          </w:tcPr>
          <w:p w:rsidR="0088136B" w:rsidRPr="00E56649" w:rsidRDefault="0088136B" w:rsidP="00627C87">
            <w:pPr>
              <w:rPr>
                <w:sz w:val="20"/>
                <w:szCs w:val="20"/>
              </w:rPr>
            </w:pPr>
            <w:r>
              <w:rPr>
                <w:color w:val="000000"/>
                <w:sz w:val="20"/>
                <w:szCs w:val="20"/>
              </w:rPr>
              <w:t>П</w:t>
            </w:r>
            <w:r w:rsidRPr="00E56649">
              <w:rPr>
                <w:color w:val="000000"/>
                <w:sz w:val="20"/>
                <w:szCs w:val="20"/>
              </w:rPr>
              <w:t xml:space="preserve">ідвищення кваліфікації посадових осіб місцевого </w:t>
            </w:r>
            <w:r w:rsidRPr="00E56649">
              <w:rPr>
                <w:color w:val="000000"/>
                <w:sz w:val="20"/>
                <w:szCs w:val="20"/>
              </w:rPr>
              <w:lastRenderedPageBreak/>
              <w:t>самоврядування</w:t>
            </w:r>
            <w:r>
              <w:rPr>
                <w:color w:val="000000"/>
                <w:sz w:val="20"/>
                <w:szCs w:val="20"/>
              </w:rPr>
              <w:t xml:space="preserve">, працівників закладів </w:t>
            </w:r>
            <w:r w:rsidRPr="00E56649">
              <w:rPr>
                <w:color w:val="000000"/>
                <w:sz w:val="20"/>
                <w:szCs w:val="20"/>
              </w:rPr>
              <w:t>з питань інформатизації, цифрового розвитку, електронного урядування та електронної демократії</w:t>
            </w:r>
          </w:p>
        </w:tc>
        <w:tc>
          <w:tcPr>
            <w:tcW w:w="1701" w:type="dxa"/>
            <w:tcBorders>
              <w:top w:val="nil"/>
              <w:left w:val="nil"/>
              <w:bottom w:val="single" w:sz="4" w:space="0" w:color="auto"/>
              <w:right w:val="single" w:sz="4" w:space="0" w:color="auto"/>
            </w:tcBorders>
            <w:shd w:val="clear" w:color="auto" w:fill="auto"/>
            <w:noWrap/>
            <w:vAlign w:val="center"/>
          </w:tcPr>
          <w:p w:rsidR="0088136B" w:rsidRPr="00E56649" w:rsidRDefault="0088136B" w:rsidP="00627C87">
            <w:pPr>
              <w:jc w:val="center"/>
              <w:rPr>
                <w:sz w:val="20"/>
                <w:szCs w:val="20"/>
              </w:rPr>
            </w:pPr>
            <w:proofErr w:type="spellStart"/>
            <w:r>
              <w:rPr>
                <w:color w:val="000000"/>
                <w:sz w:val="20"/>
                <w:szCs w:val="20"/>
              </w:rPr>
              <w:lastRenderedPageBreak/>
              <w:t>О</w:t>
            </w:r>
            <w:r w:rsidRPr="00965C12">
              <w:rPr>
                <w:color w:val="000000"/>
                <w:sz w:val="20"/>
                <w:szCs w:val="20"/>
              </w:rPr>
              <w:t>ганізація</w:t>
            </w:r>
            <w:proofErr w:type="spellEnd"/>
            <w:r w:rsidRPr="00965C12">
              <w:rPr>
                <w:color w:val="000000"/>
                <w:sz w:val="20"/>
                <w:szCs w:val="20"/>
              </w:rPr>
              <w:t xml:space="preserve"> </w:t>
            </w:r>
            <w:r>
              <w:rPr>
                <w:color w:val="000000"/>
                <w:sz w:val="20"/>
                <w:szCs w:val="20"/>
              </w:rPr>
              <w:t xml:space="preserve">заходів з </w:t>
            </w:r>
            <w:r w:rsidRPr="00965C12">
              <w:rPr>
                <w:color w:val="000000"/>
                <w:sz w:val="20"/>
                <w:szCs w:val="20"/>
              </w:rPr>
              <w:t xml:space="preserve">підвищення кваліфікації посадових осіб місцевого самоврядування </w:t>
            </w:r>
            <w:r w:rsidRPr="00965C12">
              <w:rPr>
                <w:color w:val="000000"/>
                <w:sz w:val="20"/>
                <w:szCs w:val="20"/>
              </w:rPr>
              <w:lastRenderedPageBreak/>
              <w:t xml:space="preserve">та </w:t>
            </w:r>
            <w:r>
              <w:rPr>
                <w:color w:val="000000"/>
                <w:sz w:val="20"/>
                <w:szCs w:val="20"/>
              </w:rPr>
              <w:t xml:space="preserve">працівників </w:t>
            </w:r>
            <w:proofErr w:type="spellStart"/>
            <w:r>
              <w:rPr>
                <w:color w:val="000000"/>
                <w:sz w:val="20"/>
                <w:szCs w:val="20"/>
              </w:rPr>
              <w:t>інгих</w:t>
            </w:r>
            <w:proofErr w:type="spellEnd"/>
            <w:r>
              <w:rPr>
                <w:color w:val="000000"/>
                <w:sz w:val="20"/>
                <w:szCs w:val="20"/>
              </w:rPr>
              <w:t xml:space="preserve"> галузей </w:t>
            </w:r>
            <w:r w:rsidRPr="00965C12">
              <w:rPr>
                <w:color w:val="000000"/>
                <w:sz w:val="20"/>
                <w:szCs w:val="20"/>
              </w:rPr>
              <w:t xml:space="preserve"> з питань інформатизації, цифрового розвитку, електронного урядування та електронної демократії</w:t>
            </w:r>
            <w:r>
              <w:rPr>
                <w:color w:val="000000"/>
                <w:sz w:val="20"/>
                <w:szCs w:val="20"/>
              </w:rPr>
              <w:t xml:space="preserve"> (семінари, зустрічі, тренінги)</w:t>
            </w:r>
          </w:p>
        </w:tc>
        <w:tc>
          <w:tcPr>
            <w:tcW w:w="3685" w:type="dxa"/>
            <w:tcBorders>
              <w:top w:val="nil"/>
              <w:left w:val="nil"/>
              <w:bottom w:val="single" w:sz="4" w:space="0" w:color="auto"/>
              <w:right w:val="single" w:sz="4" w:space="0" w:color="auto"/>
            </w:tcBorders>
            <w:shd w:val="clear" w:color="auto" w:fill="auto"/>
            <w:vAlign w:val="center"/>
          </w:tcPr>
          <w:p w:rsidR="0088136B" w:rsidRPr="00E56649" w:rsidRDefault="0088136B" w:rsidP="00627C87">
            <w:pPr>
              <w:jc w:val="center"/>
              <w:rPr>
                <w:sz w:val="20"/>
                <w:szCs w:val="20"/>
              </w:rPr>
            </w:pPr>
            <w:r>
              <w:rPr>
                <w:sz w:val="20"/>
                <w:szCs w:val="20"/>
              </w:rPr>
              <w:lastRenderedPageBreak/>
              <w:t>Виконавчий комітет Ніжинської міської ради</w:t>
            </w:r>
          </w:p>
        </w:tc>
        <w:tc>
          <w:tcPr>
            <w:tcW w:w="1021" w:type="dxa"/>
            <w:tcBorders>
              <w:top w:val="single" w:sz="4" w:space="0" w:color="auto"/>
              <w:left w:val="nil"/>
              <w:bottom w:val="single" w:sz="4" w:space="0" w:color="auto"/>
              <w:right w:val="single" w:sz="4" w:space="0" w:color="auto"/>
            </w:tcBorders>
            <w:shd w:val="clear" w:color="auto" w:fill="auto"/>
            <w:vAlign w:val="center"/>
          </w:tcPr>
          <w:p w:rsidR="0088136B" w:rsidRPr="002E3566" w:rsidRDefault="0088136B" w:rsidP="00627C87">
            <w:pPr>
              <w:jc w:val="center"/>
              <w:rPr>
                <w:color w:val="000000" w:themeColor="text1"/>
                <w:sz w:val="20"/>
                <w:szCs w:val="20"/>
                <w:lang w:eastAsia="en-GB"/>
              </w:rPr>
            </w:pPr>
            <w:r w:rsidRPr="002E3566">
              <w:rPr>
                <w:color w:val="000000" w:themeColor="text1"/>
                <w:sz w:val="20"/>
                <w:szCs w:val="20"/>
                <w:lang w:eastAsia="en-GB"/>
              </w:rPr>
              <w:t xml:space="preserve">2024-2026 </w:t>
            </w:r>
            <w:proofErr w:type="spellStart"/>
            <w:r w:rsidRPr="002E3566">
              <w:rPr>
                <w:color w:val="000000" w:themeColor="text1"/>
                <w:sz w:val="20"/>
                <w:szCs w:val="20"/>
                <w:lang w:eastAsia="en-GB"/>
              </w:rPr>
              <w:t>рр</w:t>
            </w:r>
            <w:proofErr w:type="spellEnd"/>
          </w:p>
        </w:tc>
        <w:tc>
          <w:tcPr>
            <w:tcW w:w="1389" w:type="dxa"/>
            <w:tcBorders>
              <w:top w:val="nil"/>
              <w:left w:val="nil"/>
              <w:bottom w:val="single" w:sz="4" w:space="0" w:color="auto"/>
              <w:right w:val="single" w:sz="4" w:space="0" w:color="auto"/>
            </w:tcBorders>
            <w:shd w:val="clear" w:color="auto" w:fill="auto"/>
            <w:vAlign w:val="center"/>
          </w:tcPr>
          <w:p w:rsidR="0088136B" w:rsidRPr="002E3566" w:rsidRDefault="0088136B" w:rsidP="00627C87">
            <w:pPr>
              <w:jc w:val="center"/>
              <w:rPr>
                <w:color w:val="000000" w:themeColor="text1"/>
                <w:sz w:val="20"/>
                <w:szCs w:val="20"/>
                <w:lang w:eastAsia="en-GB"/>
              </w:rPr>
            </w:pPr>
            <w:r w:rsidRPr="002E3566">
              <w:rPr>
                <w:iCs/>
                <w:color w:val="000000"/>
                <w:sz w:val="20"/>
                <w:szCs w:val="20"/>
              </w:rPr>
              <w:t>Не потребує</w:t>
            </w:r>
          </w:p>
        </w:tc>
        <w:tc>
          <w:tcPr>
            <w:tcW w:w="1008" w:type="dxa"/>
            <w:gridSpan w:val="2"/>
            <w:tcBorders>
              <w:top w:val="nil"/>
              <w:left w:val="nil"/>
              <w:bottom w:val="single" w:sz="4" w:space="0" w:color="auto"/>
              <w:right w:val="single" w:sz="4" w:space="0" w:color="auto"/>
            </w:tcBorders>
            <w:shd w:val="clear" w:color="auto" w:fill="auto"/>
            <w:vAlign w:val="center"/>
          </w:tcPr>
          <w:p w:rsidR="0088136B" w:rsidRPr="00E56649" w:rsidRDefault="0088136B" w:rsidP="00627C87">
            <w:pPr>
              <w:jc w:val="center"/>
              <w:rPr>
                <w:color w:val="000000" w:themeColor="text1"/>
                <w:sz w:val="20"/>
                <w:szCs w:val="20"/>
                <w:lang w:eastAsia="en-GB"/>
              </w:rPr>
            </w:pPr>
          </w:p>
        </w:tc>
        <w:tc>
          <w:tcPr>
            <w:tcW w:w="976" w:type="dxa"/>
            <w:gridSpan w:val="2"/>
            <w:tcBorders>
              <w:top w:val="nil"/>
              <w:left w:val="nil"/>
              <w:bottom w:val="single" w:sz="4" w:space="0" w:color="auto"/>
              <w:right w:val="single" w:sz="4" w:space="0" w:color="auto"/>
            </w:tcBorders>
            <w:shd w:val="clear" w:color="auto" w:fill="auto"/>
            <w:vAlign w:val="center"/>
          </w:tcPr>
          <w:p w:rsidR="0088136B" w:rsidRPr="00E56649" w:rsidRDefault="0088136B" w:rsidP="00627C87">
            <w:pPr>
              <w:jc w:val="center"/>
              <w:rPr>
                <w:color w:val="000000" w:themeColor="text1"/>
                <w:sz w:val="20"/>
                <w:szCs w:val="20"/>
                <w:lang w:eastAsia="en-GB"/>
              </w:rPr>
            </w:pPr>
          </w:p>
        </w:tc>
        <w:tc>
          <w:tcPr>
            <w:tcW w:w="993" w:type="dxa"/>
            <w:gridSpan w:val="3"/>
            <w:tcBorders>
              <w:top w:val="nil"/>
              <w:left w:val="nil"/>
              <w:bottom w:val="single" w:sz="4" w:space="0" w:color="auto"/>
              <w:right w:val="single" w:sz="4" w:space="0" w:color="auto"/>
            </w:tcBorders>
            <w:shd w:val="clear" w:color="auto" w:fill="auto"/>
            <w:vAlign w:val="center"/>
          </w:tcPr>
          <w:p w:rsidR="0088136B" w:rsidRPr="00E56649" w:rsidRDefault="0088136B" w:rsidP="00627C87">
            <w:pPr>
              <w:jc w:val="center"/>
              <w:rPr>
                <w:color w:val="000000" w:themeColor="text1"/>
                <w:sz w:val="20"/>
                <w:szCs w:val="20"/>
                <w:lang w:eastAsia="en-GB"/>
              </w:rPr>
            </w:pPr>
          </w:p>
        </w:tc>
        <w:tc>
          <w:tcPr>
            <w:tcW w:w="850" w:type="dxa"/>
            <w:gridSpan w:val="2"/>
            <w:tcBorders>
              <w:top w:val="nil"/>
              <w:left w:val="nil"/>
              <w:bottom w:val="single" w:sz="4" w:space="0" w:color="auto"/>
              <w:right w:val="single" w:sz="4" w:space="0" w:color="auto"/>
            </w:tcBorders>
            <w:shd w:val="clear" w:color="auto" w:fill="auto"/>
            <w:vAlign w:val="center"/>
          </w:tcPr>
          <w:p w:rsidR="0088136B" w:rsidRPr="00E56649" w:rsidRDefault="0088136B" w:rsidP="00627C87">
            <w:pPr>
              <w:jc w:val="center"/>
              <w:rPr>
                <w:color w:val="000000" w:themeColor="text1"/>
                <w:sz w:val="20"/>
                <w:szCs w:val="20"/>
                <w:lang w:eastAsia="en-GB"/>
              </w:rPr>
            </w:pPr>
          </w:p>
        </w:tc>
        <w:tc>
          <w:tcPr>
            <w:tcW w:w="2126" w:type="dxa"/>
            <w:tcBorders>
              <w:top w:val="nil"/>
              <w:left w:val="nil"/>
              <w:bottom w:val="single" w:sz="4" w:space="0" w:color="auto"/>
              <w:right w:val="single" w:sz="4" w:space="0" w:color="auto"/>
            </w:tcBorders>
            <w:shd w:val="clear" w:color="auto" w:fill="auto"/>
            <w:noWrap/>
            <w:vAlign w:val="center"/>
          </w:tcPr>
          <w:p w:rsidR="0088136B" w:rsidRPr="00E56649" w:rsidRDefault="0088136B" w:rsidP="00627C87">
            <w:pPr>
              <w:jc w:val="center"/>
              <w:rPr>
                <w:sz w:val="20"/>
                <w:szCs w:val="20"/>
              </w:rPr>
            </w:pPr>
            <w:r w:rsidRPr="00E56649">
              <w:rPr>
                <w:color w:val="000000"/>
                <w:sz w:val="20"/>
                <w:szCs w:val="20"/>
              </w:rPr>
              <w:t xml:space="preserve">Підвищення кваліфікації посадових осіб з цифрової грамотності та цифрових навичок, </w:t>
            </w:r>
            <w:proofErr w:type="spellStart"/>
            <w:r w:rsidRPr="00E56649">
              <w:rPr>
                <w:color w:val="000000"/>
                <w:sz w:val="20"/>
                <w:szCs w:val="20"/>
              </w:rPr>
              <w:t>кібербезпеки</w:t>
            </w:r>
            <w:proofErr w:type="spellEnd"/>
            <w:r w:rsidRPr="00E56649">
              <w:rPr>
                <w:color w:val="000000"/>
                <w:sz w:val="20"/>
                <w:szCs w:val="20"/>
              </w:rPr>
              <w:t xml:space="preserve"> та </w:t>
            </w:r>
            <w:proofErr w:type="spellStart"/>
            <w:r w:rsidRPr="00E56649">
              <w:rPr>
                <w:color w:val="000000"/>
                <w:sz w:val="20"/>
                <w:szCs w:val="20"/>
              </w:rPr>
              <w:t>кібергігієни</w:t>
            </w:r>
            <w:proofErr w:type="spellEnd"/>
          </w:p>
        </w:tc>
      </w:tr>
      <w:tr w:rsidR="0088136B" w:rsidRPr="00E56649" w:rsidTr="00627C87">
        <w:trPr>
          <w:trHeight w:val="275"/>
        </w:trPr>
        <w:tc>
          <w:tcPr>
            <w:tcW w:w="750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lastRenderedPageBreak/>
              <w:t>Всього за напрямом</w:t>
            </w:r>
          </w:p>
        </w:tc>
        <w:tc>
          <w:tcPr>
            <w:tcW w:w="1389" w:type="dxa"/>
            <w:tcBorders>
              <w:top w:val="nil"/>
              <w:left w:val="nil"/>
              <w:bottom w:val="single" w:sz="4" w:space="0" w:color="auto"/>
              <w:right w:val="single" w:sz="4" w:space="0" w:color="auto"/>
            </w:tcBorders>
            <w:shd w:val="clear" w:color="auto" w:fill="auto"/>
            <w:vAlign w:val="center"/>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 xml:space="preserve">Загальний обсяг, </w:t>
            </w:r>
          </w:p>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у тому числі:</w:t>
            </w:r>
          </w:p>
        </w:tc>
        <w:tc>
          <w:tcPr>
            <w:tcW w:w="1008"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b/>
                <w:bCs/>
                <w:color w:val="000000" w:themeColor="text1"/>
                <w:sz w:val="16"/>
                <w:szCs w:val="16"/>
                <w:lang w:eastAsia="en-GB"/>
              </w:rPr>
            </w:pPr>
            <w:r w:rsidRPr="006A0032">
              <w:rPr>
                <w:b/>
                <w:sz w:val="16"/>
                <w:szCs w:val="16"/>
                <w:lang w:val="en-US" w:eastAsia="ru-RU"/>
              </w:rPr>
              <w:t>37155</w:t>
            </w:r>
            <w:r w:rsidR="008C39B5" w:rsidRPr="006A0032">
              <w:rPr>
                <w:b/>
                <w:sz w:val="16"/>
                <w:szCs w:val="16"/>
                <w:lang w:val="en-US" w:eastAsia="ru-RU"/>
              </w:rPr>
              <w:fldChar w:fldCharType="begin"/>
            </w:r>
            <w:r w:rsidRPr="006A0032">
              <w:rPr>
                <w:b/>
                <w:sz w:val="16"/>
                <w:szCs w:val="16"/>
                <w:lang w:val="en-US" w:eastAsia="ru-RU"/>
              </w:rPr>
              <w:instrText xml:space="preserve"> =SUM(LEFT) </w:instrText>
            </w:r>
            <w:r w:rsidR="008C39B5" w:rsidRPr="006A0032">
              <w:rPr>
                <w:b/>
                <w:sz w:val="16"/>
                <w:szCs w:val="16"/>
                <w:lang w:val="en-US" w:eastAsia="ru-RU"/>
              </w:rPr>
              <w:fldChar w:fldCharType="separate"/>
            </w:r>
            <w:r w:rsidRPr="006A0032">
              <w:rPr>
                <w:b/>
                <w:noProof/>
                <w:sz w:val="16"/>
                <w:szCs w:val="16"/>
                <w:lang w:eastAsia="ru-RU"/>
              </w:rPr>
              <w:t>,</w:t>
            </w:r>
            <w:r w:rsidR="008C39B5" w:rsidRPr="006A0032">
              <w:rPr>
                <w:b/>
                <w:sz w:val="16"/>
                <w:szCs w:val="16"/>
                <w:lang w:val="en-US" w:eastAsia="ru-RU"/>
              </w:rPr>
              <w:fldChar w:fldCharType="end"/>
            </w:r>
            <w:r w:rsidRPr="006A0032">
              <w:rPr>
                <w:b/>
                <w:sz w:val="16"/>
                <w:szCs w:val="16"/>
                <w:lang w:eastAsia="ru-RU"/>
              </w:rPr>
              <w:t>064</w:t>
            </w:r>
          </w:p>
        </w:tc>
        <w:tc>
          <w:tcPr>
            <w:tcW w:w="976"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r w:rsidRPr="006A0032">
              <w:rPr>
                <w:b/>
                <w:sz w:val="16"/>
                <w:szCs w:val="16"/>
                <w:lang w:eastAsia="ru-RU"/>
              </w:rPr>
              <w:t>16800,725</w:t>
            </w:r>
          </w:p>
        </w:tc>
        <w:tc>
          <w:tcPr>
            <w:tcW w:w="993" w:type="dxa"/>
            <w:gridSpan w:val="3"/>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sz w:val="16"/>
                <w:szCs w:val="16"/>
                <w:lang w:eastAsia="en-GB"/>
              </w:rPr>
            </w:pPr>
            <w:r w:rsidRPr="006A0032">
              <w:rPr>
                <w:b/>
                <w:sz w:val="16"/>
                <w:szCs w:val="16"/>
                <w:lang w:val="en-US" w:eastAsia="ru-RU"/>
              </w:rPr>
              <w:t>10511</w:t>
            </w:r>
            <w:r w:rsidRPr="006A0032">
              <w:rPr>
                <w:b/>
                <w:sz w:val="16"/>
                <w:szCs w:val="16"/>
                <w:lang w:eastAsia="ru-RU"/>
              </w:rPr>
              <w:t>,</w:t>
            </w:r>
            <w:r w:rsidRPr="006A0032">
              <w:rPr>
                <w:b/>
                <w:sz w:val="16"/>
                <w:szCs w:val="16"/>
                <w:lang w:val="en-US" w:eastAsia="ru-RU"/>
              </w:rPr>
              <w:t>114</w:t>
            </w:r>
          </w:p>
        </w:tc>
        <w:tc>
          <w:tcPr>
            <w:tcW w:w="850"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r w:rsidRPr="006A0032">
              <w:rPr>
                <w:b/>
                <w:sz w:val="16"/>
                <w:szCs w:val="16"/>
                <w:lang w:val="en-US" w:eastAsia="ru-RU"/>
              </w:rPr>
              <w:t>9843</w:t>
            </w:r>
            <w:r w:rsidRPr="006A0032">
              <w:rPr>
                <w:b/>
                <w:sz w:val="16"/>
                <w:szCs w:val="16"/>
                <w:lang w:eastAsia="ru-RU"/>
              </w:rPr>
              <w:t>,</w:t>
            </w:r>
            <w:r w:rsidRPr="006A0032">
              <w:rPr>
                <w:b/>
                <w:sz w:val="16"/>
                <w:szCs w:val="16"/>
                <w:lang w:val="en-US" w:eastAsia="ru-RU"/>
              </w:rPr>
              <w:t>225</w:t>
            </w:r>
          </w:p>
        </w:tc>
        <w:tc>
          <w:tcPr>
            <w:tcW w:w="212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8136B" w:rsidRPr="00366562" w:rsidRDefault="0088136B" w:rsidP="00627C87">
            <w:pPr>
              <w:jc w:val="center"/>
              <w:rPr>
                <w:color w:val="000000" w:themeColor="text1"/>
                <w:sz w:val="20"/>
                <w:szCs w:val="20"/>
                <w:lang w:eastAsia="en-GB"/>
              </w:rPr>
            </w:pPr>
            <w:r w:rsidRPr="00366562">
              <w:rPr>
                <w:color w:val="000000" w:themeColor="text1"/>
                <w:sz w:val="20"/>
                <w:szCs w:val="20"/>
                <w:lang w:eastAsia="en-GB"/>
              </w:rPr>
              <w:t> </w:t>
            </w:r>
          </w:p>
        </w:tc>
      </w:tr>
      <w:tr w:rsidR="0088136B" w:rsidRPr="00E56649" w:rsidTr="00627C87">
        <w:trPr>
          <w:trHeight w:val="275"/>
        </w:trPr>
        <w:tc>
          <w:tcPr>
            <w:tcW w:w="7508" w:type="dxa"/>
            <w:gridSpan w:val="4"/>
            <w:vMerge/>
            <w:tcBorders>
              <w:top w:val="single" w:sz="4" w:space="0" w:color="auto"/>
              <w:left w:val="single" w:sz="4" w:space="0" w:color="auto"/>
              <w:bottom w:val="single" w:sz="4" w:space="0" w:color="000000"/>
              <w:right w:val="single" w:sz="4" w:space="0" w:color="000000"/>
            </w:tcBorders>
            <w:vAlign w:val="center"/>
            <w:hideMark/>
          </w:tcPr>
          <w:p w:rsidR="0088136B" w:rsidRPr="00E56649" w:rsidRDefault="0088136B" w:rsidP="00627C87">
            <w:pPr>
              <w:rPr>
                <w:color w:val="000000" w:themeColor="text1"/>
                <w:sz w:val="20"/>
                <w:szCs w:val="20"/>
                <w:lang w:eastAsia="en-GB"/>
              </w:rPr>
            </w:pPr>
          </w:p>
        </w:tc>
        <w:tc>
          <w:tcPr>
            <w:tcW w:w="1389" w:type="dxa"/>
            <w:tcBorders>
              <w:top w:val="nil"/>
              <w:left w:val="nil"/>
              <w:bottom w:val="single" w:sz="4" w:space="0" w:color="auto"/>
              <w:right w:val="single" w:sz="4" w:space="0" w:color="auto"/>
            </w:tcBorders>
            <w:shd w:val="clear" w:color="auto" w:fill="auto"/>
            <w:vAlign w:val="center"/>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державний бюджет</w:t>
            </w:r>
          </w:p>
        </w:tc>
        <w:tc>
          <w:tcPr>
            <w:tcW w:w="1008"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976"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993" w:type="dxa"/>
            <w:gridSpan w:val="3"/>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850"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2126" w:type="dxa"/>
            <w:vMerge/>
            <w:tcBorders>
              <w:top w:val="nil"/>
              <w:left w:val="single" w:sz="4" w:space="0" w:color="auto"/>
              <w:bottom w:val="single" w:sz="4" w:space="0" w:color="auto"/>
              <w:right w:val="single" w:sz="4" w:space="0" w:color="auto"/>
            </w:tcBorders>
            <w:vAlign w:val="center"/>
            <w:hideMark/>
          </w:tcPr>
          <w:p w:rsidR="0088136B" w:rsidRPr="00E56649" w:rsidRDefault="0088136B" w:rsidP="00627C87">
            <w:pPr>
              <w:rPr>
                <w:color w:val="000000" w:themeColor="text1"/>
                <w:sz w:val="20"/>
                <w:szCs w:val="20"/>
                <w:lang w:eastAsia="en-GB"/>
              </w:rPr>
            </w:pPr>
          </w:p>
        </w:tc>
      </w:tr>
      <w:tr w:rsidR="0088136B" w:rsidRPr="00E56649" w:rsidTr="00627C87">
        <w:trPr>
          <w:trHeight w:val="275"/>
        </w:trPr>
        <w:tc>
          <w:tcPr>
            <w:tcW w:w="7508" w:type="dxa"/>
            <w:gridSpan w:val="4"/>
            <w:vMerge/>
            <w:tcBorders>
              <w:top w:val="single" w:sz="4" w:space="0" w:color="auto"/>
              <w:left w:val="single" w:sz="4" w:space="0" w:color="auto"/>
              <w:bottom w:val="single" w:sz="4" w:space="0" w:color="000000"/>
              <w:right w:val="single" w:sz="4" w:space="0" w:color="000000"/>
            </w:tcBorders>
            <w:vAlign w:val="center"/>
          </w:tcPr>
          <w:p w:rsidR="0088136B" w:rsidRPr="00E56649" w:rsidRDefault="0088136B" w:rsidP="00627C87">
            <w:pPr>
              <w:rPr>
                <w:color w:val="000000" w:themeColor="text1"/>
                <w:sz w:val="20"/>
                <w:szCs w:val="20"/>
                <w:lang w:eastAsia="en-GB"/>
              </w:rPr>
            </w:pPr>
          </w:p>
        </w:tc>
        <w:tc>
          <w:tcPr>
            <w:tcW w:w="1389" w:type="dxa"/>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E56649">
              <w:rPr>
                <w:color w:val="000000" w:themeColor="text1"/>
                <w:sz w:val="20"/>
                <w:szCs w:val="20"/>
              </w:rPr>
              <w:t>обласний бюджет</w:t>
            </w:r>
          </w:p>
        </w:tc>
        <w:tc>
          <w:tcPr>
            <w:tcW w:w="1008"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976"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993" w:type="dxa"/>
            <w:gridSpan w:val="3"/>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850"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2126" w:type="dxa"/>
            <w:vMerge/>
            <w:tcBorders>
              <w:top w:val="nil"/>
              <w:left w:val="single" w:sz="4" w:space="0" w:color="auto"/>
              <w:bottom w:val="single" w:sz="4" w:space="0" w:color="auto"/>
              <w:right w:val="single" w:sz="4" w:space="0" w:color="auto"/>
            </w:tcBorders>
            <w:vAlign w:val="center"/>
          </w:tcPr>
          <w:p w:rsidR="0088136B" w:rsidRPr="00E56649" w:rsidRDefault="0088136B" w:rsidP="00627C87">
            <w:pPr>
              <w:rPr>
                <w:color w:val="000000" w:themeColor="text1"/>
                <w:sz w:val="20"/>
                <w:szCs w:val="20"/>
                <w:lang w:eastAsia="en-GB"/>
              </w:rPr>
            </w:pPr>
          </w:p>
        </w:tc>
      </w:tr>
      <w:tr w:rsidR="0088136B" w:rsidRPr="00E56649" w:rsidTr="00627C87">
        <w:trPr>
          <w:trHeight w:val="275"/>
        </w:trPr>
        <w:tc>
          <w:tcPr>
            <w:tcW w:w="7508" w:type="dxa"/>
            <w:gridSpan w:val="4"/>
            <w:vMerge/>
            <w:tcBorders>
              <w:top w:val="single" w:sz="4" w:space="0" w:color="auto"/>
              <w:left w:val="single" w:sz="4" w:space="0" w:color="auto"/>
              <w:bottom w:val="single" w:sz="4" w:space="0" w:color="000000"/>
              <w:right w:val="single" w:sz="4" w:space="0" w:color="000000"/>
            </w:tcBorders>
            <w:vAlign w:val="center"/>
          </w:tcPr>
          <w:p w:rsidR="0088136B" w:rsidRPr="00E56649" w:rsidRDefault="0088136B" w:rsidP="00627C87">
            <w:pPr>
              <w:rPr>
                <w:color w:val="000000" w:themeColor="text1"/>
                <w:sz w:val="20"/>
                <w:szCs w:val="20"/>
                <w:lang w:eastAsia="en-GB"/>
              </w:rPr>
            </w:pPr>
          </w:p>
        </w:tc>
        <w:tc>
          <w:tcPr>
            <w:tcW w:w="1389" w:type="dxa"/>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E56649">
              <w:rPr>
                <w:color w:val="000000" w:themeColor="text1"/>
                <w:sz w:val="20"/>
                <w:szCs w:val="20"/>
              </w:rPr>
              <w:t>районний бюджет</w:t>
            </w:r>
          </w:p>
        </w:tc>
        <w:tc>
          <w:tcPr>
            <w:tcW w:w="1008"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976"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993" w:type="dxa"/>
            <w:gridSpan w:val="3"/>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850"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2126" w:type="dxa"/>
            <w:vMerge/>
            <w:tcBorders>
              <w:top w:val="nil"/>
              <w:left w:val="single" w:sz="4" w:space="0" w:color="auto"/>
              <w:bottom w:val="single" w:sz="4" w:space="0" w:color="auto"/>
              <w:right w:val="single" w:sz="4" w:space="0" w:color="auto"/>
            </w:tcBorders>
            <w:vAlign w:val="center"/>
          </w:tcPr>
          <w:p w:rsidR="0088136B" w:rsidRPr="00E56649" w:rsidRDefault="0088136B" w:rsidP="00627C87">
            <w:pPr>
              <w:rPr>
                <w:color w:val="000000" w:themeColor="text1"/>
                <w:sz w:val="20"/>
                <w:szCs w:val="20"/>
                <w:lang w:eastAsia="en-GB"/>
              </w:rPr>
            </w:pPr>
          </w:p>
        </w:tc>
      </w:tr>
      <w:tr w:rsidR="0088136B" w:rsidRPr="00E56649" w:rsidTr="00627C87">
        <w:trPr>
          <w:trHeight w:val="275"/>
        </w:trPr>
        <w:tc>
          <w:tcPr>
            <w:tcW w:w="7508" w:type="dxa"/>
            <w:gridSpan w:val="4"/>
            <w:vMerge/>
            <w:tcBorders>
              <w:top w:val="single" w:sz="4" w:space="0" w:color="auto"/>
              <w:left w:val="single" w:sz="4" w:space="0" w:color="auto"/>
              <w:bottom w:val="single" w:sz="4" w:space="0" w:color="000000"/>
              <w:right w:val="single" w:sz="4" w:space="0" w:color="000000"/>
            </w:tcBorders>
            <w:vAlign w:val="center"/>
          </w:tcPr>
          <w:p w:rsidR="0088136B" w:rsidRPr="00E56649" w:rsidRDefault="0088136B" w:rsidP="00627C87">
            <w:pPr>
              <w:rPr>
                <w:color w:val="000000" w:themeColor="text1"/>
                <w:sz w:val="20"/>
                <w:szCs w:val="20"/>
                <w:lang w:eastAsia="en-GB"/>
              </w:rPr>
            </w:pPr>
          </w:p>
        </w:tc>
        <w:tc>
          <w:tcPr>
            <w:tcW w:w="1389" w:type="dxa"/>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E56649">
              <w:rPr>
                <w:color w:val="000000" w:themeColor="text1"/>
                <w:sz w:val="20"/>
                <w:szCs w:val="20"/>
              </w:rPr>
              <w:t>бюджет тер</w:t>
            </w:r>
            <w:r>
              <w:rPr>
                <w:color w:val="000000" w:themeColor="text1"/>
                <w:sz w:val="20"/>
                <w:szCs w:val="20"/>
              </w:rPr>
              <w:t>.</w:t>
            </w:r>
            <w:r w:rsidRPr="00E56649">
              <w:rPr>
                <w:color w:val="000000" w:themeColor="text1"/>
                <w:sz w:val="20"/>
                <w:szCs w:val="20"/>
              </w:rPr>
              <w:t xml:space="preserve"> громади</w:t>
            </w:r>
          </w:p>
        </w:tc>
        <w:tc>
          <w:tcPr>
            <w:tcW w:w="1008"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b/>
                <w:bCs/>
                <w:color w:val="000000" w:themeColor="text1"/>
                <w:sz w:val="16"/>
                <w:szCs w:val="16"/>
                <w:lang w:eastAsia="en-GB"/>
              </w:rPr>
            </w:pPr>
            <w:r w:rsidRPr="006A0032">
              <w:rPr>
                <w:b/>
                <w:sz w:val="16"/>
                <w:szCs w:val="16"/>
                <w:lang w:val="en-US" w:eastAsia="ru-RU"/>
              </w:rPr>
              <w:t>37155</w:t>
            </w:r>
            <w:r w:rsidR="008C39B5" w:rsidRPr="006A0032">
              <w:rPr>
                <w:b/>
                <w:sz w:val="16"/>
                <w:szCs w:val="16"/>
                <w:lang w:val="en-US" w:eastAsia="ru-RU"/>
              </w:rPr>
              <w:fldChar w:fldCharType="begin"/>
            </w:r>
            <w:r w:rsidRPr="006A0032">
              <w:rPr>
                <w:b/>
                <w:sz w:val="16"/>
                <w:szCs w:val="16"/>
                <w:lang w:val="en-US" w:eastAsia="ru-RU"/>
              </w:rPr>
              <w:instrText xml:space="preserve"> =SUM(LEFT) </w:instrText>
            </w:r>
            <w:r w:rsidR="008C39B5" w:rsidRPr="006A0032">
              <w:rPr>
                <w:b/>
                <w:sz w:val="16"/>
                <w:szCs w:val="16"/>
                <w:lang w:val="en-US" w:eastAsia="ru-RU"/>
              </w:rPr>
              <w:fldChar w:fldCharType="separate"/>
            </w:r>
            <w:r w:rsidRPr="006A0032">
              <w:rPr>
                <w:b/>
                <w:noProof/>
                <w:sz w:val="16"/>
                <w:szCs w:val="16"/>
                <w:lang w:eastAsia="ru-RU"/>
              </w:rPr>
              <w:t>,</w:t>
            </w:r>
            <w:r w:rsidR="008C39B5" w:rsidRPr="006A0032">
              <w:rPr>
                <w:b/>
                <w:sz w:val="16"/>
                <w:szCs w:val="16"/>
                <w:lang w:val="en-US" w:eastAsia="ru-RU"/>
              </w:rPr>
              <w:fldChar w:fldCharType="end"/>
            </w:r>
            <w:r w:rsidRPr="006A0032">
              <w:rPr>
                <w:b/>
                <w:sz w:val="16"/>
                <w:szCs w:val="16"/>
                <w:lang w:eastAsia="ru-RU"/>
              </w:rPr>
              <w:t>064</w:t>
            </w:r>
          </w:p>
        </w:tc>
        <w:tc>
          <w:tcPr>
            <w:tcW w:w="976"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r w:rsidRPr="006A0032">
              <w:rPr>
                <w:b/>
                <w:sz w:val="16"/>
                <w:szCs w:val="16"/>
                <w:lang w:eastAsia="ru-RU"/>
              </w:rPr>
              <w:t>16800,725</w:t>
            </w:r>
          </w:p>
        </w:tc>
        <w:tc>
          <w:tcPr>
            <w:tcW w:w="993" w:type="dxa"/>
            <w:gridSpan w:val="3"/>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sz w:val="16"/>
                <w:szCs w:val="16"/>
                <w:lang w:eastAsia="en-GB"/>
              </w:rPr>
            </w:pPr>
            <w:r w:rsidRPr="006A0032">
              <w:rPr>
                <w:b/>
                <w:sz w:val="16"/>
                <w:szCs w:val="16"/>
                <w:lang w:val="en-US" w:eastAsia="ru-RU"/>
              </w:rPr>
              <w:t>10511</w:t>
            </w:r>
            <w:r w:rsidRPr="006A0032">
              <w:rPr>
                <w:b/>
                <w:sz w:val="16"/>
                <w:szCs w:val="16"/>
                <w:lang w:eastAsia="ru-RU"/>
              </w:rPr>
              <w:t>,</w:t>
            </w:r>
            <w:r w:rsidRPr="006A0032">
              <w:rPr>
                <w:b/>
                <w:sz w:val="16"/>
                <w:szCs w:val="16"/>
                <w:lang w:val="en-US" w:eastAsia="ru-RU"/>
              </w:rPr>
              <w:t>114</w:t>
            </w:r>
          </w:p>
        </w:tc>
        <w:tc>
          <w:tcPr>
            <w:tcW w:w="850"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r w:rsidRPr="006A0032">
              <w:rPr>
                <w:b/>
                <w:sz w:val="16"/>
                <w:szCs w:val="16"/>
                <w:lang w:val="en-US" w:eastAsia="ru-RU"/>
              </w:rPr>
              <w:t>9843</w:t>
            </w:r>
            <w:r w:rsidRPr="006A0032">
              <w:rPr>
                <w:b/>
                <w:sz w:val="16"/>
                <w:szCs w:val="16"/>
                <w:lang w:eastAsia="ru-RU"/>
              </w:rPr>
              <w:t>,</w:t>
            </w:r>
            <w:r w:rsidRPr="006A0032">
              <w:rPr>
                <w:b/>
                <w:sz w:val="16"/>
                <w:szCs w:val="16"/>
                <w:lang w:val="en-US" w:eastAsia="ru-RU"/>
              </w:rPr>
              <w:t>225</w:t>
            </w:r>
          </w:p>
        </w:tc>
        <w:tc>
          <w:tcPr>
            <w:tcW w:w="2126" w:type="dxa"/>
            <w:vMerge/>
            <w:tcBorders>
              <w:top w:val="nil"/>
              <w:left w:val="single" w:sz="4" w:space="0" w:color="auto"/>
              <w:bottom w:val="single" w:sz="4" w:space="0" w:color="auto"/>
              <w:right w:val="single" w:sz="4" w:space="0" w:color="auto"/>
            </w:tcBorders>
            <w:vAlign w:val="center"/>
          </w:tcPr>
          <w:p w:rsidR="0088136B" w:rsidRPr="00E56649" w:rsidRDefault="0088136B" w:rsidP="00627C87">
            <w:pPr>
              <w:rPr>
                <w:color w:val="000000" w:themeColor="text1"/>
                <w:sz w:val="20"/>
                <w:szCs w:val="20"/>
                <w:lang w:eastAsia="en-GB"/>
              </w:rPr>
            </w:pPr>
          </w:p>
        </w:tc>
      </w:tr>
      <w:tr w:rsidR="0088136B" w:rsidRPr="00E56649" w:rsidTr="00627C87">
        <w:trPr>
          <w:trHeight w:val="275"/>
        </w:trPr>
        <w:tc>
          <w:tcPr>
            <w:tcW w:w="7508" w:type="dxa"/>
            <w:gridSpan w:val="4"/>
            <w:vMerge/>
            <w:tcBorders>
              <w:top w:val="single" w:sz="4" w:space="0" w:color="auto"/>
              <w:left w:val="single" w:sz="4" w:space="0" w:color="auto"/>
              <w:bottom w:val="single" w:sz="4" w:space="0" w:color="000000"/>
              <w:right w:val="single" w:sz="4" w:space="0" w:color="000000"/>
            </w:tcBorders>
            <w:vAlign w:val="center"/>
            <w:hideMark/>
          </w:tcPr>
          <w:p w:rsidR="0088136B" w:rsidRPr="00E56649" w:rsidRDefault="0088136B" w:rsidP="00627C87">
            <w:pPr>
              <w:rPr>
                <w:color w:val="000000" w:themeColor="text1"/>
                <w:sz w:val="20"/>
                <w:szCs w:val="20"/>
                <w:lang w:eastAsia="en-GB"/>
              </w:rPr>
            </w:pPr>
          </w:p>
        </w:tc>
        <w:tc>
          <w:tcPr>
            <w:tcW w:w="1389" w:type="dxa"/>
            <w:tcBorders>
              <w:top w:val="nil"/>
              <w:left w:val="nil"/>
              <w:bottom w:val="single" w:sz="4" w:space="0" w:color="auto"/>
              <w:right w:val="single" w:sz="4" w:space="0" w:color="auto"/>
            </w:tcBorders>
            <w:shd w:val="clear" w:color="auto" w:fill="auto"/>
            <w:vAlign w:val="center"/>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інші джерела</w:t>
            </w:r>
          </w:p>
        </w:tc>
        <w:tc>
          <w:tcPr>
            <w:tcW w:w="1008"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976"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993" w:type="dxa"/>
            <w:gridSpan w:val="3"/>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850"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2126" w:type="dxa"/>
            <w:vMerge/>
            <w:tcBorders>
              <w:top w:val="nil"/>
              <w:left w:val="single" w:sz="4" w:space="0" w:color="auto"/>
              <w:bottom w:val="single" w:sz="4" w:space="0" w:color="auto"/>
              <w:right w:val="single" w:sz="4" w:space="0" w:color="auto"/>
            </w:tcBorders>
            <w:vAlign w:val="center"/>
            <w:hideMark/>
          </w:tcPr>
          <w:p w:rsidR="0088136B" w:rsidRPr="00E56649" w:rsidRDefault="0088136B" w:rsidP="00627C87">
            <w:pPr>
              <w:rPr>
                <w:color w:val="000000" w:themeColor="text1"/>
                <w:sz w:val="20"/>
                <w:szCs w:val="20"/>
                <w:lang w:eastAsia="en-GB"/>
              </w:rPr>
            </w:pPr>
          </w:p>
        </w:tc>
      </w:tr>
      <w:tr w:rsidR="0088136B" w:rsidRPr="00E56649" w:rsidTr="00627C87">
        <w:trPr>
          <w:trHeight w:val="275"/>
        </w:trPr>
        <w:tc>
          <w:tcPr>
            <w:tcW w:w="750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Всього за Програмою</w:t>
            </w:r>
          </w:p>
        </w:tc>
        <w:tc>
          <w:tcPr>
            <w:tcW w:w="1389" w:type="dxa"/>
            <w:tcBorders>
              <w:top w:val="nil"/>
              <w:left w:val="nil"/>
              <w:bottom w:val="single" w:sz="4" w:space="0" w:color="auto"/>
              <w:right w:val="single" w:sz="4" w:space="0" w:color="auto"/>
            </w:tcBorders>
            <w:shd w:val="clear" w:color="auto" w:fill="auto"/>
            <w:vAlign w:val="center"/>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 xml:space="preserve">Загальний обсяг, </w:t>
            </w:r>
          </w:p>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у тому числі:</w:t>
            </w:r>
          </w:p>
        </w:tc>
        <w:tc>
          <w:tcPr>
            <w:tcW w:w="1008"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b/>
                <w:bCs/>
                <w:color w:val="000000" w:themeColor="text1"/>
                <w:sz w:val="16"/>
                <w:szCs w:val="16"/>
                <w:lang w:eastAsia="en-GB"/>
              </w:rPr>
            </w:pPr>
            <w:r w:rsidRPr="006A0032">
              <w:rPr>
                <w:b/>
                <w:sz w:val="16"/>
                <w:szCs w:val="16"/>
                <w:lang w:val="en-US" w:eastAsia="ru-RU"/>
              </w:rPr>
              <w:t>37155</w:t>
            </w:r>
            <w:r w:rsidR="008C39B5" w:rsidRPr="006A0032">
              <w:rPr>
                <w:b/>
                <w:sz w:val="16"/>
                <w:szCs w:val="16"/>
                <w:lang w:val="en-US" w:eastAsia="ru-RU"/>
              </w:rPr>
              <w:fldChar w:fldCharType="begin"/>
            </w:r>
            <w:r w:rsidRPr="006A0032">
              <w:rPr>
                <w:b/>
                <w:sz w:val="16"/>
                <w:szCs w:val="16"/>
                <w:lang w:val="en-US" w:eastAsia="ru-RU"/>
              </w:rPr>
              <w:instrText xml:space="preserve"> =SUM(LEFT) </w:instrText>
            </w:r>
            <w:r w:rsidR="008C39B5" w:rsidRPr="006A0032">
              <w:rPr>
                <w:b/>
                <w:sz w:val="16"/>
                <w:szCs w:val="16"/>
                <w:lang w:val="en-US" w:eastAsia="ru-RU"/>
              </w:rPr>
              <w:fldChar w:fldCharType="separate"/>
            </w:r>
            <w:r w:rsidRPr="006A0032">
              <w:rPr>
                <w:b/>
                <w:noProof/>
                <w:sz w:val="16"/>
                <w:szCs w:val="16"/>
                <w:lang w:eastAsia="ru-RU"/>
              </w:rPr>
              <w:t>,</w:t>
            </w:r>
            <w:r w:rsidR="008C39B5" w:rsidRPr="006A0032">
              <w:rPr>
                <w:b/>
                <w:sz w:val="16"/>
                <w:szCs w:val="16"/>
                <w:lang w:val="en-US" w:eastAsia="ru-RU"/>
              </w:rPr>
              <w:fldChar w:fldCharType="end"/>
            </w:r>
            <w:r w:rsidRPr="006A0032">
              <w:rPr>
                <w:b/>
                <w:sz w:val="16"/>
                <w:szCs w:val="16"/>
                <w:lang w:eastAsia="ru-RU"/>
              </w:rPr>
              <w:t>064</w:t>
            </w:r>
          </w:p>
        </w:tc>
        <w:tc>
          <w:tcPr>
            <w:tcW w:w="976"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r w:rsidRPr="006A0032">
              <w:rPr>
                <w:b/>
                <w:sz w:val="16"/>
                <w:szCs w:val="16"/>
                <w:lang w:eastAsia="ru-RU"/>
              </w:rPr>
              <w:t>16800,725</w:t>
            </w:r>
          </w:p>
        </w:tc>
        <w:tc>
          <w:tcPr>
            <w:tcW w:w="993" w:type="dxa"/>
            <w:gridSpan w:val="3"/>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sz w:val="16"/>
                <w:szCs w:val="16"/>
                <w:lang w:eastAsia="en-GB"/>
              </w:rPr>
            </w:pPr>
            <w:r w:rsidRPr="006A0032">
              <w:rPr>
                <w:b/>
                <w:sz w:val="16"/>
                <w:szCs w:val="16"/>
                <w:lang w:val="en-US" w:eastAsia="ru-RU"/>
              </w:rPr>
              <w:t>10511</w:t>
            </w:r>
            <w:r w:rsidRPr="006A0032">
              <w:rPr>
                <w:b/>
                <w:sz w:val="16"/>
                <w:szCs w:val="16"/>
                <w:lang w:eastAsia="ru-RU"/>
              </w:rPr>
              <w:t>,</w:t>
            </w:r>
            <w:r w:rsidRPr="006A0032">
              <w:rPr>
                <w:b/>
                <w:sz w:val="16"/>
                <w:szCs w:val="16"/>
                <w:lang w:val="en-US" w:eastAsia="ru-RU"/>
              </w:rPr>
              <w:t>114</w:t>
            </w:r>
          </w:p>
        </w:tc>
        <w:tc>
          <w:tcPr>
            <w:tcW w:w="850"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r w:rsidRPr="006A0032">
              <w:rPr>
                <w:b/>
                <w:sz w:val="16"/>
                <w:szCs w:val="16"/>
                <w:lang w:val="en-US" w:eastAsia="ru-RU"/>
              </w:rPr>
              <w:t>9843</w:t>
            </w:r>
            <w:r w:rsidRPr="006A0032">
              <w:rPr>
                <w:b/>
                <w:sz w:val="16"/>
                <w:szCs w:val="16"/>
                <w:lang w:eastAsia="ru-RU"/>
              </w:rPr>
              <w:t>,</w:t>
            </w:r>
            <w:r w:rsidRPr="006A0032">
              <w:rPr>
                <w:b/>
                <w:sz w:val="16"/>
                <w:szCs w:val="16"/>
                <w:lang w:val="en-US" w:eastAsia="ru-RU"/>
              </w:rPr>
              <w:t>225</w:t>
            </w:r>
          </w:p>
        </w:tc>
        <w:tc>
          <w:tcPr>
            <w:tcW w:w="212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8136B" w:rsidRPr="00E56649" w:rsidRDefault="0088136B" w:rsidP="00627C87">
            <w:pPr>
              <w:jc w:val="center"/>
              <w:rPr>
                <w:color w:val="000000" w:themeColor="text1"/>
                <w:sz w:val="20"/>
                <w:szCs w:val="20"/>
                <w:lang w:eastAsia="en-GB"/>
              </w:rPr>
            </w:pPr>
            <w:r w:rsidRPr="00E56649">
              <w:rPr>
                <w:color w:val="000000" w:themeColor="text1"/>
                <w:sz w:val="20"/>
                <w:szCs w:val="20"/>
                <w:lang w:eastAsia="en-GB"/>
              </w:rPr>
              <w:t> </w:t>
            </w:r>
          </w:p>
        </w:tc>
      </w:tr>
      <w:tr w:rsidR="0088136B" w:rsidRPr="00E56649" w:rsidTr="00627C87">
        <w:trPr>
          <w:trHeight w:val="275"/>
        </w:trPr>
        <w:tc>
          <w:tcPr>
            <w:tcW w:w="7508" w:type="dxa"/>
            <w:gridSpan w:val="4"/>
            <w:vMerge/>
            <w:tcBorders>
              <w:top w:val="single" w:sz="4" w:space="0" w:color="auto"/>
              <w:left w:val="single" w:sz="4" w:space="0" w:color="auto"/>
              <w:bottom w:val="single" w:sz="4" w:space="0" w:color="000000"/>
              <w:right w:val="single" w:sz="4" w:space="0" w:color="000000"/>
            </w:tcBorders>
            <w:vAlign w:val="center"/>
            <w:hideMark/>
          </w:tcPr>
          <w:p w:rsidR="0088136B" w:rsidRPr="00E56649" w:rsidRDefault="0088136B" w:rsidP="00627C87">
            <w:pPr>
              <w:rPr>
                <w:color w:val="000000" w:themeColor="text1"/>
                <w:sz w:val="20"/>
                <w:szCs w:val="20"/>
                <w:lang w:eastAsia="en-GB"/>
              </w:rPr>
            </w:pPr>
          </w:p>
        </w:tc>
        <w:tc>
          <w:tcPr>
            <w:tcW w:w="1389" w:type="dxa"/>
            <w:tcBorders>
              <w:top w:val="nil"/>
              <w:left w:val="nil"/>
              <w:bottom w:val="single" w:sz="4" w:space="0" w:color="auto"/>
              <w:right w:val="single" w:sz="4" w:space="0" w:color="auto"/>
            </w:tcBorders>
            <w:shd w:val="clear" w:color="auto" w:fill="auto"/>
            <w:vAlign w:val="center"/>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державний бюджет</w:t>
            </w:r>
          </w:p>
        </w:tc>
        <w:tc>
          <w:tcPr>
            <w:tcW w:w="1008"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976"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993" w:type="dxa"/>
            <w:gridSpan w:val="3"/>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850" w:type="dxa"/>
            <w:gridSpan w:val="2"/>
            <w:tcBorders>
              <w:top w:val="nil"/>
              <w:left w:val="nil"/>
              <w:bottom w:val="single" w:sz="4" w:space="0" w:color="auto"/>
              <w:right w:val="single" w:sz="4" w:space="0" w:color="auto"/>
            </w:tcBorders>
            <w:shd w:val="clear" w:color="auto" w:fill="auto"/>
            <w:vAlign w:val="center"/>
            <w:hideMark/>
          </w:tcPr>
          <w:p w:rsidR="0088136B" w:rsidRPr="006A0032" w:rsidRDefault="0088136B" w:rsidP="00627C87">
            <w:pPr>
              <w:jc w:val="center"/>
              <w:rPr>
                <w:color w:val="000000" w:themeColor="text1"/>
                <w:sz w:val="16"/>
                <w:szCs w:val="16"/>
                <w:lang w:eastAsia="en-GB"/>
              </w:rPr>
            </w:pPr>
          </w:p>
        </w:tc>
        <w:tc>
          <w:tcPr>
            <w:tcW w:w="2126" w:type="dxa"/>
            <w:vMerge/>
            <w:tcBorders>
              <w:top w:val="nil"/>
              <w:left w:val="single" w:sz="4" w:space="0" w:color="auto"/>
              <w:bottom w:val="single" w:sz="4" w:space="0" w:color="auto"/>
              <w:right w:val="single" w:sz="4" w:space="0" w:color="auto"/>
            </w:tcBorders>
            <w:vAlign w:val="center"/>
            <w:hideMark/>
          </w:tcPr>
          <w:p w:rsidR="0088136B" w:rsidRPr="00E56649" w:rsidRDefault="0088136B" w:rsidP="00627C87">
            <w:pPr>
              <w:rPr>
                <w:color w:val="000000" w:themeColor="text1"/>
                <w:sz w:val="20"/>
                <w:szCs w:val="20"/>
                <w:lang w:eastAsia="en-GB"/>
              </w:rPr>
            </w:pPr>
          </w:p>
        </w:tc>
      </w:tr>
      <w:tr w:rsidR="0088136B" w:rsidRPr="00E56649" w:rsidTr="00627C87">
        <w:trPr>
          <w:trHeight w:val="275"/>
        </w:trPr>
        <w:tc>
          <w:tcPr>
            <w:tcW w:w="7508" w:type="dxa"/>
            <w:gridSpan w:val="4"/>
            <w:vMerge/>
            <w:tcBorders>
              <w:top w:val="single" w:sz="4" w:space="0" w:color="auto"/>
              <w:left w:val="single" w:sz="4" w:space="0" w:color="auto"/>
              <w:bottom w:val="single" w:sz="4" w:space="0" w:color="000000"/>
              <w:right w:val="single" w:sz="4" w:space="0" w:color="000000"/>
            </w:tcBorders>
            <w:vAlign w:val="center"/>
          </w:tcPr>
          <w:p w:rsidR="0088136B" w:rsidRPr="00E56649" w:rsidRDefault="0088136B" w:rsidP="00627C87">
            <w:pPr>
              <w:rPr>
                <w:color w:val="000000" w:themeColor="text1"/>
                <w:sz w:val="20"/>
                <w:szCs w:val="20"/>
                <w:lang w:eastAsia="en-GB"/>
              </w:rPr>
            </w:pPr>
          </w:p>
        </w:tc>
        <w:tc>
          <w:tcPr>
            <w:tcW w:w="1389" w:type="dxa"/>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E56649">
              <w:rPr>
                <w:color w:val="000000" w:themeColor="text1"/>
                <w:sz w:val="20"/>
                <w:szCs w:val="20"/>
              </w:rPr>
              <w:t>обласний бюджет</w:t>
            </w:r>
          </w:p>
        </w:tc>
        <w:tc>
          <w:tcPr>
            <w:tcW w:w="1008"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976"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993" w:type="dxa"/>
            <w:gridSpan w:val="3"/>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850"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2126" w:type="dxa"/>
            <w:vMerge/>
            <w:tcBorders>
              <w:top w:val="nil"/>
              <w:left w:val="single" w:sz="4" w:space="0" w:color="auto"/>
              <w:bottom w:val="single" w:sz="4" w:space="0" w:color="auto"/>
              <w:right w:val="single" w:sz="4" w:space="0" w:color="auto"/>
            </w:tcBorders>
            <w:vAlign w:val="center"/>
          </w:tcPr>
          <w:p w:rsidR="0088136B" w:rsidRPr="00E56649" w:rsidRDefault="0088136B" w:rsidP="00627C87">
            <w:pPr>
              <w:rPr>
                <w:color w:val="000000" w:themeColor="text1"/>
                <w:sz w:val="20"/>
                <w:szCs w:val="20"/>
                <w:lang w:eastAsia="en-GB"/>
              </w:rPr>
            </w:pPr>
          </w:p>
        </w:tc>
      </w:tr>
      <w:tr w:rsidR="0088136B" w:rsidRPr="00E56649" w:rsidTr="00627C87">
        <w:trPr>
          <w:trHeight w:val="275"/>
        </w:trPr>
        <w:tc>
          <w:tcPr>
            <w:tcW w:w="7508" w:type="dxa"/>
            <w:gridSpan w:val="4"/>
            <w:vMerge/>
            <w:tcBorders>
              <w:top w:val="single" w:sz="4" w:space="0" w:color="auto"/>
              <w:left w:val="single" w:sz="4" w:space="0" w:color="auto"/>
              <w:bottom w:val="single" w:sz="4" w:space="0" w:color="000000"/>
              <w:right w:val="single" w:sz="4" w:space="0" w:color="000000"/>
            </w:tcBorders>
            <w:vAlign w:val="center"/>
          </w:tcPr>
          <w:p w:rsidR="0088136B" w:rsidRPr="00E56649" w:rsidRDefault="0088136B" w:rsidP="00627C87">
            <w:pPr>
              <w:rPr>
                <w:color w:val="000000" w:themeColor="text1"/>
                <w:sz w:val="20"/>
                <w:szCs w:val="20"/>
                <w:lang w:eastAsia="en-GB"/>
              </w:rPr>
            </w:pPr>
          </w:p>
        </w:tc>
        <w:tc>
          <w:tcPr>
            <w:tcW w:w="1389" w:type="dxa"/>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E56649">
              <w:rPr>
                <w:color w:val="000000" w:themeColor="text1"/>
                <w:sz w:val="20"/>
                <w:szCs w:val="20"/>
              </w:rPr>
              <w:t>районний бюджет</w:t>
            </w:r>
          </w:p>
        </w:tc>
        <w:tc>
          <w:tcPr>
            <w:tcW w:w="1008"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976"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993" w:type="dxa"/>
            <w:gridSpan w:val="3"/>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850"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p>
        </w:tc>
        <w:tc>
          <w:tcPr>
            <w:tcW w:w="2126" w:type="dxa"/>
            <w:vMerge/>
            <w:tcBorders>
              <w:top w:val="nil"/>
              <w:left w:val="single" w:sz="4" w:space="0" w:color="auto"/>
              <w:bottom w:val="single" w:sz="4" w:space="0" w:color="auto"/>
              <w:right w:val="single" w:sz="4" w:space="0" w:color="auto"/>
            </w:tcBorders>
            <w:vAlign w:val="center"/>
          </w:tcPr>
          <w:p w:rsidR="0088136B" w:rsidRPr="00E56649" w:rsidRDefault="0088136B" w:rsidP="00627C87">
            <w:pPr>
              <w:rPr>
                <w:color w:val="000000" w:themeColor="text1"/>
                <w:sz w:val="20"/>
                <w:szCs w:val="20"/>
                <w:lang w:eastAsia="en-GB"/>
              </w:rPr>
            </w:pPr>
          </w:p>
        </w:tc>
      </w:tr>
      <w:tr w:rsidR="0088136B" w:rsidRPr="00E56649" w:rsidTr="00627C87">
        <w:trPr>
          <w:trHeight w:val="275"/>
        </w:trPr>
        <w:tc>
          <w:tcPr>
            <w:tcW w:w="7508" w:type="dxa"/>
            <w:gridSpan w:val="4"/>
            <w:vMerge/>
            <w:tcBorders>
              <w:top w:val="single" w:sz="4" w:space="0" w:color="auto"/>
              <w:left w:val="single" w:sz="4" w:space="0" w:color="auto"/>
              <w:bottom w:val="single" w:sz="4" w:space="0" w:color="000000"/>
              <w:right w:val="single" w:sz="4" w:space="0" w:color="000000"/>
            </w:tcBorders>
            <w:vAlign w:val="center"/>
          </w:tcPr>
          <w:p w:rsidR="0088136B" w:rsidRPr="00E56649" w:rsidRDefault="0088136B" w:rsidP="00627C87">
            <w:pPr>
              <w:rPr>
                <w:color w:val="000000" w:themeColor="text1"/>
                <w:sz w:val="20"/>
                <w:szCs w:val="20"/>
                <w:lang w:eastAsia="en-GB"/>
              </w:rPr>
            </w:pPr>
          </w:p>
        </w:tc>
        <w:tc>
          <w:tcPr>
            <w:tcW w:w="1389" w:type="dxa"/>
            <w:tcBorders>
              <w:top w:val="nil"/>
              <w:left w:val="nil"/>
              <w:bottom w:val="single" w:sz="4" w:space="0" w:color="auto"/>
              <w:right w:val="single" w:sz="4" w:space="0" w:color="auto"/>
            </w:tcBorders>
            <w:shd w:val="clear" w:color="auto" w:fill="auto"/>
            <w:vAlign w:val="center"/>
          </w:tcPr>
          <w:p w:rsidR="0088136B" w:rsidRPr="00E56649" w:rsidRDefault="0088136B" w:rsidP="00627C87">
            <w:pPr>
              <w:rPr>
                <w:color w:val="000000" w:themeColor="text1"/>
                <w:sz w:val="20"/>
                <w:szCs w:val="20"/>
                <w:lang w:eastAsia="en-GB"/>
              </w:rPr>
            </w:pPr>
            <w:r w:rsidRPr="00E56649">
              <w:rPr>
                <w:color w:val="000000" w:themeColor="text1"/>
                <w:sz w:val="20"/>
                <w:szCs w:val="20"/>
              </w:rPr>
              <w:t>бюджет тер</w:t>
            </w:r>
            <w:r>
              <w:rPr>
                <w:color w:val="000000" w:themeColor="text1"/>
                <w:sz w:val="20"/>
                <w:szCs w:val="20"/>
              </w:rPr>
              <w:t>.</w:t>
            </w:r>
            <w:r w:rsidRPr="00E56649">
              <w:rPr>
                <w:color w:val="000000" w:themeColor="text1"/>
                <w:sz w:val="20"/>
                <w:szCs w:val="20"/>
              </w:rPr>
              <w:t xml:space="preserve"> громади</w:t>
            </w:r>
          </w:p>
        </w:tc>
        <w:tc>
          <w:tcPr>
            <w:tcW w:w="1008"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b/>
                <w:bCs/>
                <w:color w:val="000000" w:themeColor="text1"/>
                <w:sz w:val="16"/>
                <w:szCs w:val="16"/>
                <w:lang w:eastAsia="en-GB"/>
              </w:rPr>
            </w:pPr>
            <w:r w:rsidRPr="006A0032">
              <w:rPr>
                <w:b/>
                <w:sz w:val="16"/>
                <w:szCs w:val="16"/>
                <w:lang w:val="en-US" w:eastAsia="ru-RU"/>
              </w:rPr>
              <w:t>37155</w:t>
            </w:r>
            <w:r w:rsidR="008C39B5" w:rsidRPr="006A0032">
              <w:rPr>
                <w:b/>
                <w:sz w:val="16"/>
                <w:szCs w:val="16"/>
                <w:lang w:val="en-US" w:eastAsia="ru-RU"/>
              </w:rPr>
              <w:fldChar w:fldCharType="begin"/>
            </w:r>
            <w:r w:rsidRPr="006A0032">
              <w:rPr>
                <w:b/>
                <w:sz w:val="16"/>
                <w:szCs w:val="16"/>
                <w:lang w:val="en-US" w:eastAsia="ru-RU"/>
              </w:rPr>
              <w:instrText xml:space="preserve"> =SUM(LEFT) </w:instrText>
            </w:r>
            <w:r w:rsidR="008C39B5" w:rsidRPr="006A0032">
              <w:rPr>
                <w:b/>
                <w:sz w:val="16"/>
                <w:szCs w:val="16"/>
                <w:lang w:val="en-US" w:eastAsia="ru-RU"/>
              </w:rPr>
              <w:fldChar w:fldCharType="separate"/>
            </w:r>
            <w:r w:rsidRPr="006A0032">
              <w:rPr>
                <w:b/>
                <w:noProof/>
                <w:sz w:val="16"/>
                <w:szCs w:val="16"/>
                <w:lang w:eastAsia="ru-RU"/>
              </w:rPr>
              <w:t>,</w:t>
            </w:r>
            <w:r w:rsidR="008C39B5" w:rsidRPr="006A0032">
              <w:rPr>
                <w:b/>
                <w:sz w:val="16"/>
                <w:szCs w:val="16"/>
                <w:lang w:val="en-US" w:eastAsia="ru-RU"/>
              </w:rPr>
              <w:fldChar w:fldCharType="end"/>
            </w:r>
            <w:r w:rsidRPr="006A0032">
              <w:rPr>
                <w:b/>
                <w:sz w:val="16"/>
                <w:szCs w:val="16"/>
                <w:lang w:eastAsia="ru-RU"/>
              </w:rPr>
              <w:t>064</w:t>
            </w:r>
          </w:p>
        </w:tc>
        <w:tc>
          <w:tcPr>
            <w:tcW w:w="976"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r w:rsidRPr="006A0032">
              <w:rPr>
                <w:b/>
                <w:sz w:val="16"/>
                <w:szCs w:val="16"/>
                <w:lang w:eastAsia="ru-RU"/>
              </w:rPr>
              <w:t>16800,725</w:t>
            </w:r>
          </w:p>
        </w:tc>
        <w:tc>
          <w:tcPr>
            <w:tcW w:w="993" w:type="dxa"/>
            <w:gridSpan w:val="3"/>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sz w:val="16"/>
                <w:szCs w:val="16"/>
                <w:lang w:eastAsia="en-GB"/>
              </w:rPr>
            </w:pPr>
            <w:r w:rsidRPr="006A0032">
              <w:rPr>
                <w:b/>
                <w:sz w:val="16"/>
                <w:szCs w:val="16"/>
                <w:lang w:val="en-US" w:eastAsia="ru-RU"/>
              </w:rPr>
              <w:t>10511</w:t>
            </w:r>
            <w:r w:rsidRPr="006A0032">
              <w:rPr>
                <w:b/>
                <w:sz w:val="16"/>
                <w:szCs w:val="16"/>
                <w:lang w:eastAsia="ru-RU"/>
              </w:rPr>
              <w:t>,</w:t>
            </w:r>
            <w:r w:rsidRPr="006A0032">
              <w:rPr>
                <w:b/>
                <w:sz w:val="16"/>
                <w:szCs w:val="16"/>
                <w:lang w:val="en-US" w:eastAsia="ru-RU"/>
              </w:rPr>
              <w:t>114</w:t>
            </w:r>
          </w:p>
        </w:tc>
        <w:tc>
          <w:tcPr>
            <w:tcW w:w="850" w:type="dxa"/>
            <w:gridSpan w:val="2"/>
            <w:tcBorders>
              <w:top w:val="nil"/>
              <w:left w:val="nil"/>
              <w:bottom w:val="single" w:sz="4" w:space="0" w:color="auto"/>
              <w:right w:val="single" w:sz="4" w:space="0" w:color="auto"/>
            </w:tcBorders>
            <w:shd w:val="clear" w:color="auto" w:fill="auto"/>
            <w:vAlign w:val="center"/>
          </w:tcPr>
          <w:p w:rsidR="0088136B" w:rsidRPr="006A0032" w:rsidRDefault="0088136B" w:rsidP="00627C87">
            <w:pPr>
              <w:jc w:val="center"/>
              <w:rPr>
                <w:color w:val="000000" w:themeColor="text1"/>
                <w:sz w:val="16"/>
                <w:szCs w:val="16"/>
                <w:lang w:eastAsia="en-GB"/>
              </w:rPr>
            </w:pPr>
            <w:r w:rsidRPr="006A0032">
              <w:rPr>
                <w:b/>
                <w:sz w:val="16"/>
                <w:szCs w:val="16"/>
                <w:lang w:val="en-US" w:eastAsia="ru-RU"/>
              </w:rPr>
              <w:t>9843</w:t>
            </w:r>
            <w:r w:rsidRPr="006A0032">
              <w:rPr>
                <w:b/>
                <w:sz w:val="16"/>
                <w:szCs w:val="16"/>
                <w:lang w:eastAsia="ru-RU"/>
              </w:rPr>
              <w:t>,</w:t>
            </w:r>
            <w:r w:rsidRPr="006A0032">
              <w:rPr>
                <w:b/>
                <w:sz w:val="16"/>
                <w:szCs w:val="16"/>
                <w:lang w:val="en-US" w:eastAsia="ru-RU"/>
              </w:rPr>
              <w:t>225</w:t>
            </w:r>
          </w:p>
        </w:tc>
        <w:tc>
          <w:tcPr>
            <w:tcW w:w="2126" w:type="dxa"/>
            <w:vMerge/>
            <w:tcBorders>
              <w:top w:val="nil"/>
              <w:left w:val="single" w:sz="4" w:space="0" w:color="auto"/>
              <w:bottom w:val="single" w:sz="4" w:space="0" w:color="auto"/>
              <w:right w:val="single" w:sz="4" w:space="0" w:color="auto"/>
            </w:tcBorders>
            <w:vAlign w:val="center"/>
          </w:tcPr>
          <w:p w:rsidR="0088136B" w:rsidRPr="00E56649" w:rsidRDefault="0088136B" w:rsidP="00627C87">
            <w:pPr>
              <w:rPr>
                <w:color w:val="000000" w:themeColor="text1"/>
                <w:sz w:val="20"/>
                <w:szCs w:val="20"/>
                <w:lang w:eastAsia="en-GB"/>
              </w:rPr>
            </w:pPr>
          </w:p>
        </w:tc>
      </w:tr>
      <w:tr w:rsidR="0088136B" w:rsidRPr="00E56649" w:rsidTr="00627C87">
        <w:trPr>
          <w:trHeight w:val="275"/>
        </w:trPr>
        <w:tc>
          <w:tcPr>
            <w:tcW w:w="7508" w:type="dxa"/>
            <w:gridSpan w:val="4"/>
            <w:vMerge/>
            <w:tcBorders>
              <w:top w:val="single" w:sz="4" w:space="0" w:color="auto"/>
              <w:left w:val="single" w:sz="4" w:space="0" w:color="auto"/>
              <w:bottom w:val="single" w:sz="4" w:space="0" w:color="000000"/>
              <w:right w:val="single" w:sz="4" w:space="0" w:color="000000"/>
            </w:tcBorders>
            <w:vAlign w:val="center"/>
            <w:hideMark/>
          </w:tcPr>
          <w:p w:rsidR="0088136B" w:rsidRPr="00E56649" w:rsidRDefault="0088136B" w:rsidP="00627C87">
            <w:pPr>
              <w:rPr>
                <w:color w:val="000000" w:themeColor="text1"/>
                <w:sz w:val="20"/>
                <w:szCs w:val="20"/>
                <w:lang w:eastAsia="en-GB"/>
              </w:rPr>
            </w:pPr>
          </w:p>
        </w:tc>
        <w:tc>
          <w:tcPr>
            <w:tcW w:w="1389" w:type="dxa"/>
            <w:tcBorders>
              <w:top w:val="nil"/>
              <w:left w:val="nil"/>
              <w:bottom w:val="single" w:sz="4" w:space="0" w:color="auto"/>
              <w:right w:val="single" w:sz="4" w:space="0" w:color="auto"/>
            </w:tcBorders>
            <w:shd w:val="clear" w:color="auto" w:fill="auto"/>
            <w:vAlign w:val="center"/>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інші джерела</w:t>
            </w:r>
          </w:p>
        </w:tc>
        <w:tc>
          <w:tcPr>
            <w:tcW w:w="1008" w:type="dxa"/>
            <w:gridSpan w:val="2"/>
            <w:tcBorders>
              <w:top w:val="nil"/>
              <w:left w:val="nil"/>
              <w:bottom w:val="single" w:sz="4" w:space="0" w:color="auto"/>
              <w:right w:val="single" w:sz="4" w:space="0" w:color="auto"/>
            </w:tcBorders>
            <w:shd w:val="clear" w:color="auto" w:fill="auto"/>
            <w:vAlign w:val="bottom"/>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 </w:t>
            </w:r>
          </w:p>
        </w:tc>
        <w:tc>
          <w:tcPr>
            <w:tcW w:w="976" w:type="dxa"/>
            <w:gridSpan w:val="2"/>
            <w:tcBorders>
              <w:top w:val="nil"/>
              <w:left w:val="nil"/>
              <w:bottom w:val="single" w:sz="4" w:space="0" w:color="auto"/>
              <w:right w:val="single" w:sz="4" w:space="0" w:color="auto"/>
            </w:tcBorders>
            <w:shd w:val="clear" w:color="auto" w:fill="auto"/>
            <w:vAlign w:val="bottom"/>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 </w:t>
            </w:r>
          </w:p>
        </w:tc>
        <w:tc>
          <w:tcPr>
            <w:tcW w:w="993" w:type="dxa"/>
            <w:gridSpan w:val="3"/>
            <w:tcBorders>
              <w:top w:val="nil"/>
              <w:left w:val="nil"/>
              <w:bottom w:val="single" w:sz="4" w:space="0" w:color="auto"/>
              <w:right w:val="single" w:sz="4" w:space="0" w:color="auto"/>
            </w:tcBorders>
            <w:shd w:val="clear" w:color="auto" w:fill="auto"/>
            <w:vAlign w:val="bottom"/>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 </w:t>
            </w:r>
          </w:p>
        </w:tc>
        <w:tc>
          <w:tcPr>
            <w:tcW w:w="850" w:type="dxa"/>
            <w:gridSpan w:val="2"/>
            <w:tcBorders>
              <w:top w:val="nil"/>
              <w:left w:val="nil"/>
              <w:bottom w:val="single" w:sz="4" w:space="0" w:color="auto"/>
              <w:right w:val="single" w:sz="4" w:space="0" w:color="auto"/>
            </w:tcBorders>
            <w:shd w:val="clear" w:color="auto" w:fill="auto"/>
            <w:vAlign w:val="bottom"/>
            <w:hideMark/>
          </w:tcPr>
          <w:p w:rsidR="0088136B" w:rsidRPr="00E56649" w:rsidRDefault="0088136B" w:rsidP="00627C87">
            <w:pPr>
              <w:rPr>
                <w:color w:val="000000" w:themeColor="text1"/>
                <w:sz w:val="20"/>
                <w:szCs w:val="20"/>
                <w:lang w:eastAsia="en-GB"/>
              </w:rPr>
            </w:pPr>
            <w:r w:rsidRPr="00E56649">
              <w:rPr>
                <w:color w:val="000000" w:themeColor="text1"/>
                <w:sz w:val="20"/>
                <w:szCs w:val="20"/>
                <w:lang w:eastAsia="en-GB"/>
              </w:rPr>
              <w:t> </w:t>
            </w:r>
          </w:p>
        </w:tc>
        <w:tc>
          <w:tcPr>
            <w:tcW w:w="2126" w:type="dxa"/>
            <w:vMerge/>
            <w:tcBorders>
              <w:top w:val="nil"/>
              <w:left w:val="single" w:sz="4" w:space="0" w:color="auto"/>
              <w:bottom w:val="single" w:sz="4" w:space="0" w:color="auto"/>
              <w:right w:val="single" w:sz="4" w:space="0" w:color="auto"/>
            </w:tcBorders>
            <w:vAlign w:val="center"/>
            <w:hideMark/>
          </w:tcPr>
          <w:p w:rsidR="0088136B" w:rsidRPr="00E56649" w:rsidRDefault="0088136B" w:rsidP="00627C87">
            <w:pPr>
              <w:rPr>
                <w:color w:val="000000" w:themeColor="text1"/>
                <w:sz w:val="20"/>
                <w:szCs w:val="20"/>
                <w:lang w:eastAsia="en-GB"/>
              </w:rPr>
            </w:pPr>
          </w:p>
        </w:tc>
      </w:tr>
    </w:tbl>
    <w:p w:rsidR="0088136B" w:rsidRPr="00E56649" w:rsidRDefault="0088136B" w:rsidP="0088136B">
      <w:pPr>
        <w:rPr>
          <w:sz w:val="20"/>
          <w:szCs w:val="20"/>
        </w:rPr>
      </w:pPr>
      <w:r w:rsidRPr="00E56649">
        <w:rPr>
          <w:sz w:val="20"/>
          <w:szCs w:val="20"/>
        </w:rPr>
        <w:br w:type="page"/>
      </w:r>
    </w:p>
    <w:bookmarkEnd w:id="2"/>
    <w:bookmarkEnd w:id="3"/>
    <w:p w:rsidR="0088136B" w:rsidRDefault="0088136B" w:rsidP="0088136B">
      <w:pPr>
        <w:ind w:left="10632" w:right="962"/>
        <w:jc w:val="right"/>
        <w:rPr>
          <w:color w:val="000000" w:themeColor="text1"/>
          <w:sz w:val="28"/>
          <w:szCs w:val="28"/>
        </w:rPr>
      </w:pPr>
      <w:r w:rsidRPr="00E63659">
        <w:rPr>
          <w:color w:val="000000" w:themeColor="text1"/>
          <w:sz w:val="28"/>
          <w:szCs w:val="28"/>
        </w:rPr>
        <w:lastRenderedPageBreak/>
        <w:t xml:space="preserve">Додаток </w:t>
      </w:r>
      <w:r>
        <w:rPr>
          <w:color w:val="000000" w:themeColor="text1"/>
          <w:sz w:val="28"/>
          <w:szCs w:val="28"/>
        </w:rPr>
        <w:t>2</w:t>
      </w:r>
    </w:p>
    <w:p w:rsidR="0088136B" w:rsidRDefault="0088136B" w:rsidP="0088136B">
      <w:pPr>
        <w:jc w:val="center"/>
        <w:rPr>
          <w:rStyle w:val="a7"/>
          <w:b w:val="0"/>
          <w:sz w:val="28"/>
          <w:szCs w:val="28"/>
        </w:rPr>
      </w:pPr>
    </w:p>
    <w:p w:rsidR="0088136B" w:rsidRPr="00BB2E60" w:rsidRDefault="0088136B" w:rsidP="0088136B">
      <w:pPr>
        <w:jc w:val="center"/>
        <w:rPr>
          <w:rStyle w:val="a7"/>
          <w:b w:val="0"/>
          <w:sz w:val="28"/>
          <w:szCs w:val="28"/>
        </w:rPr>
      </w:pPr>
      <w:r w:rsidRPr="00BB2E60">
        <w:rPr>
          <w:rStyle w:val="a7"/>
          <w:sz w:val="28"/>
          <w:szCs w:val="28"/>
        </w:rPr>
        <w:t>Індикатори цифрової трансформації територіальної громади</w:t>
      </w:r>
    </w:p>
    <w:p w:rsidR="0088136B" w:rsidRDefault="0088136B" w:rsidP="0088136B">
      <w:pPr>
        <w:tabs>
          <w:tab w:val="left" w:pos="6480"/>
          <w:tab w:val="left" w:pos="6690"/>
        </w:tabs>
        <w:ind w:right="962"/>
        <w:jc w:val="center"/>
        <w:rPr>
          <w:sz w:val="28"/>
          <w:szCs w:val="28"/>
          <w:lang w:eastAsia="ru-RU"/>
        </w:rPr>
      </w:pPr>
    </w:p>
    <w:tbl>
      <w:tblPr>
        <w:tblW w:w="14939" w:type="dxa"/>
        <w:jc w:val="center"/>
        <w:tblLook w:val="04A0"/>
      </w:tblPr>
      <w:tblGrid>
        <w:gridCol w:w="934"/>
        <w:gridCol w:w="1559"/>
        <w:gridCol w:w="4493"/>
        <w:gridCol w:w="977"/>
        <w:gridCol w:w="1436"/>
        <w:gridCol w:w="1418"/>
        <w:gridCol w:w="1275"/>
        <w:gridCol w:w="1418"/>
        <w:gridCol w:w="1429"/>
      </w:tblGrid>
      <w:tr w:rsidR="0088136B" w:rsidRPr="009C1BAB" w:rsidTr="00627C87">
        <w:trPr>
          <w:trHeight w:val="390"/>
          <w:jc w:val="center"/>
        </w:trPr>
        <w:tc>
          <w:tcPr>
            <w:tcW w:w="9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xml:space="preserve">№ </w:t>
            </w:r>
          </w:p>
          <w:p w:rsidR="0088136B" w:rsidRPr="009C1BAB" w:rsidRDefault="0088136B" w:rsidP="00627C87">
            <w:pPr>
              <w:jc w:val="center"/>
              <w:rPr>
                <w:color w:val="000000"/>
                <w:sz w:val="16"/>
                <w:szCs w:val="16"/>
                <w:lang w:eastAsia="en-GB"/>
              </w:rPr>
            </w:pPr>
            <w:r w:rsidRPr="009C1BAB">
              <w:rPr>
                <w:color w:val="000000"/>
                <w:sz w:val="16"/>
                <w:szCs w:val="16"/>
                <w:lang w:eastAsia="en-GB"/>
              </w:rPr>
              <w:t>з</w:t>
            </w:r>
            <w:r w:rsidRPr="009C1BAB">
              <w:rPr>
                <w:color w:val="000000"/>
                <w:sz w:val="16"/>
                <w:szCs w:val="16"/>
                <w:lang w:val="pl-PL" w:eastAsia="en-GB"/>
              </w:rPr>
              <w:t>/</w:t>
            </w:r>
            <w:r w:rsidRPr="009C1BAB">
              <w:rPr>
                <w:color w:val="000000"/>
                <w:sz w:val="16"/>
                <w:szCs w:val="16"/>
                <w:lang w:eastAsia="en-GB"/>
              </w:rPr>
              <w:t>п</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Назва пріоритету</w:t>
            </w:r>
          </w:p>
        </w:tc>
        <w:tc>
          <w:tcPr>
            <w:tcW w:w="44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Найменування індикатора</w:t>
            </w:r>
          </w:p>
        </w:tc>
        <w:tc>
          <w:tcPr>
            <w:tcW w:w="9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Одиниця виміру</w:t>
            </w:r>
          </w:p>
        </w:tc>
        <w:tc>
          <w:tcPr>
            <w:tcW w:w="14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8136B" w:rsidRDefault="0088136B" w:rsidP="00627C87">
            <w:pPr>
              <w:jc w:val="center"/>
              <w:rPr>
                <w:color w:val="000000"/>
                <w:sz w:val="16"/>
                <w:szCs w:val="16"/>
                <w:lang w:eastAsia="en-GB"/>
              </w:rPr>
            </w:pPr>
            <w:r w:rsidRPr="009C1BAB">
              <w:rPr>
                <w:color w:val="000000"/>
                <w:sz w:val="16"/>
                <w:szCs w:val="16"/>
                <w:lang w:eastAsia="en-GB"/>
              </w:rPr>
              <w:t>Базове значення</w:t>
            </w:r>
          </w:p>
          <w:p w:rsidR="0088136B" w:rsidRPr="009C1BAB" w:rsidRDefault="0088136B" w:rsidP="00627C87">
            <w:pPr>
              <w:jc w:val="center"/>
              <w:rPr>
                <w:color w:val="000000"/>
                <w:sz w:val="16"/>
                <w:szCs w:val="16"/>
                <w:lang w:eastAsia="en-GB"/>
              </w:rPr>
            </w:pPr>
            <w:r>
              <w:rPr>
                <w:color w:val="000000"/>
                <w:sz w:val="16"/>
                <w:szCs w:val="16"/>
                <w:lang w:eastAsia="en-GB"/>
              </w:rPr>
              <w:t xml:space="preserve">(орієнтовні дані на </w:t>
            </w:r>
            <w:r>
              <w:rPr>
                <w:color w:val="000000"/>
                <w:sz w:val="16"/>
                <w:szCs w:val="16"/>
                <w:lang w:val="en-US" w:eastAsia="en-GB"/>
              </w:rPr>
              <w:t>II</w:t>
            </w:r>
            <w:r>
              <w:rPr>
                <w:color w:val="000000"/>
                <w:sz w:val="16"/>
                <w:szCs w:val="16"/>
                <w:lang w:eastAsia="en-GB"/>
              </w:rPr>
              <w:t>-й квартал 2023-го року)</w:t>
            </w:r>
          </w:p>
        </w:tc>
        <w:tc>
          <w:tcPr>
            <w:tcW w:w="4111" w:type="dxa"/>
            <w:gridSpan w:val="3"/>
            <w:tcBorders>
              <w:top w:val="single" w:sz="4" w:space="0" w:color="000000"/>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Цільові значення індикатора</w:t>
            </w:r>
          </w:p>
        </w:tc>
        <w:tc>
          <w:tcPr>
            <w:tcW w:w="14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xml:space="preserve">Динаміка (+/-, %) </w:t>
            </w:r>
          </w:p>
        </w:tc>
      </w:tr>
      <w:tr w:rsidR="0088136B" w:rsidRPr="009C1BAB" w:rsidTr="00627C87">
        <w:trPr>
          <w:trHeight w:val="390"/>
          <w:jc w:val="center"/>
        </w:trPr>
        <w:tc>
          <w:tcPr>
            <w:tcW w:w="934" w:type="dxa"/>
            <w:vMerge/>
            <w:tcBorders>
              <w:top w:val="single" w:sz="4" w:space="0" w:color="000000"/>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vMerge/>
            <w:tcBorders>
              <w:top w:val="single" w:sz="4" w:space="0" w:color="000000"/>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977" w:type="dxa"/>
            <w:vMerge/>
            <w:tcBorders>
              <w:top w:val="single" w:sz="4" w:space="0" w:color="000000"/>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436" w:type="dxa"/>
            <w:vMerge/>
            <w:tcBorders>
              <w:top w:val="single" w:sz="4" w:space="0" w:color="000000"/>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20</w:t>
            </w:r>
            <w:r>
              <w:rPr>
                <w:color w:val="000000"/>
                <w:sz w:val="16"/>
                <w:szCs w:val="16"/>
                <w:lang w:eastAsia="en-GB"/>
              </w:rPr>
              <w:t>24</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20</w:t>
            </w:r>
            <w:r>
              <w:rPr>
                <w:color w:val="000000"/>
                <w:sz w:val="16"/>
                <w:szCs w:val="16"/>
                <w:lang w:eastAsia="en-GB"/>
              </w:rPr>
              <w:t>25</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20</w:t>
            </w:r>
            <w:r>
              <w:rPr>
                <w:color w:val="000000"/>
                <w:sz w:val="16"/>
                <w:szCs w:val="16"/>
                <w:lang w:eastAsia="en-GB"/>
              </w:rPr>
              <w:t>26</w:t>
            </w:r>
          </w:p>
        </w:tc>
        <w:tc>
          <w:tcPr>
            <w:tcW w:w="1429" w:type="dxa"/>
            <w:vMerge/>
            <w:tcBorders>
              <w:top w:val="single" w:sz="4" w:space="0" w:color="000000"/>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r>
      <w:tr w:rsidR="0088136B" w:rsidRPr="009C1BAB" w:rsidTr="00627C87">
        <w:trPr>
          <w:trHeight w:val="178"/>
          <w:jc w:val="center"/>
        </w:trPr>
        <w:tc>
          <w:tcPr>
            <w:tcW w:w="934" w:type="dxa"/>
            <w:vMerge w:val="restart"/>
            <w:tcBorders>
              <w:top w:val="nil"/>
              <w:left w:val="single" w:sz="4" w:space="0" w:color="000000"/>
              <w:bottom w:val="single" w:sz="4" w:space="0" w:color="000000"/>
              <w:right w:val="single" w:sz="4" w:space="0" w:color="000000"/>
            </w:tcBorders>
            <w:shd w:val="clear" w:color="auto" w:fill="auto"/>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1.</w:t>
            </w:r>
          </w:p>
        </w:tc>
        <w:tc>
          <w:tcPr>
            <w:tcW w:w="1559" w:type="dxa"/>
            <w:vMerge w:val="restart"/>
            <w:tcBorders>
              <w:top w:val="nil"/>
              <w:left w:val="single" w:sz="4" w:space="0" w:color="000000"/>
              <w:bottom w:val="single" w:sz="4" w:space="0" w:color="000000"/>
              <w:right w:val="single" w:sz="4" w:space="0" w:color="000000"/>
            </w:tcBorders>
            <w:shd w:val="clear" w:color="auto" w:fill="auto"/>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Цифрова трансформація органу місцевого самоврядування</w:t>
            </w: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Pr>
                <w:color w:val="000000"/>
                <w:sz w:val="16"/>
                <w:szCs w:val="16"/>
                <w:lang w:eastAsia="en-GB"/>
              </w:rPr>
              <w:t>% посадових осіб</w:t>
            </w:r>
            <w:r w:rsidRPr="009C1BAB">
              <w:rPr>
                <w:color w:val="000000"/>
                <w:sz w:val="16"/>
                <w:szCs w:val="16"/>
                <w:lang w:eastAsia="en-GB"/>
              </w:rPr>
              <w:t>, підключених до системи електронного документообігу</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0E1291" w:rsidRDefault="0088136B" w:rsidP="00627C87">
            <w:pPr>
              <w:jc w:val="center"/>
              <w:rPr>
                <w:color w:val="000000"/>
                <w:sz w:val="16"/>
                <w:szCs w:val="16"/>
                <w:lang w:eastAsia="en-GB"/>
              </w:rPr>
            </w:pPr>
            <w:r>
              <w:rPr>
                <w:color w:val="000000"/>
                <w:sz w:val="16"/>
                <w:szCs w:val="16"/>
                <w:lang w:eastAsia="en-GB"/>
              </w:rPr>
              <w:t>14.9</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14.9</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30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50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35.1</w:t>
            </w:r>
          </w:p>
        </w:tc>
      </w:tr>
      <w:tr w:rsidR="0088136B" w:rsidRPr="009C1BAB" w:rsidTr="00627C87">
        <w:trPr>
          <w:trHeight w:val="226"/>
          <w:jc w:val="center"/>
        </w:trPr>
        <w:tc>
          <w:tcPr>
            <w:tcW w:w="934"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комунальних закладів та установ, зокрема їхніх підрозділів, підключених до системи електронного документообігу</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0E1291"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0</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20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40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40</w:t>
            </w:r>
            <w:r w:rsidRPr="009C1BAB">
              <w:rPr>
                <w:color w:val="000000"/>
                <w:sz w:val="16"/>
                <w:szCs w:val="16"/>
                <w:lang w:eastAsia="en-GB"/>
              </w:rPr>
              <w:t> </w:t>
            </w:r>
          </w:p>
        </w:tc>
      </w:tr>
      <w:tr w:rsidR="0088136B" w:rsidRPr="009C1BAB" w:rsidTr="00627C87">
        <w:trPr>
          <w:trHeight w:val="234"/>
          <w:jc w:val="center"/>
        </w:trPr>
        <w:tc>
          <w:tcPr>
            <w:tcW w:w="934"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зареєстрованих документів структурних підрозділів ОМС, які підписуються цифровим підписом Керівника</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0E1291" w:rsidRDefault="0088136B" w:rsidP="00627C87">
            <w:pPr>
              <w:jc w:val="center"/>
              <w:rPr>
                <w:color w:val="000000"/>
                <w:sz w:val="16"/>
                <w:szCs w:val="16"/>
                <w:lang w:eastAsia="en-GB"/>
              </w:rPr>
            </w:pPr>
            <w:r>
              <w:rPr>
                <w:color w:val="000000"/>
                <w:sz w:val="16"/>
                <w:szCs w:val="16"/>
                <w:lang w:eastAsia="en-GB"/>
              </w:rPr>
              <w:t>15,4</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20</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25</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30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14.6</w:t>
            </w:r>
            <w:r w:rsidRPr="009C1BAB">
              <w:rPr>
                <w:color w:val="000000"/>
                <w:sz w:val="16"/>
                <w:szCs w:val="16"/>
                <w:lang w:eastAsia="en-GB"/>
              </w:rPr>
              <w:t> </w:t>
            </w:r>
          </w:p>
        </w:tc>
      </w:tr>
      <w:tr w:rsidR="0088136B" w:rsidRPr="009C1BAB" w:rsidTr="00627C87">
        <w:trPr>
          <w:trHeight w:val="100"/>
          <w:jc w:val="center"/>
        </w:trPr>
        <w:tc>
          <w:tcPr>
            <w:tcW w:w="934"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DA02EB" w:rsidRDefault="0088136B" w:rsidP="00627C87">
            <w:pPr>
              <w:rPr>
                <w:sz w:val="16"/>
                <w:szCs w:val="16"/>
                <w:lang w:eastAsia="en-GB"/>
              </w:rPr>
            </w:pPr>
            <w:r w:rsidRPr="00DA02EB">
              <w:rPr>
                <w:sz w:val="16"/>
                <w:szCs w:val="16"/>
                <w:lang w:eastAsia="en-GB"/>
              </w:rPr>
              <w:t>Інтеграція СЕД ОМС із СЕВ ОВВ</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CE4338" w:rsidRDefault="0088136B" w:rsidP="00627C87">
            <w:pPr>
              <w:jc w:val="center"/>
              <w:rPr>
                <w:sz w:val="16"/>
                <w:szCs w:val="16"/>
                <w:lang w:eastAsia="en-GB"/>
              </w:rPr>
            </w:pPr>
            <w:r w:rsidRPr="00CE4338">
              <w:rPr>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CE4338" w:rsidRDefault="0088136B" w:rsidP="00627C87">
            <w:pPr>
              <w:jc w:val="center"/>
              <w:rPr>
                <w:sz w:val="16"/>
                <w:szCs w:val="16"/>
                <w:lang w:eastAsia="en-GB"/>
              </w:rPr>
            </w:pPr>
            <w:r w:rsidRPr="00CE4338">
              <w:rPr>
                <w:sz w:val="16"/>
                <w:szCs w:val="16"/>
                <w:lang w:eastAsia="en-GB"/>
              </w:rPr>
              <w:t>ні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B26029" w:rsidRDefault="0088136B" w:rsidP="00627C87">
            <w:pPr>
              <w:jc w:val="center"/>
              <w:rPr>
                <w:color w:val="000000"/>
                <w:sz w:val="16"/>
                <w:szCs w:val="16"/>
                <w:lang w:eastAsia="en-GB"/>
              </w:rPr>
            </w:pPr>
            <w:r>
              <w:rPr>
                <w:color w:val="000000"/>
                <w:sz w:val="16"/>
                <w:szCs w:val="16"/>
                <w:lang w:eastAsia="en-GB"/>
              </w:rPr>
              <w:t>ні</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188"/>
          <w:jc w:val="center"/>
        </w:trPr>
        <w:tc>
          <w:tcPr>
            <w:tcW w:w="934"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 персональних </w:t>
            </w:r>
            <w:proofErr w:type="spellStart"/>
            <w:r w:rsidRPr="009C1BAB">
              <w:rPr>
                <w:color w:val="000000"/>
                <w:sz w:val="16"/>
                <w:szCs w:val="16"/>
                <w:lang w:eastAsia="en-GB"/>
              </w:rPr>
              <w:t>компʼютерів</w:t>
            </w:r>
            <w:proofErr w:type="spellEnd"/>
            <w:r w:rsidRPr="009C1BAB">
              <w:rPr>
                <w:color w:val="000000"/>
                <w:sz w:val="16"/>
                <w:szCs w:val="16"/>
                <w:lang w:eastAsia="en-GB"/>
              </w:rPr>
              <w:t xml:space="preserve"> та серверів у</w:t>
            </w:r>
            <w:r>
              <w:rPr>
                <w:color w:val="000000"/>
                <w:sz w:val="16"/>
                <w:szCs w:val="16"/>
                <w:lang w:eastAsia="en-GB"/>
              </w:rPr>
              <w:t xml:space="preserve"> структурних підрозділах виконавчого комітету, відділах, управліннях міської ради </w:t>
            </w:r>
            <w:r w:rsidRPr="009C1BAB">
              <w:rPr>
                <w:color w:val="000000"/>
                <w:sz w:val="16"/>
                <w:szCs w:val="16"/>
                <w:lang w:eastAsia="en-GB"/>
              </w:rPr>
              <w:t>віком до 7 років</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47,5</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48</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50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52</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4.5</w:t>
            </w:r>
            <w:r w:rsidRPr="009C1BAB">
              <w:rPr>
                <w:color w:val="000000"/>
                <w:sz w:val="16"/>
                <w:szCs w:val="16"/>
                <w:lang w:eastAsia="en-GB"/>
              </w:rPr>
              <w:t> </w:t>
            </w:r>
          </w:p>
        </w:tc>
      </w:tr>
      <w:tr w:rsidR="0088136B" w:rsidRPr="009C1BAB" w:rsidTr="00627C87">
        <w:trPr>
          <w:trHeight w:val="378"/>
          <w:jc w:val="center"/>
        </w:trPr>
        <w:tc>
          <w:tcPr>
            <w:tcW w:w="934"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FFFFFF" w:fill="FFFFFF"/>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 </w:t>
            </w:r>
            <w:proofErr w:type="spellStart"/>
            <w:r w:rsidRPr="009C1BAB">
              <w:rPr>
                <w:color w:val="000000"/>
                <w:sz w:val="16"/>
                <w:szCs w:val="16"/>
                <w:lang w:eastAsia="en-GB"/>
              </w:rPr>
              <w:t>компʼютерної</w:t>
            </w:r>
            <w:proofErr w:type="spellEnd"/>
            <w:r w:rsidRPr="009C1BAB">
              <w:rPr>
                <w:color w:val="000000"/>
                <w:sz w:val="16"/>
                <w:szCs w:val="16"/>
                <w:lang w:eastAsia="en-GB"/>
              </w:rPr>
              <w:t xml:space="preserve"> техніки в </w:t>
            </w:r>
            <w:r>
              <w:rPr>
                <w:color w:val="000000"/>
                <w:sz w:val="16"/>
                <w:szCs w:val="16"/>
                <w:lang w:eastAsia="en-GB"/>
              </w:rPr>
              <w:t>структурних підрозділах  виконавчого комітету, відділах, управліннях міської ради, комунальних закладах</w:t>
            </w:r>
            <w:r w:rsidRPr="009C1BAB">
              <w:rPr>
                <w:color w:val="000000"/>
                <w:sz w:val="16"/>
                <w:szCs w:val="16"/>
                <w:lang w:eastAsia="en-GB"/>
              </w:rPr>
              <w:t xml:space="preserve">, на якій регулярно (1 раз на квартал) проводиться контроль оновлень ПЗ до </w:t>
            </w:r>
            <w:proofErr w:type="spellStart"/>
            <w:r w:rsidRPr="009C1BAB">
              <w:rPr>
                <w:color w:val="000000"/>
                <w:sz w:val="16"/>
                <w:szCs w:val="16"/>
                <w:lang w:eastAsia="en-GB"/>
              </w:rPr>
              <w:t>останьої</w:t>
            </w:r>
            <w:proofErr w:type="spellEnd"/>
            <w:r w:rsidRPr="009C1BAB">
              <w:rPr>
                <w:color w:val="000000"/>
                <w:sz w:val="16"/>
                <w:szCs w:val="16"/>
                <w:lang w:eastAsia="en-GB"/>
              </w:rPr>
              <w:t xml:space="preserve"> версії</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11,8</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20</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27</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35</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23.2</w:t>
            </w:r>
            <w:r w:rsidRPr="009C1BAB">
              <w:rPr>
                <w:color w:val="000000"/>
                <w:sz w:val="16"/>
                <w:szCs w:val="16"/>
                <w:lang w:eastAsia="en-GB"/>
              </w:rPr>
              <w:t> </w:t>
            </w:r>
          </w:p>
        </w:tc>
      </w:tr>
      <w:tr w:rsidR="0088136B" w:rsidRPr="009C1BAB" w:rsidTr="00627C87">
        <w:trPr>
          <w:trHeight w:val="102"/>
          <w:jc w:val="center"/>
        </w:trPr>
        <w:tc>
          <w:tcPr>
            <w:tcW w:w="934"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унікальних користувачів до чисельності населення ТГ, що підписували місцеві електронні петиції ТГ</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842D2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0,25</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0.5</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1.5</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1.25</w:t>
            </w:r>
            <w:r w:rsidRPr="009C1BAB">
              <w:rPr>
                <w:color w:val="000000"/>
                <w:sz w:val="16"/>
                <w:szCs w:val="16"/>
                <w:lang w:eastAsia="en-GB"/>
              </w:rPr>
              <w:t> </w:t>
            </w:r>
          </w:p>
        </w:tc>
      </w:tr>
      <w:tr w:rsidR="0088136B" w:rsidRPr="009C1BAB" w:rsidTr="00627C87">
        <w:trPr>
          <w:trHeight w:val="149"/>
          <w:jc w:val="center"/>
        </w:trPr>
        <w:tc>
          <w:tcPr>
            <w:tcW w:w="934"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обсягу закупівель ОМС, які доступні для онлайн моніторингу громадянами на онлайн платформах від загального обсягу закупівель</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842D2B" w:rsidRDefault="0088136B" w:rsidP="00627C87">
            <w:pPr>
              <w:jc w:val="center"/>
              <w:rPr>
                <w:color w:val="000000"/>
                <w:sz w:val="16"/>
                <w:szCs w:val="16"/>
                <w:lang w:eastAsia="en-GB"/>
              </w:rPr>
            </w:pPr>
            <w:r>
              <w:rPr>
                <w:color w:val="000000"/>
                <w:sz w:val="16"/>
                <w:szCs w:val="16"/>
                <w:lang w:eastAsia="en-GB"/>
              </w:rPr>
              <w:t>100</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100</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465"/>
          <w:jc w:val="center"/>
        </w:trPr>
        <w:tc>
          <w:tcPr>
            <w:tcW w:w="934"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Відповідність офіційного сайту </w:t>
            </w:r>
            <w:r>
              <w:rPr>
                <w:color w:val="000000"/>
                <w:sz w:val="16"/>
                <w:szCs w:val="16"/>
                <w:lang w:eastAsia="en-GB"/>
              </w:rPr>
              <w:t>територіальної громади</w:t>
            </w:r>
            <w:r w:rsidRPr="009C1BAB">
              <w:rPr>
                <w:color w:val="000000"/>
                <w:sz w:val="16"/>
                <w:szCs w:val="16"/>
                <w:lang w:eastAsia="en-GB"/>
              </w:rPr>
              <w:t xml:space="preserve"> дизайн-коду Дія</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746"/>
          <w:jc w:val="center"/>
        </w:trPr>
        <w:tc>
          <w:tcPr>
            <w:tcW w:w="934" w:type="dxa"/>
            <w:vMerge w:val="restart"/>
            <w:tcBorders>
              <w:top w:val="nil"/>
              <w:left w:val="single" w:sz="4" w:space="0" w:color="000000"/>
              <w:bottom w:val="nil"/>
              <w:right w:val="single" w:sz="4" w:space="0" w:color="000000"/>
            </w:tcBorders>
            <w:shd w:val="clear" w:color="auto" w:fill="auto"/>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xml:space="preserve">2. </w:t>
            </w:r>
          </w:p>
        </w:tc>
        <w:tc>
          <w:tcPr>
            <w:tcW w:w="1559" w:type="dxa"/>
            <w:vMerge w:val="restart"/>
            <w:tcBorders>
              <w:top w:val="nil"/>
              <w:left w:val="single" w:sz="4" w:space="0" w:color="000000"/>
              <w:bottom w:val="nil"/>
              <w:right w:val="single" w:sz="4" w:space="0" w:color="000000"/>
            </w:tcBorders>
            <w:shd w:val="clear" w:color="auto" w:fill="auto"/>
            <w:hideMark/>
          </w:tcPr>
          <w:p w:rsidR="0088136B" w:rsidRPr="009C1BAB" w:rsidRDefault="0088136B" w:rsidP="00627C87">
            <w:pPr>
              <w:jc w:val="center"/>
              <w:rPr>
                <w:color w:val="000000"/>
                <w:sz w:val="16"/>
                <w:szCs w:val="16"/>
                <w:lang w:eastAsia="en-GB"/>
              </w:rPr>
            </w:pPr>
            <w:proofErr w:type="spellStart"/>
            <w:r w:rsidRPr="009C1BAB">
              <w:rPr>
                <w:color w:val="000000"/>
                <w:sz w:val="16"/>
                <w:szCs w:val="16"/>
                <w:lang w:eastAsia="en-GB"/>
              </w:rPr>
              <w:t>Цифровізація</w:t>
            </w:r>
            <w:proofErr w:type="spellEnd"/>
            <w:r w:rsidRPr="009C1BAB">
              <w:rPr>
                <w:color w:val="000000"/>
                <w:sz w:val="16"/>
                <w:szCs w:val="16"/>
                <w:lang w:eastAsia="en-GB"/>
              </w:rPr>
              <w:t xml:space="preserve"> публічних послуг</w:t>
            </w:r>
          </w:p>
        </w:tc>
        <w:tc>
          <w:tcPr>
            <w:tcW w:w="4493" w:type="dxa"/>
            <w:tcBorders>
              <w:top w:val="single" w:sz="4" w:space="0" w:color="000000"/>
              <w:left w:val="nil"/>
              <w:bottom w:val="single" w:sz="4" w:space="0" w:color="auto"/>
              <w:right w:val="single" w:sz="4" w:space="0" w:color="auto"/>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Наявність можливості оплати за надання адміністративної послуги онлайн</w:t>
            </w:r>
          </w:p>
        </w:tc>
        <w:tc>
          <w:tcPr>
            <w:tcW w:w="977"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18"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275"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18"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29"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215"/>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single" w:sz="4" w:space="0" w:color="auto"/>
              <w:left w:val="nil"/>
              <w:bottom w:val="single" w:sz="4" w:space="0" w:color="000000"/>
              <w:right w:val="single" w:sz="4" w:space="0" w:color="auto"/>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підрозділів та віддалених робочих місць ЦНАП, що обладнані електронною чергою (включно з онлайн реєстрацією)</w:t>
            </w:r>
          </w:p>
        </w:tc>
        <w:tc>
          <w:tcPr>
            <w:tcW w:w="97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8136B" w:rsidRPr="004708DD" w:rsidRDefault="0088136B" w:rsidP="00627C87">
            <w:pPr>
              <w:jc w:val="center"/>
              <w:rPr>
                <w:color w:val="000000"/>
                <w:sz w:val="16"/>
                <w:szCs w:val="16"/>
                <w:lang w:eastAsia="en-GB"/>
              </w:rPr>
            </w:pPr>
            <w:r>
              <w:rPr>
                <w:color w:val="000000"/>
                <w:sz w:val="16"/>
                <w:szCs w:val="16"/>
                <w:lang w:eastAsia="en-GB"/>
              </w:rPr>
              <w:t>0</w:t>
            </w:r>
          </w:p>
        </w:tc>
        <w:tc>
          <w:tcPr>
            <w:tcW w:w="14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0</w:t>
            </w:r>
          </w:p>
        </w:tc>
        <w:tc>
          <w:tcPr>
            <w:tcW w:w="127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0</w:t>
            </w:r>
            <w:r w:rsidRPr="009C1BAB">
              <w:rPr>
                <w:color w:val="000000"/>
                <w:sz w:val="16"/>
                <w:szCs w:val="16"/>
                <w:lang w:eastAsia="en-GB"/>
              </w:rPr>
              <w:t> </w:t>
            </w:r>
          </w:p>
        </w:tc>
        <w:tc>
          <w:tcPr>
            <w:tcW w:w="14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0</w:t>
            </w:r>
            <w:r w:rsidRPr="009C1BAB">
              <w:rPr>
                <w:color w:val="000000"/>
                <w:sz w:val="16"/>
                <w:szCs w:val="16"/>
                <w:lang w:eastAsia="en-GB"/>
              </w:rPr>
              <w:t> </w:t>
            </w:r>
          </w:p>
        </w:tc>
        <w:tc>
          <w:tcPr>
            <w:tcW w:w="1429"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264"/>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Наявність функціональних можливостей програмного забезпечення ЦНАП (наявна електронна система взаємодії з суб`єктами надання послуг, електронної реєстрації звернень, можливість </w:t>
            </w:r>
            <w:proofErr w:type="spellStart"/>
            <w:r w:rsidRPr="009C1BAB">
              <w:rPr>
                <w:color w:val="000000"/>
                <w:sz w:val="16"/>
                <w:szCs w:val="16"/>
                <w:lang w:eastAsia="en-GB"/>
              </w:rPr>
              <w:t>прикліплення</w:t>
            </w:r>
            <w:proofErr w:type="spellEnd"/>
            <w:r w:rsidRPr="009C1BAB">
              <w:rPr>
                <w:color w:val="000000"/>
                <w:sz w:val="16"/>
                <w:szCs w:val="16"/>
                <w:lang w:eastAsia="en-GB"/>
              </w:rPr>
              <w:t xml:space="preserve"> </w:t>
            </w:r>
            <w:proofErr w:type="spellStart"/>
            <w:r w:rsidRPr="009C1BAB">
              <w:rPr>
                <w:color w:val="000000"/>
                <w:sz w:val="16"/>
                <w:szCs w:val="16"/>
                <w:lang w:eastAsia="en-GB"/>
              </w:rPr>
              <w:t>скан</w:t>
            </w:r>
            <w:proofErr w:type="spellEnd"/>
            <w:r w:rsidRPr="009C1BAB">
              <w:rPr>
                <w:color w:val="000000"/>
                <w:sz w:val="16"/>
                <w:szCs w:val="16"/>
                <w:lang w:eastAsia="en-GB"/>
              </w:rPr>
              <w:t xml:space="preserve"> копій до реєстраційного онлайн запису/запиту)</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4708DD" w:rsidRDefault="0088136B" w:rsidP="00627C87">
            <w:pPr>
              <w:jc w:val="center"/>
              <w:rPr>
                <w:color w:val="000000"/>
                <w:sz w:val="16"/>
                <w:szCs w:val="16"/>
                <w:lang w:eastAsia="en-GB"/>
              </w:rPr>
            </w:pPr>
            <w:r>
              <w:rPr>
                <w:color w:val="000000"/>
                <w:sz w:val="16"/>
                <w:szCs w:val="16"/>
                <w:lang w:eastAsia="en-GB"/>
              </w:rPr>
              <w:t>т</w:t>
            </w:r>
            <w:r w:rsidRPr="009C1BAB">
              <w:rPr>
                <w:color w:val="000000"/>
                <w:sz w:val="16"/>
                <w:szCs w:val="16"/>
                <w:lang w:eastAsia="en-GB"/>
              </w:rPr>
              <w:t>ак</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541"/>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 робочих місць адміністраторів ЦНАП </w:t>
            </w:r>
            <w:proofErr w:type="spellStart"/>
            <w:r w:rsidRPr="009C1BAB">
              <w:rPr>
                <w:color w:val="000000"/>
                <w:sz w:val="16"/>
                <w:szCs w:val="16"/>
                <w:lang w:eastAsia="en-GB"/>
              </w:rPr>
              <w:t>обладаних</w:t>
            </w:r>
            <w:proofErr w:type="spellEnd"/>
            <w:r w:rsidRPr="009C1BAB">
              <w:rPr>
                <w:color w:val="000000"/>
                <w:sz w:val="16"/>
                <w:szCs w:val="16"/>
                <w:lang w:eastAsia="en-GB"/>
              </w:rPr>
              <w:t xml:space="preserve"> для QR </w:t>
            </w:r>
            <w:proofErr w:type="spellStart"/>
            <w:r w:rsidRPr="009C1BAB">
              <w:rPr>
                <w:color w:val="000000"/>
                <w:sz w:val="16"/>
                <w:szCs w:val="16"/>
                <w:lang w:eastAsia="en-GB"/>
              </w:rPr>
              <w:t>валідації</w:t>
            </w:r>
            <w:proofErr w:type="spellEnd"/>
            <w:r w:rsidRPr="009C1BAB">
              <w:rPr>
                <w:color w:val="000000"/>
                <w:sz w:val="16"/>
                <w:szCs w:val="16"/>
                <w:lang w:eastAsia="en-GB"/>
              </w:rPr>
              <w:t xml:space="preserve"> Дія (включаючи віддалені робочі місця)</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4708DD" w:rsidRDefault="0088136B" w:rsidP="00627C87">
            <w:pPr>
              <w:jc w:val="center"/>
              <w:rPr>
                <w:color w:val="000000"/>
                <w:sz w:val="16"/>
                <w:szCs w:val="16"/>
                <w:lang w:eastAsia="en-GB"/>
              </w:rPr>
            </w:pPr>
            <w:r>
              <w:rPr>
                <w:color w:val="000000"/>
                <w:sz w:val="16"/>
                <w:szCs w:val="16"/>
                <w:lang w:eastAsia="en-GB"/>
              </w:rPr>
              <w:t>100</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185"/>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 робочих місць адміністраторів ЦНАП </w:t>
            </w:r>
            <w:proofErr w:type="spellStart"/>
            <w:r w:rsidRPr="009C1BAB">
              <w:rPr>
                <w:color w:val="000000"/>
                <w:sz w:val="16"/>
                <w:szCs w:val="16"/>
                <w:lang w:eastAsia="en-GB"/>
              </w:rPr>
              <w:t>обладаних</w:t>
            </w:r>
            <w:proofErr w:type="spellEnd"/>
            <w:r w:rsidRPr="009C1BAB">
              <w:rPr>
                <w:color w:val="000000"/>
                <w:sz w:val="16"/>
                <w:szCs w:val="16"/>
                <w:lang w:eastAsia="en-GB"/>
              </w:rPr>
              <w:t xml:space="preserve"> зчитувачем ID-карток (включаючи віддалені робочі місця)</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30</w:t>
            </w:r>
            <w:r w:rsidRPr="009C1BAB">
              <w:rPr>
                <w:color w:val="000000"/>
                <w:sz w:val="16"/>
                <w:szCs w:val="16"/>
                <w:lang w:eastAsia="en-GB"/>
              </w:rPr>
              <w:t>%</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30%</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30%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30%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193"/>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Наявність IVR  системи (в т.ч. для ЦНАП та інших підрозділів, що надають послуги) для надання інформації ОМС</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1F24EF" w:rsidRDefault="0088136B" w:rsidP="00627C87">
            <w:pPr>
              <w:jc w:val="center"/>
              <w:rPr>
                <w:color w:val="000000"/>
                <w:sz w:val="16"/>
                <w:szCs w:val="16"/>
                <w:lang w:eastAsia="en-GB"/>
              </w:rPr>
            </w:pPr>
            <w:r>
              <w:rPr>
                <w:color w:val="000000"/>
                <w:sz w:val="16"/>
                <w:szCs w:val="16"/>
                <w:lang w:eastAsia="en-GB"/>
              </w:rPr>
              <w:t>та</w:t>
            </w:r>
            <w:r w:rsidRPr="009C1BAB">
              <w:rPr>
                <w:color w:val="000000"/>
                <w:sz w:val="16"/>
                <w:szCs w:val="16"/>
                <w:lang w:eastAsia="en-GB"/>
              </w:rPr>
              <w:t>к</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201"/>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Наявність та використання мобільної валізи ЦНАП</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1F24EF" w:rsidRDefault="0088136B" w:rsidP="00627C87">
            <w:pPr>
              <w:jc w:val="center"/>
              <w:rPr>
                <w:color w:val="000000"/>
                <w:sz w:val="16"/>
                <w:szCs w:val="16"/>
                <w:lang w:eastAsia="en-GB"/>
              </w:rPr>
            </w:pPr>
            <w:r>
              <w:rPr>
                <w:color w:val="000000"/>
                <w:sz w:val="16"/>
                <w:szCs w:val="16"/>
                <w:lang w:eastAsia="en-GB"/>
              </w:rPr>
              <w:t>т</w:t>
            </w:r>
            <w:r w:rsidRPr="009C1BAB">
              <w:rPr>
                <w:color w:val="000000"/>
                <w:sz w:val="16"/>
                <w:szCs w:val="16"/>
                <w:lang w:eastAsia="en-GB"/>
              </w:rPr>
              <w:t>ак</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50"/>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ЗЗО у ТГ, які використовують шкільні електронні журнали та/або е-платформи для шкіл</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26,7</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30</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80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73.3</w:t>
            </w:r>
            <w:r w:rsidRPr="009C1BAB">
              <w:rPr>
                <w:color w:val="000000"/>
                <w:sz w:val="16"/>
                <w:szCs w:val="16"/>
                <w:lang w:eastAsia="en-GB"/>
              </w:rPr>
              <w:t> </w:t>
            </w:r>
          </w:p>
        </w:tc>
      </w:tr>
      <w:tr w:rsidR="0088136B" w:rsidRPr="009C1BAB" w:rsidTr="00627C87">
        <w:trPr>
          <w:trHeight w:val="96"/>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шкіл, які провели шкільний громадський бюджет (за рік)</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0</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330"/>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закладів дошкільної освіти, де запровадження електронна черга зі  зарахування дитини до закладу</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45C7C" w:rsidRDefault="0088136B" w:rsidP="00627C87">
            <w:pPr>
              <w:jc w:val="center"/>
              <w:rPr>
                <w:color w:val="000000"/>
                <w:sz w:val="16"/>
                <w:szCs w:val="16"/>
                <w:lang w:eastAsia="en-GB"/>
              </w:rPr>
            </w:pPr>
            <w:r>
              <w:rPr>
                <w:color w:val="000000"/>
                <w:sz w:val="16"/>
                <w:szCs w:val="16"/>
                <w:lang w:eastAsia="en-GB"/>
              </w:rPr>
              <w:t>100</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strike/>
                <w:color w:val="000000"/>
                <w:sz w:val="16"/>
                <w:szCs w:val="16"/>
                <w:lang w:eastAsia="en-GB"/>
              </w:rPr>
              <w:t> </w:t>
            </w:r>
          </w:p>
        </w:tc>
      </w:tr>
      <w:tr w:rsidR="0088136B" w:rsidRPr="009C1BAB" w:rsidTr="00627C87">
        <w:trPr>
          <w:trHeight w:val="50"/>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ЗОЗ, які надають можливість онлайн запису до лікаря</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45C7C" w:rsidRDefault="0088136B" w:rsidP="00627C87">
            <w:pPr>
              <w:jc w:val="center"/>
              <w:rPr>
                <w:color w:val="000000"/>
                <w:sz w:val="16"/>
                <w:szCs w:val="16"/>
                <w:lang w:eastAsia="en-GB"/>
              </w:rPr>
            </w:pPr>
            <w:r>
              <w:rPr>
                <w:color w:val="000000"/>
                <w:sz w:val="16"/>
                <w:szCs w:val="16"/>
                <w:lang w:eastAsia="en-GB"/>
              </w:rPr>
              <w:t>100</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strike/>
                <w:color w:val="000000"/>
                <w:sz w:val="16"/>
                <w:szCs w:val="16"/>
                <w:lang w:eastAsia="en-GB"/>
              </w:rPr>
              <w:t> </w:t>
            </w:r>
          </w:p>
        </w:tc>
      </w:tr>
      <w:tr w:rsidR="0088136B" w:rsidRPr="009C1BAB" w:rsidTr="00627C87">
        <w:trPr>
          <w:trHeight w:val="70"/>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nil"/>
              <w:right w:val="nil"/>
            </w:tcBorders>
            <w:shd w:val="clear" w:color="auto" w:fill="auto"/>
            <w:vAlign w:val="bottom"/>
            <w:hideMark/>
          </w:tcPr>
          <w:p w:rsidR="0088136B" w:rsidRPr="009C1BAB" w:rsidRDefault="0088136B" w:rsidP="00627C87">
            <w:pPr>
              <w:rPr>
                <w:color w:val="000000"/>
                <w:sz w:val="16"/>
                <w:szCs w:val="16"/>
                <w:lang w:eastAsia="en-GB"/>
              </w:rPr>
            </w:pPr>
            <w:r w:rsidRPr="009C1BAB">
              <w:rPr>
                <w:color w:val="000000"/>
                <w:sz w:val="16"/>
                <w:szCs w:val="16"/>
                <w:lang w:eastAsia="en-GB"/>
              </w:rPr>
              <w:t>Запроваджено електронний квиток у громадському транспорті</w:t>
            </w:r>
          </w:p>
        </w:tc>
        <w:tc>
          <w:tcPr>
            <w:tcW w:w="977" w:type="dxa"/>
            <w:tcBorders>
              <w:top w:val="nil"/>
              <w:left w:val="single" w:sz="4" w:space="0" w:color="000000"/>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186A4D" w:rsidRDefault="0088136B" w:rsidP="00627C87">
            <w:pPr>
              <w:jc w:val="center"/>
              <w:rPr>
                <w:color w:val="000000"/>
                <w:sz w:val="16"/>
                <w:szCs w:val="16"/>
                <w:lang w:eastAsia="en-GB"/>
              </w:rPr>
            </w:pPr>
            <w:r w:rsidRPr="00186A4D">
              <w:rPr>
                <w:color w:val="000000"/>
                <w:sz w:val="16"/>
                <w:szCs w:val="16"/>
                <w:lang w:eastAsia="en-GB"/>
              </w:rPr>
              <w:t>ні</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186A4D">
              <w:rPr>
                <w:color w:val="000000"/>
                <w:sz w:val="16"/>
                <w:szCs w:val="16"/>
                <w:lang w:eastAsia="en-GB"/>
              </w:rPr>
              <w:t>ні</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186A4D">
              <w:rPr>
                <w:color w:val="000000"/>
                <w:sz w:val="16"/>
                <w:szCs w:val="16"/>
                <w:lang w:eastAsia="en-GB"/>
              </w:rPr>
              <w:t>ні</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186A4D">
              <w:rPr>
                <w:color w:val="000000"/>
                <w:sz w:val="16"/>
                <w:szCs w:val="16"/>
                <w:lang w:eastAsia="en-GB"/>
              </w:rPr>
              <w:t>ні</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p>
        </w:tc>
      </w:tr>
      <w:tr w:rsidR="0088136B" w:rsidRPr="009C1BAB" w:rsidTr="00627C87">
        <w:trPr>
          <w:trHeight w:val="315"/>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single" w:sz="4" w:space="0" w:color="000000"/>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Наявність у публічному доступі </w:t>
            </w:r>
            <w:proofErr w:type="spellStart"/>
            <w:r w:rsidRPr="009C1BAB">
              <w:rPr>
                <w:color w:val="000000"/>
                <w:sz w:val="16"/>
                <w:szCs w:val="16"/>
                <w:lang w:eastAsia="en-GB"/>
              </w:rPr>
              <w:t>геопорталу</w:t>
            </w:r>
            <w:proofErr w:type="spellEnd"/>
            <w:r w:rsidRPr="009C1BAB">
              <w:rPr>
                <w:color w:val="000000"/>
                <w:sz w:val="16"/>
                <w:szCs w:val="16"/>
                <w:lang w:eastAsia="en-GB"/>
              </w:rPr>
              <w:t xml:space="preserve"> територіальної громади</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330"/>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8711CA" w:rsidRDefault="0088136B" w:rsidP="00627C87">
            <w:pPr>
              <w:rPr>
                <w:color w:val="000000"/>
                <w:sz w:val="16"/>
                <w:szCs w:val="16"/>
                <w:lang w:eastAsia="en-GB"/>
              </w:rPr>
            </w:pPr>
            <w:r w:rsidRPr="009C1BAB">
              <w:rPr>
                <w:color w:val="000000"/>
                <w:sz w:val="16"/>
                <w:szCs w:val="16"/>
                <w:lang w:eastAsia="en-GB"/>
              </w:rPr>
              <w:t xml:space="preserve">Наявність туристичної інформації на ресурсах, що </w:t>
            </w:r>
            <w:proofErr w:type="spellStart"/>
            <w:r w:rsidRPr="009C1BAB">
              <w:rPr>
                <w:color w:val="000000"/>
                <w:sz w:val="16"/>
                <w:szCs w:val="16"/>
                <w:lang w:eastAsia="en-GB"/>
              </w:rPr>
              <w:t>адмініструються</w:t>
            </w:r>
            <w:proofErr w:type="spellEnd"/>
            <w:r w:rsidRPr="009C1BAB">
              <w:rPr>
                <w:color w:val="000000"/>
                <w:sz w:val="16"/>
                <w:szCs w:val="16"/>
                <w:lang w:eastAsia="en-GB"/>
              </w:rPr>
              <w:t xml:space="preserve"> </w:t>
            </w:r>
            <w:r>
              <w:rPr>
                <w:color w:val="000000"/>
                <w:sz w:val="16"/>
                <w:szCs w:val="16"/>
                <w:lang w:eastAsia="en-GB"/>
              </w:rPr>
              <w:t>міською радою</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так</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315"/>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Наявність інформації про культурні заходи на порталі ТГ (або на інших офіційних сторінках ТГ)</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так</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86"/>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 туристичних ресурсів та </w:t>
            </w:r>
            <w:proofErr w:type="spellStart"/>
            <w:r w:rsidRPr="009C1BAB">
              <w:rPr>
                <w:color w:val="000000"/>
                <w:sz w:val="16"/>
                <w:szCs w:val="16"/>
                <w:lang w:eastAsia="en-GB"/>
              </w:rPr>
              <w:t>памʼяток</w:t>
            </w:r>
            <w:proofErr w:type="spellEnd"/>
            <w:r w:rsidRPr="009C1BAB">
              <w:rPr>
                <w:color w:val="000000"/>
                <w:sz w:val="16"/>
                <w:szCs w:val="16"/>
                <w:lang w:eastAsia="en-GB"/>
              </w:rPr>
              <w:t xml:space="preserve">, маркованих QR-кодом від загальної кількості туристичних ресурсів та </w:t>
            </w:r>
            <w:proofErr w:type="spellStart"/>
            <w:r w:rsidRPr="009C1BAB">
              <w:rPr>
                <w:color w:val="000000"/>
                <w:sz w:val="16"/>
                <w:szCs w:val="16"/>
                <w:lang w:eastAsia="en-GB"/>
              </w:rPr>
              <w:t>памʼяток</w:t>
            </w:r>
            <w:proofErr w:type="spellEnd"/>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43,7</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45</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48</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50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6.3</w:t>
            </w:r>
          </w:p>
        </w:tc>
      </w:tr>
      <w:tr w:rsidR="0088136B" w:rsidRPr="009C1BAB" w:rsidTr="00627C87">
        <w:trPr>
          <w:trHeight w:val="315"/>
          <w:jc w:val="center"/>
        </w:trPr>
        <w:tc>
          <w:tcPr>
            <w:tcW w:w="934"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nil"/>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nil"/>
              <w:right w:val="nil"/>
            </w:tcBorders>
            <w:shd w:val="clear" w:color="auto" w:fill="auto"/>
            <w:vAlign w:val="bottom"/>
            <w:hideMark/>
          </w:tcPr>
          <w:p w:rsidR="0088136B" w:rsidRPr="009C1BAB" w:rsidRDefault="0088136B" w:rsidP="00627C87">
            <w:pPr>
              <w:rPr>
                <w:color w:val="000000"/>
                <w:sz w:val="16"/>
                <w:szCs w:val="16"/>
                <w:lang w:eastAsia="en-GB"/>
              </w:rPr>
            </w:pPr>
            <w:r w:rsidRPr="009C1BAB">
              <w:rPr>
                <w:color w:val="000000"/>
                <w:sz w:val="16"/>
                <w:szCs w:val="16"/>
                <w:lang w:eastAsia="en-GB"/>
              </w:rPr>
              <w:t>Створено «</w:t>
            </w:r>
            <w:proofErr w:type="spellStart"/>
            <w:r w:rsidRPr="009C1BAB">
              <w:rPr>
                <w:color w:val="000000"/>
                <w:sz w:val="16"/>
                <w:szCs w:val="16"/>
                <w:lang w:eastAsia="en-GB"/>
              </w:rPr>
              <w:t>Дія.Центр</w:t>
            </w:r>
            <w:proofErr w:type="spellEnd"/>
            <w:r w:rsidRPr="009C1BAB">
              <w:rPr>
                <w:color w:val="000000"/>
                <w:sz w:val="16"/>
                <w:szCs w:val="16"/>
                <w:lang w:eastAsia="en-GB"/>
              </w:rPr>
              <w:t>»</w:t>
            </w:r>
          </w:p>
        </w:tc>
        <w:tc>
          <w:tcPr>
            <w:tcW w:w="977" w:type="dxa"/>
            <w:tcBorders>
              <w:top w:val="nil"/>
              <w:left w:val="single" w:sz="4" w:space="0" w:color="000000"/>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50"/>
          <w:jc w:val="center"/>
        </w:trPr>
        <w:tc>
          <w:tcPr>
            <w:tcW w:w="934" w:type="dxa"/>
            <w:vMerge w:val="restart"/>
            <w:tcBorders>
              <w:top w:val="single" w:sz="4" w:space="0" w:color="000000"/>
              <w:left w:val="single" w:sz="4" w:space="0" w:color="000000"/>
              <w:bottom w:val="nil"/>
              <w:right w:val="single" w:sz="4" w:space="0" w:color="000000"/>
            </w:tcBorders>
            <w:shd w:val="clear" w:color="auto" w:fill="auto"/>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3.</w:t>
            </w:r>
          </w:p>
        </w:tc>
        <w:tc>
          <w:tcPr>
            <w:tcW w:w="1559" w:type="dxa"/>
            <w:vMerge w:val="restart"/>
            <w:tcBorders>
              <w:top w:val="single" w:sz="4" w:space="0" w:color="000000"/>
              <w:left w:val="single" w:sz="4" w:space="0" w:color="000000"/>
              <w:bottom w:val="nil"/>
              <w:right w:val="single" w:sz="4" w:space="0" w:color="000000"/>
            </w:tcBorders>
            <w:shd w:val="clear" w:color="auto" w:fill="auto"/>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Розбудова інфраструктури інформатизації територіальної громади</w:t>
            </w:r>
          </w:p>
        </w:tc>
        <w:tc>
          <w:tcPr>
            <w:tcW w:w="4493" w:type="dxa"/>
            <w:tcBorders>
              <w:top w:val="single" w:sz="4" w:space="0" w:color="000000"/>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підрозділів та віддалених робочих місць ЦНАП підключених до системи онлайн моніторингу та оцінки якості послуг Порталу Дія</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315"/>
          <w:jc w:val="center"/>
        </w:trPr>
        <w:tc>
          <w:tcPr>
            <w:tcW w:w="934"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ТГ підключена до системи інформування про </w:t>
            </w:r>
            <w:proofErr w:type="spellStart"/>
            <w:r w:rsidRPr="009C1BAB">
              <w:rPr>
                <w:color w:val="000000"/>
                <w:sz w:val="16"/>
                <w:szCs w:val="16"/>
                <w:lang w:eastAsia="en-GB"/>
              </w:rPr>
              <w:t>кіберінциденти</w:t>
            </w:r>
            <w:proofErr w:type="spellEnd"/>
            <w:r w:rsidRPr="009C1BAB">
              <w:rPr>
                <w:color w:val="000000"/>
                <w:sz w:val="16"/>
                <w:szCs w:val="16"/>
                <w:lang w:eastAsia="en-GB"/>
              </w:rPr>
              <w:t xml:space="preserve"> MISP-UA та MISP CERT UA</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223"/>
          <w:jc w:val="center"/>
        </w:trPr>
        <w:tc>
          <w:tcPr>
            <w:tcW w:w="934"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Кількість </w:t>
            </w:r>
            <w:proofErr w:type="spellStart"/>
            <w:r w:rsidRPr="009C1BAB">
              <w:rPr>
                <w:color w:val="000000"/>
                <w:sz w:val="16"/>
                <w:szCs w:val="16"/>
                <w:lang w:eastAsia="en-GB"/>
              </w:rPr>
              <w:t>облашт</w:t>
            </w:r>
            <w:r>
              <w:rPr>
                <w:color w:val="000000"/>
                <w:sz w:val="16"/>
                <w:szCs w:val="16"/>
                <w:lang w:eastAsia="en-GB"/>
              </w:rPr>
              <w:t>о</w:t>
            </w:r>
            <w:r w:rsidRPr="009C1BAB">
              <w:rPr>
                <w:color w:val="000000"/>
                <w:sz w:val="16"/>
                <w:szCs w:val="16"/>
                <w:lang w:eastAsia="en-GB"/>
              </w:rPr>
              <w:t>ваних</w:t>
            </w:r>
            <w:proofErr w:type="spellEnd"/>
            <w:r w:rsidRPr="009C1BAB">
              <w:rPr>
                <w:color w:val="000000"/>
                <w:sz w:val="16"/>
                <w:szCs w:val="16"/>
                <w:lang w:eastAsia="en-GB"/>
              </w:rPr>
              <w:t xml:space="preserve"> відкритих Wi-Fi зон у громадських місцях, а також у приміщеннях органу місцевого самоврядування, заснованих ним підприємств, установ та організацій</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Одиниць</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4</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4</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5</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6</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2</w:t>
            </w:r>
          </w:p>
        </w:tc>
      </w:tr>
      <w:tr w:rsidR="0088136B" w:rsidRPr="009C1BAB" w:rsidTr="00627C87">
        <w:trPr>
          <w:trHeight w:val="50"/>
          <w:jc w:val="center"/>
        </w:trPr>
        <w:tc>
          <w:tcPr>
            <w:tcW w:w="934"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 соціальних </w:t>
            </w:r>
            <w:proofErr w:type="spellStart"/>
            <w:r w:rsidRPr="009C1BAB">
              <w:rPr>
                <w:color w:val="000000"/>
                <w:sz w:val="16"/>
                <w:szCs w:val="16"/>
                <w:lang w:eastAsia="en-GB"/>
              </w:rPr>
              <w:t>обʼєктів</w:t>
            </w:r>
            <w:proofErr w:type="spellEnd"/>
            <w:r w:rsidRPr="009C1BAB">
              <w:rPr>
                <w:color w:val="000000"/>
                <w:sz w:val="16"/>
                <w:szCs w:val="16"/>
                <w:lang w:eastAsia="en-GB"/>
              </w:rPr>
              <w:t xml:space="preserve"> </w:t>
            </w:r>
            <w:r>
              <w:rPr>
                <w:color w:val="000000"/>
                <w:sz w:val="16"/>
                <w:szCs w:val="16"/>
                <w:lang w:eastAsia="en-GB"/>
              </w:rPr>
              <w:t>громади</w:t>
            </w:r>
            <w:r w:rsidRPr="009C1BAB">
              <w:rPr>
                <w:color w:val="000000"/>
                <w:sz w:val="16"/>
                <w:szCs w:val="16"/>
                <w:lang w:eastAsia="en-GB"/>
              </w:rPr>
              <w:t>, що підключен</w:t>
            </w:r>
            <w:r>
              <w:rPr>
                <w:color w:val="000000"/>
                <w:sz w:val="16"/>
                <w:szCs w:val="16"/>
                <w:lang w:eastAsia="en-GB"/>
              </w:rPr>
              <w:t>і</w:t>
            </w:r>
            <w:r w:rsidRPr="009C1BAB">
              <w:rPr>
                <w:color w:val="000000"/>
                <w:sz w:val="16"/>
                <w:szCs w:val="16"/>
                <w:lang w:eastAsia="en-GB"/>
              </w:rPr>
              <w:t xml:space="preserve"> до волоконно-оптичних мереж</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70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80</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90</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30</w:t>
            </w:r>
            <w:r w:rsidRPr="009C1BAB">
              <w:rPr>
                <w:color w:val="000000"/>
                <w:sz w:val="16"/>
                <w:szCs w:val="16"/>
                <w:lang w:eastAsia="en-GB"/>
              </w:rPr>
              <w:t> </w:t>
            </w:r>
          </w:p>
        </w:tc>
      </w:tr>
      <w:tr w:rsidR="0088136B" w:rsidRPr="009C1BAB" w:rsidTr="00627C87">
        <w:trPr>
          <w:trHeight w:val="315"/>
          <w:jc w:val="center"/>
        </w:trPr>
        <w:tc>
          <w:tcPr>
            <w:tcW w:w="934"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населення ТГ охоплений цифровою системою сповіщення цивільного захисту</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100</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186"/>
          <w:jc w:val="center"/>
        </w:trPr>
        <w:tc>
          <w:tcPr>
            <w:tcW w:w="934"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nil"/>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Співвідношення кількості датчиків вимірювання якості повітря до площі населених пунктів ТГ</w:t>
            </w:r>
          </w:p>
        </w:tc>
        <w:tc>
          <w:tcPr>
            <w:tcW w:w="977" w:type="dxa"/>
            <w:tcBorders>
              <w:top w:val="nil"/>
              <w:left w:val="nil"/>
              <w:bottom w:val="nil"/>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Коефіцієнт</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02071F" w:rsidRDefault="0088136B" w:rsidP="00627C87">
            <w:pPr>
              <w:jc w:val="center"/>
              <w:rPr>
                <w:color w:val="000000"/>
                <w:sz w:val="16"/>
                <w:szCs w:val="16"/>
                <w:lang w:eastAsia="en-GB"/>
              </w:rPr>
            </w:pPr>
            <w:r>
              <w:rPr>
                <w:color w:val="000000"/>
                <w:sz w:val="16"/>
                <w:szCs w:val="16"/>
                <w:lang w:eastAsia="en-GB"/>
              </w:rPr>
              <w:t>1/131,4</w:t>
            </w:r>
          </w:p>
        </w:tc>
        <w:tc>
          <w:tcPr>
            <w:tcW w:w="1418" w:type="dxa"/>
            <w:tcBorders>
              <w:top w:val="nil"/>
              <w:left w:val="nil"/>
              <w:bottom w:val="single" w:sz="4" w:space="0" w:color="000000"/>
              <w:right w:val="single" w:sz="4" w:space="0" w:color="000000"/>
            </w:tcBorders>
            <w:shd w:val="clear" w:color="auto" w:fill="auto"/>
            <w:vAlign w:val="center"/>
            <w:hideMark/>
          </w:tcPr>
          <w:p w:rsidR="0088136B" w:rsidRDefault="0088136B" w:rsidP="00627C87">
            <w:pPr>
              <w:jc w:val="center"/>
            </w:pPr>
            <w:r w:rsidRPr="00B25A52">
              <w:rPr>
                <w:color w:val="000000"/>
                <w:sz w:val="16"/>
                <w:szCs w:val="16"/>
                <w:lang w:eastAsia="en-GB"/>
              </w:rPr>
              <w:t>1/131,4</w:t>
            </w:r>
          </w:p>
        </w:tc>
        <w:tc>
          <w:tcPr>
            <w:tcW w:w="1275" w:type="dxa"/>
            <w:tcBorders>
              <w:top w:val="nil"/>
              <w:left w:val="nil"/>
              <w:bottom w:val="single" w:sz="4" w:space="0" w:color="000000"/>
              <w:right w:val="single" w:sz="4" w:space="0" w:color="000000"/>
            </w:tcBorders>
            <w:shd w:val="clear" w:color="auto" w:fill="auto"/>
            <w:vAlign w:val="center"/>
            <w:hideMark/>
          </w:tcPr>
          <w:p w:rsidR="0088136B" w:rsidRDefault="0088136B" w:rsidP="00627C87">
            <w:pPr>
              <w:jc w:val="center"/>
            </w:pPr>
            <w:r w:rsidRPr="00B25A52">
              <w:rPr>
                <w:color w:val="000000"/>
                <w:sz w:val="16"/>
                <w:szCs w:val="16"/>
                <w:lang w:eastAsia="en-GB"/>
              </w:rPr>
              <w:t>1/131,4</w:t>
            </w:r>
          </w:p>
        </w:tc>
        <w:tc>
          <w:tcPr>
            <w:tcW w:w="1418" w:type="dxa"/>
            <w:tcBorders>
              <w:top w:val="nil"/>
              <w:left w:val="nil"/>
              <w:bottom w:val="single" w:sz="4" w:space="0" w:color="000000"/>
              <w:right w:val="single" w:sz="4" w:space="0" w:color="000000"/>
            </w:tcBorders>
            <w:shd w:val="clear" w:color="auto" w:fill="auto"/>
            <w:vAlign w:val="center"/>
            <w:hideMark/>
          </w:tcPr>
          <w:p w:rsidR="0088136B" w:rsidRDefault="0088136B" w:rsidP="00627C87">
            <w:pPr>
              <w:jc w:val="center"/>
            </w:pPr>
            <w:r w:rsidRPr="00B25A52">
              <w:rPr>
                <w:color w:val="000000"/>
                <w:sz w:val="16"/>
                <w:szCs w:val="16"/>
                <w:lang w:eastAsia="en-GB"/>
              </w:rPr>
              <w:t>1/131,4</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136"/>
          <w:jc w:val="center"/>
        </w:trPr>
        <w:tc>
          <w:tcPr>
            <w:tcW w:w="934"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single" w:sz="4" w:space="0" w:color="000000"/>
              <w:left w:val="nil"/>
              <w:bottom w:val="single" w:sz="4" w:space="0" w:color="000000"/>
              <w:right w:val="single" w:sz="4" w:space="0" w:color="000000"/>
            </w:tcBorders>
            <w:shd w:val="clear" w:color="auto" w:fill="auto"/>
            <w:vAlign w:val="bottom"/>
            <w:hideMark/>
          </w:tcPr>
          <w:p w:rsidR="0088136B" w:rsidRPr="009C1BAB" w:rsidRDefault="0088136B" w:rsidP="00627C87">
            <w:pPr>
              <w:rPr>
                <w:color w:val="000000"/>
                <w:sz w:val="16"/>
                <w:szCs w:val="16"/>
                <w:lang w:eastAsia="en-GB"/>
              </w:rPr>
            </w:pPr>
            <w:r w:rsidRPr="009C1BAB">
              <w:rPr>
                <w:color w:val="000000"/>
                <w:sz w:val="16"/>
                <w:szCs w:val="16"/>
                <w:lang w:eastAsia="en-GB"/>
              </w:rPr>
              <w:t>Створено ситуаційний центр</w:t>
            </w:r>
          </w:p>
        </w:tc>
        <w:tc>
          <w:tcPr>
            <w:tcW w:w="977" w:type="dxa"/>
            <w:tcBorders>
              <w:top w:val="single" w:sz="4" w:space="0" w:color="000000"/>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114"/>
          <w:jc w:val="center"/>
        </w:trPr>
        <w:tc>
          <w:tcPr>
            <w:tcW w:w="934"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bottom"/>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Запроваджено моніторинг </w:t>
            </w:r>
            <w:proofErr w:type="spellStart"/>
            <w:r w:rsidRPr="009C1BAB">
              <w:rPr>
                <w:color w:val="000000"/>
                <w:sz w:val="16"/>
                <w:szCs w:val="16"/>
                <w:lang w:eastAsia="en-GB"/>
              </w:rPr>
              <w:t>енергоефективності</w:t>
            </w:r>
            <w:proofErr w:type="spellEnd"/>
            <w:r w:rsidRPr="009C1BAB">
              <w:rPr>
                <w:color w:val="000000"/>
                <w:sz w:val="16"/>
                <w:szCs w:val="16"/>
                <w:lang w:eastAsia="en-GB"/>
              </w:rPr>
              <w:t xml:space="preserve"> для </w:t>
            </w:r>
            <w:proofErr w:type="spellStart"/>
            <w:r w:rsidRPr="009C1BAB">
              <w:rPr>
                <w:color w:val="000000"/>
                <w:sz w:val="16"/>
                <w:szCs w:val="16"/>
                <w:lang w:eastAsia="en-GB"/>
              </w:rPr>
              <w:t>обʼєктів</w:t>
            </w:r>
            <w:proofErr w:type="spellEnd"/>
            <w:r w:rsidRPr="009C1BAB">
              <w:rPr>
                <w:color w:val="000000"/>
                <w:sz w:val="16"/>
                <w:szCs w:val="16"/>
                <w:lang w:eastAsia="en-GB"/>
              </w:rPr>
              <w:t xml:space="preserve"> комунальної власності</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так</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r w:rsidR="0088136B" w:rsidRPr="009C1BAB" w:rsidTr="00627C87">
        <w:trPr>
          <w:trHeight w:val="50"/>
          <w:jc w:val="center"/>
        </w:trPr>
        <w:tc>
          <w:tcPr>
            <w:tcW w:w="934"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bottom"/>
            <w:hideMark/>
          </w:tcPr>
          <w:p w:rsidR="0088136B" w:rsidRPr="009C1BAB" w:rsidRDefault="0088136B" w:rsidP="00627C87">
            <w:pPr>
              <w:rPr>
                <w:color w:val="000000"/>
                <w:sz w:val="16"/>
                <w:szCs w:val="16"/>
                <w:lang w:eastAsia="en-GB"/>
              </w:rPr>
            </w:pPr>
            <w:r w:rsidRPr="009C1BAB">
              <w:rPr>
                <w:color w:val="000000"/>
                <w:sz w:val="16"/>
                <w:szCs w:val="16"/>
                <w:lang w:eastAsia="en-GB"/>
              </w:rPr>
              <w:t>Кількість бомбосховищ і укриттів, які забезпечено мобільним зв’язком та доступом до високошвидкісного інтернету</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Одиниць</w:t>
            </w:r>
          </w:p>
        </w:tc>
        <w:tc>
          <w:tcPr>
            <w:tcW w:w="1436" w:type="dxa"/>
            <w:tcBorders>
              <w:top w:val="nil"/>
              <w:left w:val="nil"/>
              <w:bottom w:val="single" w:sz="4" w:space="0" w:color="000000"/>
              <w:right w:val="single" w:sz="4" w:space="0" w:color="000000"/>
            </w:tcBorders>
            <w:shd w:val="clear" w:color="auto" w:fill="auto"/>
            <w:vAlign w:val="center"/>
            <w:hideMark/>
          </w:tcPr>
          <w:p w:rsidR="0088136B" w:rsidRDefault="0088136B" w:rsidP="00627C87">
            <w:pPr>
              <w:jc w:val="center"/>
              <w:rPr>
                <w:color w:val="000000"/>
                <w:sz w:val="16"/>
                <w:szCs w:val="16"/>
                <w:lang w:eastAsia="en-GB"/>
              </w:rPr>
            </w:pPr>
            <w:r>
              <w:rPr>
                <w:color w:val="000000"/>
                <w:sz w:val="16"/>
                <w:szCs w:val="16"/>
                <w:lang w:eastAsia="en-GB"/>
              </w:rPr>
              <w:t>162-</w:t>
            </w:r>
            <w:r w:rsidRPr="00CE4338">
              <w:rPr>
                <w:color w:val="000000"/>
                <w:sz w:val="12"/>
                <w:szCs w:val="12"/>
                <w:lang w:eastAsia="en-GB"/>
              </w:rPr>
              <w:t>моб.зв’язок</w:t>
            </w:r>
            <w:r>
              <w:rPr>
                <w:color w:val="000000"/>
                <w:sz w:val="16"/>
                <w:szCs w:val="16"/>
                <w:lang w:eastAsia="en-GB"/>
              </w:rPr>
              <w:t>,</w:t>
            </w:r>
          </w:p>
          <w:p w:rsidR="0088136B" w:rsidRPr="009C1BAB" w:rsidRDefault="0088136B" w:rsidP="00627C87">
            <w:pPr>
              <w:jc w:val="center"/>
              <w:rPr>
                <w:color w:val="000000"/>
                <w:sz w:val="16"/>
                <w:szCs w:val="16"/>
                <w:lang w:eastAsia="en-GB"/>
              </w:rPr>
            </w:pPr>
            <w:r>
              <w:rPr>
                <w:color w:val="000000"/>
                <w:sz w:val="16"/>
                <w:szCs w:val="16"/>
                <w:lang w:eastAsia="en-GB"/>
              </w:rPr>
              <w:t>27-</w:t>
            </w:r>
            <w:r w:rsidRPr="00CE4338">
              <w:rPr>
                <w:color w:val="000000"/>
                <w:sz w:val="12"/>
                <w:szCs w:val="12"/>
                <w:lang w:eastAsia="en-GB"/>
              </w:rPr>
              <w:t>інтернет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35-</w:t>
            </w:r>
            <w:r w:rsidRPr="00CE4338">
              <w:rPr>
                <w:color w:val="000000"/>
                <w:sz w:val="12"/>
                <w:szCs w:val="12"/>
                <w:lang w:eastAsia="en-GB"/>
              </w:rPr>
              <w:t>інтернет </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40-</w:t>
            </w:r>
            <w:r w:rsidRPr="00CE4338">
              <w:rPr>
                <w:color w:val="000000"/>
                <w:sz w:val="12"/>
                <w:szCs w:val="12"/>
                <w:lang w:eastAsia="en-GB"/>
              </w:rPr>
              <w:t>інтернет </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50-</w:t>
            </w:r>
            <w:r w:rsidRPr="00CE4338">
              <w:rPr>
                <w:color w:val="000000"/>
                <w:sz w:val="12"/>
                <w:szCs w:val="12"/>
                <w:lang w:eastAsia="en-GB"/>
              </w:rPr>
              <w:t>інтернет </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23</w:t>
            </w:r>
            <w:r w:rsidRPr="009C1BAB">
              <w:rPr>
                <w:color w:val="000000"/>
                <w:sz w:val="16"/>
                <w:szCs w:val="16"/>
                <w:lang w:eastAsia="en-GB"/>
              </w:rPr>
              <w:t> </w:t>
            </w:r>
          </w:p>
        </w:tc>
      </w:tr>
      <w:tr w:rsidR="0088136B" w:rsidRPr="009C1BAB" w:rsidTr="00627C87">
        <w:trPr>
          <w:trHeight w:val="390"/>
          <w:jc w:val="center"/>
        </w:trPr>
        <w:tc>
          <w:tcPr>
            <w:tcW w:w="934"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nil"/>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вчителів 5-11 класів ЗЗО у ТГ, які зареєстровані на онлайн-платформі ВШО</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CE4338" w:rsidRDefault="0088136B" w:rsidP="00627C87">
            <w:pPr>
              <w:jc w:val="center"/>
              <w:rPr>
                <w:sz w:val="16"/>
                <w:szCs w:val="16"/>
                <w:lang w:eastAsia="en-GB"/>
              </w:rPr>
            </w:pPr>
            <w:r w:rsidRPr="00CE4338">
              <w:rPr>
                <w:sz w:val="16"/>
                <w:szCs w:val="16"/>
                <w:lang w:eastAsia="en-GB"/>
              </w:rPr>
              <w:t>60</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60</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80</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100</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40</w:t>
            </w:r>
            <w:r w:rsidRPr="009C1BAB">
              <w:rPr>
                <w:color w:val="000000"/>
                <w:sz w:val="16"/>
                <w:szCs w:val="16"/>
                <w:lang w:eastAsia="en-GB"/>
              </w:rPr>
              <w:t> </w:t>
            </w:r>
          </w:p>
        </w:tc>
      </w:tr>
      <w:tr w:rsidR="0088136B" w:rsidRPr="009C1BAB" w:rsidTr="00627C87">
        <w:trPr>
          <w:trHeight w:val="290"/>
          <w:jc w:val="center"/>
        </w:trPr>
        <w:tc>
          <w:tcPr>
            <w:tcW w:w="93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4.</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Підвищення рівня цифрової грамотності різних категорій громадян</w:t>
            </w:r>
          </w:p>
        </w:tc>
        <w:tc>
          <w:tcPr>
            <w:tcW w:w="4493" w:type="dxa"/>
            <w:tcBorders>
              <w:top w:val="nil"/>
              <w:left w:val="nil"/>
              <w:bottom w:val="single" w:sz="4" w:space="0" w:color="000000"/>
              <w:right w:val="single" w:sz="4" w:space="0" w:color="000000"/>
            </w:tcBorders>
            <w:shd w:val="clear" w:color="auto" w:fill="auto"/>
            <w:vAlign w:val="bottom"/>
            <w:hideMark/>
          </w:tcPr>
          <w:p w:rsidR="0088136B" w:rsidRPr="009C1BAB" w:rsidRDefault="0088136B" w:rsidP="00627C87">
            <w:pPr>
              <w:rPr>
                <w:color w:val="000000"/>
                <w:sz w:val="16"/>
                <w:szCs w:val="16"/>
                <w:lang w:eastAsia="en-GB"/>
              </w:rPr>
            </w:pPr>
            <w:r w:rsidRPr="009C1BAB">
              <w:rPr>
                <w:color w:val="000000"/>
                <w:sz w:val="16"/>
                <w:szCs w:val="16"/>
                <w:lang w:eastAsia="en-GB"/>
              </w:rPr>
              <w:t>Кількість створених хабів цифрової освіти на базі соціальних закладів територіальної громади (бібліотек, молодіжних центрів тощо)</w:t>
            </w:r>
          </w:p>
        </w:tc>
        <w:tc>
          <w:tcPr>
            <w:tcW w:w="977"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Одиниць</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2</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2</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2</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3</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val="en-US" w:eastAsia="en-GB"/>
              </w:rPr>
              <w:t>1</w:t>
            </w:r>
            <w:r w:rsidRPr="009C1BAB">
              <w:rPr>
                <w:color w:val="000000"/>
                <w:sz w:val="16"/>
                <w:szCs w:val="16"/>
                <w:lang w:eastAsia="en-GB"/>
              </w:rPr>
              <w:t> </w:t>
            </w:r>
          </w:p>
        </w:tc>
      </w:tr>
      <w:tr w:rsidR="0088136B" w:rsidRPr="009C1BAB" w:rsidTr="00627C87">
        <w:trPr>
          <w:trHeight w:val="435"/>
          <w:jc w:val="center"/>
        </w:trPr>
        <w:tc>
          <w:tcPr>
            <w:tcW w:w="934" w:type="dxa"/>
            <w:vMerge/>
            <w:tcBorders>
              <w:top w:val="single" w:sz="4" w:space="0" w:color="000000"/>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nil"/>
              <w:left w:val="nil"/>
              <w:bottom w:val="single" w:sz="4" w:space="0" w:color="auto"/>
              <w:right w:val="nil"/>
            </w:tcBorders>
            <w:shd w:val="clear" w:color="auto" w:fill="auto"/>
            <w:vAlign w:val="bottom"/>
            <w:hideMark/>
          </w:tcPr>
          <w:p w:rsidR="0088136B" w:rsidRPr="009C1BAB" w:rsidRDefault="0088136B" w:rsidP="00627C87">
            <w:pPr>
              <w:rPr>
                <w:color w:val="000000"/>
                <w:sz w:val="16"/>
                <w:szCs w:val="16"/>
                <w:lang w:eastAsia="en-GB"/>
              </w:rPr>
            </w:pPr>
            <w:r w:rsidRPr="009C1BAB">
              <w:rPr>
                <w:color w:val="000000"/>
                <w:sz w:val="16"/>
                <w:szCs w:val="16"/>
                <w:lang w:eastAsia="en-GB"/>
              </w:rPr>
              <w:t>Кількість проведених заходів для підвищення рівня цифрової грамотності громадян та культури безпекового поводження в кіберпросторі</w:t>
            </w:r>
          </w:p>
        </w:tc>
        <w:tc>
          <w:tcPr>
            <w:tcW w:w="977" w:type="dxa"/>
            <w:tcBorders>
              <w:top w:val="nil"/>
              <w:left w:val="single" w:sz="4" w:space="0" w:color="000000"/>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Одиниць</w:t>
            </w:r>
          </w:p>
        </w:tc>
        <w:tc>
          <w:tcPr>
            <w:tcW w:w="1436"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r>
              <w:rPr>
                <w:color w:val="000000"/>
                <w:sz w:val="16"/>
                <w:szCs w:val="16"/>
                <w:lang w:eastAsia="en-GB"/>
              </w:rPr>
              <w:t>0</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w:t>
            </w:r>
            <w:r w:rsidRPr="009C1BAB">
              <w:rPr>
                <w:color w:val="000000"/>
                <w:sz w:val="16"/>
                <w:szCs w:val="16"/>
                <w:lang w:eastAsia="en-GB"/>
              </w:rPr>
              <w:t> </w:t>
            </w:r>
          </w:p>
        </w:tc>
        <w:tc>
          <w:tcPr>
            <w:tcW w:w="1275"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w:t>
            </w:r>
            <w:r w:rsidRPr="009C1BAB">
              <w:rPr>
                <w:color w:val="000000"/>
                <w:sz w:val="16"/>
                <w:szCs w:val="16"/>
                <w:lang w:eastAsia="en-GB"/>
              </w:rPr>
              <w:t> </w:t>
            </w:r>
          </w:p>
        </w:tc>
        <w:tc>
          <w:tcPr>
            <w:tcW w:w="1418" w:type="dxa"/>
            <w:tcBorders>
              <w:top w:val="nil"/>
              <w:left w:val="nil"/>
              <w:bottom w:val="single" w:sz="4" w:space="0" w:color="000000"/>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Pr>
                <w:color w:val="000000"/>
                <w:sz w:val="16"/>
                <w:szCs w:val="16"/>
                <w:lang w:eastAsia="en-GB"/>
              </w:rPr>
              <w:t>1</w:t>
            </w:r>
            <w:r w:rsidRPr="009C1BAB">
              <w:rPr>
                <w:color w:val="000000"/>
                <w:sz w:val="16"/>
                <w:szCs w:val="16"/>
                <w:lang w:eastAsia="en-GB"/>
              </w:rPr>
              <w:t> </w:t>
            </w:r>
          </w:p>
        </w:tc>
        <w:tc>
          <w:tcPr>
            <w:tcW w:w="1429" w:type="dxa"/>
            <w:tcBorders>
              <w:top w:val="nil"/>
              <w:left w:val="nil"/>
              <w:bottom w:val="single" w:sz="4" w:space="0" w:color="000000"/>
              <w:right w:val="single" w:sz="4" w:space="0" w:color="000000"/>
            </w:tcBorders>
            <w:shd w:val="clear" w:color="auto" w:fill="auto"/>
            <w:vAlign w:val="center"/>
            <w:hideMark/>
          </w:tcPr>
          <w:p w:rsidR="0088136B" w:rsidRPr="00B55E0A" w:rsidRDefault="0088136B" w:rsidP="00627C87">
            <w:pPr>
              <w:jc w:val="center"/>
              <w:rPr>
                <w:color w:val="000000"/>
                <w:sz w:val="16"/>
                <w:szCs w:val="16"/>
                <w:lang w:val="en-US" w:eastAsia="en-GB"/>
              </w:rPr>
            </w:pPr>
            <w:r>
              <w:rPr>
                <w:color w:val="000000"/>
                <w:sz w:val="16"/>
                <w:szCs w:val="16"/>
                <w:lang w:val="en-US" w:eastAsia="en-GB"/>
              </w:rPr>
              <w:t>1</w:t>
            </w:r>
          </w:p>
        </w:tc>
      </w:tr>
      <w:tr w:rsidR="0088136B" w:rsidRPr="009C1BAB" w:rsidTr="00627C87">
        <w:trPr>
          <w:trHeight w:val="266"/>
          <w:jc w:val="center"/>
        </w:trPr>
        <w:tc>
          <w:tcPr>
            <w:tcW w:w="934" w:type="dxa"/>
            <w:vMerge/>
            <w:tcBorders>
              <w:top w:val="single" w:sz="4" w:space="0" w:color="000000"/>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88136B" w:rsidRPr="009C1BAB" w:rsidRDefault="0088136B" w:rsidP="00627C87">
            <w:pPr>
              <w:rPr>
                <w:color w:val="000000"/>
                <w:sz w:val="16"/>
                <w:szCs w:val="16"/>
                <w:lang w:eastAsia="en-GB"/>
              </w:rPr>
            </w:pPr>
          </w:p>
        </w:tc>
        <w:tc>
          <w:tcPr>
            <w:tcW w:w="4493" w:type="dxa"/>
            <w:tcBorders>
              <w:top w:val="single" w:sz="4" w:space="0" w:color="auto"/>
              <w:left w:val="nil"/>
              <w:bottom w:val="single" w:sz="4" w:space="0" w:color="auto"/>
              <w:right w:val="single" w:sz="4" w:space="0" w:color="000000"/>
            </w:tcBorders>
            <w:shd w:val="clear" w:color="auto" w:fill="auto"/>
            <w:vAlign w:val="center"/>
            <w:hideMark/>
          </w:tcPr>
          <w:p w:rsidR="0088136B" w:rsidRPr="009C1BAB" w:rsidRDefault="0088136B" w:rsidP="00627C87">
            <w:pPr>
              <w:rPr>
                <w:color w:val="000000"/>
                <w:sz w:val="16"/>
                <w:szCs w:val="16"/>
                <w:lang w:eastAsia="en-GB"/>
              </w:rPr>
            </w:pPr>
            <w:r w:rsidRPr="009C1BAB">
              <w:rPr>
                <w:color w:val="000000"/>
                <w:sz w:val="16"/>
                <w:szCs w:val="16"/>
                <w:lang w:eastAsia="en-GB"/>
              </w:rPr>
              <w:t xml:space="preserve">На офіційних ресурсах </w:t>
            </w:r>
            <w:r>
              <w:rPr>
                <w:color w:val="000000"/>
                <w:sz w:val="16"/>
                <w:szCs w:val="16"/>
                <w:lang w:eastAsia="en-GB"/>
              </w:rPr>
              <w:t>міської ради</w:t>
            </w:r>
            <w:r w:rsidRPr="009C1BAB">
              <w:rPr>
                <w:color w:val="000000"/>
                <w:sz w:val="16"/>
                <w:szCs w:val="16"/>
                <w:lang w:eastAsia="en-GB"/>
              </w:rPr>
              <w:t xml:space="preserve"> наявна інформація про інвестиційні об’єкти (у вигляді шару ГІС) та була оновлена протягом звітного року</w:t>
            </w:r>
          </w:p>
        </w:tc>
        <w:tc>
          <w:tcPr>
            <w:tcW w:w="977" w:type="dxa"/>
            <w:tcBorders>
              <w:top w:val="nil"/>
              <w:left w:val="nil"/>
              <w:bottom w:val="single" w:sz="4" w:space="0" w:color="auto"/>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Так/Ні</w:t>
            </w:r>
          </w:p>
        </w:tc>
        <w:tc>
          <w:tcPr>
            <w:tcW w:w="1436" w:type="dxa"/>
            <w:tcBorders>
              <w:top w:val="nil"/>
              <w:left w:val="nil"/>
              <w:bottom w:val="single" w:sz="4" w:space="0" w:color="auto"/>
              <w:right w:val="single" w:sz="4" w:space="0" w:color="000000"/>
            </w:tcBorders>
            <w:shd w:val="clear" w:color="auto" w:fill="auto"/>
            <w:vAlign w:val="center"/>
            <w:hideMark/>
          </w:tcPr>
          <w:p w:rsidR="0088136B" w:rsidRPr="009C1BAB" w:rsidRDefault="0088136B" w:rsidP="00627C87">
            <w:pPr>
              <w:jc w:val="center"/>
              <w:rPr>
                <w:color w:val="000000"/>
                <w:sz w:val="16"/>
                <w:szCs w:val="16"/>
                <w:lang w:eastAsia="en-GB"/>
              </w:rPr>
            </w:pPr>
            <w:r w:rsidRPr="009C1BAB">
              <w:rPr>
                <w:color w:val="000000"/>
                <w:sz w:val="16"/>
                <w:szCs w:val="16"/>
                <w:lang w:eastAsia="en-GB"/>
              </w:rPr>
              <w:t> </w:t>
            </w:r>
          </w:p>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tc>
        <w:tc>
          <w:tcPr>
            <w:tcW w:w="1418" w:type="dxa"/>
            <w:tcBorders>
              <w:top w:val="nil"/>
              <w:left w:val="nil"/>
              <w:bottom w:val="single" w:sz="4" w:space="0" w:color="auto"/>
              <w:right w:val="single" w:sz="4" w:space="0" w:color="000000"/>
            </w:tcBorders>
            <w:shd w:val="clear" w:color="auto" w:fill="auto"/>
            <w:vAlign w:val="center"/>
            <w:hideMark/>
          </w:tcPr>
          <w:p w:rsidR="0088136B" w:rsidRDefault="0088136B" w:rsidP="00627C87">
            <w:pPr>
              <w:jc w:val="center"/>
              <w:rPr>
                <w:color w:val="000000"/>
                <w:sz w:val="16"/>
                <w:szCs w:val="16"/>
                <w:lang w:eastAsia="en-GB"/>
              </w:rPr>
            </w:pPr>
          </w:p>
          <w:p w:rsidR="0088136B" w:rsidRDefault="0088136B" w:rsidP="00627C87">
            <w:pPr>
              <w:jc w:val="center"/>
              <w:rPr>
                <w:color w:val="000000"/>
                <w:sz w:val="16"/>
                <w:szCs w:val="16"/>
                <w:lang w:eastAsia="en-GB"/>
              </w:rPr>
            </w:pPr>
          </w:p>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p w:rsidR="0088136B" w:rsidRPr="009C1BAB" w:rsidRDefault="0088136B" w:rsidP="00627C87">
            <w:pPr>
              <w:jc w:val="center"/>
              <w:rPr>
                <w:color w:val="000000"/>
                <w:sz w:val="16"/>
                <w:szCs w:val="16"/>
                <w:lang w:eastAsia="en-GB"/>
              </w:rPr>
            </w:pPr>
            <w:r w:rsidRPr="009C1BAB">
              <w:rPr>
                <w:color w:val="000000"/>
                <w:sz w:val="16"/>
                <w:szCs w:val="16"/>
                <w:lang w:eastAsia="en-GB"/>
              </w:rPr>
              <w:t> </w:t>
            </w:r>
          </w:p>
        </w:tc>
        <w:tc>
          <w:tcPr>
            <w:tcW w:w="1275" w:type="dxa"/>
            <w:tcBorders>
              <w:top w:val="nil"/>
              <w:left w:val="nil"/>
              <w:bottom w:val="single" w:sz="4" w:space="0" w:color="auto"/>
              <w:right w:val="single" w:sz="4" w:space="0" w:color="000000"/>
            </w:tcBorders>
            <w:shd w:val="clear" w:color="auto" w:fill="auto"/>
            <w:vAlign w:val="center"/>
            <w:hideMark/>
          </w:tcPr>
          <w:p w:rsidR="0088136B" w:rsidRDefault="0088136B" w:rsidP="00627C87">
            <w:pPr>
              <w:jc w:val="center"/>
              <w:rPr>
                <w:color w:val="000000"/>
                <w:sz w:val="16"/>
                <w:szCs w:val="16"/>
                <w:lang w:eastAsia="en-GB"/>
              </w:rPr>
            </w:pPr>
          </w:p>
          <w:p w:rsidR="0088136B" w:rsidRDefault="0088136B" w:rsidP="00627C87">
            <w:pPr>
              <w:jc w:val="center"/>
              <w:rPr>
                <w:color w:val="000000"/>
                <w:sz w:val="16"/>
                <w:szCs w:val="16"/>
                <w:lang w:eastAsia="en-GB"/>
              </w:rPr>
            </w:pPr>
          </w:p>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p w:rsidR="0088136B" w:rsidRPr="009C1BAB" w:rsidRDefault="0088136B" w:rsidP="00627C87">
            <w:pPr>
              <w:jc w:val="center"/>
              <w:rPr>
                <w:color w:val="000000"/>
                <w:sz w:val="16"/>
                <w:szCs w:val="16"/>
                <w:lang w:eastAsia="en-GB"/>
              </w:rPr>
            </w:pPr>
            <w:r w:rsidRPr="009C1BAB">
              <w:rPr>
                <w:color w:val="000000"/>
                <w:sz w:val="16"/>
                <w:szCs w:val="16"/>
                <w:lang w:eastAsia="en-GB"/>
              </w:rPr>
              <w:t> </w:t>
            </w:r>
          </w:p>
        </w:tc>
        <w:tc>
          <w:tcPr>
            <w:tcW w:w="1418" w:type="dxa"/>
            <w:tcBorders>
              <w:top w:val="nil"/>
              <w:left w:val="nil"/>
              <w:bottom w:val="single" w:sz="4" w:space="0" w:color="auto"/>
              <w:right w:val="single" w:sz="4" w:space="0" w:color="000000"/>
            </w:tcBorders>
            <w:shd w:val="clear" w:color="auto" w:fill="auto"/>
            <w:vAlign w:val="center"/>
            <w:hideMark/>
          </w:tcPr>
          <w:p w:rsidR="0088136B" w:rsidRDefault="0088136B" w:rsidP="00627C87">
            <w:pPr>
              <w:jc w:val="center"/>
              <w:rPr>
                <w:color w:val="000000"/>
                <w:sz w:val="16"/>
                <w:szCs w:val="16"/>
                <w:lang w:eastAsia="en-GB"/>
              </w:rPr>
            </w:pPr>
          </w:p>
          <w:p w:rsidR="0088136B" w:rsidRDefault="0088136B" w:rsidP="00627C87">
            <w:pPr>
              <w:jc w:val="center"/>
              <w:rPr>
                <w:color w:val="000000"/>
                <w:sz w:val="16"/>
                <w:szCs w:val="16"/>
                <w:lang w:eastAsia="en-GB"/>
              </w:rPr>
            </w:pPr>
          </w:p>
          <w:p w:rsidR="0088136B" w:rsidRPr="009C1BAB" w:rsidRDefault="0088136B" w:rsidP="00627C87">
            <w:pPr>
              <w:jc w:val="center"/>
              <w:rPr>
                <w:color w:val="000000"/>
                <w:sz w:val="16"/>
                <w:szCs w:val="16"/>
                <w:lang w:eastAsia="en-GB"/>
              </w:rPr>
            </w:pPr>
            <w:r>
              <w:rPr>
                <w:color w:val="000000"/>
                <w:sz w:val="16"/>
                <w:szCs w:val="16"/>
                <w:lang w:eastAsia="en-GB"/>
              </w:rPr>
              <w:t>ні</w:t>
            </w:r>
            <w:r w:rsidRPr="009C1BAB">
              <w:rPr>
                <w:color w:val="000000"/>
                <w:sz w:val="16"/>
                <w:szCs w:val="16"/>
                <w:lang w:eastAsia="en-GB"/>
              </w:rPr>
              <w:t> </w:t>
            </w:r>
          </w:p>
          <w:p w:rsidR="0088136B" w:rsidRPr="009C1BAB" w:rsidRDefault="0088136B" w:rsidP="00627C87">
            <w:pPr>
              <w:jc w:val="center"/>
              <w:rPr>
                <w:color w:val="000000"/>
                <w:sz w:val="16"/>
                <w:szCs w:val="16"/>
                <w:lang w:eastAsia="en-GB"/>
              </w:rPr>
            </w:pPr>
            <w:r w:rsidRPr="009C1BAB">
              <w:rPr>
                <w:color w:val="000000"/>
                <w:sz w:val="16"/>
                <w:szCs w:val="16"/>
                <w:lang w:eastAsia="en-GB"/>
              </w:rPr>
              <w:t> </w:t>
            </w:r>
          </w:p>
        </w:tc>
        <w:tc>
          <w:tcPr>
            <w:tcW w:w="1429" w:type="dxa"/>
            <w:tcBorders>
              <w:top w:val="single" w:sz="4" w:space="0" w:color="000000"/>
              <w:left w:val="nil"/>
              <w:bottom w:val="single" w:sz="4" w:space="0" w:color="auto"/>
              <w:right w:val="single" w:sz="4" w:space="0" w:color="000000"/>
            </w:tcBorders>
            <w:shd w:val="clear" w:color="auto" w:fill="auto"/>
            <w:vAlign w:val="center"/>
            <w:hideMark/>
          </w:tcPr>
          <w:p w:rsidR="0088136B" w:rsidRDefault="0088136B" w:rsidP="00627C87">
            <w:pPr>
              <w:jc w:val="center"/>
              <w:rPr>
                <w:color w:val="000000"/>
                <w:sz w:val="16"/>
                <w:szCs w:val="16"/>
                <w:lang w:eastAsia="en-GB"/>
              </w:rPr>
            </w:pPr>
          </w:p>
          <w:p w:rsidR="0088136B" w:rsidRPr="009C1BAB" w:rsidRDefault="0088136B" w:rsidP="00627C87">
            <w:pPr>
              <w:jc w:val="center"/>
              <w:rPr>
                <w:color w:val="000000"/>
                <w:sz w:val="16"/>
                <w:szCs w:val="16"/>
                <w:lang w:eastAsia="en-GB"/>
              </w:rPr>
            </w:pPr>
            <w:r>
              <w:rPr>
                <w:color w:val="000000"/>
                <w:sz w:val="16"/>
                <w:szCs w:val="16"/>
                <w:lang w:eastAsia="en-GB"/>
              </w:rPr>
              <w:t>-</w:t>
            </w:r>
            <w:r w:rsidRPr="009C1BAB">
              <w:rPr>
                <w:color w:val="000000"/>
                <w:sz w:val="16"/>
                <w:szCs w:val="16"/>
                <w:lang w:eastAsia="en-GB"/>
              </w:rPr>
              <w:t> </w:t>
            </w:r>
          </w:p>
        </w:tc>
      </w:tr>
    </w:tbl>
    <w:p w:rsidR="0088136B" w:rsidRDefault="0088136B" w:rsidP="0088136B">
      <w:pPr>
        <w:tabs>
          <w:tab w:val="left" w:pos="6480"/>
          <w:tab w:val="left" w:pos="6690"/>
        </w:tabs>
        <w:ind w:right="962"/>
        <w:jc w:val="center"/>
        <w:rPr>
          <w:sz w:val="28"/>
          <w:szCs w:val="28"/>
          <w:lang w:eastAsia="ru-RU"/>
        </w:rPr>
      </w:pPr>
    </w:p>
    <w:p w:rsidR="0088136B" w:rsidRDefault="0088136B" w:rsidP="0088136B">
      <w:pPr>
        <w:rPr>
          <w:sz w:val="28"/>
          <w:szCs w:val="28"/>
          <w:lang w:eastAsia="ru-RU"/>
        </w:rPr>
      </w:pPr>
      <w:r>
        <w:rPr>
          <w:sz w:val="28"/>
          <w:szCs w:val="28"/>
          <w:lang w:eastAsia="ru-RU"/>
        </w:rPr>
        <w:br w:type="page"/>
      </w:r>
    </w:p>
    <w:p w:rsidR="0088136B" w:rsidRDefault="0088136B" w:rsidP="0088136B">
      <w:pPr>
        <w:tabs>
          <w:tab w:val="left" w:pos="6480"/>
          <w:tab w:val="left" w:pos="6690"/>
        </w:tabs>
        <w:ind w:right="962"/>
        <w:jc w:val="center"/>
        <w:rPr>
          <w:sz w:val="28"/>
          <w:szCs w:val="28"/>
          <w:lang w:eastAsia="ru-RU"/>
        </w:rPr>
      </w:pPr>
    </w:p>
    <w:p w:rsidR="0088136B" w:rsidRDefault="0088136B" w:rsidP="0088136B">
      <w:pPr>
        <w:tabs>
          <w:tab w:val="left" w:pos="6480"/>
          <w:tab w:val="left" w:pos="6690"/>
        </w:tabs>
        <w:ind w:right="962"/>
        <w:jc w:val="right"/>
        <w:rPr>
          <w:sz w:val="28"/>
          <w:szCs w:val="28"/>
          <w:lang w:eastAsia="ru-RU"/>
        </w:rPr>
      </w:pPr>
      <w:r>
        <w:rPr>
          <w:sz w:val="28"/>
          <w:szCs w:val="28"/>
          <w:lang w:eastAsia="ru-RU"/>
        </w:rPr>
        <w:t>Додаток 3</w:t>
      </w:r>
    </w:p>
    <w:p w:rsidR="0088136B" w:rsidRDefault="0088136B" w:rsidP="0088136B">
      <w:pPr>
        <w:tabs>
          <w:tab w:val="left" w:pos="6480"/>
          <w:tab w:val="left" w:pos="6690"/>
        </w:tabs>
        <w:ind w:right="962"/>
        <w:jc w:val="center"/>
        <w:rPr>
          <w:sz w:val="28"/>
          <w:szCs w:val="28"/>
          <w:lang w:eastAsia="ru-RU"/>
        </w:rPr>
      </w:pPr>
    </w:p>
    <w:p w:rsidR="0088136B" w:rsidRPr="001C10D3" w:rsidRDefault="0088136B" w:rsidP="0088136B">
      <w:pPr>
        <w:tabs>
          <w:tab w:val="left" w:pos="6480"/>
          <w:tab w:val="left" w:pos="6690"/>
        </w:tabs>
        <w:ind w:right="962"/>
        <w:jc w:val="center"/>
        <w:rPr>
          <w:color w:val="FF0000"/>
          <w:sz w:val="28"/>
          <w:szCs w:val="28"/>
          <w:lang w:eastAsia="ru-RU"/>
        </w:rPr>
      </w:pPr>
      <w:r w:rsidRPr="00402BC8">
        <w:rPr>
          <w:sz w:val="28"/>
          <w:szCs w:val="28"/>
          <w:lang w:eastAsia="ru-RU"/>
        </w:rPr>
        <w:t xml:space="preserve">Потреби на інформатизацію по </w:t>
      </w:r>
      <w:r w:rsidRPr="00A4104B">
        <w:rPr>
          <w:sz w:val="28"/>
          <w:szCs w:val="28"/>
          <w:lang w:eastAsia="ru-RU"/>
        </w:rPr>
        <w:t>головним розпорядникам</w:t>
      </w:r>
    </w:p>
    <w:p w:rsidR="0088136B" w:rsidRPr="001C10D3" w:rsidRDefault="0088136B" w:rsidP="0088136B">
      <w:pPr>
        <w:ind w:right="962"/>
        <w:jc w:val="both"/>
        <w:rPr>
          <w:color w:val="FF0000"/>
          <w:lang w:eastAsia="ru-RU"/>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7"/>
        <w:gridCol w:w="2409"/>
        <w:gridCol w:w="2268"/>
        <w:gridCol w:w="2127"/>
        <w:gridCol w:w="2333"/>
      </w:tblGrid>
      <w:tr w:rsidR="0088136B" w:rsidTr="00627C87">
        <w:tc>
          <w:tcPr>
            <w:tcW w:w="6067" w:type="dxa"/>
            <w:vMerge w:val="restart"/>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jc w:val="center"/>
              <w:rPr>
                <w:lang w:eastAsia="ru-RU"/>
              </w:rPr>
            </w:pPr>
            <w:r>
              <w:rPr>
                <w:lang w:eastAsia="ru-RU"/>
              </w:rPr>
              <w:t>Завдання</w:t>
            </w:r>
          </w:p>
        </w:tc>
        <w:tc>
          <w:tcPr>
            <w:tcW w:w="9137" w:type="dxa"/>
            <w:gridSpan w:val="4"/>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jc w:val="center"/>
              <w:rPr>
                <w:lang w:eastAsia="ru-RU"/>
              </w:rPr>
            </w:pPr>
            <w:r>
              <w:rPr>
                <w:lang w:eastAsia="ru-RU"/>
              </w:rPr>
              <w:t xml:space="preserve">Обсяг коштів, які пропонується залучити на виконання  програми  за  рахунок  бюджету Ніжинської </w:t>
            </w:r>
            <w:r w:rsidRPr="00A4104B">
              <w:rPr>
                <w:lang w:eastAsia="ru-RU"/>
              </w:rPr>
              <w:t xml:space="preserve">міської </w:t>
            </w:r>
            <w:r>
              <w:rPr>
                <w:lang w:eastAsia="ru-RU"/>
              </w:rPr>
              <w:t xml:space="preserve"> територіальної громади, </w:t>
            </w:r>
            <w:proofErr w:type="spellStart"/>
            <w:r>
              <w:rPr>
                <w:lang w:eastAsia="ru-RU"/>
              </w:rPr>
              <w:t>тис.грн</w:t>
            </w:r>
            <w:proofErr w:type="spellEnd"/>
            <w:r>
              <w:rPr>
                <w:lang w:eastAsia="ru-RU"/>
              </w:rPr>
              <w:t>.</w:t>
            </w:r>
          </w:p>
        </w:tc>
      </w:tr>
      <w:tr w:rsidR="0088136B" w:rsidTr="00627C87">
        <w:tc>
          <w:tcPr>
            <w:tcW w:w="6067" w:type="dxa"/>
            <w:vMerge/>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rPr>
                <w:lang w:eastAsia="ru-RU"/>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jc w:val="center"/>
              <w:rPr>
                <w:lang w:eastAsia="ru-RU"/>
              </w:rPr>
            </w:pPr>
            <w:r>
              <w:rPr>
                <w:lang w:eastAsia="ru-RU"/>
              </w:rPr>
              <w:t>2024р.</w:t>
            </w:r>
          </w:p>
        </w:tc>
        <w:tc>
          <w:tcPr>
            <w:tcW w:w="2268" w:type="dxa"/>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jc w:val="center"/>
              <w:rPr>
                <w:lang w:eastAsia="ru-RU"/>
              </w:rPr>
            </w:pPr>
            <w:r>
              <w:rPr>
                <w:lang w:eastAsia="ru-RU"/>
              </w:rPr>
              <w:t>2025р.</w:t>
            </w:r>
          </w:p>
        </w:tc>
        <w:tc>
          <w:tcPr>
            <w:tcW w:w="2127" w:type="dxa"/>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jc w:val="center"/>
              <w:rPr>
                <w:lang w:eastAsia="ru-RU"/>
              </w:rPr>
            </w:pPr>
            <w:r>
              <w:rPr>
                <w:lang w:eastAsia="ru-RU"/>
              </w:rPr>
              <w:t>2026р.</w:t>
            </w:r>
          </w:p>
        </w:tc>
        <w:tc>
          <w:tcPr>
            <w:tcW w:w="2333" w:type="dxa"/>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jc w:val="center"/>
              <w:rPr>
                <w:lang w:eastAsia="ru-RU"/>
              </w:rPr>
            </w:pPr>
            <w:r>
              <w:rPr>
                <w:lang w:eastAsia="ru-RU"/>
              </w:rPr>
              <w:t>Всього</w:t>
            </w:r>
          </w:p>
        </w:tc>
      </w:tr>
      <w:tr w:rsidR="0088136B" w:rsidTr="00627C87">
        <w:tc>
          <w:tcPr>
            <w:tcW w:w="6067" w:type="dxa"/>
            <w:tcBorders>
              <w:top w:val="single" w:sz="4" w:space="0" w:color="auto"/>
              <w:left w:val="single" w:sz="4" w:space="0" w:color="auto"/>
              <w:bottom w:val="single" w:sz="4" w:space="0" w:color="auto"/>
              <w:right w:val="single" w:sz="4" w:space="0" w:color="auto"/>
            </w:tcBorders>
            <w:vAlign w:val="center"/>
          </w:tcPr>
          <w:p w:rsidR="0088136B" w:rsidRPr="001E7783" w:rsidRDefault="0088136B" w:rsidP="00627C87">
            <w:pPr>
              <w:ind w:right="962"/>
              <w:jc w:val="center"/>
              <w:rPr>
                <w:b/>
                <w:bCs/>
                <w:lang w:eastAsia="ru-RU"/>
              </w:rPr>
            </w:pPr>
            <w:r w:rsidRPr="001E7783">
              <w:rPr>
                <w:b/>
                <w:bCs/>
                <w:lang w:eastAsia="ru-RU"/>
              </w:rPr>
              <w:t>Головні розпорядники</w:t>
            </w:r>
          </w:p>
        </w:tc>
        <w:tc>
          <w:tcPr>
            <w:tcW w:w="2409" w:type="dxa"/>
            <w:tcBorders>
              <w:top w:val="single" w:sz="4" w:space="0" w:color="auto"/>
              <w:left w:val="single" w:sz="4" w:space="0" w:color="auto"/>
              <w:bottom w:val="single" w:sz="4" w:space="0" w:color="auto"/>
              <w:right w:val="single" w:sz="4" w:space="0" w:color="auto"/>
            </w:tcBorders>
            <w:vAlign w:val="center"/>
          </w:tcPr>
          <w:p w:rsidR="0088136B" w:rsidRPr="009E3809" w:rsidRDefault="0088136B" w:rsidP="00627C87">
            <w:pPr>
              <w:ind w:right="962"/>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88136B" w:rsidRPr="009E3809" w:rsidRDefault="0088136B" w:rsidP="00627C87">
            <w:pPr>
              <w:ind w:right="962"/>
              <w:jc w:val="center"/>
              <w:rPr>
                <w:color w:val="000000"/>
              </w:rPr>
            </w:pPr>
          </w:p>
        </w:tc>
        <w:tc>
          <w:tcPr>
            <w:tcW w:w="2127" w:type="dxa"/>
            <w:tcBorders>
              <w:top w:val="single" w:sz="4" w:space="0" w:color="auto"/>
              <w:left w:val="single" w:sz="4" w:space="0" w:color="auto"/>
              <w:bottom w:val="single" w:sz="4" w:space="0" w:color="auto"/>
              <w:right w:val="single" w:sz="4" w:space="0" w:color="auto"/>
            </w:tcBorders>
            <w:vAlign w:val="center"/>
          </w:tcPr>
          <w:p w:rsidR="0088136B" w:rsidRPr="009E3809" w:rsidRDefault="0088136B" w:rsidP="00627C87">
            <w:pPr>
              <w:ind w:right="962"/>
              <w:jc w:val="center"/>
              <w:rPr>
                <w:color w:val="000000"/>
              </w:rPr>
            </w:pPr>
          </w:p>
        </w:tc>
        <w:tc>
          <w:tcPr>
            <w:tcW w:w="2333" w:type="dxa"/>
            <w:tcBorders>
              <w:top w:val="single" w:sz="4" w:space="0" w:color="auto"/>
              <w:left w:val="single" w:sz="4" w:space="0" w:color="auto"/>
              <w:bottom w:val="single" w:sz="4" w:space="0" w:color="auto"/>
              <w:right w:val="single" w:sz="4" w:space="0" w:color="auto"/>
            </w:tcBorders>
            <w:vAlign w:val="center"/>
          </w:tcPr>
          <w:p w:rsidR="0088136B" w:rsidRPr="009E3809" w:rsidRDefault="0088136B" w:rsidP="00627C87">
            <w:pPr>
              <w:ind w:right="962"/>
              <w:jc w:val="center"/>
              <w:rPr>
                <w:color w:val="000000"/>
              </w:rPr>
            </w:pPr>
          </w:p>
        </w:tc>
      </w:tr>
      <w:tr w:rsidR="0088136B" w:rsidTr="00627C87">
        <w:tc>
          <w:tcPr>
            <w:tcW w:w="6067" w:type="dxa"/>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rPr>
                <w:lang w:eastAsia="ru-RU"/>
              </w:rPr>
            </w:pPr>
            <w:r>
              <w:rPr>
                <w:lang w:eastAsia="ru-RU"/>
              </w:rPr>
              <w:t xml:space="preserve">Інформатизація діяльності виконавчого комітету Ніжинської міської ради Чернігівської області </w:t>
            </w:r>
          </w:p>
        </w:tc>
        <w:tc>
          <w:tcPr>
            <w:tcW w:w="2409" w:type="dxa"/>
            <w:tcBorders>
              <w:top w:val="single" w:sz="4" w:space="0" w:color="auto"/>
              <w:left w:val="single" w:sz="4" w:space="0" w:color="auto"/>
              <w:bottom w:val="single" w:sz="4" w:space="0" w:color="auto"/>
              <w:right w:val="single" w:sz="4" w:space="0" w:color="auto"/>
            </w:tcBorders>
            <w:vAlign w:val="center"/>
          </w:tcPr>
          <w:p w:rsidR="0088136B" w:rsidRPr="009E3809" w:rsidRDefault="0088136B" w:rsidP="00627C87">
            <w:pPr>
              <w:ind w:right="962"/>
              <w:jc w:val="center"/>
              <w:rPr>
                <w:lang w:eastAsia="ru-RU"/>
              </w:rPr>
            </w:pPr>
            <w:r>
              <w:rPr>
                <w:color w:val="000000"/>
              </w:rPr>
              <w:t>10 359,225</w:t>
            </w:r>
          </w:p>
        </w:tc>
        <w:tc>
          <w:tcPr>
            <w:tcW w:w="2268" w:type="dxa"/>
            <w:tcBorders>
              <w:top w:val="single" w:sz="4" w:space="0" w:color="auto"/>
              <w:left w:val="single" w:sz="4" w:space="0" w:color="auto"/>
              <w:bottom w:val="single" w:sz="4" w:space="0" w:color="auto"/>
              <w:right w:val="single" w:sz="4" w:space="0" w:color="auto"/>
            </w:tcBorders>
            <w:vAlign w:val="center"/>
          </w:tcPr>
          <w:p w:rsidR="0088136B" w:rsidRPr="008A6E31" w:rsidRDefault="0088136B" w:rsidP="00627C87">
            <w:pPr>
              <w:ind w:right="962"/>
              <w:jc w:val="center"/>
              <w:rPr>
                <w:lang w:eastAsia="ru-RU"/>
              </w:rPr>
            </w:pPr>
            <w:r w:rsidRPr="008A6E31">
              <w:rPr>
                <w:sz w:val="20"/>
                <w:szCs w:val="20"/>
                <w:lang w:val="en-US"/>
              </w:rPr>
              <w:t>3 615,214</w:t>
            </w:r>
          </w:p>
        </w:tc>
        <w:tc>
          <w:tcPr>
            <w:tcW w:w="2127" w:type="dxa"/>
            <w:tcBorders>
              <w:top w:val="single" w:sz="4" w:space="0" w:color="auto"/>
              <w:left w:val="single" w:sz="4" w:space="0" w:color="auto"/>
              <w:bottom w:val="single" w:sz="4" w:space="0" w:color="auto"/>
              <w:right w:val="single" w:sz="4" w:space="0" w:color="auto"/>
            </w:tcBorders>
            <w:vAlign w:val="center"/>
          </w:tcPr>
          <w:p w:rsidR="0088136B" w:rsidRPr="008A6E31" w:rsidRDefault="0088136B" w:rsidP="00627C87">
            <w:pPr>
              <w:ind w:right="962"/>
              <w:jc w:val="center"/>
              <w:rPr>
                <w:lang w:eastAsia="ru-RU"/>
              </w:rPr>
            </w:pPr>
            <w:r w:rsidRPr="008A6E31">
              <w:rPr>
                <w:sz w:val="20"/>
                <w:szCs w:val="20"/>
                <w:lang w:val="en-US"/>
              </w:rPr>
              <w:t>2 178,825</w:t>
            </w:r>
          </w:p>
        </w:tc>
        <w:tc>
          <w:tcPr>
            <w:tcW w:w="2333" w:type="dxa"/>
            <w:tcBorders>
              <w:top w:val="single" w:sz="4" w:space="0" w:color="auto"/>
              <w:left w:val="single" w:sz="4" w:space="0" w:color="auto"/>
              <w:bottom w:val="single" w:sz="4" w:space="0" w:color="auto"/>
              <w:right w:val="single" w:sz="4" w:space="0" w:color="auto"/>
            </w:tcBorders>
            <w:vAlign w:val="center"/>
          </w:tcPr>
          <w:p w:rsidR="0088136B" w:rsidRPr="008A6E31" w:rsidRDefault="0088136B" w:rsidP="00627C87">
            <w:pPr>
              <w:ind w:right="962"/>
              <w:jc w:val="right"/>
              <w:rPr>
                <w:lang w:eastAsia="ru-RU"/>
              </w:rPr>
            </w:pPr>
            <w:r w:rsidRPr="008A6E31">
              <w:rPr>
                <w:sz w:val="20"/>
                <w:szCs w:val="20"/>
                <w:lang w:val="en-US"/>
              </w:rPr>
              <w:t>16 153,264</w:t>
            </w:r>
          </w:p>
        </w:tc>
      </w:tr>
      <w:tr w:rsidR="0088136B" w:rsidTr="00627C87">
        <w:tc>
          <w:tcPr>
            <w:tcW w:w="6067" w:type="dxa"/>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rPr>
                <w:lang w:eastAsia="ru-RU"/>
              </w:rPr>
            </w:pPr>
            <w:r>
              <w:rPr>
                <w:lang w:eastAsia="ru-RU"/>
              </w:rPr>
              <w:t>Інформатизація діяльності Фінансового управління Ніжинської міської ради Чернігівської області</w:t>
            </w:r>
          </w:p>
        </w:tc>
        <w:tc>
          <w:tcPr>
            <w:tcW w:w="2409" w:type="dxa"/>
            <w:tcBorders>
              <w:top w:val="single" w:sz="4" w:space="0" w:color="auto"/>
              <w:left w:val="single" w:sz="4" w:space="0" w:color="auto"/>
              <w:bottom w:val="single" w:sz="4" w:space="0" w:color="auto"/>
              <w:right w:val="single" w:sz="4" w:space="0" w:color="auto"/>
            </w:tcBorders>
            <w:vAlign w:val="center"/>
          </w:tcPr>
          <w:p w:rsidR="0088136B" w:rsidRPr="00BD2268" w:rsidRDefault="0088136B" w:rsidP="00627C87">
            <w:pPr>
              <w:ind w:right="962"/>
              <w:jc w:val="center"/>
              <w:rPr>
                <w:lang w:eastAsia="ru-RU"/>
              </w:rPr>
            </w:pPr>
            <w:r w:rsidRPr="00BD2268">
              <w:rPr>
                <w:color w:val="000000"/>
                <w:lang w:eastAsia="ru-RU"/>
              </w:rPr>
              <w:t>305,0</w:t>
            </w:r>
          </w:p>
        </w:tc>
        <w:tc>
          <w:tcPr>
            <w:tcW w:w="2268"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380,0</w:t>
            </w:r>
          </w:p>
        </w:tc>
        <w:tc>
          <w:tcPr>
            <w:tcW w:w="2127"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410,0</w:t>
            </w:r>
          </w:p>
        </w:tc>
        <w:tc>
          <w:tcPr>
            <w:tcW w:w="2333"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1095,0</w:t>
            </w:r>
          </w:p>
        </w:tc>
      </w:tr>
      <w:tr w:rsidR="0088136B" w:rsidTr="00627C87">
        <w:tc>
          <w:tcPr>
            <w:tcW w:w="6067" w:type="dxa"/>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rPr>
                <w:lang w:eastAsia="ru-RU"/>
              </w:rPr>
            </w:pPr>
            <w:r>
              <w:rPr>
                <w:lang w:eastAsia="ru-RU"/>
              </w:rPr>
              <w:t>Інформатизація діяльності Управління освіти Ніжинської міської ради Чернігівської області</w:t>
            </w:r>
          </w:p>
        </w:tc>
        <w:tc>
          <w:tcPr>
            <w:tcW w:w="2409" w:type="dxa"/>
            <w:tcBorders>
              <w:top w:val="single" w:sz="4" w:space="0" w:color="auto"/>
              <w:left w:val="single" w:sz="4" w:space="0" w:color="auto"/>
              <w:bottom w:val="single" w:sz="4" w:space="0" w:color="auto"/>
              <w:right w:val="single" w:sz="4" w:space="0" w:color="auto"/>
            </w:tcBorders>
            <w:vAlign w:val="center"/>
          </w:tcPr>
          <w:p w:rsidR="0088136B" w:rsidRPr="00BD2268" w:rsidRDefault="0088136B" w:rsidP="00627C87">
            <w:pPr>
              <w:ind w:right="962"/>
              <w:jc w:val="center"/>
              <w:rPr>
                <w:lang w:eastAsia="ru-RU"/>
              </w:rPr>
            </w:pPr>
            <w:r w:rsidRPr="00BD2268">
              <w:rPr>
                <w:color w:val="000000"/>
                <w:lang w:eastAsia="en-GB"/>
              </w:rPr>
              <w:t>4</w:t>
            </w:r>
            <w:r>
              <w:rPr>
                <w:color w:val="000000"/>
                <w:lang w:eastAsia="en-GB"/>
              </w:rPr>
              <w:t> </w:t>
            </w:r>
            <w:r w:rsidRPr="00BD2268">
              <w:rPr>
                <w:color w:val="000000"/>
                <w:lang w:eastAsia="en-GB"/>
              </w:rPr>
              <w:t>656</w:t>
            </w:r>
            <w:r>
              <w:rPr>
                <w:color w:val="000000"/>
                <w:lang w:eastAsia="en-GB"/>
              </w:rPr>
              <w:t>,</w:t>
            </w:r>
            <w:r w:rsidRPr="00BD2268">
              <w:rPr>
                <w:color w:val="000000"/>
                <w:lang w:eastAsia="en-GB"/>
              </w:rPr>
              <w:t xml:space="preserve"> 0</w:t>
            </w:r>
          </w:p>
        </w:tc>
        <w:tc>
          <w:tcPr>
            <w:tcW w:w="2268"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en-GB"/>
              </w:rPr>
              <w:t>5 260, 3</w:t>
            </w:r>
          </w:p>
        </w:tc>
        <w:tc>
          <w:tcPr>
            <w:tcW w:w="2127"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en-GB"/>
              </w:rPr>
              <w:t>5 808, 9</w:t>
            </w:r>
          </w:p>
        </w:tc>
        <w:tc>
          <w:tcPr>
            <w:tcW w:w="2333"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en-GB"/>
              </w:rPr>
              <w:t>15 725, 2</w:t>
            </w:r>
          </w:p>
        </w:tc>
      </w:tr>
      <w:tr w:rsidR="0088136B" w:rsidTr="00627C87">
        <w:tc>
          <w:tcPr>
            <w:tcW w:w="6067" w:type="dxa"/>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rPr>
                <w:lang w:eastAsia="ru-RU"/>
              </w:rPr>
            </w:pPr>
            <w:r>
              <w:rPr>
                <w:lang w:eastAsia="ru-RU"/>
              </w:rPr>
              <w:t>Інформатизація діяльності Управління культури і туризму Ніжинської міської ради Чернігівської області</w:t>
            </w:r>
          </w:p>
        </w:tc>
        <w:tc>
          <w:tcPr>
            <w:tcW w:w="2409" w:type="dxa"/>
            <w:tcBorders>
              <w:top w:val="single" w:sz="4" w:space="0" w:color="auto"/>
              <w:left w:val="single" w:sz="4" w:space="0" w:color="auto"/>
              <w:bottom w:val="single" w:sz="4" w:space="0" w:color="auto"/>
              <w:right w:val="single" w:sz="4" w:space="0" w:color="auto"/>
            </w:tcBorders>
            <w:vAlign w:val="center"/>
          </w:tcPr>
          <w:p w:rsidR="0088136B" w:rsidRPr="00BD2268" w:rsidRDefault="0088136B" w:rsidP="00627C87">
            <w:pPr>
              <w:ind w:right="962"/>
              <w:jc w:val="center"/>
              <w:rPr>
                <w:lang w:eastAsia="ru-RU"/>
              </w:rPr>
            </w:pPr>
            <w:r w:rsidRPr="00BD2268">
              <w:rPr>
                <w:color w:val="000000"/>
                <w:lang w:eastAsia="ru-RU"/>
              </w:rPr>
              <w:t>595,5</w:t>
            </w:r>
          </w:p>
        </w:tc>
        <w:tc>
          <w:tcPr>
            <w:tcW w:w="2268"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498,6</w:t>
            </w:r>
          </w:p>
        </w:tc>
        <w:tc>
          <w:tcPr>
            <w:tcW w:w="2127"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630,5</w:t>
            </w:r>
          </w:p>
        </w:tc>
        <w:tc>
          <w:tcPr>
            <w:tcW w:w="2333"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1724,6</w:t>
            </w:r>
          </w:p>
        </w:tc>
      </w:tr>
      <w:tr w:rsidR="0088136B" w:rsidTr="00627C87">
        <w:tc>
          <w:tcPr>
            <w:tcW w:w="6067" w:type="dxa"/>
            <w:tcBorders>
              <w:top w:val="single" w:sz="4" w:space="0" w:color="auto"/>
              <w:left w:val="single" w:sz="4" w:space="0" w:color="auto"/>
              <w:bottom w:val="single" w:sz="4" w:space="0" w:color="auto"/>
              <w:right w:val="single" w:sz="4" w:space="0" w:color="auto"/>
            </w:tcBorders>
          </w:tcPr>
          <w:p w:rsidR="0088136B" w:rsidRDefault="0088136B" w:rsidP="00627C87">
            <w:pPr>
              <w:ind w:right="962"/>
              <w:rPr>
                <w:b/>
                <w:lang w:eastAsia="ru-RU"/>
              </w:rPr>
            </w:pPr>
            <w:r w:rsidRPr="008352B3">
              <w:rPr>
                <w:lang w:eastAsia="ru-RU"/>
              </w:rPr>
              <w:t xml:space="preserve">Інформатизація діяльності </w:t>
            </w:r>
            <w:r>
              <w:rPr>
                <w:lang w:eastAsia="ru-RU"/>
              </w:rPr>
              <w:t>У</w:t>
            </w:r>
            <w:r w:rsidRPr="008352B3">
              <w:rPr>
                <w:lang w:eastAsia="ru-RU"/>
              </w:rPr>
              <w:t xml:space="preserve">правління </w:t>
            </w:r>
            <w:r>
              <w:rPr>
                <w:lang w:eastAsia="ru-RU"/>
              </w:rPr>
              <w:t>комунального майна та земельних відносин</w:t>
            </w:r>
            <w:r w:rsidRPr="008352B3">
              <w:rPr>
                <w:lang w:eastAsia="ru-RU"/>
              </w:rPr>
              <w:t xml:space="preserve"> </w:t>
            </w:r>
            <w:r>
              <w:rPr>
                <w:lang w:eastAsia="ru-RU"/>
              </w:rPr>
              <w:t>Ніжинської міської ради Чернігівської області</w:t>
            </w:r>
          </w:p>
        </w:tc>
        <w:tc>
          <w:tcPr>
            <w:tcW w:w="2409" w:type="dxa"/>
            <w:tcBorders>
              <w:top w:val="single" w:sz="4" w:space="0" w:color="auto"/>
              <w:left w:val="single" w:sz="4" w:space="0" w:color="auto"/>
              <w:bottom w:val="single" w:sz="4" w:space="0" w:color="auto"/>
              <w:right w:val="single" w:sz="4" w:space="0" w:color="auto"/>
            </w:tcBorders>
            <w:vAlign w:val="center"/>
          </w:tcPr>
          <w:p w:rsidR="0088136B" w:rsidRPr="00BD2268" w:rsidRDefault="0088136B" w:rsidP="00627C87">
            <w:pPr>
              <w:ind w:right="962"/>
              <w:jc w:val="center"/>
              <w:rPr>
                <w:lang w:eastAsia="ru-RU"/>
              </w:rPr>
            </w:pPr>
            <w:r w:rsidRPr="00BD2268">
              <w:rPr>
                <w:lang w:eastAsia="ru-RU"/>
              </w:rPr>
              <w:t>228,0</w:t>
            </w:r>
          </w:p>
        </w:tc>
        <w:tc>
          <w:tcPr>
            <w:tcW w:w="2268"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210,0</w:t>
            </w:r>
          </w:p>
        </w:tc>
        <w:tc>
          <w:tcPr>
            <w:tcW w:w="2127"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235,0</w:t>
            </w:r>
          </w:p>
        </w:tc>
        <w:tc>
          <w:tcPr>
            <w:tcW w:w="2333"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673,0</w:t>
            </w:r>
          </w:p>
        </w:tc>
      </w:tr>
      <w:tr w:rsidR="0088136B" w:rsidTr="00627C87">
        <w:tc>
          <w:tcPr>
            <w:tcW w:w="6067" w:type="dxa"/>
            <w:tcBorders>
              <w:top w:val="single" w:sz="4" w:space="0" w:color="auto"/>
              <w:left w:val="single" w:sz="4" w:space="0" w:color="auto"/>
              <w:bottom w:val="single" w:sz="4" w:space="0" w:color="auto"/>
              <w:right w:val="single" w:sz="4" w:space="0" w:color="auto"/>
            </w:tcBorders>
          </w:tcPr>
          <w:p w:rsidR="0088136B" w:rsidRDefault="0088136B" w:rsidP="00627C87">
            <w:pPr>
              <w:ind w:right="962"/>
              <w:rPr>
                <w:b/>
                <w:lang w:eastAsia="ru-RU"/>
              </w:rPr>
            </w:pPr>
            <w:r w:rsidRPr="008352B3">
              <w:rPr>
                <w:lang w:eastAsia="ru-RU"/>
              </w:rPr>
              <w:t xml:space="preserve">Інформатизація діяльності </w:t>
            </w:r>
            <w:r>
              <w:rPr>
                <w:lang w:eastAsia="ru-RU"/>
              </w:rPr>
              <w:t>У</w:t>
            </w:r>
            <w:r w:rsidRPr="008352B3">
              <w:rPr>
                <w:lang w:eastAsia="ru-RU"/>
              </w:rPr>
              <w:t xml:space="preserve">правління </w:t>
            </w:r>
            <w:r>
              <w:rPr>
                <w:lang w:eastAsia="ru-RU"/>
              </w:rPr>
              <w:t>житлово-комунального господарства та будівництва</w:t>
            </w:r>
            <w:r w:rsidRPr="008352B3">
              <w:rPr>
                <w:lang w:eastAsia="ru-RU"/>
              </w:rPr>
              <w:t xml:space="preserve"> </w:t>
            </w:r>
            <w:r>
              <w:rPr>
                <w:lang w:eastAsia="ru-RU"/>
              </w:rPr>
              <w:t>Ніжинської міської ради Чернігівської області</w:t>
            </w:r>
          </w:p>
        </w:tc>
        <w:tc>
          <w:tcPr>
            <w:tcW w:w="2409" w:type="dxa"/>
            <w:tcBorders>
              <w:top w:val="single" w:sz="4" w:space="0" w:color="auto"/>
              <w:left w:val="single" w:sz="4" w:space="0" w:color="auto"/>
              <w:bottom w:val="single" w:sz="4" w:space="0" w:color="auto"/>
              <w:right w:val="single" w:sz="4" w:space="0" w:color="auto"/>
            </w:tcBorders>
            <w:vAlign w:val="center"/>
          </w:tcPr>
          <w:p w:rsidR="0088136B" w:rsidRPr="004562D7" w:rsidRDefault="0088136B" w:rsidP="00627C87">
            <w:pPr>
              <w:ind w:right="962"/>
              <w:jc w:val="center"/>
              <w:rPr>
                <w:lang w:eastAsia="ru-RU"/>
              </w:rPr>
            </w:pPr>
            <w:r w:rsidRPr="004562D7">
              <w:rPr>
                <w:color w:val="000000"/>
                <w:lang w:eastAsia="ru-RU"/>
              </w:rPr>
              <w:t>170,00</w:t>
            </w:r>
          </w:p>
        </w:tc>
        <w:tc>
          <w:tcPr>
            <w:tcW w:w="2268"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200,00</w:t>
            </w:r>
          </w:p>
        </w:tc>
        <w:tc>
          <w:tcPr>
            <w:tcW w:w="2127"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215,0</w:t>
            </w:r>
          </w:p>
        </w:tc>
        <w:tc>
          <w:tcPr>
            <w:tcW w:w="2333"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585,00</w:t>
            </w:r>
          </w:p>
        </w:tc>
      </w:tr>
      <w:tr w:rsidR="0088136B" w:rsidTr="00627C87">
        <w:trPr>
          <w:trHeight w:val="451"/>
        </w:trPr>
        <w:tc>
          <w:tcPr>
            <w:tcW w:w="6067" w:type="dxa"/>
            <w:tcBorders>
              <w:top w:val="single" w:sz="4" w:space="0" w:color="auto"/>
              <w:left w:val="single" w:sz="4" w:space="0" w:color="auto"/>
              <w:bottom w:val="single" w:sz="4" w:space="0" w:color="auto"/>
              <w:right w:val="single" w:sz="4" w:space="0" w:color="auto"/>
            </w:tcBorders>
          </w:tcPr>
          <w:p w:rsidR="0088136B" w:rsidRDefault="0088136B" w:rsidP="00627C87">
            <w:pPr>
              <w:ind w:right="962"/>
              <w:rPr>
                <w:b/>
                <w:lang w:eastAsia="ru-RU"/>
              </w:rPr>
            </w:pPr>
            <w:r w:rsidRPr="008352B3">
              <w:rPr>
                <w:lang w:eastAsia="ru-RU"/>
              </w:rPr>
              <w:t xml:space="preserve">Інформатизація діяльності </w:t>
            </w:r>
            <w:r>
              <w:rPr>
                <w:lang w:eastAsia="ru-RU"/>
              </w:rPr>
              <w:t>У</w:t>
            </w:r>
            <w:r w:rsidRPr="008352B3">
              <w:rPr>
                <w:lang w:eastAsia="ru-RU"/>
              </w:rPr>
              <w:t xml:space="preserve">правління </w:t>
            </w:r>
            <w:r>
              <w:rPr>
                <w:lang w:eastAsia="ru-RU"/>
              </w:rPr>
              <w:t>соціального захисту населення Ніжинської міської ради Чернігівської області</w:t>
            </w:r>
          </w:p>
        </w:tc>
        <w:tc>
          <w:tcPr>
            <w:tcW w:w="2409" w:type="dxa"/>
            <w:tcBorders>
              <w:top w:val="single" w:sz="4" w:space="0" w:color="auto"/>
              <w:left w:val="single" w:sz="4" w:space="0" w:color="auto"/>
              <w:bottom w:val="single" w:sz="4" w:space="0" w:color="auto"/>
              <w:right w:val="single" w:sz="4" w:space="0" w:color="auto"/>
            </w:tcBorders>
            <w:vAlign w:val="center"/>
          </w:tcPr>
          <w:p w:rsidR="0088136B" w:rsidRPr="00BD2268" w:rsidRDefault="0088136B" w:rsidP="00627C87">
            <w:pPr>
              <w:ind w:right="962"/>
              <w:jc w:val="center"/>
              <w:rPr>
                <w:lang w:eastAsia="ru-RU"/>
              </w:rPr>
            </w:pPr>
            <w:r w:rsidRPr="00BD2268">
              <w:rPr>
                <w:color w:val="000000"/>
              </w:rPr>
              <w:t>319,0</w:t>
            </w:r>
          </w:p>
        </w:tc>
        <w:tc>
          <w:tcPr>
            <w:tcW w:w="2268"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t>261,0</w:t>
            </w:r>
          </w:p>
        </w:tc>
        <w:tc>
          <w:tcPr>
            <w:tcW w:w="2127"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t>267,0</w:t>
            </w:r>
          </w:p>
        </w:tc>
        <w:tc>
          <w:tcPr>
            <w:tcW w:w="2333"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en-GB"/>
              </w:rPr>
            </w:pPr>
          </w:p>
          <w:p w:rsidR="0088136B" w:rsidRPr="00B55E0A" w:rsidRDefault="0088136B" w:rsidP="00627C87">
            <w:pPr>
              <w:ind w:right="962"/>
              <w:jc w:val="center"/>
              <w:rPr>
                <w:lang w:eastAsia="en-GB"/>
              </w:rPr>
            </w:pPr>
            <w:r w:rsidRPr="00B55E0A">
              <w:rPr>
                <w:lang w:eastAsia="en-GB"/>
              </w:rPr>
              <w:t>847,0</w:t>
            </w:r>
          </w:p>
          <w:p w:rsidR="0088136B" w:rsidRPr="00B55E0A" w:rsidRDefault="0088136B" w:rsidP="00627C87">
            <w:pPr>
              <w:ind w:right="962"/>
              <w:jc w:val="center"/>
              <w:rPr>
                <w:lang w:eastAsia="ru-RU"/>
              </w:rPr>
            </w:pPr>
          </w:p>
        </w:tc>
      </w:tr>
      <w:tr w:rsidR="0088136B" w:rsidTr="00627C87">
        <w:tc>
          <w:tcPr>
            <w:tcW w:w="6067" w:type="dxa"/>
            <w:tcBorders>
              <w:top w:val="single" w:sz="4" w:space="0" w:color="auto"/>
              <w:left w:val="single" w:sz="4" w:space="0" w:color="auto"/>
              <w:bottom w:val="single" w:sz="4" w:space="0" w:color="auto"/>
              <w:right w:val="single" w:sz="4" w:space="0" w:color="auto"/>
            </w:tcBorders>
          </w:tcPr>
          <w:p w:rsidR="0088136B" w:rsidRDefault="0088136B" w:rsidP="00627C87">
            <w:pPr>
              <w:ind w:right="962"/>
              <w:rPr>
                <w:b/>
                <w:lang w:eastAsia="ru-RU"/>
              </w:rPr>
            </w:pPr>
            <w:r w:rsidRPr="008352B3">
              <w:rPr>
                <w:lang w:eastAsia="ru-RU"/>
              </w:rPr>
              <w:t xml:space="preserve">Інформатизація діяльності </w:t>
            </w:r>
            <w:r>
              <w:rPr>
                <w:lang w:eastAsia="ru-RU"/>
              </w:rPr>
              <w:t>Відділу з питань фізичної культури та спорту Ніжинської міської ради Чернігівської області</w:t>
            </w:r>
          </w:p>
        </w:tc>
        <w:tc>
          <w:tcPr>
            <w:tcW w:w="2409" w:type="dxa"/>
            <w:tcBorders>
              <w:top w:val="single" w:sz="4" w:space="0" w:color="auto"/>
              <w:left w:val="single" w:sz="4" w:space="0" w:color="auto"/>
              <w:bottom w:val="single" w:sz="4" w:space="0" w:color="auto"/>
              <w:right w:val="single" w:sz="4" w:space="0" w:color="auto"/>
            </w:tcBorders>
            <w:vAlign w:val="center"/>
          </w:tcPr>
          <w:p w:rsidR="0088136B" w:rsidRPr="00BD2268" w:rsidRDefault="0088136B" w:rsidP="00627C87">
            <w:pPr>
              <w:ind w:right="962"/>
              <w:jc w:val="center"/>
              <w:rPr>
                <w:lang w:eastAsia="ru-RU"/>
              </w:rPr>
            </w:pPr>
            <w:r w:rsidRPr="00BD2268">
              <w:rPr>
                <w:color w:val="000000"/>
                <w:lang w:eastAsia="ru-RU"/>
              </w:rPr>
              <w:t>168,0</w:t>
            </w:r>
          </w:p>
        </w:tc>
        <w:tc>
          <w:tcPr>
            <w:tcW w:w="2268"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86,0</w:t>
            </w:r>
          </w:p>
        </w:tc>
        <w:tc>
          <w:tcPr>
            <w:tcW w:w="2127"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98,0</w:t>
            </w:r>
          </w:p>
        </w:tc>
        <w:tc>
          <w:tcPr>
            <w:tcW w:w="2333" w:type="dxa"/>
            <w:tcBorders>
              <w:top w:val="single" w:sz="4" w:space="0" w:color="auto"/>
              <w:left w:val="single" w:sz="4" w:space="0" w:color="auto"/>
              <w:bottom w:val="single" w:sz="4" w:space="0" w:color="auto"/>
              <w:right w:val="single" w:sz="4" w:space="0" w:color="auto"/>
            </w:tcBorders>
            <w:vAlign w:val="center"/>
          </w:tcPr>
          <w:p w:rsidR="0088136B" w:rsidRPr="00B55E0A" w:rsidRDefault="0088136B" w:rsidP="00627C87">
            <w:pPr>
              <w:ind w:right="962"/>
              <w:jc w:val="center"/>
              <w:rPr>
                <w:lang w:eastAsia="ru-RU"/>
              </w:rPr>
            </w:pPr>
            <w:r w:rsidRPr="00B55E0A">
              <w:rPr>
                <w:lang w:eastAsia="ru-RU"/>
              </w:rPr>
              <w:t>352,0</w:t>
            </w:r>
          </w:p>
        </w:tc>
      </w:tr>
      <w:tr w:rsidR="0088136B" w:rsidTr="00627C87">
        <w:tc>
          <w:tcPr>
            <w:tcW w:w="6067" w:type="dxa"/>
            <w:tcBorders>
              <w:top w:val="single" w:sz="4" w:space="0" w:color="auto"/>
              <w:left w:val="single" w:sz="4" w:space="0" w:color="auto"/>
              <w:bottom w:val="single" w:sz="4" w:space="0" w:color="auto"/>
              <w:right w:val="single" w:sz="4" w:space="0" w:color="auto"/>
            </w:tcBorders>
            <w:vAlign w:val="center"/>
            <w:hideMark/>
          </w:tcPr>
          <w:p w:rsidR="0088136B" w:rsidRDefault="0088136B" w:rsidP="00627C87">
            <w:pPr>
              <w:ind w:right="962"/>
              <w:jc w:val="center"/>
              <w:rPr>
                <w:b/>
                <w:lang w:eastAsia="ru-RU"/>
              </w:rPr>
            </w:pPr>
            <w:r>
              <w:rPr>
                <w:b/>
                <w:lang w:eastAsia="ru-RU"/>
              </w:rPr>
              <w:t>ВСЬОГО</w:t>
            </w:r>
          </w:p>
        </w:tc>
        <w:tc>
          <w:tcPr>
            <w:tcW w:w="2409" w:type="dxa"/>
            <w:tcBorders>
              <w:top w:val="single" w:sz="4" w:space="0" w:color="auto"/>
              <w:left w:val="single" w:sz="4" w:space="0" w:color="auto"/>
              <w:bottom w:val="single" w:sz="4" w:space="0" w:color="auto"/>
              <w:right w:val="single" w:sz="4" w:space="0" w:color="auto"/>
            </w:tcBorders>
            <w:vAlign w:val="center"/>
          </w:tcPr>
          <w:p w:rsidR="0088136B" w:rsidRPr="00360FDD" w:rsidRDefault="0088136B" w:rsidP="00627C87">
            <w:pPr>
              <w:ind w:right="962"/>
              <w:jc w:val="center"/>
              <w:rPr>
                <w:b/>
                <w:lang w:val="en-US" w:eastAsia="ru-RU"/>
              </w:rPr>
            </w:pPr>
            <w:r>
              <w:rPr>
                <w:b/>
                <w:lang w:val="en-US" w:eastAsia="ru-RU"/>
              </w:rPr>
              <w:t>16800</w:t>
            </w:r>
            <w:r>
              <w:rPr>
                <w:b/>
                <w:lang w:eastAsia="ru-RU"/>
              </w:rPr>
              <w:t>,</w:t>
            </w:r>
            <w:r>
              <w:rPr>
                <w:b/>
                <w:lang w:val="en-US" w:eastAsia="ru-RU"/>
              </w:rPr>
              <w:t>725</w:t>
            </w:r>
          </w:p>
        </w:tc>
        <w:tc>
          <w:tcPr>
            <w:tcW w:w="2268" w:type="dxa"/>
            <w:tcBorders>
              <w:top w:val="single" w:sz="4" w:space="0" w:color="auto"/>
              <w:left w:val="single" w:sz="4" w:space="0" w:color="auto"/>
              <w:bottom w:val="single" w:sz="4" w:space="0" w:color="auto"/>
              <w:right w:val="single" w:sz="4" w:space="0" w:color="auto"/>
            </w:tcBorders>
            <w:vAlign w:val="center"/>
          </w:tcPr>
          <w:p w:rsidR="0088136B" w:rsidRPr="008A6E31" w:rsidRDefault="0088136B" w:rsidP="00627C87">
            <w:pPr>
              <w:ind w:right="962"/>
              <w:jc w:val="center"/>
              <w:rPr>
                <w:b/>
                <w:lang w:val="en-US" w:eastAsia="ru-RU"/>
              </w:rPr>
            </w:pPr>
            <w:r>
              <w:rPr>
                <w:b/>
                <w:lang w:val="en-US" w:eastAsia="ru-RU"/>
              </w:rPr>
              <w:t>10511</w:t>
            </w:r>
            <w:r>
              <w:rPr>
                <w:b/>
                <w:lang w:eastAsia="ru-RU"/>
              </w:rPr>
              <w:t>,</w:t>
            </w:r>
            <w:r>
              <w:rPr>
                <w:b/>
                <w:lang w:val="en-US" w:eastAsia="ru-RU"/>
              </w:rPr>
              <w:t>114</w:t>
            </w:r>
          </w:p>
        </w:tc>
        <w:tc>
          <w:tcPr>
            <w:tcW w:w="2127" w:type="dxa"/>
            <w:tcBorders>
              <w:top w:val="single" w:sz="4" w:space="0" w:color="auto"/>
              <w:left w:val="single" w:sz="4" w:space="0" w:color="auto"/>
              <w:bottom w:val="single" w:sz="4" w:space="0" w:color="auto"/>
              <w:right w:val="single" w:sz="4" w:space="0" w:color="auto"/>
            </w:tcBorders>
            <w:vAlign w:val="center"/>
          </w:tcPr>
          <w:p w:rsidR="0088136B" w:rsidRPr="008A6E31" w:rsidRDefault="0088136B" w:rsidP="00627C87">
            <w:pPr>
              <w:ind w:right="962"/>
              <w:jc w:val="center"/>
              <w:rPr>
                <w:b/>
                <w:lang w:val="en-US" w:eastAsia="ru-RU"/>
              </w:rPr>
            </w:pPr>
            <w:r>
              <w:rPr>
                <w:b/>
                <w:lang w:val="en-US" w:eastAsia="ru-RU"/>
              </w:rPr>
              <w:t>9843</w:t>
            </w:r>
            <w:r>
              <w:rPr>
                <w:b/>
                <w:lang w:eastAsia="ru-RU"/>
              </w:rPr>
              <w:t>,</w:t>
            </w:r>
            <w:r>
              <w:rPr>
                <w:b/>
                <w:lang w:val="en-US" w:eastAsia="ru-RU"/>
              </w:rPr>
              <w:t>225</w:t>
            </w:r>
          </w:p>
        </w:tc>
        <w:tc>
          <w:tcPr>
            <w:tcW w:w="2333" w:type="dxa"/>
            <w:tcBorders>
              <w:top w:val="single" w:sz="4" w:space="0" w:color="auto"/>
              <w:left w:val="single" w:sz="4" w:space="0" w:color="auto"/>
              <w:bottom w:val="single" w:sz="4" w:space="0" w:color="auto"/>
              <w:right w:val="single" w:sz="4" w:space="0" w:color="auto"/>
            </w:tcBorders>
            <w:vAlign w:val="center"/>
          </w:tcPr>
          <w:p w:rsidR="0088136B" w:rsidRPr="008A6E31" w:rsidRDefault="0088136B" w:rsidP="00627C87">
            <w:pPr>
              <w:ind w:right="962"/>
              <w:jc w:val="center"/>
              <w:rPr>
                <w:b/>
                <w:lang w:eastAsia="ru-RU"/>
              </w:rPr>
            </w:pPr>
            <w:r>
              <w:rPr>
                <w:b/>
                <w:lang w:val="en-US" w:eastAsia="ru-RU"/>
              </w:rPr>
              <w:t>37155</w:t>
            </w:r>
            <w:r w:rsidR="008C39B5">
              <w:rPr>
                <w:b/>
                <w:lang w:val="en-US" w:eastAsia="ru-RU"/>
              </w:rPr>
              <w:fldChar w:fldCharType="begin"/>
            </w:r>
            <w:r>
              <w:rPr>
                <w:b/>
                <w:lang w:val="en-US" w:eastAsia="ru-RU"/>
              </w:rPr>
              <w:instrText xml:space="preserve"> =SUM(LEFT) </w:instrText>
            </w:r>
            <w:r w:rsidR="008C39B5">
              <w:rPr>
                <w:b/>
                <w:lang w:val="en-US" w:eastAsia="ru-RU"/>
              </w:rPr>
              <w:fldChar w:fldCharType="separate"/>
            </w:r>
            <w:r>
              <w:rPr>
                <w:b/>
                <w:noProof/>
                <w:lang w:eastAsia="ru-RU"/>
              </w:rPr>
              <w:t>,</w:t>
            </w:r>
            <w:r w:rsidR="008C39B5">
              <w:rPr>
                <w:b/>
                <w:lang w:val="en-US" w:eastAsia="ru-RU"/>
              </w:rPr>
              <w:fldChar w:fldCharType="end"/>
            </w:r>
            <w:r>
              <w:rPr>
                <w:b/>
                <w:lang w:eastAsia="ru-RU"/>
              </w:rPr>
              <w:t>064</w:t>
            </w:r>
          </w:p>
        </w:tc>
      </w:tr>
    </w:tbl>
    <w:p w:rsidR="0088136B" w:rsidRDefault="0088136B" w:rsidP="0088136B">
      <w:pPr>
        <w:ind w:right="962"/>
        <w:rPr>
          <w:color w:val="000000" w:themeColor="text1"/>
          <w:sz w:val="28"/>
          <w:szCs w:val="28"/>
        </w:rPr>
      </w:pPr>
    </w:p>
    <w:p w:rsidR="0088136B" w:rsidRDefault="0088136B" w:rsidP="0088136B">
      <w:pPr>
        <w:pStyle w:val="12"/>
        <w:ind w:right="962"/>
        <w:jc w:val="right"/>
        <w:rPr>
          <w:color w:val="000000" w:themeColor="text1"/>
          <w:sz w:val="28"/>
          <w:szCs w:val="28"/>
          <w:lang w:val="uk-UA"/>
        </w:rPr>
      </w:pPr>
      <w:r>
        <w:rPr>
          <w:color w:val="000000" w:themeColor="text1"/>
          <w:sz w:val="28"/>
          <w:szCs w:val="28"/>
          <w:lang w:val="uk-UA"/>
        </w:rPr>
        <w:br w:type="page"/>
      </w:r>
    </w:p>
    <w:p w:rsidR="0088136B" w:rsidRDefault="0088136B" w:rsidP="0088136B">
      <w:pPr>
        <w:pStyle w:val="12"/>
        <w:ind w:right="962"/>
        <w:jc w:val="right"/>
        <w:rPr>
          <w:color w:val="000000" w:themeColor="text1"/>
          <w:sz w:val="28"/>
          <w:szCs w:val="28"/>
          <w:lang w:val="uk-UA"/>
        </w:rPr>
      </w:pPr>
    </w:p>
    <w:p w:rsidR="0088136B" w:rsidRDefault="0088136B" w:rsidP="0088136B">
      <w:pPr>
        <w:pStyle w:val="12"/>
        <w:ind w:right="962"/>
        <w:jc w:val="right"/>
        <w:rPr>
          <w:sz w:val="28"/>
          <w:szCs w:val="28"/>
          <w:lang w:val="uk-UA"/>
        </w:rPr>
      </w:pPr>
      <w:r w:rsidRPr="00E27E7F">
        <w:rPr>
          <w:sz w:val="28"/>
          <w:szCs w:val="28"/>
          <w:lang w:val="uk-UA"/>
        </w:rPr>
        <w:t xml:space="preserve">Додаток </w:t>
      </w:r>
      <w:r>
        <w:rPr>
          <w:sz w:val="28"/>
          <w:szCs w:val="28"/>
          <w:lang w:val="uk-UA"/>
        </w:rPr>
        <w:t>4</w:t>
      </w:r>
    </w:p>
    <w:p w:rsidR="0088136B" w:rsidRDefault="0088136B" w:rsidP="0088136B">
      <w:pPr>
        <w:pStyle w:val="12"/>
        <w:ind w:right="962"/>
        <w:jc w:val="center"/>
        <w:rPr>
          <w:sz w:val="28"/>
          <w:szCs w:val="28"/>
          <w:lang w:val="uk-UA"/>
        </w:rPr>
      </w:pPr>
    </w:p>
    <w:p w:rsidR="0088136B" w:rsidRPr="008926B5" w:rsidRDefault="0088136B" w:rsidP="0088136B">
      <w:pPr>
        <w:pStyle w:val="12"/>
        <w:ind w:right="962" w:firstLine="1276"/>
        <w:jc w:val="center"/>
        <w:rPr>
          <w:sz w:val="28"/>
          <w:szCs w:val="28"/>
          <w:lang w:val="uk-UA"/>
        </w:rPr>
      </w:pPr>
      <w:r w:rsidRPr="008926B5">
        <w:rPr>
          <w:sz w:val="28"/>
          <w:szCs w:val="28"/>
          <w:lang w:val="uk-UA"/>
        </w:rPr>
        <w:t xml:space="preserve">Інформатизація діяльності виконавчого комітету Ніжинської міської ради Чернігівської області на 2024 – 2026 роки </w:t>
      </w:r>
    </w:p>
    <w:p w:rsidR="0088136B" w:rsidRPr="008926B5" w:rsidRDefault="0088136B" w:rsidP="0088136B">
      <w:pPr>
        <w:pStyle w:val="12"/>
        <w:ind w:right="962"/>
        <w:jc w:val="right"/>
        <w:rPr>
          <w:sz w:val="28"/>
          <w:szCs w:val="28"/>
          <w:lang w:val="uk-UA"/>
        </w:rPr>
      </w:pPr>
    </w:p>
    <w:tbl>
      <w:tblPr>
        <w:tblpPr w:leftFromText="180" w:rightFromText="180" w:vertAnchor="text" w:horzAnchor="page" w:tblpX="1336" w:tblpY="67"/>
        <w:tblW w:w="14449" w:type="dxa"/>
        <w:tblLayout w:type="fixed"/>
        <w:tblLook w:val="04A0"/>
      </w:tblPr>
      <w:tblGrid>
        <w:gridCol w:w="509"/>
        <w:gridCol w:w="4767"/>
        <w:gridCol w:w="1636"/>
        <w:gridCol w:w="1920"/>
        <w:gridCol w:w="2049"/>
        <w:gridCol w:w="1979"/>
        <w:gridCol w:w="1589"/>
      </w:tblGrid>
      <w:tr w:rsidR="0088136B" w:rsidRPr="00D37FF3" w:rsidTr="00627C87">
        <w:trPr>
          <w:trHeight w:val="630"/>
        </w:trPr>
        <w:tc>
          <w:tcPr>
            <w:tcW w:w="50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r w:rsidRPr="00D37FF3">
              <w:rPr>
                <w:b/>
                <w:bCs/>
                <w:sz w:val="20"/>
                <w:szCs w:val="20"/>
              </w:rPr>
              <w:t>№ з/п</w:t>
            </w:r>
          </w:p>
        </w:tc>
        <w:tc>
          <w:tcPr>
            <w:tcW w:w="4767" w:type="dxa"/>
            <w:tcBorders>
              <w:top w:val="single" w:sz="8" w:space="0" w:color="auto"/>
              <w:left w:val="nil"/>
              <w:bottom w:val="single" w:sz="8" w:space="0" w:color="auto"/>
              <w:right w:val="single" w:sz="8" w:space="0" w:color="auto"/>
            </w:tcBorders>
            <w:shd w:val="clear" w:color="auto" w:fill="auto"/>
            <w:vAlign w:val="center"/>
            <w:hideMark/>
          </w:tcPr>
          <w:p w:rsidR="0088136B" w:rsidRPr="00581391" w:rsidRDefault="0088136B" w:rsidP="00627C87">
            <w:pPr>
              <w:jc w:val="center"/>
              <w:rPr>
                <w:b/>
                <w:bCs/>
                <w:sz w:val="20"/>
                <w:szCs w:val="20"/>
              </w:rPr>
            </w:pPr>
            <w:r w:rsidRPr="00D37FF3">
              <w:rPr>
                <w:b/>
                <w:bCs/>
                <w:sz w:val="20"/>
                <w:szCs w:val="20"/>
              </w:rPr>
              <w:t>Орієнтовні заходи Програми</w:t>
            </w:r>
            <w:r>
              <w:rPr>
                <w:b/>
                <w:bCs/>
                <w:sz w:val="20"/>
                <w:szCs w:val="20"/>
              </w:rPr>
              <w:t xml:space="preserve"> по виконавчому комітету Ніжинської міської ради</w:t>
            </w:r>
          </w:p>
        </w:tc>
        <w:tc>
          <w:tcPr>
            <w:tcW w:w="1636" w:type="dxa"/>
            <w:tcBorders>
              <w:top w:val="single" w:sz="8" w:space="0" w:color="auto"/>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r w:rsidRPr="00D37FF3">
              <w:rPr>
                <w:b/>
                <w:bCs/>
                <w:sz w:val="20"/>
                <w:szCs w:val="20"/>
              </w:rPr>
              <w:t>КЕКВ</w:t>
            </w:r>
          </w:p>
        </w:tc>
        <w:tc>
          <w:tcPr>
            <w:tcW w:w="1920" w:type="dxa"/>
            <w:tcBorders>
              <w:top w:val="single" w:sz="4" w:space="0" w:color="auto"/>
              <w:left w:val="nil"/>
              <w:bottom w:val="single" w:sz="8" w:space="0" w:color="auto"/>
              <w:right w:val="single" w:sz="8" w:space="0" w:color="auto"/>
            </w:tcBorders>
            <w:shd w:val="clear" w:color="auto" w:fill="auto"/>
            <w:vAlign w:val="center"/>
            <w:hideMark/>
          </w:tcPr>
          <w:p w:rsidR="0088136B" w:rsidRPr="00BC4D02" w:rsidRDefault="0088136B" w:rsidP="00627C87">
            <w:pPr>
              <w:jc w:val="center"/>
              <w:rPr>
                <w:b/>
                <w:bCs/>
                <w:sz w:val="20"/>
                <w:szCs w:val="20"/>
              </w:rPr>
            </w:pPr>
            <w:r w:rsidRPr="00D37FF3">
              <w:rPr>
                <w:b/>
                <w:bCs/>
                <w:sz w:val="20"/>
                <w:szCs w:val="20"/>
              </w:rPr>
              <w:t>Обсяг фінансування 2024р.</w:t>
            </w:r>
            <w:r>
              <w:rPr>
                <w:b/>
                <w:bCs/>
                <w:sz w:val="20"/>
                <w:szCs w:val="20"/>
              </w:rPr>
              <w:t xml:space="preserve">, </w:t>
            </w:r>
            <w:proofErr w:type="spellStart"/>
            <w:r>
              <w:rPr>
                <w:b/>
                <w:bCs/>
                <w:sz w:val="20"/>
                <w:szCs w:val="20"/>
              </w:rPr>
              <w:t>тис.грн</w:t>
            </w:r>
            <w:proofErr w:type="spellEnd"/>
          </w:p>
        </w:tc>
        <w:tc>
          <w:tcPr>
            <w:tcW w:w="2049" w:type="dxa"/>
            <w:tcBorders>
              <w:top w:val="single" w:sz="4" w:space="0" w:color="auto"/>
              <w:left w:val="nil"/>
              <w:bottom w:val="single" w:sz="8" w:space="0" w:color="auto"/>
              <w:right w:val="single" w:sz="8" w:space="0" w:color="auto"/>
            </w:tcBorders>
            <w:shd w:val="clear" w:color="auto" w:fill="auto"/>
            <w:vAlign w:val="center"/>
            <w:hideMark/>
          </w:tcPr>
          <w:p w:rsidR="0088136B" w:rsidRDefault="0088136B" w:rsidP="00627C87">
            <w:pPr>
              <w:jc w:val="center"/>
              <w:rPr>
                <w:b/>
                <w:bCs/>
                <w:sz w:val="20"/>
                <w:szCs w:val="20"/>
              </w:rPr>
            </w:pPr>
            <w:r w:rsidRPr="00D37FF3">
              <w:rPr>
                <w:b/>
                <w:bCs/>
                <w:sz w:val="20"/>
                <w:szCs w:val="20"/>
              </w:rPr>
              <w:t xml:space="preserve">Обсяг </w:t>
            </w:r>
          </w:p>
          <w:p w:rsidR="0088136B" w:rsidRPr="00BC4D02" w:rsidRDefault="0088136B" w:rsidP="00627C87">
            <w:pPr>
              <w:jc w:val="center"/>
              <w:rPr>
                <w:b/>
                <w:bCs/>
                <w:sz w:val="20"/>
                <w:szCs w:val="20"/>
              </w:rPr>
            </w:pPr>
            <w:r w:rsidRPr="00D37FF3">
              <w:rPr>
                <w:b/>
                <w:bCs/>
                <w:sz w:val="20"/>
                <w:szCs w:val="20"/>
              </w:rPr>
              <w:t>фінансування 2025р.</w:t>
            </w:r>
            <w:r>
              <w:rPr>
                <w:b/>
                <w:bCs/>
                <w:sz w:val="20"/>
                <w:szCs w:val="20"/>
              </w:rPr>
              <w:t xml:space="preserve">, </w:t>
            </w:r>
            <w:proofErr w:type="spellStart"/>
            <w:r>
              <w:rPr>
                <w:b/>
                <w:bCs/>
                <w:sz w:val="20"/>
                <w:szCs w:val="20"/>
              </w:rPr>
              <w:t>тис.грн</w:t>
            </w:r>
            <w:proofErr w:type="spellEnd"/>
          </w:p>
        </w:tc>
        <w:tc>
          <w:tcPr>
            <w:tcW w:w="1979" w:type="dxa"/>
            <w:tcBorders>
              <w:top w:val="single" w:sz="4" w:space="0" w:color="auto"/>
              <w:left w:val="nil"/>
              <w:bottom w:val="single" w:sz="8" w:space="0" w:color="auto"/>
              <w:right w:val="single" w:sz="8" w:space="0" w:color="auto"/>
            </w:tcBorders>
            <w:shd w:val="clear" w:color="auto" w:fill="auto"/>
            <w:vAlign w:val="center"/>
            <w:hideMark/>
          </w:tcPr>
          <w:p w:rsidR="0088136B" w:rsidRPr="00BC4D02" w:rsidRDefault="0088136B" w:rsidP="00627C87">
            <w:pPr>
              <w:jc w:val="center"/>
              <w:rPr>
                <w:b/>
                <w:bCs/>
                <w:sz w:val="20"/>
                <w:szCs w:val="20"/>
              </w:rPr>
            </w:pPr>
            <w:r w:rsidRPr="00D37FF3">
              <w:rPr>
                <w:b/>
                <w:bCs/>
                <w:sz w:val="20"/>
                <w:szCs w:val="20"/>
              </w:rPr>
              <w:t>Обсяг фінансування 2026р.</w:t>
            </w:r>
            <w:r>
              <w:rPr>
                <w:b/>
                <w:bCs/>
                <w:sz w:val="20"/>
                <w:szCs w:val="20"/>
              </w:rPr>
              <w:t xml:space="preserve">, </w:t>
            </w:r>
            <w:proofErr w:type="spellStart"/>
            <w:r>
              <w:rPr>
                <w:b/>
                <w:bCs/>
                <w:sz w:val="20"/>
                <w:szCs w:val="20"/>
              </w:rPr>
              <w:t>тис.грн</w:t>
            </w:r>
            <w:proofErr w:type="spellEnd"/>
          </w:p>
        </w:tc>
        <w:tc>
          <w:tcPr>
            <w:tcW w:w="1589" w:type="dxa"/>
            <w:tcBorders>
              <w:top w:val="single" w:sz="4" w:space="0" w:color="auto"/>
              <w:left w:val="nil"/>
              <w:bottom w:val="single" w:sz="8" w:space="0" w:color="auto"/>
              <w:right w:val="single" w:sz="8" w:space="0" w:color="auto"/>
            </w:tcBorders>
            <w:shd w:val="clear" w:color="auto" w:fill="auto"/>
            <w:vAlign w:val="center"/>
            <w:hideMark/>
          </w:tcPr>
          <w:p w:rsidR="0088136B" w:rsidRDefault="0088136B" w:rsidP="00627C87">
            <w:pPr>
              <w:jc w:val="center"/>
              <w:rPr>
                <w:b/>
                <w:bCs/>
                <w:sz w:val="20"/>
                <w:szCs w:val="20"/>
              </w:rPr>
            </w:pPr>
            <w:r w:rsidRPr="00D37FF3">
              <w:rPr>
                <w:b/>
                <w:bCs/>
                <w:sz w:val="20"/>
                <w:szCs w:val="20"/>
              </w:rPr>
              <w:t>Всього,</w:t>
            </w:r>
          </w:p>
          <w:p w:rsidR="0088136B" w:rsidRPr="00D37FF3" w:rsidRDefault="0088136B" w:rsidP="00627C87">
            <w:pPr>
              <w:jc w:val="center"/>
              <w:rPr>
                <w:b/>
                <w:bCs/>
                <w:sz w:val="20"/>
                <w:szCs w:val="20"/>
              </w:rPr>
            </w:pPr>
            <w:r>
              <w:rPr>
                <w:b/>
                <w:bCs/>
                <w:sz w:val="20"/>
                <w:szCs w:val="20"/>
              </w:rPr>
              <w:t xml:space="preserve">тис. </w:t>
            </w:r>
            <w:r w:rsidRPr="00D37FF3">
              <w:rPr>
                <w:b/>
                <w:bCs/>
                <w:sz w:val="20"/>
                <w:szCs w:val="20"/>
              </w:rPr>
              <w:t>грн.</w:t>
            </w:r>
          </w:p>
        </w:tc>
      </w:tr>
      <w:tr w:rsidR="0088136B" w:rsidRPr="00D37FF3" w:rsidTr="00627C87">
        <w:trPr>
          <w:trHeight w:val="45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w:t>
            </w:r>
          </w:p>
        </w:tc>
        <w:tc>
          <w:tcPr>
            <w:tcW w:w="4767"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rPr>
                <w:sz w:val="20"/>
                <w:szCs w:val="20"/>
              </w:rPr>
            </w:pPr>
            <w:r w:rsidRPr="00D37FF3">
              <w:rPr>
                <w:sz w:val="20"/>
                <w:szCs w:val="20"/>
              </w:rPr>
              <w:t>Оновлення комп’ютерної техніки, периферійного обладнання, оргтехніки, комплектуючих  тощо</w:t>
            </w: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2210</w:t>
            </w:r>
          </w:p>
        </w:tc>
        <w:tc>
          <w:tcPr>
            <w:tcW w:w="1920"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jc w:val="center"/>
              <w:rPr>
                <w:bCs/>
                <w:sz w:val="20"/>
                <w:szCs w:val="20"/>
              </w:rPr>
            </w:pPr>
            <w:r w:rsidRPr="001F22EC">
              <w:rPr>
                <w:bCs/>
                <w:sz w:val="20"/>
                <w:szCs w:val="20"/>
              </w:rPr>
              <w:t>505, 2</w:t>
            </w:r>
          </w:p>
        </w:tc>
        <w:tc>
          <w:tcPr>
            <w:tcW w:w="204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125</w:t>
            </w:r>
            <w:r>
              <w:rPr>
                <w:sz w:val="20"/>
                <w:szCs w:val="20"/>
              </w:rPr>
              <w:t>,</w:t>
            </w:r>
            <w:r w:rsidRPr="00D37FF3">
              <w:rPr>
                <w:sz w:val="20"/>
                <w:szCs w:val="20"/>
              </w:rPr>
              <w:t xml:space="preserve"> 004</w:t>
            </w:r>
          </w:p>
        </w:tc>
        <w:tc>
          <w:tcPr>
            <w:tcW w:w="197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65</w:t>
            </w:r>
            <w:r>
              <w:rPr>
                <w:sz w:val="20"/>
                <w:szCs w:val="20"/>
              </w:rPr>
              <w:t>,</w:t>
            </w:r>
            <w:r w:rsidRPr="00D37FF3">
              <w:rPr>
                <w:sz w:val="20"/>
                <w:szCs w:val="20"/>
              </w:rPr>
              <w:t xml:space="preserve"> 2</w:t>
            </w:r>
          </w:p>
        </w:tc>
        <w:tc>
          <w:tcPr>
            <w:tcW w:w="158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695</w:t>
            </w:r>
            <w:r>
              <w:rPr>
                <w:sz w:val="20"/>
                <w:szCs w:val="20"/>
              </w:rPr>
              <w:t>,</w:t>
            </w:r>
            <w:r w:rsidRPr="00D37FF3">
              <w:rPr>
                <w:sz w:val="20"/>
                <w:szCs w:val="20"/>
              </w:rPr>
              <w:t xml:space="preserve"> 404</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w:t>
            </w:r>
          </w:p>
        </w:tc>
        <w:tc>
          <w:tcPr>
            <w:tcW w:w="4767"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rPr>
                <w:sz w:val="20"/>
                <w:szCs w:val="20"/>
              </w:rPr>
            </w:pPr>
            <w:r w:rsidRPr="00D37FF3">
              <w:rPr>
                <w:sz w:val="20"/>
                <w:szCs w:val="20"/>
              </w:rPr>
              <w:t>Послуги КЕП (Придбання електронних ключів)</w:t>
            </w: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2240</w:t>
            </w:r>
          </w:p>
        </w:tc>
        <w:tc>
          <w:tcPr>
            <w:tcW w:w="1920"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25</w:t>
            </w:r>
            <w:r>
              <w:rPr>
                <w:sz w:val="20"/>
                <w:szCs w:val="20"/>
              </w:rPr>
              <w:t>,</w:t>
            </w:r>
            <w:r w:rsidRPr="00D37FF3">
              <w:rPr>
                <w:sz w:val="20"/>
                <w:szCs w:val="20"/>
              </w:rPr>
              <w:t xml:space="preserve"> 125</w:t>
            </w:r>
          </w:p>
        </w:tc>
        <w:tc>
          <w:tcPr>
            <w:tcW w:w="204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25</w:t>
            </w:r>
            <w:r>
              <w:rPr>
                <w:sz w:val="20"/>
                <w:szCs w:val="20"/>
              </w:rPr>
              <w:t>,</w:t>
            </w:r>
            <w:r w:rsidRPr="00D37FF3">
              <w:rPr>
                <w:sz w:val="20"/>
                <w:szCs w:val="20"/>
              </w:rPr>
              <w:t xml:space="preserve"> 125</w:t>
            </w:r>
          </w:p>
        </w:tc>
        <w:tc>
          <w:tcPr>
            <w:tcW w:w="197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25</w:t>
            </w:r>
            <w:r>
              <w:rPr>
                <w:sz w:val="20"/>
                <w:szCs w:val="20"/>
              </w:rPr>
              <w:t>,</w:t>
            </w:r>
            <w:r w:rsidRPr="00D37FF3">
              <w:rPr>
                <w:sz w:val="20"/>
                <w:szCs w:val="20"/>
              </w:rPr>
              <w:t xml:space="preserve"> 125</w:t>
            </w:r>
          </w:p>
        </w:tc>
        <w:tc>
          <w:tcPr>
            <w:tcW w:w="158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75</w:t>
            </w:r>
            <w:r>
              <w:rPr>
                <w:sz w:val="20"/>
                <w:szCs w:val="20"/>
              </w:rPr>
              <w:t>,</w:t>
            </w:r>
            <w:r w:rsidRPr="00D37FF3">
              <w:rPr>
                <w:sz w:val="20"/>
                <w:szCs w:val="20"/>
              </w:rPr>
              <w:t xml:space="preserve"> 375</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3</w:t>
            </w:r>
          </w:p>
        </w:tc>
        <w:tc>
          <w:tcPr>
            <w:tcW w:w="4767"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rPr>
                <w:sz w:val="20"/>
                <w:szCs w:val="20"/>
              </w:rPr>
            </w:pPr>
            <w:r w:rsidRPr="00D37FF3">
              <w:rPr>
                <w:sz w:val="20"/>
                <w:szCs w:val="20"/>
              </w:rPr>
              <w:t>Супроводження електронних поштових скриньок в домені gov.ua</w:t>
            </w: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2240</w:t>
            </w:r>
          </w:p>
        </w:tc>
        <w:tc>
          <w:tcPr>
            <w:tcW w:w="1920"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10</w:t>
            </w:r>
            <w:r>
              <w:rPr>
                <w:sz w:val="20"/>
                <w:szCs w:val="20"/>
              </w:rPr>
              <w:t>,</w:t>
            </w:r>
            <w:r w:rsidRPr="00D37FF3">
              <w:rPr>
                <w:sz w:val="20"/>
                <w:szCs w:val="20"/>
              </w:rPr>
              <w:t xml:space="preserve"> 0</w:t>
            </w:r>
          </w:p>
        </w:tc>
        <w:tc>
          <w:tcPr>
            <w:tcW w:w="204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10</w:t>
            </w:r>
            <w:r>
              <w:rPr>
                <w:sz w:val="20"/>
                <w:szCs w:val="20"/>
              </w:rPr>
              <w:t>,</w:t>
            </w:r>
            <w:r w:rsidRPr="00D37FF3">
              <w:rPr>
                <w:sz w:val="20"/>
                <w:szCs w:val="20"/>
              </w:rPr>
              <w:t xml:space="preserve"> 0</w:t>
            </w:r>
          </w:p>
        </w:tc>
        <w:tc>
          <w:tcPr>
            <w:tcW w:w="197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10</w:t>
            </w:r>
            <w:r>
              <w:rPr>
                <w:sz w:val="20"/>
                <w:szCs w:val="20"/>
              </w:rPr>
              <w:t>,</w:t>
            </w:r>
            <w:r w:rsidRPr="00D37FF3">
              <w:rPr>
                <w:sz w:val="20"/>
                <w:szCs w:val="20"/>
              </w:rPr>
              <w:t xml:space="preserve"> 0</w:t>
            </w:r>
          </w:p>
        </w:tc>
        <w:tc>
          <w:tcPr>
            <w:tcW w:w="158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30</w:t>
            </w:r>
            <w:r>
              <w:rPr>
                <w:sz w:val="20"/>
                <w:szCs w:val="20"/>
              </w:rPr>
              <w:t>,</w:t>
            </w:r>
            <w:r w:rsidRPr="00D37FF3">
              <w:rPr>
                <w:sz w:val="20"/>
                <w:szCs w:val="20"/>
              </w:rPr>
              <w:t xml:space="preserve"> 0</w:t>
            </w:r>
          </w:p>
        </w:tc>
      </w:tr>
      <w:tr w:rsidR="0088136B" w:rsidRPr="00D37FF3" w:rsidTr="00627C87">
        <w:trPr>
          <w:trHeight w:val="45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4</w:t>
            </w:r>
          </w:p>
        </w:tc>
        <w:tc>
          <w:tcPr>
            <w:tcW w:w="4767"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rPr>
                <w:sz w:val="20"/>
                <w:szCs w:val="20"/>
              </w:rPr>
            </w:pPr>
            <w:r w:rsidRPr="00D37FF3">
              <w:rPr>
                <w:sz w:val="20"/>
                <w:szCs w:val="20"/>
              </w:rPr>
              <w:t>Забезпечення роботи програм для ведення програмного забезпечення; оплата  послуг  інтернету</w:t>
            </w: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2240</w:t>
            </w:r>
          </w:p>
        </w:tc>
        <w:tc>
          <w:tcPr>
            <w:tcW w:w="1920"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143</w:t>
            </w:r>
            <w:r>
              <w:rPr>
                <w:sz w:val="20"/>
                <w:szCs w:val="20"/>
              </w:rPr>
              <w:t>,</w:t>
            </w:r>
            <w:r w:rsidRPr="00D37FF3">
              <w:rPr>
                <w:sz w:val="20"/>
                <w:szCs w:val="20"/>
              </w:rPr>
              <w:t xml:space="preserve"> 0</w:t>
            </w:r>
          </w:p>
        </w:tc>
        <w:tc>
          <w:tcPr>
            <w:tcW w:w="204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143</w:t>
            </w:r>
            <w:r>
              <w:rPr>
                <w:sz w:val="20"/>
                <w:szCs w:val="20"/>
              </w:rPr>
              <w:t>,</w:t>
            </w:r>
            <w:r w:rsidRPr="00D37FF3">
              <w:rPr>
                <w:sz w:val="20"/>
                <w:szCs w:val="20"/>
              </w:rPr>
              <w:t xml:space="preserve"> 0</w:t>
            </w:r>
          </w:p>
        </w:tc>
        <w:tc>
          <w:tcPr>
            <w:tcW w:w="197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143</w:t>
            </w:r>
            <w:r>
              <w:rPr>
                <w:sz w:val="20"/>
                <w:szCs w:val="20"/>
              </w:rPr>
              <w:t>,</w:t>
            </w:r>
            <w:r w:rsidRPr="00D37FF3">
              <w:rPr>
                <w:sz w:val="20"/>
                <w:szCs w:val="20"/>
              </w:rPr>
              <w:t xml:space="preserve"> 0</w:t>
            </w:r>
          </w:p>
        </w:tc>
        <w:tc>
          <w:tcPr>
            <w:tcW w:w="158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429</w:t>
            </w:r>
            <w:r>
              <w:rPr>
                <w:sz w:val="20"/>
                <w:szCs w:val="20"/>
              </w:rPr>
              <w:t>,</w:t>
            </w:r>
            <w:r w:rsidRPr="00D37FF3">
              <w:rPr>
                <w:sz w:val="20"/>
                <w:szCs w:val="20"/>
              </w:rPr>
              <w:t xml:space="preserve"> 0</w:t>
            </w:r>
          </w:p>
        </w:tc>
      </w:tr>
      <w:tr w:rsidR="0088136B" w:rsidRPr="00D37FF3" w:rsidTr="00627C87">
        <w:trPr>
          <w:trHeight w:val="45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5</w:t>
            </w:r>
          </w:p>
        </w:tc>
        <w:tc>
          <w:tcPr>
            <w:tcW w:w="4767"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rPr>
                <w:sz w:val="20"/>
                <w:szCs w:val="20"/>
              </w:rPr>
            </w:pPr>
            <w:r w:rsidRPr="00D37FF3">
              <w:rPr>
                <w:sz w:val="20"/>
                <w:szCs w:val="20"/>
              </w:rPr>
              <w:t>Придбання іншого програмного забезпечення для роботи відділів виконавчого комітету Ніжинської міської ради; обслуговування програмного забезпечення</w:t>
            </w: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2240</w:t>
            </w:r>
          </w:p>
        </w:tc>
        <w:tc>
          <w:tcPr>
            <w:tcW w:w="1920"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933</w:t>
            </w:r>
            <w:r>
              <w:rPr>
                <w:sz w:val="20"/>
                <w:szCs w:val="20"/>
              </w:rPr>
              <w:t>,</w:t>
            </w:r>
            <w:r w:rsidRPr="00D37FF3">
              <w:rPr>
                <w:sz w:val="20"/>
                <w:szCs w:val="20"/>
              </w:rPr>
              <w:t xml:space="preserve"> 0</w:t>
            </w:r>
          </w:p>
        </w:tc>
        <w:tc>
          <w:tcPr>
            <w:tcW w:w="204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w:t>
            </w:r>
            <w:r>
              <w:rPr>
                <w:sz w:val="20"/>
                <w:szCs w:val="20"/>
              </w:rPr>
              <w:t> </w:t>
            </w:r>
            <w:r w:rsidRPr="00D37FF3">
              <w:rPr>
                <w:sz w:val="20"/>
                <w:szCs w:val="20"/>
              </w:rPr>
              <w:t>682</w:t>
            </w:r>
            <w:r>
              <w:rPr>
                <w:sz w:val="20"/>
                <w:szCs w:val="20"/>
              </w:rPr>
              <w:t>,</w:t>
            </w:r>
            <w:r w:rsidRPr="00D37FF3">
              <w:rPr>
                <w:sz w:val="20"/>
                <w:szCs w:val="20"/>
              </w:rPr>
              <w:t xml:space="preserve"> 0</w:t>
            </w:r>
          </w:p>
        </w:tc>
        <w:tc>
          <w:tcPr>
            <w:tcW w:w="197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142</w:t>
            </w:r>
            <w:r>
              <w:rPr>
                <w:sz w:val="20"/>
                <w:szCs w:val="20"/>
              </w:rPr>
              <w:t>,</w:t>
            </w:r>
            <w:r w:rsidRPr="00D37FF3">
              <w:rPr>
                <w:sz w:val="20"/>
                <w:szCs w:val="20"/>
              </w:rPr>
              <w:t xml:space="preserve"> 0</w:t>
            </w:r>
          </w:p>
        </w:tc>
        <w:tc>
          <w:tcPr>
            <w:tcW w:w="158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w:t>
            </w:r>
            <w:r>
              <w:rPr>
                <w:sz w:val="20"/>
                <w:szCs w:val="20"/>
              </w:rPr>
              <w:t> </w:t>
            </w:r>
            <w:r w:rsidRPr="00D37FF3">
              <w:rPr>
                <w:sz w:val="20"/>
                <w:szCs w:val="20"/>
              </w:rPr>
              <w:t>757</w:t>
            </w:r>
            <w:r>
              <w:rPr>
                <w:sz w:val="20"/>
                <w:szCs w:val="20"/>
              </w:rPr>
              <w:t>,</w:t>
            </w:r>
            <w:r w:rsidRPr="00D37FF3">
              <w:rPr>
                <w:sz w:val="20"/>
                <w:szCs w:val="20"/>
              </w:rPr>
              <w:t xml:space="preserve"> 0</w:t>
            </w:r>
          </w:p>
        </w:tc>
      </w:tr>
      <w:tr w:rsidR="0088136B" w:rsidRPr="00D37FF3" w:rsidTr="00627C87">
        <w:trPr>
          <w:trHeight w:val="9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6</w:t>
            </w:r>
          </w:p>
        </w:tc>
        <w:tc>
          <w:tcPr>
            <w:tcW w:w="4767"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rPr>
                <w:sz w:val="20"/>
                <w:szCs w:val="20"/>
              </w:rPr>
            </w:pPr>
            <w:r w:rsidRPr="00D37FF3">
              <w:rPr>
                <w:sz w:val="20"/>
                <w:szCs w:val="20"/>
              </w:rPr>
              <w:t xml:space="preserve">Підтримка, обслуговування офіційного веб-сайту Ніжинської міської ради, </w:t>
            </w:r>
            <w:proofErr w:type="spellStart"/>
            <w:r w:rsidRPr="00D37FF3">
              <w:rPr>
                <w:sz w:val="20"/>
                <w:szCs w:val="20"/>
              </w:rPr>
              <w:t>Юмуні</w:t>
            </w:r>
            <w:proofErr w:type="spellEnd"/>
            <w:r w:rsidRPr="00D37FF3">
              <w:rPr>
                <w:sz w:val="20"/>
                <w:szCs w:val="20"/>
              </w:rPr>
              <w:t xml:space="preserve">  і т.д.; забезпечення роботи й адміністрування веб-сайту міської ради</w:t>
            </w: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2240</w:t>
            </w:r>
          </w:p>
        </w:tc>
        <w:tc>
          <w:tcPr>
            <w:tcW w:w="1920"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146</w:t>
            </w:r>
            <w:r>
              <w:rPr>
                <w:sz w:val="20"/>
                <w:szCs w:val="20"/>
              </w:rPr>
              <w:t>,</w:t>
            </w:r>
            <w:r w:rsidRPr="00D37FF3">
              <w:rPr>
                <w:sz w:val="20"/>
                <w:szCs w:val="20"/>
              </w:rPr>
              <w:t xml:space="preserve"> 5</w:t>
            </w:r>
          </w:p>
        </w:tc>
        <w:tc>
          <w:tcPr>
            <w:tcW w:w="204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146</w:t>
            </w:r>
            <w:r>
              <w:rPr>
                <w:sz w:val="20"/>
                <w:szCs w:val="20"/>
              </w:rPr>
              <w:t>,</w:t>
            </w:r>
            <w:r w:rsidRPr="00D37FF3">
              <w:rPr>
                <w:sz w:val="20"/>
                <w:szCs w:val="20"/>
              </w:rPr>
              <w:t xml:space="preserve"> 5</w:t>
            </w:r>
          </w:p>
        </w:tc>
        <w:tc>
          <w:tcPr>
            <w:tcW w:w="197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146</w:t>
            </w:r>
            <w:r>
              <w:rPr>
                <w:sz w:val="20"/>
                <w:szCs w:val="20"/>
              </w:rPr>
              <w:t>,</w:t>
            </w:r>
            <w:r w:rsidRPr="00D37FF3">
              <w:rPr>
                <w:sz w:val="20"/>
                <w:szCs w:val="20"/>
              </w:rPr>
              <w:t xml:space="preserve"> 5</w:t>
            </w:r>
          </w:p>
        </w:tc>
        <w:tc>
          <w:tcPr>
            <w:tcW w:w="158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439</w:t>
            </w:r>
            <w:r>
              <w:rPr>
                <w:sz w:val="20"/>
                <w:szCs w:val="20"/>
              </w:rPr>
              <w:t>,</w:t>
            </w:r>
            <w:r w:rsidRPr="00D37FF3">
              <w:rPr>
                <w:sz w:val="20"/>
                <w:szCs w:val="20"/>
              </w:rPr>
              <w:t xml:space="preserve"> 5</w:t>
            </w:r>
          </w:p>
        </w:tc>
      </w:tr>
      <w:tr w:rsidR="0088136B" w:rsidRPr="00D37FF3" w:rsidTr="00627C87">
        <w:trPr>
          <w:trHeight w:val="675"/>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7</w:t>
            </w:r>
          </w:p>
        </w:tc>
        <w:tc>
          <w:tcPr>
            <w:tcW w:w="4767"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rPr>
                <w:sz w:val="20"/>
                <w:szCs w:val="20"/>
              </w:rPr>
            </w:pPr>
            <w:r w:rsidRPr="00D37FF3">
              <w:rPr>
                <w:sz w:val="20"/>
                <w:szCs w:val="20"/>
              </w:rPr>
              <w:t>Послуги зі створення комплексної системи захисту інформації в автоматизованій системі</w:t>
            </w: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2240</w:t>
            </w:r>
          </w:p>
        </w:tc>
        <w:tc>
          <w:tcPr>
            <w:tcW w:w="1920" w:type="dxa"/>
            <w:tcBorders>
              <w:top w:val="nil"/>
              <w:left w:val="nil"/>
              <w:bottom w:val="single" w:sz="8" w:space="0" w:color="auto"/>
              <w:right w:val="single" w:sz="8" w:space="0" w:color="auto"/>
            </w:tcBorders>
            <w:shd w:val="clear" w:color="000000" w:fill="FFFFFF"/>
            <w:vAlign w:val="center"/>
            <w:hideMark/>
          </w:tcPr>
          <w:p w:rsidR="0088136B" w:rsidRPr="00D37FF3" w:rsidRDefault="0088136B" w:rsidP="00627C87">
            <w:pPr>
              <w:jc w:val="center"/>
              <w:rPr>
                <w:color w:val="000000"/>
                <w:sz w:val="20"/>
                <w:szCs w:val="20"/>
              </w:rPr>
            </w:pPr>
            <w:r w:rsidRPr="00D37FF3">
              <w:rPr>
                <w:color w:val="000000"/>
                <w:sz w:val="20"/>
                <w:szCs w:val="20"/>
              </w:rPr>
              <w:t>500</w:t>
            </w:r>
            <w:r>
              <w:rPr>
                <w:color w:val="000000"/>
                <w:sz w:val="20"/>
                <w:szCs w:val="20"/>
              </w:rPr>
              <w:t>,</w:t>
            </w:r>
            <w:r w:rsidRPr="00D37FF3">
              <w:rPr>
                <w:color w:val="000000"/>
                <w:sz w:val="20"/>
                <w:szCs w:val="20"/>
              </w:rPr>
              <w:t xml:space="preserve"> 0</w:t>
            </w:r>
          </w:p>
        </w:tc>
        <w:tc>
          <w:tcPr>
            <w:tcW w:w="204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 xml:space="preserve">0,00 </w:t>
            </w:r>
          </w:p>
        </w:tc>
        <w:tc>
          <w:tcPr>
            <w:tcW w:w="197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 xml:space="preserve">0,00 </w:t>
            </w:r>
          </w:p>
        </w:tc>
        <w:tc>
          <w:tcPr>
            <w:tcW w:w="158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500</w:t>
            </w:r>
            <w:r>
              <w:rPr>
                <w:sz w:val="20"/>
                <w:szCs w:val="20"/>
              </w:rPr>
              <w:t>,</w:t>
            </w:r>
            <w:r w:rsidRPr="00D37FF3">
              <w:rPr>
                <w:sz w:val="20"/>
                <w:szCs w:val="20"/>
              </w:rPr>
              <w:t xml:space="preserve"> 0</w:t>
            </w:r>
          </w:p>
        </w:tc>
      </w:tr>
      <w:tr w:rsidR="0088136B" w:rsidRPr="00D37FF3" w:rsidTr="00627C87">
        <w:trPr>
          <w:trHeight w:val="465"/>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Pr>
                <w:sz w:val="20"/>
                <w:szCs w:val="20"/>
              </w:rPr>
              <w:t>8</w:t>
            </w:r>
          </w:p>
        </w:tc>
        <w:tc>
          <w:tcPr>
            <w:tcW w:w="4767"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rPr>
                <w:sz w:val="20"/>
                <w:szCs w:val="20"/>
              </w:rPr>
            </w:pPr>
            <w:r w:rsidRPr="00D37FF3">
              <w:rPr>
                <w:sz w:val="20"/>
                <w:szCs w:val="20"/>
              </w:rPr>
              <w:t>Послуги у сфері локальних мереж</w:t>
            </w: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2240</w:t>
            </w:r>
          </w:p>
        </w:tc>
        <w:tc>
          <w:tcPr>
            <w:tcW w:w="1920"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color w:val="000000"/>
                <w:sz w:val="20"/>
                <w:szCs w:val="20"/>
              </w:rPr>
            </w:pPr>
            <w:r w:rsidRPr="00D37FF3">
              <w:rPr>
                <w:color w:val="000000"/>
                <w:sz w:val="20"/>
                <w:szCs w:val="20"/>
              </w:rPr>
              <w:t>3</w:t>
            </w:r>
            <w:r>
              <w:rPr>
                <w:color w:val="000000"/>
                <w:sz w:val="20"/>
                <w:szCs w:val="20"/>
              </w:rPr>
              <w:t> </w:t>
            </w:r>
            <w:r w:rsidRPr="00D37FF3">
              <w:rPr>
                <w:color w:val="000000"/>
                <w:sz w:val="20"/>
                <w:szCs w:val="20"/>
              </w:rPr>
              <w:t>000</w:t>
            </w:r>
            <w:r>
              <w:rPr>
                <w:color w:val="000000"/>
                <w:sz w:val="20"/>
                <w:szCs w:val="20"/>
              </w:rPr>
              <w:t>,</w:t>
            </w:r>
            <w:r w:rsidRPr="00D37FF3">
              <w:rPr>
                <w:color w:val="000000"/>
                <w:sz w:val="20"/>
                <w:szCs w:val="20"/>
              </w:rPr>
              <w:t xml:space="preserve"> 0</w:t>
            </w:r>
          </w:p>
        </w:tc>
        <w:tc>
          <w:tcPr>
            <w:tcW w:w="204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 xml:space="preserve">0,00 </w:t>
            </w:r>
          </w:p>
        </w:tc>
        <w:tc>
          <w:tcPr>
            <w:tcW w:w="197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 xml:space="preserve">0,00 </w:t>
            </w:r>
          </w:p>
        </w:tc>
        <w:tc>
          <w:tcPr>
            <w:tcW w:w="158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3</w:t>
            </w:r>
            <w:r>
              <w:rPr>
                <w:sz w:val="20"/>
                <w:szCs w:val="20"/>
              </w:rPr>
              <w:t> </w:t>
            </w:r>
            <w:r w:rsidRPr="00D37FF3">
              <w:rPr>
                <w:sz w:val="20"/>
                <w:szCs w:val="20"/>
              </w:rPr>
              <w:t>000</w:t>
            </w:r>
            <w:r>
              <w:rPr>
                <w:sz w:val="20"/>
                <w:szCs w:val="20"/>
              </w:rPr>
              <w:t>,</w:t>
            </w:r>
            <w:r w:rsidRPr="00D37FF3">
              <w:rPr>
                <w:sz w:val="20"/>
                <w:szCs w:val="20"/>
              </w:rPr>
              <w:t xml:space="preserve"> 0</w:t>
            </w:r>
          </w:p>
        </w:tc>
      </w:tr>
      <w:tr w:rsidR="0088136B" w:rsidRPr="00D37FF3" w:rsidTr="00627C87">
        <w:trPr>
          <w:trHeight w:val="315"/>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581391" w:rsidRDefault="0088136B" w:rsidP="00627C87">
            <w:pPr>
              <w:jc w:val="center"/>
              <w:rPr>
                <w:sz w:val="20"/>
                <w:szCs w:val="20"/>
              </w:rPr>
            </w:pPr>
            <w:r>
              <w:rPr>
                <w:sz w:val="20"/>
                <w:szCs w:val="20"/>
              </w:rPr>
              <w:t>9</w:t>
            </w:r>
          </w:p>
        </w:tc>
        <w:tc>
          <w:tcPr>
            <w:tcW w:w="4767"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rPr>
                <w:sz w:val="20"/>
                <w:szCs w:val="20"/>
              </w:rPr>
            </w:pPr>
            <w:r w:rsidRPr="00D37FF3">
              <w:rPr>
                <w:sz w:val="20"/>
                <w:szCs w:val="20"/>
              </w:rPr>
              <w:t>Оновлення комп’ютерів, периферійного обладнання та оргтехніки</w:t>
            </w: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3110</w:t>
            </w:r>
          </w:p>
        </w:tc>
        <w:tc>
          <w:tcPr>
            <w:tcW w:w="1920"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347</w:t>
            </w:r>
            <w:r>
              <w:rPr>
                <w:sz w:val="20"/>
                <w:szCs w:val="20"/>
              </w:rPr>
              <w:t>,</w:t>
            </w:r>
            <w:r w:rsidRPr="00D37FF3">
              <w:rPr>
                <w:sz w:val="20"/>
                <w:szCs w:val="20"/>
              </w:rPr>
              <w:t xml:space="preserve"> 2</w:t>
            </w:r>
          </w:p>
        </w:tc>
        <w:tc>
          <w:tcPr>
            <w:tcW w:w="204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307</w:t>
            </w:r>
            <w:r>
              <w:rPr>
                <w:sz w:val="20"/>
                <w:szCs w:val="20"/>
              </w:rPr>
              <w:t>,</w:t>
            </w:r>
            <w:r w:rsidRPr="00D37FF3">
              <w:rPr>
                <w:sz w:val="20"/>
                <w:szCs w:val="20"/>
              </w:rPr>
              <w:t xml:space="preserve"> 985</w:t>
            </w:r>
          </w:p>
        </w:tc>
        <w:tc>
          <w:tcPr>
            <w:tcW w:w="197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348</w:t>
            </w:r>
            <w:r>
              <w:rPr>
                <w:sz w:val="20"/>
                <w:szCs w:val="20"/>
              </w:rPr>
              <w:t>,</w:t>
            </w:r>
            <w:r w:rsidRPr="00D37FF3">
              <w:rPr>
                <w:sz w:val="20"/>
                <w:szCs w:val="20"/>
              </w:rPr>
              <w:t xml:space="preserve"> 2</w:t>
            </w:r>
          </w:p>
        </w:tc>
        <w:tc>
          <w:tcPr>
            <w:tcW w:w="158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1</w:t>
            </w:r>
            <w:r>
              <w:rPr>
                <w:sz w:val="20"/>
                <w:szCs w:val="20"/>
              </w:rPr>
              <w:t> </w:t>
            </w:r>
            <w:r w:rsidRPr="00D37FF3">
              <w:rPr>
                <w:sz w:val="20"/>
                <w:szCs w:val="20"/>
              </w:rPr>
              <w:t>003</w:t>
            </w:r>
            <w:r>
              <w:rPr>
                <w:sz w:val="20"/>
                <w:szCs w:val="20"/>
              </w:rPr>
              <w:t>,</w:t>
            </w:r>
            <w:r w:rsidRPr="00D37FF3">
              <w:rPr>
                <w:sz w:val="20"/>
                <w:szCs w:val="20"/>
              </w:rPr>
              <w:t xml:space="preserve"> 385</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581391" w:rsidRDefault="0088136B" w:rsidP="00627C87">
            <w:pPr>
              <w:jc w:val="center"/>
              <w:rPr>
                <w:sz w:val="20"/>
                <w:szCs w:val="20"/>
              </w:rPr>
            </w:pPr>
            <w:r>
              <w:rPr>
                <w:sz w:val="20"/>
                <w:szCs w:val="20"/>
              </w:rPr>
              <w:t>10</w:t>
            </w:r>
          </w:p>
        </w:tc>
        <w:tc>
          <w:tcPr>
            <w:tcW w:w="4767" w:type="dxa"/>
            <w:tcBorders>
              <w:top w:val="nil"/>
              <w:left w:val="nil"/>
              <w:bottom w:val="single" w:sz="8" w:space="0" w:color="auto"/>
              <w:right w:val="single" w:sz="8" w:space="0" w:color="auto"/>
            </w:tcBorders>
            <w:shd w:val="clear" w:color="auto" w:fill="auto"/>
            <w:vAlign w:val="center"/>
            <w:hideMark/>
          </w:tcPr>
          <w:p w:rsidR="0088136B" w:rsidRPr="00581391" w:rsidRDefault="0088136B" w:rsidP="00627C87">
            <w:pPr>
              <w:rPr>
                <w:sz w:val="20"/>
                <w:szCs w:val="20"/>
              </w:rPr>
            </w:pPr>
            <w:r w:rsidRPr="00581391">
              <w:rPr>
                <w:sz w:val="20"/>
                <w:szCs w:val="20"/>
              </w:rPr>
              <w:t>Модернізація системи передавання даних, голосового зв’язку та відеоспостереження в Ніжинській міській раді за адресою площа імені Івана Франка 1 та в будівлях по вул. Яворського, 3 і 7 (відповідно до проектно-кошторисної документації від 2017 р.)</w:t>
            </w: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3132</w:t>
            </w:r>
          </w:p>
        </w:tc>
        <w:tc>
          <w:tcPr>
            <w:tcW w:w="1920"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3</w:t>
            </w:r>
            <w:r>
              <w:rPr>
                <w:sz w:val="20"/>
                <w:szCs w:val="20"/>
              </w:rPr>
              <w:t> </w:t>
            </w:r>
            <w:r w:rsidRPr="00D37FF3">
              <w:rPr>
                <w:sz w:val="20"/>
                <w:szCs w:val="20"/>
              </w:rPr>
              <w:t>500</w:t>
            </w:r>
            <w:r>
              <w:rPr>
                <w:sz w:val="20"/>
                <w:szCs w:val="20"/>
              </w:rPr>
              <w:t>,</w:t>
            </w:r>
            <w:r w:rsidRPr="00D37FF3">
              <w:rPr>
                <w:sz w:val="20"/>
                <w:szCs w:val="20"/>
              </w:rPr>
              <w:t xml:space="preserve"> 0</w:t>
            </w:r>
          </w:p>
        </w:tc>
        <w:tc>
          <w:tcPr>
            <w:tcW w:w="204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 xml:space="preserve">0,00 </w:t>
            </w:r>
          </w:p>
        </w:tc>
        <w:tc>
          <w:tcPr>
            <w:tcW w:w="197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 xml:space="preserve">0,00 </w:t>
            </w:r>
          </w:p>
        </w:tc>
        <w:tc>
          <w:tcPr>
            <w:tcW w:w="158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3</w:t>
            </w:r>
            <w:r>
              <w:rPr>
                <w:sz w:val="20"/>
                <w:szCs w:val="20"/>
              </w:rPr>
              <w:t> </w:t>
            </w:r>
            <w:r w:rsidRPr="00D37FF3">
              <w:rPr>
                <w:sz w:val="20"/>
                <w:szCs w:val="20"/>
              </w:rPr>
              <w:t>500</w:t>
            </w:r>
            <w:r>
              <w:rPr>
                <w:sz w:val="20"/>
                <w:szCs w:val="20"/>
              </w:rPr>
              <w:t>,</w:t>
            </w:r>
            <w:r w:rsidRPr="00D37FF3">
              <w:rPr>
                <w:sz w:val="20"/>
                <w:szCs w:val="20"/>
              </w:rPr>
              <w:t xml:space="preserve"> 0</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p>
        </w:tc>
        <w:tc>
          <w:tcPr>
            <w:tcW w:w="4767" w:type="dxa"/>
            <w:tcBorders>
              <w:top w:val="nil"/>
              <w:left w:val="nil"/>
              <w:bottom w:val="single" w:sz="8" w:space="0" w:color="auto"/>
              <w:right w:val="single" w:sz="8" w:space="0" w:color="auto"/>
            </w:tcBorders>
            <w:shd w:val="clear" w:color="auto" w:fill="auto"/>
            <w:hideMark/>
          </w:tcPr>
          <w:p w:rsidR="0088136B" w:rsidRPr="00581391" w:rsidRDefault="0088136B" w:rsidP="00627C87">
            <w:pPr>
              <w:ind w:right="270"/>
              <w:contextualSpacing/>
              <w:jc w:val="center"/>
              <w:rPr>
                <w:b/>
                <w:sz w:val="20"/>
                <w:szCs w:val="20"/>
              </w:rPr>
            </w:pPr>
            <w:r w:rsidRPr="00581391">
              <w:rPr>
                <w:b/>
                <w:bCs/>
                <w:sz w:val="20"/>
                <w:szCs w:val="20"/>
              </w:rPr>
              <w:t>Орієнтовні заходи Програми по КНП</w:t>
            </w:r>
            <w:r w:rsidRPr="00581391">
              <w:rPr>
                <w:b/>
                <w:sz w:val="20"/>
                <w:szCs w:val="20"/>
              </w:rPr>
              <w:t xml:space="preserve"> </w:t>
            </w:r>
            <w:r>
              <w:rPr>
                <w:b/>
                <w:sz w:val="20"/>
                <w:szCs w:val="20"/>
              </w:rPr>
              <w:t>«</w:t>
            </w:r>
            <w:r w:rsidRPr="00581391">
              <w:rPr>
                <w:b/>
                <w:sz w:val="20"/>
                <w:szCs w:val="20"/>
              </w:rPr>
              <w:t>Ніжинська центральна міська лікарня ім. М. Галицького» Ніжинської міської ради</w:t>
            </w:r>
          </w:p>
        </w:tc>
        <w:tc>
          <w:tcPr>
            <w:tcW w:w="1636" w:type="dxa"/>
            <w:tcBorders>
              <w:top w:val="nil"/>
              <w:left w:val="nil"/>
              <w:bottom w:val="single" w:sz="8" w:space="0" w:color="auto"/>
              <w:right w:val="single" w:sz="8" w:space="0" w:color="auto"/>
            </w:tcBorders>
            <w:shd w:val="clear" w:color="auto" w:fill="auto"/>
            <w:hideMark/>
          </w:tcPr>
          <w:p w:rsidR="0088136B" w:rsidRPr="001F22EC" w:rsidRDefault="0088136B" w:rsidP="00627C87">
            <w:pPr>
              <w:ind w:right="962"/>
              <w:contextualSpacing/>
              <w:jc w:val="center"/>
            </w:pPr>
          </w:p>
        </w:tc>
        <w:tc>
          <w:tcPr>
            <w:tcW w:w="1920" w:type="dxa"/>
            <w:tcBorders>
              <w:top w:val="nil"/>
              <w:left w:val="nil"/>
              <w:bottom w:val="single" w:sz="8" w:space="0" w:color="auto"/>
              <w:right w:val="single" w:sz="8" w:space="0" w:color="auto"/>
            </w:tcBorders>
            <w:shd w:val="clear" w:color="auto" w:fill="auto"/>
            <w:hideMark/>
          </w:tcPr>
          <w:p w:rsidR="0088136B" w:rsidRPr="008E6D29" w:rsidRDefault="0088136B" w:rsidP="00627C87">
            <w:pPr>
              <w:ind w:right="962"/>
              <w:contextualSpacing/>
              <w:jc w:val="both"/>
            </w:pPr>
          </w:p>
        </w:tc>
        <w:tc>
          <w:tcPr>
            <w:tcW w:w="2049" w:type="dxa"/>
            <w:tcBorders>
              <w:top w:val="nil"/>
              <w:left w:val="nil"/>
              <w:bottom w:val="single" w:sz="8" w:space="0" w:color="auto"/>
              <w:right w:val="single" w:sz="8" w:space="0" w:color="auto"/>
            </w:tcBorders>
            <w:shd w:val="clear" w:color="auto" w:fill="auto"/>
            <w:hideMark/>
          </w:tcPr>
          <w:p w:rsidR="0088136B" w:rsidRPr="008E6D29" w:rsidRDefault="0088136B" w:rsidP="00627C87">
            <w:pPr>
              <w:ind w:right="962"/>
              <w:contextualSpacing/>
              <w:jc w:val="both"/>
            </w:pPr>
          </w:p>
        </w:tc>
        <w:tc>
          <w:tcPr>
            <w:tcW w:w="1979" w:type="dxa"/>
            <w:tcBorders>
              <w:top w:val="nil"/>
              <w:left w:val="nil"/>
              <w:bottom w:val="single" w:sz="8" w:space="0" w:color="auto"/>
              <w:right w:val="single" w:sz="8" w:space="0" w:color="auto"/>
            </w:tcBorders>
            <w:shd w:val="clear" w:color="auto" w:fill="auto"/>
            <w:hideMark/>
          </w:tcPr>
          <w:p w:rsidR="0088136B" w:rsidRPr="008E6D29" w:rsidRDefault="0088136B" w:rsidP="00627C87">
            <w:pPr>
              <w:ind w:right="270"/>
              <w:contextualSpacing/>
              <w:jc w:val="both"/>
            </w:pPr>
          </w:p>
        </w:tc>
        <w:tc>
          <w:tcPr>
            <w:tcW w:w="158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right"/>
              <w:rPr>
                <w:sz w:val="20"/>
                <w:szCs w:val="20"/>
              </w:rPr>
            </w:pP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581391" w:rsidRDefault="0088136B" w:rsidP="00627C87">
            <w:pPr>
              <w:jc w:val="center"/>
              <w:rPr>
                <w:bCs/>
                <w:sz w:val="20"/>
                <w:szCs w:val="20"/>
              </w:rPr>
            </w:pPr>
            <w:r w:rsidRPr="00581391">
              <w:rPr>
                <w:bCs/>
                <w:sz w:val="20"/>
                <w:szCs w:val="20"/>
              </w:rPr>
              <w:t>11</w:t>
            </w:r>
          </w:p>
        </w:tc>
        <w:tc>
          <w:tcPr>
            <w:tcW w:w="4767" w:type="dxa"/>
            <w:tcBorders>
              <w:top w:val="nil"/>
              <w:left w:val="nil"/>
              <w:bottom w:val="single" w:sz="8" w:space="0" w:color="auto"/>
              <w:right w:val="single" w:sz="8" w:space="0" w:color="auto"/>
            </w:tcBorders>
            <w:shd w:val="clear" w:color="auto" w:fill="auto"/>
            <w:hideMark/>
          </w:tcPr>
          <w:p w:rsidR="0088136B" w:rsidRPr="00581391" w:rsidRDefault="0088136B" w:rsidP="00627C87">
            <w:pPr>
              <w:ind w:right="270"/>
              <w:contextualSpacing/>
              <w:jc w:val="both"/>
              <w:rPr>
                <w:sz w:val="20"/>
                <w:szCs w:val="20"/>
              </w:rPr>
            </w:pPr>
            <w:r w:rsidRPr="00581391">
              <w:rPr>
                <w:sz w:val="18"/>
                <w:szCs w:val="18"/>
              </w:rPr>
              <w:t>Оплата послуг (о</w:t>
            </w:r>
            <w:r w:rsidRPr="00581391">
              <w:rPr>
                <w:bCs/>
                <w:sz w:val="18"/>
                <w:szCs w:val="18"/>
              </w:rPr>
              <w:t>бслуговування програми HELSI- передача даних до НСЗУ)</w:t>
            </w:r>
            <w:r>
              <w:rPr>
                <w:bCs/>
                <w:sz w:val="18"/>
                <w:szCs w:val="18"/>
              </w:rPr>
              <w:t xml:space="preserve"> </w:t>
            </w:r>
            <w:r w:rsidRPr="00581391">
              <w:rPr>
                <w:sz w:val="20"/>
                <w:szCs w:val="20"/>
              </w:rPr>
              <w:t>(крім комунальних)</w:t>
            </w:r>
          </w:p>
        </w:tc>
        <w:tc>
          <w:tcPr>
            <w:tcW w:w="1636"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245"/>
              </w:tabs>
              <w:ind w:right="175"/>
              <w:contextualSpacing/>
              <w:jc w:val="center"/>
              <w:rPr>
                <w:sz w:val="20"/>
                <w:szCs w:val="20"/>
              </w:rPr>
            </w:pPr>
            <w:r w:rsidRPr="001F22EC">
              <w:rPr>
                <w:sz w:val="20"/>
                <w:szCs w:val="20"/>
              </w:rPr>
              <w:t>2240</w:t>
            </w:r>
          </w:p>
        </w:tc>
        <w:tc>
          <w:tcPr>
            <w:tcW w:w="1920"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245"/>
              </w:tabs>
              <w:ind w:right="175"/>
              <w:contextualSpacing/>
              <w:jc w:val="center"/>
              <w:rPr>
                <w:sz w:val="20"/>
                <w:szCs w:val="20"/>
              </w:rPr>
            </w:pPr>
            <w:r w:rsidRPr="001F22EC">
              <w:rPr>
                <w:sz w:val="20"/>
                <w:szCs w:val="20"/>
              </w:rPr>
              <w:t>756, 0</w:t>
            </w:r>
          </w:p>
        </w:tc>
        <w:tc>
          <w:tcPr>
            <w:tcW w:w="2049"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245"/>
              </w:tabs>
              <w:ind w:right="175"/>
              <w:contextualSpacing/>
              <w:jc w:val="center"/>
              <w:rPr>
                <w:sz w:val="20"/>
                <w:szCs w:val="20"/>
              </w:rPr>
            </w:pPr>
            <w:r w:rsidRPr="001F22EC">
              <w:rPr>
                <w:sz w:val="20"/>
                <w:szCs w:val="20"/>
              </w:rPr>
              <w:t>831, 6</w:t>
            </w:r>
          </w:p>
        </w:tc>
        <w:tc>
          <w:tcPr>
            <w:tcW w:w="1979"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452"/>
              </w:tabs>
              <w:ind w:right="311"/>
              <w:contextualSpacing/>
              <w:jc w:val="center"/>
              <w:rPr>
                <w:sz w:val="20"/>
                <w:szCs w:val="20"/>
              </w:rPr>
            </w:pPr>
            <w:r w:rsidRPr="001F22EC">
              <w:rPr>
                <w:sz w:val="20"/>
                <w:szCs w:val="20"/>
              </w:rPr>
              <w:t>914, 8</w:t>
            </w:r>
          </w:p>
        </w:tc>
        <w:tc>
          <w:tcPr>
            <w:tcW w:w="1589" w:type="dxa"/>
            <w:tcBorders>
              <w:top w:val="nil"/>
              <w:left w:val="nil"/>
              <w:bottom w:val="single" w:sz="8" w:space="0" w:color="auto"/>
              <w:right w:val="single" w:sz="8" w:space="0" w:color="auto"/>
            </w:tcBorders>
            <w:shd w:val="clear" w:color="auto" w:fill="auto"/>
            <w:hideMark/>
          </w:tcPr>
          <w:p w:rsidR="0088136B" w:rsidRPr="00726895" w:rsidRDefault="0088136B" w:rsidP="00627C87">
            <w:pPr>
              <w:jc w:val="center"/>
              <w:rPr>
                <w:sz w:val="20"/>
                <w:szCs w:val="20"/>
                <w:lang w:val="en-US"/>
              </w:rPr>
            </w:pPr>
            <w:r w:rsidRPr="00726895">
              <w:rPr>
                <w:sz w:val="20"/>
                <w:szCs w:val="20"/>
                <w:lang w:val="en-US"/>
              </w:rPr>
              <w:t>2502,4</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795944" w:rsidRDefault="0088136B" w:rsidP="00627C87">
            <w:pPr>
              <w:jc w:val="center"/>
              <w:rPr>
                <w:bCs/>
                <w:sz w:val="20"/>
                <w:szCs w:val="20"/>
              </w:rPr>
            </w:pPr>
            <w:r w:rsidRPr="00795944">
              <w:rPr>
                <w:bCs/>
                <w:sz w:val="20"/>
                <w:szCs w:val="20"/>
              </w:rPr>
              <w:t>12</w:t>
            </w:r>
          </w:p>
        </w:tc>
        <w:tc>
          <w:tcPr>
            <w:tcW w:w="4767" w:type="dxa"/>
            <w:tcBorders>
              <w:top w:val="nil"/>
              <w:left w:val="nil"/>
              <w:bottom w:val="single" w:sz="8" w:space="0" w:color="auto"/>
              <w:right w:val="single" w:sz="8" w:space="0" w:color="auto"/>
            </w:tcBorders>
            <w:shd w:val="clear" w:color="auto" w:fill="auto"/>
            <w:hideMark/>
          </w:tcPr>
          <w:p w:rsidR="0088136B" w:rsidRPr="00795944" w:rsidRDefault="0088136B" w:rsidP="00627C87">
            <w:pPr>
              <w:ind w:right="270"/>
              <w:contextualSpacing/>
              <w:jc w:val="both"/>
              <w:rPr>
                <w:sz w:val="20"/>
                <w:szCs w:val="20"/>
              </w:rPr>
            </w:pPr>
            <w:r w:rsidRPr="00795944">
              <w:rPr>
                <w:sz w:val="20"/>
                <w:szCs w:val="20"/>
                <w:shd w:val="clear" w:color="auto" w:fill="FFFFFF"/>
              </w:rPr>
              <w:t>Придбання обладнання і предметів довгострокового користування</w:t>
            </w:r>
          </w:p>
        </w:tc>
        <w:tc>
          <w:tcPr>
            <w:tcW w:w="1636"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245"/>
              </w:tabs>
              <w:ind w:right="175"/>
              <w:contextualSpacing/>
              <w:jc w:val="center"/>
              <w:rPr>
                <w:sz w:val="20"/>
                <w:szCs w:val="20"/>
              </w:rPr>
            </w:pPr>
            <w:r w:rsidRPr="001F22EC">
              <w:rPr>
                <w:sz w:val="20"/>
                <w:szCs w:val="20"/>
              </w:rPr>
              <w:t>3110</w:t>
            </w:r>
          </w:p>
        </w:tc>
        <w:tc>
          <w:tcPr>
            <w:tcW w:w="1920"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245"/>
              </w:tabs>
              <w:ind w:right="175"/>
              <w:contextualSpacing/>
              <w:jc w:val="center"/>
              <w:rPr>
                <w:sz w:val="20"/>
                <w:szCs w:val="20"/>
              </w:rPr>
            </w:pPr>
            <w:r w:rsidRPr="001F22EC">
              <w:rPr>
                <w:sz w:val="20"/>
                <w:szCs w:val="20"/>
              </w:rPr>
              <w:t>195, 0</w:t>
            </w:r>
          </w:p>
        </w:tc>
        <w:tc>
          <w:tcPr>
            <w:tcW w:w="2049" w:type="dxa"/>
            <w:tcBorders>
              <w:top w:val="nil"/>
              <w:left w:val="nil"/>
              <w:bottom w:val="single" w:sz="8" w:space="0" w:color="auto"/>
              <w:right w:val="single" w:sz="8" w:space="0" w:color="auto"/>
            </w:tcBorders>
            <w:shd w:val="clear" w:color="auto" w:fill="auto"/>
            <w:hideMark/>
          </w:tcPr>
          <w:p w:rsidR="0088136B" w:rsidRPr="00726895" w:rsidRDefault="0088136B" w:rsidP="00627C87">
            <w:pPr>
              <w:tabs>
                <w:tab w:val="left" w:pos="1245"/>
              </w:tabs>
              <w:ind w:right="175"/>
              <w:contextualSpacing/>
              <w:jc w:val="center"/>
              <w:rPr>
                <w:sz w:val="20"/>
                <w:szCs w:val="20"/>
                <w:lang w:val="en-US"/>
              </w:rPr>
            </w:pPr>
            <w:r>
              <w:rPr>
                <w:sz w:val="20"/>
                <w:szCs w:val="20"/>
                <w:lang w:val="en-US"/>
              </w:rPr>
              <w:t>-</w:t>
            </w:r>
          </w:p>
        </w:tc>
        <w:tc>
          <w:tcPr>
            <w:tcW w:w="1979" w:type="dxa"/>
            <w:tcBorders>
              <w:top w:val="nil"/>
              <w:left w:val="nil"/>
              <w:bottom w:val="single" w:sz="8" w:space="0" w:color="auto"/>
              <w:right w:val="single" w:sz="8" w:space="0" w:color="auto"/>
            </w:tcBorders>
            <w:shd w:val="clear" w:color="auto" w:fill="auto"/>
            <w:hideMark/>
          </w:tcPr>
          <w:p w:rsidR="0088136B" w:rsidRPr="00726895" w:rsidRDefault="0088136B" w:rsidP="00627C87">
            <w:pPr>
              <w:jc w:val="center"/>
              <w:rPr>
                <w:sz w:val="20"/>
                <w:szCs w:val="20"/>
                <w:lang w:val="en-US"/>
              </w:rPr>
            </w:pPr>
            <w:r>
              <w:rPr>
                <w:sz w:val="20"/>
                <w:szCs w:val="20"/>
                <w:lang w:val="en-US"/>
              </w:rPr>
              <w:t>-</w:t>
            </w:r>
          </w:p>
        </w:tc>
        <w:tc>
          <w:tcPr>
            <w:tcW w:w="1589" w:type="dxa"/>
            <w:tcBorders>
              <w:top w:val="nil"/>
              <w:left w:val="nil"/>
              <w:bottom w:val="single" w:sz="8" w:space="0" w:color="auto"/>
              <w:right w:val="single" w:sz="8" w:space="0" w:color="auto"/>
            </w:tcBorders>
            <w:shd w:val="clear" w:color="auto" w:fill="auto"/>
            <w:hideMark/>
          </w:tcPr>
          <w:p w:rsidR="0088136B" w:rsidRPr="00726895" w:rsidRDefault="0088136B" w:rsidP="00627C87">
            <w:pPr>
              <w:jc w:val="center"/>
              <w:rPr>
                <w:sz w:val="20"/>
                <w:szCs w:val="20"/>
                <w:lang w:val="en-US"/>
              </w:rPr>
            </w:pPr>
            <w:r w:rsidRPr="00726895">
              <w:rPr>
                <w:sz w:val="20"/>
                <w:szCs w:val="20"/>
                <w:lang w:val="en-US"/>
              </w:rPr>
              <w:t>195,0</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p>
        </w:tc>
        <w:tc>
          <w:tcPr>
            <w:tcW w:w="4767" w:type="dxa"/>
            <w:tcBorders>
              <w:top w:val="nil"/>
              <w:left w:val="nil"/>
              <w:bottom w:val="single" w:sz="8" w:space="0" w:color="auto"/>
              <w:right w:val="single" w:sz="8" w:space="0" w:color="auto"/>
            </w:tcBorders>
            <w:shd w:val="clear" w:color="auto" w:fill="auto"/>
            <w:hideMark/>
          </w:tcPr>
          <w:p w:rsidR="0088136B" w:rsidRPr="001F22EC" w:rsidRDefault="0088136B" w:rsidP="00627C87">
            <w:pPr>
              <w:ind w:right="98"/>
              <w:jc w:val="center"/>
              <w:rPr>
                <w:b/>
                <w:sz w:val="20"/>
                <w:szCs w:val="20"/>
              </w:rPr>
            </w:pPr>
            <w:r w:rsidRPr="001F22EC">
              <w:rPr>
                <w:b/>
                <w:bCs/>
                <w:sz w:val="20"/>
                <w:szCs w:val="20"/>
              </w:rPr>
              <w:t xml:space="preserve">Орієнтовні заходи Програми по КНП </w:t>
            </w:r>
            <w:r w:rsidRPr="001F22EC">
              <w:rPr>
                <w:b/>
                <w:sz w:val="20"/>
                <w:szCs w:val="20"/>
              </w:rPr>
              <w:t>«Ніжинська міська стоматологічна поліклініка»  Ніжинської міської ради</w:t>
            </w:r>
          </w:p>
        </w:tc>
        <w:tc>
          <w:tcPr>
            <w:tcW w:w="1636"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ind w:right="962"/>
              <w:jc w:val="center"/>
            </w:pPr>
          </w:p>
        </w:tc>
        <w:tc>
          <w:tcPr>
            <w:tcW w:w="1920" w:type="dxa"/>
            <w:tcBorders>
              <w:top w:val="nil"/>
              <w:left w:val="nil"/>
              <w:bottom w:val="single" w:sz="8" w:space="0" w:color="auto"/>
              <w:right w:val="single" w:sz="8" w:space="0" w:color="auto"/>
            </w:tcBorders>
            <w:shd w:val="clear" w:color="auto" w:fill="auto"/>
            <w:vAlign w:val="center"/>
            <w:hideMark/>
          </w:tcPr>
          <w:p w:rsidR="0088136B" w:rsidRDefault="0088136B" w:rsidP="00627C87">
            <w:pPr>
              <w:ind w:right="962"/>
              <w:jc w:val="center"/>
              <w:rPr>
                <w:b/>
              </w:rPr>
            </w:pPr>
          </w:p>
        </w:tc>
        <w:tc>
          <w:tcPr>
            <w:tcW w:w="2049" w:type="dxa"/>
            <w:tcBorders>
              <w:top w:val="nil"/>
              <w:left w:val="nil"/>
              <w:bottom w:val="single" w:sz="8" w:space="0" w:color="auto"/>
              <w:right w:val="single" w:sz="8" w:space="0" w:color="auto"/>
            </w:tcBorders>
            <w:shd w:val="clear" w:color="auto" w:fill="auto"/>
            <w:vAlign w:val="center"/>
            <w:hideMark/>
          </w:tcPr>
          <w:p w:rsidR="0088136B" w:rsidRDefault="0088136B" w:rsidP="00627C87">
            <w:pPr>
              <w:ind w:right="962"/>
              <w:jc w:val="center"/>
              <w:rPr>
                <w:b/>
              </w:rPr>
            </w:pPr>
          </w:p>
        </w:tc>
        <w:tc>
          <w:tcPr>
            <w:tcW w:w="1979"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p>
        </w:tc>
        <w:tc>
          <w:tcPr>
            <w:tcW w:w="1589" w:type="dxa"/>
            <w:tcBorders>
              <w:top w:val="nil"/>
              <w:left w:val="nil"/>
              <w:bottom w:val="single" w:sz="8" w:space="0" w:color="auto"/>
              <w:right w:val="single" w:sz="8" w:space="0" w:color="auto"/>
            </w:tcBorders>
            <w:shd w:val="clear" w:color="auto" w:fill="auto"/>
            <w:vAlign w:val="center"/>
            <w:hideMark/>
          </w:tcPr>
          <w:p w:rsidR="0088136B" w:rsidRPr="00726895" w:rsidRDefault="0088136B" w:rsidP="00627C87">
            <w:pPr>
              <w:jc w:val="right"/>
              <w:rPr>
                <w:sz w:val="20"/>
                <w:szCs w:val="20"/>
              </w:rPr>
            </w:pP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p>
        </w:tc>
        <w:tc>
          <w:tcPr>
            <w:tcW w:w="4767" w:type="dxa"/>
            <w:tcBorders>
              <w:top w:val="nil"/>
              <w:left w:val="nil"/>
              <w:bottom w:val="single" w:sz="8" w:space="0" w:color="auto"/>
              <w:right w:val="single" w:sz="8" w:space="0" w:color="auto"/>
            </w:tcBorders>
            <w:shd w:val="clear" w:color="auto" w:fill="auto"/>
            <w:hideMark/>
          </w:tcPr>
          <w:p w:rsidR="0088136B" w:rsidRPr="001F22EC" w:rsidRDefault="0088136B" w:rsidP="00627C87">
            <w:pPr>
              <w:ind w:right="962"/>
              <w:rPr>
                <w:sz w:val="20"/>
                <w:szCs w:val="20"/>
              </w:rPr>
            </w:pPr>
            <w:r w:rsidRPr="001F22EC">
              <w:rPr>
                <w:sz w:val="20"/>
                <w:szCs w:val="20"/>
              </w:rPr>
              <w:t>Комп’ютерне обладнання та приладдя</w:t>
            </w:r>
          </w:p>
        </w:tc>
        <w:tc>
          <w:tcPr>
            <w:tcW w:w="1636"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ind w:right="33"/>
              <w:jc w:val="center"/>
              <w:rPr>
                <w:sz w:val="20"/>
                <w:szCs w:val="20"/>
              </w:rPr>
            </w:pPr>
            <w:r w:rsidRPr="001F22EC">
              <w:rPr>
                <w:sz w:val="20"/>
                <w:szCs w:val="20"/>
              </w:rPr>
              <w:t>2610 (2210)</w:t>
            </w:r>
          </w:p>
        </w:tc>
        <w:tc>
          <w:tcPr>
            <w:tcW w:w="1920"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452"/>
              </w:tabs>
              <w:ind w:right="252"/>
              <w:jc w:val="center"/>
              <w:rPr>
                <w:sz w:val="20"/>
                <w:szCs w:val="20"/>
              </w:rPr>
            </w:pPr>
            <w:r w:rsidRPr="001F22EC">
              <w:rPr>
                <w:sz w:val="20"/>
                <w:szCs w:val="20"/>
              </w:rPr>
              <w:t>100,0</w:t>
            </w:r>
          </w:p>
        </w:tc>
        <w:tc>
          <w:tcPr>
            <w:tcW w:w="2049"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374"/>
                <w:tab w:val="left" w:pos="1452"/>
              </w:tabs>
              <w:ind w:right="459"/>
              <w:jc w:val="center"/>
              <w:rPr>
                <w:sz w:val="20"/>
                <w:szCs w:val="20"/>
              </w:rPr>
            </w:pPr>
            <w:r w:rsidRPr="001F22EC">
              <w:rPr>
                <w:sz w:val="20"/>
                <w:szCs w:val="20"/>
              </w:rPr>
              <w:t>100, 0</w:t>
            </w:r>
          </w:p>
        </w:tc>
        <w:tc>
          <w:tcPr>
            <w:tcW w:w="1979"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452"/>
              </w:tabs>
              <w:ind w:right="962"/>
              <w:jc w:val="center"/>
              <w:rPr>
                <w:sz w:val="20"/>
                <w:szCs w:val="20"/>
              </w:rPr>
            </w:pPr>
            <w:r w:rsidRPr="001F22EC">
              <w:rPr>
                <w:sz w:val="20"/>
                <w:szCs w:val="20"/>
              </w:rPr>
              <w:t>100, 0</w:t>
            </w:r>
          </w:p>
        </w:tc>
        <w:tc>
          <w:tcPr>
            <w:tcW w:w="1589" w:type="dxa"/>
            <w:tcBorders>
              <w:top w:val="nil"/>
              <w:left w:val="nil"/>
              <w:bottom w:val="single" w:sz="8" w:space="0" w:color="auto"/>
              <w:right w:val="single" w:sz="8" w:space="0" w:color="auto"/>
            </w:tcBorders>
            <w:shd w:val="clear" w:color="auto" w:fill="auto"/>
            <w:vAlign w:val="center"/>
            <w:hideMark/>
          </w:tcPr>
          <w:p w:rsidR="0088136B" w:rsidRPr="00726895" w:rsidRDefault="0088136B" w:rsidP="00627C87">
            <w:pPr>
              <w:jc w:val="center"/>
              <w:rPr>
                <w:sz w:val="20"/>
                <w:szCs w:val="20"/>
                <w:lang w:val="en-US"/>
              </w:rPr>
            </w:pPr>
            <w:r w:rsidRPr="00726895">
              <w:rPr>
                <w:sz w:val="20"/>
                <w:szCs w:val="20"/>
                <w:lang w:val="en-US"/>
              </w:rPr>
              <w:t>300,0</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p>
        </w:tc>
        <w:tc>
          <w:tcPr>
            <w:tcW w:w="4767" w:type="dxa"/>
            <w:tcBorders>
              <w:top w:val="nil"/>
              <w:left w:val="nil"/>
              <w:bottom w:val="single" w:sz="8" w:space="0" w:color="auto"/>
              <w:right w:val="single" w:sz="8" w:space="0" w:color="auto"/>
            </w:tcBorders>
            <w:shd w:val="clear" w:color="auto" w:fill="auto"/>
            <w:hideMark/>
          </w:tcPr>
          <w:p w:rsidR="0088136B" w:rsidRPr="001F22EC" w:rsidRDefault="0088136B" w:rsidP="00627C87">
            <w:pPr>
              <w:ind w:right="962"/>
              <w:rPr>
                <w:sz w:val="20"/>
                <w:szCs w:val="20"/>
              </w:rPr>
            </w:pPr>
            <w:r w:rsidRPr="001F22EC">
              <w:rPr>
                <w:sz w:val="20"/>
                <w:szCs w:val="20"/>
              </w:rPr>
              <w:t>Сервісне обслуговування програмного забезпечення</w:t>
            </w:r>
          </w:p>
        </w:tc>
        <w:tc>
          <w:tcPr>
            <w:tcW w:w="1636" w:type="dxa"/>
            <w:tcBorders>
              <w:top w:val="nil"/>
              <w:left w:val="nil"/>
              <w:bottom w:val="single" w:sz="8" w:space="0" w:color="auto"/>
              <w:right w:val="single" w:sz="8" w:space="0" w:color="auto"/>
            </w:tcBorders>
            <w:shd w:val="clear" w:color="auto" w:fill="auto"/>
            <w:hideMark/>
          </w:tcPr>
          <w:p w:rsidR="0088136B" w:rsidRPr="001F22EC" w:rsidRDefault="0088136B" w:rsidP="00627C87">
            <w:pPr>
              <w:jc w:val="center"/>
              <w:rPr>
                <w:sz w:val="20"/>
                <w:szCs w:val="20"/>
              </w:rPr>
            </w:pPr>
            <w:r w:rsidRPr="001F22EC">
              <w:rPr>
                <w:sz w:val="20"/>
                <w:szCs w:val="20"/>
              </w:rPr>
              <w:t>2610 (2240)</w:t>
            </w:r>
          </w:p>
        </w:tc>
        <w:tc>
          <w:tcPr>
            <w:tcW w:w="1920" w:type="dxa"/>
            <w:tcBorders>
              <w:top w:val="nil"/>
              <w:left w:val="nil"/>
              <w:bottom w:val="single" w:sz="8" w:space="0" w:color="auto"/>
              <w:right w:val="single" w:sz="8" w:space="0" w:color="auto"/>
            </w:tcBorders>
            <w:shd w:val="clear" w:color="auto" w:fill="auto"/>
            <w:vAlign w:val="center"/>
            <w:hideMark/>
          </w:tcPr>
          <w:p w:rsidR="0088136B" w:rsidRPr="00BA67C0" w:rsidRDefault="0088136B" w:rsidP="00627C87">
            <w:pPr>
              <w:tabs>
                <w:tab w:val="left" w:pos="1452"/>
              </w:tabs>
              <w:ind w:right="252"/>
              <w:jc w:val="center"/>
              <w:rPr>
                <w:sz w:val="20"/>
                <w:szCs w:val="20"/>
                <w:lang w:val="en-US"/>
              </w:rPr>
            </w:pPr>
            <w:r>
              <w:rPr>
                <w:sz w:val="20"/>
                <w:szCs w:val="20"/>
                <w:lang w:val="en-US"/>
              </w:rPr>
              <w:t>155,0</w:t>
            </w:r>
          </w:p>
        </w:tc>
        <w:tc>
          <w:tcPr>
            <w:tcW w:w="2049"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452"/>
              </w:tabs>
              <w:ind w:right="252"/>
              <w:jc w:val="center"/>
              <w:rPr>
                <w:sz w:val="20"/>
                <w:szCs w:val="20"/>
              </w:rPr>
            </w:pPr>
            <w:r w:rsidRPr="001F22EC">
              <w:rPr>
                <w:sz w:val="20"/>
                <w:szCs w:val="20"/>
              </w:rPr>
              <w:t>190, 0</w:t>
            </w:r>
          </w:p>
        </w:tc>
        <w:tc>
          <w:tcPr>
            <w:tcW w:w="1979"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452"/>
              </w:tabs>
              <w:ind w:right="962"/>
              <w:jc w:val="center"/>
              <w:rPr>
                <w:sz w:val="20"/>
                <w:szCs w:val="20"/>
              </w:rPr>
            </w:pPr>
            <w:r w:rsidRPr="001F22EC">
              <w:rPr>
                <w:sz w:val="20"/>
                <w:szCs w:val="20"/>
              </w:rPr>
              <w:t>220, 0</w:t>
            </w:r>
          </w:p>
        </w:tc>
        <w:tc>
          <w:tcPr>
            <w:tcW w:w="1589" w:type="dxa"/>
            <w:tcBorders>
              <w:top w:val="nil"/>
              <w:left w:val="nil"/>
              <w:bottom w:val="single" w:sz="8" w:space="0" w:color="auto"/>
              <w:right w:val="single" w:sz="8" w:space="0" w:color="auto"/>
            </w:tcBorders>
            <w:shd w:val="clear" w:color="auto" w:fill="auto"/>
            <w:vAlign w:val="center"/>
            <w:hideMark/>
          </w:tcPr>
          <w:p w:rsidR="0088136B" w:rsidRPr="00726895" w:rsidRDefault="0088136B" w:rsidP="00627C87">
            <w:pPr>
              <w:jc w:val="center"/>
              <w:rPr>
                <w:sz w:val="20"/>
                <w:szCs w:val="20"/>
                <w:lang w:val="en-US"/>
              </w:rPr>
            </w:pPr>
            <w:r w:rsidRPr="00726895">
              <w:rPr>
                <w:sz w:val="20"/>
                <w:szCs w:val="20"/>
                <w:lang w:val="en-US"/>
              </w:rPr>
              <w:t>565,0</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p>
        </w:tc>
        <w:tc>
          <w:tcPr>
            <w:tcW w:w="4767" w:type="dxa"/>
            <w:tcBorders>
              <w:top w:val="nil"/>
              <w:left w:val="nil"/>
              <w:bottom w:val="single" w:sz="8" w:space="0" w:color="auto"/>
              <w:right w:val="single" w:sz="8" w:space="0" w:color="auto"/>
            </w:tcBorders>
            <w:shd w:val="clear" w:color="auto" w:fill="auto"/>
            <w:hideMark/>
          </w:tcPr>
          <w:p w:rsidR="0088136B" w:rsidRPr="001F22EC" w:rsidRDefault="0088136B" w:rsidP="00627C87">
            <w:pPr>
              <w:ind w:right="962"/>
              <w:rPr>
                <w:sz w:val="20"/>
                <w:szCs w:val="20"/>
              </w:rPr>
            </w:pPr>
            <w:r w:rsidRPr="001F22EC">
              <w:rPr>
                <w:sz w:val="20"/>
                <w:szCs w:val="20"/>
              </w:rPr>
              <w:t>Ремонт, технічне обслуговування комп’ютерів, офісної техніки</w:t>
            </w:r>
          </w:p>
        </w:tc>
        <w:tc>
          <w:tcPr>
            <w:tcW w:w="1636" w:type="dxa"/>
            <w:tcBorders>
              <w:top w:val="nil"/>
              <w:left w:val="nil"/>
              <w:bottom w:val="single" w:sz="8" w:space="0" w:color="auto"/>
              <w:right w:val="single" w:sz="8" w:space="0" w:color="auto"/>
            </w:tcBorders>
            <w:shd w:val="clear" w:color="auto" w:fill="auto"/>
            <w:hideMark/>
          </w:tcPr>
          <w:p w:rsidR="0088136B" w:rsidRPr="001F22EC" w:rsidRDefault="0088136B" w:rsidP="00627C87">
            <w:pPr>
              <w:jc w:val="center"/>
              <w:rPr>
                <w:sz w:val="20"/>
                <w:szCs w:val="20"/>
              </w:rPr>
            </w:pPr>
            <w:r w:rsidRPr="001F22EC">
              <w:rPr>
                <w:sz w:val="20"/>
                <w:szCs w:val="20"/>
              </w:rPr>
              <w:t>2610 (2240)</w:t>
            </w:r>
          </w:p>
        </w:tc>
        <w:tc>
          <w:tcPr>
            <w:tcW w:w="1920" w:type="dxa"/>
            <w:tcBorders>
              <w:top w:val="nil"/>
              <w:left w:val="nil"/>
              <w:bottom w:val="single" w:sz="8" w:space="0" w:color="auto"/>
              <w:right w:val="single" w:sz="8" w:space="0" w:color="auto"/>
            </w:tcBorders>
            <w:shd w:val="clear" w:color="auto" w:fill="auto"/>
            <w:vAlign w:val="center"/>
            <w:hideMark/>
          </w:tcPr>
          <w:p w:rsidR="0088136B" w:rsidRPr="00620658" w:rsidRDefault="0088136B" w:rsidP="00627C87">
            <w:pPr>
              <w:tabs>
                <w:tab w:val="left" w:pos="1452"/>
              </w:tabs>
              <w:ind w:right="252"/>
              <w:jc w:val="center"/>
              <w:rPr>
                <w:sz w:val="20"/>
                <w:szCs w:val="20"/>
                <w:lang w:val="en-US"/>
              </w:rPr>
            </w:pPr>
            <w:r>
              <w:rPr>
                <w:sz w:val="20"/>
                <w:szCs w:val="20"/>
                <w:lang w:val="en-US"/>
              </w:rPr>
              <w:t>10,0</w:t>
            </w:r>
          </w:p>
        </w:tc>
        <w:tc>
          <w:tcPr>
            <w:tcW w:w="2049"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452"/>
              </w:tabs>
              <w:ind w:right="252"/>
              <w:jc w:val="center"/>
              <w:rPr>
                <w:sz w:val="20"/>
                <w:szCs w:val="20"/>
              </w:rPr>
            </w:pPr>
            <w:r w:rsidRPr="001F22EC">
              <w:rPr>
                <w:sz w:val="20"/>
                <w:szCs w:val="20"/>
              </w:rPr>
              <w:t>15, 0</w:t>
            </w:r>
          </w:p>
        </w:tc>
        <w:tc>
          <w:tcPr>
            <w:tcW w:w="1979"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452"/>
              </w:tabs>
              <w:ind w:right="962"/>
              <w:jc w:val="center"/>
              <w:rPr>
                <w:sz w:val="20"/>
                <w:szCs w:val="20"/>
              </w:rPr>
            </w:pPr>
            <w:r w:rsidRPr="001F22EC">
              <w:rPr>
                <w:sz w:val="20"/>
                <w:szCs w:val="20"/>
              </w:rPr>
              <w:t>20,0</w:t>
            </w:r>
          </w:p>
        </w:tc>
        <w:tc>
          <w:tcPr>
            <w:tcW w:w="1589" w:type="dxa"/>
            <w:tcBorders>
              <w:top w:val="nil"/>
              <w:left w:val="nil"/>
              <w:bottom w:val="single" w:sz="8" w:space="0" w:color="auto"/>
              <w:right w:val="single" w:sz="8" w:space="0" w:color="auto"/>
            </w:tcBorders>
            <w:shd w:val="clear" w:color="auto" w:fill="auto"/>
            <w:vAlign w:val="center"/>
            <w:hideMark/>
          </w:tcPr>
          <w:p w:rsidR="0088136B" w:rsidRPr="00726895" w:rsidRDefault="0088136B" w:rsidP="00627C87">
            <w:pPr>
              <w:jc w:val="center"/>
              <w:rPr>
                <w:sz w:val="20"/>
                <w:szCs w:val="20"/>
                <w:lang w:val="en-US"/>
              </w:rPr>
            </w:pPr>
            <w:r w:rsidRPr="00726895">
              <w:rPr>
                <w:sz w:val="20"/>
                <w:szCs w:val="20"/>
                <w:lang w:val="en-US"/>
              </w:rPr>
              <w:t>45,0</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p>
        </w:tc>
        <w:tc>
          <w:tcPr>
            <w:tcW w:w="4767" w:type="dxa"/>
            <w:tcBorders>
              <w:top w:val="nil"/>
              <w:left w:val="nil"/>
              <w:bottom w:val="single" w:sz="8" w:space="0" w:color="auto"/>
              <w:right w:val="single" w:sz="8" w:space="0" w:color="auto"/>
            </w:tcBorders>
            <w:shd w:val="clear" w:color="auto" w:fill="auto"/>
            <w:hideMark/>
          </w:tcPr>
          <w:p w:rsidR="0088136B" w:rsidRPr="001F22EC" w:rsidRDefault="0088136B" w:rsidP="00627C87">
            <w:pPr>
              <w:ind w:right="962"/>
              <w:rPr>
                <w:sz w:val="20"/>
                <w:szCs w:val="20"/>
              </w:rPr>
            </w:pPr>
            <w:r w:rsidRPr="001F22EC">
              <w:rPr>
                <w:sz w:val="20"/>
                <w:szCs w:val="20"/>
              </w:rPr>
              <w:t>Оплата послуг Інтернет</w:t>
            </w:r>
          </w:p>
        </w:tc>
        <w:tc>
          <w:tcPr>
            <w:tcW w:w="1636" w:type="dxa"/>
            <w:tcBorders>
              <w:top w:val="nil"/>
              <w:left w:val="nil"/>
              <w:bottom w:val="single" w:sz="8" w:space="0" w:color="auto"/>
              <w:right w:val="single" w:sz="8" w:space="0" w:color="auto"/>
            </w:tcBorders>
            <w:shd w:val="clear" w:color="auto" w:fill="auto"/>
            <w:hideMark/>
          </w:tcPr>
          <w:p w:rsidR="0088136B" w:rsidRPr="001F22EC" w:rsidRDefault="0088136B" w:rsidP="00627C87">
            <w:pPr>
              <w:jc w:val="center"/>
              <w:rPr>
                <w:sz w:val="20"/>
                <w:szCs w:val="20"/>
              </w:rPr>
            </w:pPr>
            <w:r w:rsidRPr="001F22EC">
              <w:rPr>
                <w:sz w:val="20"/>
                <w:szCs w:val="20"/>
              </w:rPr>
              <w:t>2610 (2240)</w:t>
            </w:r>
          </w:p>
        </w:tc>
        <w:tc>
          <w:tcPr>
            <w:tcW w:w="1920" w:type="dxa"/>
            <w:tcBorders>
              <w:top w:val="nil"/>
              <w:left w:val="nil"/>
              <w:bottom w:val="single" w:sz="8" w:space="0" w:color="auto"/>
              <w:right w:val="single" w:sz="8" w:space="0" w:color="auto"/>
            </w:tcBorders>
            <w:shd w:val="clear" w:color="auto" w:fill="auto"/>
            <w:vAlign w:val="center"/>
            <w:hideMark/>
          </w:tcPr>
          <w:p w:rsidR="0088136B" w:rsidRPr="00620658" w:rsidRDefault="0088136B" w:rsidP="00627C87">
            <w:pPr>
              <w:tabs>
                <w:tab w:val="left" w:pos="1452"/>
              </w:tabs>
              <w:ind w:right="252"/>
              <w:jc w:val="center"/>
              <w:rPr>
                <w:sz w:val="20"/>
                <w:szCs w:val="20"/>
                <w:lang w:val="en-US"/>
              </w:rPr>
            </w:pPr>
            <w:r>
              <w:rPr>
                <w:sz w:val="20"/>
                <w:szCs w:val="20"/>
                <w:lang w:val="en-US"/>
              </w:rPr>
              <w:t>12,0</w:t>
            </w:r>
          </w:p>
        </w:tc>
        <w:tc>
          <w:tcPr>
            <w:tcW w:w="2049"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452"/>
              </w:tabs>
              <w:ind w:right="252"/>
              <w:jc w:val="center"/>
              <w:rPr>
                <w:sz w:val="20"/>
                <w:szCs w:val="20"/>
              </w:rPr>
            </w:pPr>
            <w:r w:rsidRPr="001F22EC">
              <w:rPr>
                <w:sz w:val="20"/>
                <w:szCs w:val="20"/>
              </w:rPr>
              <w:t>15, 0</w:t>
            </w:r>
          </w:p>
        </w:tc>
        <w:tc>
          <w:tcPr>
            <w:tcW w:w="1979"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452"/>
              </w:tabs>
              <w:ind w:right="962"/>
              <w:jc w:val="center"/>
              <w:rPr>
                <w:sz w:val="20"/>
                <w:szCs w:val="20"/>
              </w:rPr>
            </w:pPr>
            <w:r w:rsidRPr="001F22EC">
              <w:rPr>
                <w:sz w:val="20"/>
                <w:szCs w:val="20"/>
              </w:rPr>
              <w:t>20, 0</w:t>
            </w:r>
          </w:p>
        </w:tc>
        <w:tc>
          <w:tcPr>
            <w:tcW w:w="1589" w:type="dxa"/>
            <w:tcBorders>
              <w:top w:val="nil"/>
              <w:left w:val="nil"/>
              <w:bottom w:val="single" w:sz="8" w:space="0" w:color="auto"/>
              <w:right w:val="single" w:sz="8" w:space="0" w:color="auto"/>
            </w:tcBorders>
            <w:shd w:val="clear" w:color="auto" w:fill="auto"/>
            <w:vAlign w:val="center"/>
            <w:hideMark/>
          </w:tcPr>
          <w:p w:rsidR="0088136B" w:rsidRPr="00726895" w:rsidRDefault="0088136B" w:rsidP="00627C87">
            <w:pPr>
              <w:jc w:val="center"/>
              <w:rPr>
                <w:sz w:val="20"/>
                <w:szCs w:val="20"/>
                <w:lang w:val="en-US"/>
              </w:rPr>
            </w:pPr>
            <w:r w:rsidRPr="00726895">
              <w:rPr>
                <w:sz w:val="20"/>
                <w:szCs w:val="20"/>
                <w:lang w:val="en-US"/>
              </w:rPr>
              <w:t>47,0</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p>
        </w:tc>
        <w:tc>
          <w:tcPr>
            <w:tcW w:w="4767" w:type="dxa"/>
            <w:tcBorders>
              <w:top w:val="nil"/>
              <w:left w:val="nil"/>
              <w:bottom w:val="single" w:sz="8" w:space="0" w:color="auto"/>
              <w:right w:val="single" w:sz="8" w:space="0" w:color="auto"/>
            </w:tcBorders>
            <w:shd w:val="clear" w:color="auto" w:fill="auto"/>
            <w:hideMark/>
          </w:tcPr>
          <w:p w:rsidR="0088136B" w:rsidRPr="001F22EC" w:rsidRDefault="0088136B" w:rsidP="00627C87">
            <w:pPr>
              <w:ind w:right="240"/>
              <w:jc w:val="center"/>
              <w:rPr>
                <w:b/>
                <w:sz w:val="20"/>
                <w:szCs w:val="20"/>
              </w:rPr>
            </w:pPr>
            <w:r w:rsidRPr="001F22EC">
              <w:rPr>
                <w:b/>
                <w:bCs/>
                <w:sz w:val="20"/>
                <w:szCs w:val="20"/>
              </w:rPr>
              <w:t xml:space="preserve">Орієнтовні заходи Програми по </w:t>
            </w:r>
            <w:r w:rsidRPr="001F22EC">
              <w:rPr>
                <w:b/>
                <w:sz w:val="20"/>
                <w:szCs w:val="20"/>
                <w:lang w:eastAsia="ru-RU"/>
              </w:rPr>
              <w:t xml:space="preserve">КЗ «Ніжинський міський молодіжний центр» Ніжинської міської ради </w:t>
            </w:r>
            <w:r w:rsidRPr="001F22EC">
              <w:rPr>
                <w:b/>
                <w:sz w:val="20"/>
                <w:szCs w:val="20"/>
                <w:lang w:eastAsia="en-GB"/>
              </w:rPr>
              <w:t>Чернігівської області,</w:t>
            </w:r>
          </w:p>
        </w:tc>
        <w:tc>
          <w:tcPr>
            <w:tcW w:w="1636"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ind w:right="962"/>
              <w:jc w:val="center"/>
              <w:rPr>
                <w:sz w:val="20"/>
                <w:szCs w:val="20"/>
              </w:rPr>
            </w:pPr>
          </w:p>
        </w:tc>
        <w:tc>
          <w:tcPr>
            <w:tcW w:w="1920"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452"/>
              </w:tabs>
              <w:ind w:right="252"/>
              <w:jc w:val="center"/>
              <w:rPr>
                <w:b/>
                <w:sz w:val="20"/>
                <w:szCs w:val="20"/>
              </w:rPr>
            </w:pPr>
          </w:p>
        </w:tc>
        <w:tc>
          <w:tcPr>
            <w:tcW w:w="2049"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452"/>
              </w:tabs>
              <w:ind w:right="962"/>
              <w:jc w:val="center"/>
              <w:rPr>
                <w:b/>
                <w:sz w:val="20"/>
                <w:szCs w:val="20"/>
              </w:rPr>
            </w:pPr>
          </w:p>
        </w:tc>
        <w:tc>
          <w:tcPr>
            <w:tcW w:w="1979" w:type="dxa"/>
            <w:tcBorders>
              <w:top w:val="nil"/>
              <w:left w:val="nil"/>
              <w:bottom w:val="single" w:sz="8" w:space="0" w:color="auto"/>
              <w:right w:val="single" w:sz="8" w:space="0" w:color="auto"/>
            </w:tcBorders>
            <w:shd w:val="clear" w:color="auto" w:fill="auto"/>
            <w:vAlign w:val="center"/>
            <w:hideMark/>
          </w:tcPr>
          <w:p w:rsidR="0088136B" w:rsidRPr="001F22EC" w:rsidRDefault="0088136B" w:rsidP="00627C87">
            <w:pPr>
              <w:tabs>
                <w:tab w:val="left" w:pos="1452"/>
              </w:tabs>
              <w:ind w:right="962"/>
              <w:jc w:val="center"/>
              <w:rPr>
                <w:sz w:val="20"/>
                <w:szCs w:val="20"/>
              </w:rPr>
            </w:pPr>
          </w:p>
        </w:tc>
        <w:tc>
          <w:tcPr>
            <w:tcW w:w="1589" w:type="dxa"/>
            <w:tcBorders>
              <w:top w:val="nil"/>
              <w:left w:val="nil"/>
              <w:bottom w:val="single" w:sz="8" w:space="0" w:color="auto"/>
              <w:right w:val="single" w:sz="8" w:space="0" w:color="auto"/>
            </w:tcBorders>
            <w:shd w:val="clear" w:color="auto" w:fill="auto"/>
            <w:vAlign w:val="center"/>
            <w:hideMark/>
          </w:tcPr>
          <w:p w:rsidR="0088136B" w:rsidRPr="00726895" w:rsidRDefault="0088136B" w:rsidP="00627C87">
            <w:pPr>
              <w:jc w:val="right"/>
              <w:rPr>
                <w:sz w:val="20"/>
                <w:szCs w:val="20"/>
              </w:rPr>
            </w:pP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p>
        </w:tc>
        <w:tc>
          <w:tcPr>
            <w:tcW w:w="4767" w:type="dxa"/>
            <w:tcBorders>
              <w:top w:val="nil"/>
              <w:left w:val="nil"/>
              <w:bottom w:val="single" w:sz="8" w:space="0" w:color="auto"/>
              <w:right w:val="single" w:sz="8" w:space="0" w:color="auto"/>
            </w:tcBorders>
            <w:shd w:val="clear" w:color="auto" w:fill="auto"/>
            <w:hideMark/>
          </w:tcPr>
          <w:p w:rsidR="0088136B" w:rsidRPr="001F22EC" w:rsidRDefault="0088136B" w:rsidP="00627C87">
            <w:pPr>
              <w:ind w:right="962"/>
              <w:contextualSpacing/>
              <w:jc w:val="both"/>
              <w:rPr>
                <w:sz w:val="20"/>
                <w:szCs w:val="20"/>
              </w:rPr>
            </w:pPr>
            <w:r w:rsidRPr="001F22EC">
              <w:rPr>
                <w:sz w:val="20"/>
                <w:szCs w:val="20"/>
              </w:rPr>
              <w:t xml:space="preserve">Оплата послуг </w:t>
            </w:r>
          </w:p>
          <w:p w:rsidR="0088136B" w:rsidRPr="001F22EC" w:rsidRDefault="0088136B" w:rsidP="00627C87">
            <w:pPr>
              <w:ind w:right="962"/>
              <w:contextualSpacing/>
              <w:jc w:val="both"/>
              <w:rPr>
                <w:sz w:val="20"/>
                <w:szCs w:val="20"/>
              </w:rPr>
            </w:pPr>
            <w:r w:rsidRPr="001F22EC">
              <w:rPr>
                <w:sz w:val="20"/>
                <w:szCs w:val="20"/>
              </w:rPr>
              <w:t>(крім комунальних)</w:t>
            </w:r>
          </w:p>
        </w:tc>
        <w:tc>
          <w:tcPr>
            <w:tcW w:w="1636"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103"/>
              </w:tabs>
              <w:ind w:right="317"/>
              <w:contextualSpacing/>
              <w:jc w:val="center"/>
              <w:rPr>
                <w:sz w:val="20"/>
                <w:szCs w:val="20"/>
              </w:rPr>
            </w:pPr>
            <w:r w:rsidRPr="001F22EC">
              <w:rPr>
                <w:sz w:val="20"/>
                <w:szCs w:val="20"/>
              </w:rPr>
              <w:t>2240</w:t>
            </w:r>
          </w:p>
        </w:tc>
        <w:tc>
          <w:tcPr>
            <w:tcW w:w="1920"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452"/>
              </w:tabs>
              <w:ind w:right="252"/>
              <w:contextualSpacing/>
              <w:jc w:val="center"/>
              <w:rPr>
                <w:sz w:val="20"/>
                <w:szCs w:val="20"/>
              </w:rPr>
            </w:pPr>
            <w:r w:rsidRPr="001F22EC">
              <w:rPr>
                <w:sz w:val="20"/>
                <w:szCs w:val="20"/>
              </w:rPr>
              <w:t>18,2</w:t>
            </w:r>
          </w:p>
        </w:tc>
        <w:tc>
          <w:tcPr>
            <w:tcW w:w="2049"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452"/>
              </w:tabs>
              <w:ind w:right="459"/>
              <w:contextualSpacing/>
              <w:jc w:val="center"/>
              <w:rPr>
                <w:sz w:val="20"/>
                <w:szCs w:val="20"/>
              </w:rPr>
            </w:pPr>
            <w:r w:rsidRPr="001F22EC">
              <w:rPr>
                <w:sz w:val="20"/>
                <w:szCs w:val="20"/>
              </w:rPr>
              <w:t>20,0</w:t>
            </w:r>
          </w:p>
        </w:tc>
        <w:tc>
          <w:tcPr>
            <w:tcW w:w="1979"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452"/>
              </w:tabs>
              <w:ind w:right="311"/>
              <w:contextualSpacing/>
              <w:jc w:val="center"/>
              <w:rPr>
                <w:sz w:val="20"/>
                <w:szCs w:val="20"/>
              </w:rPr>
            </w:pPr>
            <w:r w:rsidRPr="001F22EC">
              <w:rPr>
                <w:sz w:val="20"/>
                <w:szCs w:val="20"/>
              </w:rPr>
              <w:t>20,0</w:t>
            </w:r>
          </w:p>
        </w:tc>
        <w:tc>
          <w:tcPr>
            <w:tcW w:w="1589" w:type="dxa"/>
            <w:tcBorders>
              <w:top w:val="nil"/>
              <w:left w:val="nil"/>
              <w:bottom w:val="single" w:sz="8" w:space="0" w:color="auto"/>
              <w:right w:val="single" w:sz="8" w:space="0" w:color="auto"/>
            </w:tcBorders>
            <w:shd w:val="clear" w:color="auto" w:fill="auto"/>
            <w:vAlign w:val="center"/>
            <w:hideMark/>
          </w:tcPr>
          <w:p w:rsidR="0088136B" w:rsidRPr="00726895" w:rsidRDefault="0088136B" w:rsidP="00627C87">
            <w:pPr>
              <w:jc w:val="center"/>
              <w:rPr>
                <w:sz w:val="20"/>
                <w:szCs w:val="20"/>
                <w:lang w:val="en-US"/>
              </w:rPr>
            </w:pPr>
            <w:r w:rsidRPr="00726895">
              <w:rPr>
                <w:sz w:val="20"/>
                <w:szCs w:val="20"/>
                <w:lang w:val="en-US"/>
              </w:rPr>
              <w:t>58,2</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p>
        </w:tc>
        <w:tc>
          <w:tcPr>
            <w:tcW w:w="4767" w:type="dxa"/>
            <w:tcBorders>
              <w:top w:val="nil"/>
              <w:left w:val="nil"/>
              <w:bottom w:val="single" w:sz="8" w:space="0" w:color="auto"/>
              <w:right w:val="single" w:sz="8" w:space="0" w:color="auto"/>
            </w:tcBorders>
            <w:shd w:val="clear" w:color="auto" w:fill="auto"/>
            <w:hideMark/>
          </w:tcPr>
          <w:p w:rsidR="0088136B" w:rsidRPr="001F22EC" w:rsidRDefault="0088136B" w:rsidP="00627C87">
            <w:pPr>
              <w:ind w:right="962"/>
              <w:contextualSpacing/>
              <w:jc w:val="both"/>
              <w:rPr>
                <w:sz w:val="20"/>
                <w:szCs w:val="20"/>
              </w:rPr>
            </w:pPr>
            <w:r w:rsidRPr="001F22EC">
              <w:rPr>
                <w:sz w:val="20"/>
                <w:szCs w:val="20"/>
                <w:shd w:val="clear" w:color="auto" w:fill="FFFFFF"/>
              </w:rPr>
              <w:t>Придбання обладнання, інвентарю</w:t>
            </w:r>
          </w:p>
        </w:tc>
        <w:tc>
          <w:tcPr>
            <w:tcW w:w="1636"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103"/>
              </w:tabs>
              <w:ind w:right="317"/>
              <w:contextualSpacing/>
              <w:jc w:val="center"/>
              <w:rPr>
                <w:sz w:val="20"/>
                <w:szCs w:val="20"/>
              </w:rPr>
            </w:pPr>
            <w:r w:rsidRPr="001F22EC">
              <w:rPr>
                <w:sz w:val="20"/>
                <w:szCs w:val="20"/>
              </w:rPr>
              <w:t>2210</w:t>
            </w:r>
          </w:p>
        </w:tc>
        <w:tc>
          <w:tcPr>
            <w:tcW w:w="1920"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452"/>
              </w:tabs>
              <w:ind w:right="252"/>
              <w:contextualSpacing/>
              <w:jc w:val="center"/>
              <w:rPr>
                <w:sz w:val="20"/>
                <w:szCs w:val="20"/>
              </w:rPr>
            </w:pPr>
            <w:r w:rsidRPr="001F22EC">
              <w:rPr>
                <w:sz w:val="20"/>
                <w:szCs w:val="20"/>
              </w:rPr>
              <w:t>3,00</w:t>
            </w:r>
          </w:p>
        </w:tc>
        <w:tc>
          <w:tcPr>
            <w:tcW w:w="2049"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452"/>
              </w:tabs>
              <w:ind w:right="459"/>
              <w:contextualSpacing/>
              <w:jc w:val="center"/>
              <w:rPr>
                <w:sz w:val="20"/>
                <w:szCs w:val="20"/>
              </w:rPr>
            </w:pPr>
            <w:r w:rsidRPr="001F22EC">
              <w:rPr>
                <w:sz w:val="20"/>
                <w:szCs w:val="20"/>
              </w:rPr>
              <w:t>4,0</w:t>
            </w:r>
          </w:p>
        </w:tc>
        <w:tc>
          <w:tcPr>
            <w:tcW w:w="1979" w:type="dxa"/>
            <w:tcBorders>
              <w:top w:val="nil"/>
              <w:left w:val="nil"/>
              <w:bottom w:val="single" w:sz="8" w:space="0" w:color="auto"/>
              <w:right w:val="single" w:sz="8" w:space="0" w:color="auto"/>
            </w:tcBorders>
            <w:shd w:val="clear" w:color="auto" w:fill="auto"/>
            <w:hideMark/>
          </w:tcPr>
          <w:p w:rsidR="0088136B" w:rsidRPr="001F22EC" w:rsidRDefault="0088136B" w:rsidP="00627C87">
            <w:pPr>
              <w:tabs>
                <w:tab w:val="left" w:pos="1452"/>
              </w:tabs>
              <w:ind w:right="311"/>
              <w:contextualSpacing/>
              <w:jc w:val="center"/>
              <w:rPr>
                <w:sz w:val="20"/>
                <w:szCs w:val="20"/>
              </w:rPr>
            </w:pPr>
            <w:r w:rsidRPr="001F22EC">
              <w:rPr>
                <w:sz w:val="20"/>
                <w:szCs w:val="20"/>
              </w:rPr>
              <w:t>4,0</w:t>
            </w:r>
          </w:p>
        </w:tc>
        <w:tc>
          <w:tcPr>
            <w:tcW w:w="1589" w:type="dxa"/>
            <w:tcBorders>
              <w:top w:val="nil"/>
              <w:left w:val="nil"/>
              <w:bottom w:val="single" w:sz="8" w:space="0" w:color="auto"/>
              <w:right w:val="single" w:sz="8" w:space="0" w:color="auto"/>
            </w:tcBorders>
            <w:shd w:val="clear" w:color="auto" w:fill="auto"/>
            <w:vAlign w:val="center"/>
            <w:hideMark/>
          </w:tcPr>
          <w:p w:rsidR="0088136B" w:rsidRPr="00726895" w:rsidRDefault="0088136B" w:rsidP="00627C87">
            <w:pPr>
              <w:jc w:val="center"/>
              <w:rPr>
                <w:sz w:val="20"/>
                <w:szCs w:val="20"/>
                <w:lang w:val="en-US"/>
              </w:rPr>
            </w:pPr>
            <w:r w:rsidRPr="00726895">
              <w:rPr>
                <w:sz w:val="20"/>
                <w:szCs w:val="20"/>
                <w:lang w:val="en-US"/>
              </w:rPr>
              <w:t>11,0</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p>
        </w:tc>
        <w:tc>
          <w:tcPr>
            <w:tcW w:w="4767"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rPr>
                <w:b/>
                <w:bCs/>
                <w:sz w:val="20"/>
                <w:szCs w:val="20"/>
              </w:rPr>
            </w:pPr>
            <w:r w:rsidRPr="00D37FF3">
              <w:rPr>
                <w:b/>
                <w:bCs/>
                <w:sz w:val="20"/>
                <w:szCs w:val="20"/>
              </w:rPr>
              <w:t xml:space="preserve">Всього, </w:t>
            </w:r>
            <w:r>
              <w:rPr>
                <w:b/>
                <w:bCs/>
                <w:sz w:val="20"/>
                <w:szCs w:val="20"/>
                <w:lang w:val="en-US"/>
              </w:rPr>
              <w:t xml:space="preserve"> </w:t>
            </w:r>
            <w:r>
              <w:rPr>
                <w:b/>
                <w:bCs/>
                <w:sz w:val="20"/>
                <w:szCs w:val="20"/>
              </w:rPr>
              <w:t xml:space="preserve">тис. </w:t>
            </w:r>
            <w:r w:rsidRPr="00D37FF3">
              <w:rPr>
                <w:b/>
                <w:bCs/>
                <w:sz w:val="20"/>
                <w:szCs w:val="20"/>
              </w:rPr>
              <w:t>грн.</w:t>
            </w: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r w:rsidRPr="00D37FF3">
              <w:rPr>
                <w:sz w:val="20"/>
                <w:szCs w:val="20"/>
              </w:rPr>
              <w:t> </w:t>
            </w:r>
          </w:p>
        </w:tc>
        <w:tc>
          <w:tcPr>
            <w:tcW w:w="1920" w:type="dxa"/>
            <w:tcBorders>
              <w:top w:val="nil"/>
              <w:left w:val="nil"/>
              <w:bottom w:val="single" w:sz="8" w:space="0" w:color="auto"/>
              <w:right w:val="single" w:sz="8" w:space="0" w:color="auto"/>
            </w:tcBorders>
            <w:shd w:val="clear" w:color="auto" w:fill="auto"/>
            <w:vAlign w:val="center"/>
            <w:hideMark/>
          </w:tcPr>
          <w:p w:rsidR="0088136B" w:rsidRPr="00620658" w:rsidRDefault="0088136B" w:rsidP="00627C87">
            <w:pPr>
              <w:tabs>
                <w:tab w:val="left" w:pos="1452"/>
              </w:tabs>
              <w:ind w:right="252"/>
              <w:jc w:val="center"/>
              <w:rPr>
                <w:sz w:val="20"/>
                <w:szCs w:val="20"/>
                <w:lang w:val="en-US"/>
              </w:rPr>
            </w:pPr>
            <w:r>
              <w:rPr>
                <w:sz w:val="20"/>
                <w:szCs w:val="20"/>
                <w:lang w:val="en-US"/>
              </w:rPr>
              <w:t>10 359,225</w:t>
            </w:r>
          </w:p>
        </w:tc>
        <w:tc>
          <w:tcPr>
            <w:tcW w:w="2049" w:type="dxa"/>
            <w:tcBorders>
              <w:top w:val="nil"/>
              <w:left w:val="nil"/>
              <w:bottom w:val="single" w:sz="8" w:space="0" w:color="auto"/>
              <w:right w:val="single" w:sz="8" w:space="0" w:color="auto"/>
            </w:tcBorders>
            <w:shd w:val="clear" w:color="auto" w:fill="auto"/>
            <w:vAlign w:val="center"/>
            <w:hideMark/>
          </w:tcPr>
          <w:p w:rsidR="0088136B" w:rsidRPr="00B7248A" w:rsidRDefault="0088136B" w:rsidP="00627C87">
            <w:pPr>
              <w:tabs>
                <w:tab w:val="left" w:pos="1452"/>
                <w:tab w:val="left" w:pos="1516"/>
              </w:tabs>
              <w:ind w:right="459"/>
              <w:jc w:val="center"/>
              <w:rPr>
                <w:sz w:val="20"/>
                <w:szCs w:val="20"/>
                <w:lang w:val="en-US"/>
              </w:rPr>
            </w:pPr>
            <w:r>
              <w:rPr>
                <w:sz w:val="20"/>
                <w:szCs w:val="20"/>
                <w:lang w:val="en-US"/>
              </w:rPr>
              <w:t>3 615,214</w:t>
            </w:r>
          </w:p>
        </w:tc>
        <w:tc>
          <w:tcPr>
            <w:tcW w:w="1979" w:type="dxa"/>
            <w:tcBorders>
              <w:top w:val="nil"/>
              <w:left w:val="nil"/>
              <w:bottom w:val="single" w:sz="8" w:space="0" w:color="auto"/>
              <w:right w:val="single" w:sz="8" w:space="0" w:color="auto"/>
            </w:tcBorders>
            <w:shd w:val="clear" w:color="auto" w:fill="auto"/>
            <w:vAlign w:val="center"/>
            <w:hideMark/>
          </w:tcPr>
          <w:p w:rsidR="0088136B" w:rsidRPr="00B7248A" w:rsidRDefault="0088136B" w:rsidP="00627C87">
            <w:pPr>
              <w:tabs>
                <w:tab w:val="left" w:pos="1452"/>
              </w:tabs>
              <w:ind w:right="311"/>
              <w:jc w:val="center"/>
              <w:rPr>
                <w:sz w:val="20"/>
                <w:szCs w:val="20"/>
                <w:lang w:val="en-US"/>
              </w:rPr>
            </w:pPr>
            <w:r>
              <w:rPr>
                <w:sz w:val="20"/>
                <w:szCs w:val="20"/>
                <w:lang w:val="en-US"/>
              </w:rPr>
              <w:t>2 178,825</w:t>
            </w:r>
          </w:p>
        </w:tc>
        <w:tc>
          <w:tcPr>
            <w:tcW w:w="1589" w:type="dxa"/>
            <w:tcBorders>
              <w:top w:val="nil"/>
              <w:left w:val="nil"/>
              <w:bottom w:val="single" w:sz="8" w:space="0" w:color="auto"/>
              <w:right w:val="single" w:sz="8" w:space="0" w:color="auto"/>
            </w:tcBorders>
            <w:shd w:val="clear" w:color="auto" w:fill="auto"/>
            <w:vAlign w:val="center"/>
            <w:hideMark/>
          </w:tcPr>
          <w:p w:rsidR="0088136B" w:rsidRPr="00B7248A" w:rsidRDefault="0088136B" w:rsidP="00627C87">
            <w:pPr>
              <w:jc w:val="center"/>
              <w:rPr>
                <w:sz w:val="20"/>
                <w:szCs w:val="20"/>
                <w:lang w:val="en-US"/>
              </w:rPr>
            </w:pPr>
            <w:r>
              <w:rPr>
                <w:sz w:val="20"/>
                <w:szCs w:val="20"/>
                <w:lang w:val="en-US"/>
              </w:rPr>
              <w:t>16 153,264</w:t>
            </w:r>
          </w:p>
        </w:tc>
      </w:tr>
      <w:tr w:rsidR="0088136B" w:rsidRPr="00D37FF3" w:rsidTr="00627C87">
        <w:trPr>
          <w:trHeight w:val="300"/>
        </w:trPr>
        <w:tc>
          <w:tcPr>
            <w:tcW w:w="509" w:type="dxa"/>
            <w:tcBorders>
              <w:top w:val="nil"/>
              <w:left w:val="single" w:sz="8" w:space="0" w:color="auto"/>
              <w:bottom w:val="single" w:sz="8" w:space="0" w:color="auto"/>
              <w:right w:val="single" w:sz="8" w:space="0" w:color="auto"/>
            </w:tcBorders>
            <w:shd w:val="clear" w:color="auto" w:fill="auto"/>
            <w:vAlign w:val="center"/>
            <w:hideMark/>
          </w:tcPr>
          <w:p w:rsidR="0088136B" w:rsidRPr="00D37FF3" w:rsidRDefault="0088136B" w:rsidP="00627C87">
            <w:pPr>
              <w:jc w:val="center"/>
              <w:rPr>
                <w:b/>
                <w:bCs/>
                <w:sz w:val="20"/>
                <w:szCs w:val="20"/>
              </w:rPr>
            </w:pPr>
          </w:p>
        </w:tc>
        <w:tc>
          <w:tcPr>
            <w:tcW w:w="4767"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rPr>
                <w:b/>
                <w:bCs/>
                <w:sz w:val="20"/>
                <w:szCs w:val="20"/>
              </w:rPr>
            </w:pPr>
          </w:p>
        </w:tc>
        <w:tc>
          <w:tcPr>
            <w:tcW w:w="1636" w:type="dxa"/>
            <w:tcBorders>
              <w:top w:val="nil"/>
              <w:left w:val="nil"/>
              <w:bottom w:val="single" w:sz="8" w:space="0" w:color="auto"/>
              <w:right w:val="single" w:sz="8" w:space="0" w:color="auto"/>
            </w:tcBorders>
            <w:shd w:val="clear" w:color="auto" w:fill="auto"/>
            <w:vAlign w:val="center"/>
            <w:hideMark/>
          </w:tcPr>
          <w:p w:rsidR="0088136B" w:rsidRPr="00D37FF3" w:rsidRDefault="0088136B" w:rsidP="00627C87">
            <w:pPr>
              <w:jc w:val="center"/>
              <w:rPr>
                <w:sz w:val="20"/>
                <w:szCs w:val="20"/>
              </w:rPr>
            </w:pPr>
          </w:p>
        </w:tc>
        <w:tc>
          <w:tcPr>
            <w:tcW w:w="1920" w:type="dxa"/>
            <w:tcBorders>
              <w:top w:val="nil"/>
              <w:left w:val="nil"/>
              <w:bottom w:val="single" w:sz="8" w:space="0" w:color="auto"/>
              <w:right w:val="single" w:sz="8" w:space="0" w:color="auto"/>
            </w:tcBorders>
            <w:shd w:val="clear" w:color="auto" w:fill="auto"/>
            <w:vAlign w:val="center"/>
            <w:hideMark/>
          </w:tcPr>
          <w:p w:rsidR="0088136B" w:rsidRPr="00620658" w:rsidRDefault="0088136B" w:rsidP="00627C87">
            <w:pPr>
              <w:tabs>
                <w:tab w:val="left" w:pos="1452"/>
              </w:tabs>
              <w:ind w:right="252"/>
              <w:jc w:val="center"/>
              <w:rPr>
                <w:sz w:val="20"/>
                <w:szCs w:val="20"/>
                <w:lang w:val="en-US"/>
              </w:rPr>
            </w:pPr>
          </w:p>
        </w:tc>
        <w:tc>
          <w:tcPr>
            <w:tcW w:w="2049" w:type="dxa"/>
            <w:tcBorders>
              <w:top w:val="nil"/>
              <w:left w:val="nil"/>
              <w:bottom w:val="single" w:sz="8" w:space="0" w:color="auto"/>
              <w:right w:val="single" w:sz="8" w:space="0" w:color="auto"/>
            </w:tcBorders>
            <w:shd w:val="clear" w:color="auto" w:fill="auto"/>
            <w:vAlign w:val="center"/>
            <w:hideMark/>
          </w:tcPr>
          <w:p w:rsidR="0088136B" w:rsidRPr="00B7248A" w:rsidRDefault="0088136B" w:rsidP="00627C87">
            <w:pPr>
              <w:tabs>
                <w:tab w:val="left" w:pos="1452"/>
                <w:tab w:val="left" w:pos="1516"/>
              </w:tabs>
              <w:ind w:right="459"/>
              <w:jc w:val="center"/>
              <w:rPr>
                <w:sz w:val="20"/>
                <w:szCs w:val="20"/>
                <w:lang w:val="en-US"/>
              </w:rPr>
            </w:pPr>
          </w:p>
        </w:tc>
        <w:tc>
          <w:tcPr>
            <w:tcW w:w="1979" w:type="dxa"/>
            <w:tcBorders>
              <w:top w:val="nil"/>
              <w:left w:val="nil"/>
              <w:bottom w:val="single" w:sz="8" w:space="0" w:color="auto"/>
              <w:right w:val="single" w:sz="8" w:space="0" w:color="auto"/>
            </w:tcBorders>
            <w:shd w:val="clear" w:color="auto" w:fill="auto"/>
            <w:vAlign w:val="center"/>
            <w:hideMark/>
          </w:tcPr>
          <w:p w:rsidR="0088136B" w:rsidRPr="00B7248A" w:rsidRDefault="0088136B" w:rsidP="00627C87">
            <w:pPr>
              <w:tabs>
                <w:tab w:val="left" w:pos="1452"/>
              </w:tabs>
              <w:ind w:right="311"/>
              <w:jc w:val="center"/>
              <w:rPr>
                <w:sz w:val="20"/>
                <w:szCs w:val="20"/>
                <w:lang w:val="en-US"/>
              </w:rPr>
            </w:pPr>
          </w:p>
        </w:tc>
        <w:tc>
          <w:tcPr>
            <w:tcW w:w="1589" w:type="dxa"/>
            <w:tcBorders>
              <w:top w:val="nil"/>
              <w:left w:val="nil"/>
              <w:bottom w:val="single" w:sz="8" w:space="0" w:color="auto"/>
              <w:right w:val="single" w:sz="8" w:space="0" w:color="auto"/>
            </w:tcBorders>
            <w:shd w:val="clear" w:color="auto" w:fill="auto"/>
            <w:vAlign w:val="center"/>
            <w:hideMark/>
          </w:tcPr>
          <w:p w:rsidR="0088136B" w:rsidRPr="00B7248A" w:rsidRDefault="0088136B" w:rsidP="00627C87">
            <w:pPr>
              <w:jc w:val="center"/>
              <w:rPr>
                <w:sz w:val="20"/>
                <w:szCs w:val="20"/>
                <w:lang w:val="en-US"/>
              </w:rPr>
            </w:pPr>
          </w:p>
        </w:tc>
      </w:tr>
    </w:tbl>
    <w:p w:rsidR="0088136B" w:rsidRDefault="0088136B" w:rsidP="0088136B">
      <w:pPr>
        <w:pStyle w:val="12"/>
        <w:ind w:right="962"/>
        <w:jc w:val="center"/>
        <w:rPr>
          <w:sz w:val="28"/>
          <w:szCs w:val="28"/>
          <w:lang w:val="uk-UA"/>
        </w:rPr>
      </w:pPr>
    </w:p>
    <w:p w:rsidR="0088136B" w:rsidRPr="00D37FF3" w:rsidRDefault="0088136B" w:rsidP="0088136B">
      <w:pPr>
        <w:pStyle w:val="12"/>
        <w:ind w:right="962"/>
        <w:rPr>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rPr>
          <w:sz w:val="28"/>
          <w:szCs w:val="28"/>
          <w:lang w:val="uk-UA"/>
        </w:rPr>
      </w:pPr>
    </w:p>
    <w:p w:rsidR="0088136B" w:rsidRDefault="0088136B" w:rsidP="0088136B">
      <w:pPr>
        <w:pStyle w:val="12"/>
        <w:ind w:right="962"/>
        <w:jc w:val="right"/>
        <w:rPr>
          <w:sz w:val="28"/>
          <w:szCs w:val="28"/>
          <w:lang w:val="uk-UA"/>
        </w:rPr>
      </w:pPr>
      <w:r>
        <w:rPr>
          <w:sz w:val="28"/>
          <w:szCs w:val="28"/>
          <w:lang w:val="uk-UA"/>
        </w:rPr>
        <w:t>Додаток 5</w:t>
      </w:r>
    </w:p>
    <w:p w:rsidR="0088136B" w:rsidRDefault="0088136B" w:rsidP="0088136B">
      <w:pPr>
        <w:pStyle w:val="12"/>
        <w:ind w:right="962" w:firstLine="567"/>
        <w:jc w:val="center"/>
        <w:rPr>
          <w:sz w:val="28"/>
          <w:szCs w:val="28"/>
          <w:lang w:val="uk-UA"/>
        </w:rPr>
      </w:pPr>
    </w:p>
    <w:p w:rsidR="0088136B" w:rsidRDefault="0088136B" w:rsidP="0088136B">
      <w:pPr>
        <w:pStyle w:val="12"/>
        <w:ind w:right="962" w:firstLine="567"/>
        <w:jc w:val="center"/>
        <w:rPr>
          <w:sz w:val="28"/>
          <w:szCs w:val="28"/>
          <w:lang w:val="uk-UA"/>
        </w:rPr>
      </w:pPr>
      <w:r w:rsidRPr="00E27E7F">
        <w:rPr>
          <w:sz w:val="28"/>
          <w:szCs w:val="28"/>
          <w:lang w:val="uk-UA"/>
        </w:rPr>
        <w:t xml:space="preserve">Інформатизація діяльності </w:t>
      </w:r>
      <w:r>
        <w:rPr>
          <w:sz w:val="28"/>
          <w:szCs w:val="28"/>
          <w:lang w:val="uk-UA"/>
        </w:rPr>
        <w:t>Фінансового управління Ніжинської міської ради</w:t>
      </w:r>
      <w:r w:rsidRPr="00E27E7F">
        <w:rPr>
          <w:sz w:val="28"/>
          <w:szCs w:val="28"/>
          <w:lang w:val="uk-UA"/>
        </w:rPr>
        <w:t xml:space="preserve"> </w:t>
      </w:r>
      <w:r>
        <w:rPr>
          <w:sz w:val="28"/>
          <w:szCs w:val="28"/>
          <w:lang w:val="uk-UA"/>
        </w:rPr>
        <w:t xml:space="preserve">Чернігівської області </w:t>
      </w:r>
      <w:r w:rsidRPr="00E27E7F">
        <w:rPr>
          <w:sz w:val="28"/>
          <w:szCs w:val="28"/>
          <w:lang w:val="uk-UA"/>
        </w:rPr>
        <w:t>на 202</w:t>
      </w:r>
      <w:r>
        <w:rPr>
          <w:sz w:val="28"/>
          <w:szCs w:val="28"/>
          <w:lang w:val="uk-UA"/>
        </w:rPr>
        <w:t>4</w:t>
      </w:r>
      <w:r w:rsidRPr="00E27E7F">
        <w:rPr>
          <w:sz w:val="28"/>
          <w:szCs w:val="28"/>
          <w:lang w:val="uk-UA"/>
        </w:rPr>
        <w:t xml:space="preserve"> – 202</w:t>
      </w:r>
      <w:r>
        <w:rPr>
          <w:sz w:val="28"/>
          <w:szCs w:val="28"/>
          <w:lang w:val="uk-UA"/>
        </w:rPr>
        <w:t>6</w:t>
      </w:r>
      <w:r w:rsidRPr="00E27E7F">
        <w:rPr>
          <w:sz w:val="28"/>
          <w:szCs w:val="28"/>
          <w:lang w:val="uk-UA"/>
        </w:rPr>
        <w:t xml:space="preserve"> роки </w:t>
      </w:r>
    </w:p>
    <w:p w:rsidR="0088136B" w:rsidRDefault="0088136B" w:rsidP="0088136B">
      <w:pPr>
        <w:pStyle w:val="12"/>
        <w:ind w:right="962"/>
        <w:jc w:val="center"/>
        <w:rPr>
          <w:sz w:val="28"/>
          <w:szCs w:val="28"/>
          <w:lang w:val="uk-UA"/>
        </w:rPr>
      </w:pPr>
    </w:p>
    <w:tbl>
      <w:tblPr>
        <w:tblW w:w="1559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315"/>
        <w:gridCol w:w="2913"/>
        <w:gridCol w:w="1408"/>
        <w:gridCol w:w="1117"/>
        <w:gridCol w:w="1928"/>
        <w:gridCol w:w="907"/>
        <w:gridCol w:w="793"/>
        <w:gridCol w:w="749"/>
        <w:gridCol w:w="685"/>
        <w:gridCol w:w="2651"/>
      </w:tblGrid>
      <w:tr w:rsidR="0088136B" w:rsidRPr="00736821" w:rsidTr="00627C87">
        <w:trPr>
          <w:trHeight w:val="660"/>
        </w:trPr>
        <w:tc>
          <w:tcPr>
            <w:tcW w:w="2442" w:type="dxa"/>
            <w:gridSpan w:val="2"/>
            <w:vMerge w:val="restart"/>
            <w:shd w:val="clear" w:color="auto" w:fill="auto"/>
            <w:vAlign w:val="center"/>
            <w:hideMark/>
          </w:tcPr>
          <w:p w:rsidR="0088136B" w:rsidRPr="00736821" w:rsidRDefault="0088136B" w:rsidP="00627C87">
            <w:pPr>
              <w:jc w:val="center"/>
              <w:rPr>
                <w:color w:val="000000"/>
                <w:sz w:val="20"/>
                <w:szCs w:val="20"/>
                <w:lang w:eastAsia="ru-RU"/>
              </w:rPr>
            </w:pPr>
            <w:r w:rsidRPr="00736821">
              <w:rPr>
                <w:color w:val="000000"/>
                <w:sz w:val="20"/>
                <w:szCs w:val="20"/>
                <w:lang w:eastAsia="ru-RU"/>
              </w:rPr>
              <w:t>Назва напряму діяльності (пріоритетні завдання)</w:t>
            </w:r>
          </w:p>
        </w:tc>
        <w:tc>
          <w:tcPr>
            <w:tcW w:w="2913" w:type="dxa"/>
            <w:vMerge w:val="restart"/>
          </w:tcPr>
          <w:p w:rsidR="0088136B" w:rsidRPr="00736821" w:rsidRDefault="0088136B" w:rsidP="00627C87">
            <w:pPr>
              <w:jc w:val="center"/>
              <w:rPr>
                <w:color w:val="000000"/>
                <w:sz w:val="20"/>
                <w:szCs w:val="20"/>
                <w:lang w:eastAsia="ru-RU"/>
              </w:rPr>
            </w:pPr>
            <w:r w:rsidRPr="00736821">
              <w:rPr>
                <w:color w:val="000000"/>
                <w:sz w:val="20"/>
                <w:szCs w:val="20"/>
                <w:lang w:eastAsia="ru-RU"/>
              </w:rPr>
              <w:t>Перелік заходів програми</w:t>
            </w:r>
          </w:p>
        </w:tc>
        <w:tc>
          <w:tcPr>
            <w:tcW w:w="1408" w:type="dxa"/>
            <w:vMerge w:val="restart"/>
          </w:tcPr>
          <w:p w:rsidR="0088136B" w:rsidRPr="00736821" w:rsidRDefault="0088136B" w:rsidP="00627C87">
            <w:pPr>
              <w:jc w:val="center"/>
              <w:rPr>
                <w:color w:val="000000"/>
                <w:sz w:val="20"/>
                <w:szCs w:val="20"/>
                <w:lang w:eastAsia="ru-RU"/>
              </w:rPr>
            </w:pPr>
            <w:r w:rsidRPr="00736821">
              <w:rPr>
                <w:color w:val="000000"/>
                <w:sz w:val="20"/>
                <w:szCs w:val="20"/>
                <w:lang w:eastAsia="ru-RU"/>
              </w:rPr>
              <w:t>Відповідальні за виконання</w:t>
            </w:r>
          </w:p>
        </w:tc>
        <w:tc>
          <w:tcPr>
            <w:tcW w:w="1117" w:type="dxa"/>
            <w:vMerge w:val="restart"/>
          </w:tcPr>
          <w:p w:rsidR="0088136B" w:rsidRPr="00736821" w:rsidRDefault="0088136B" w:rsidP="00627C87">
            <w:pPr>
              <w:jc w:val="center"/>
              <w:rPr>
                <w:color w:val="000000"/>
                <w:sz w:val="20"/>
                <w:szCs w:val="20"/>
                <w:lang w:eastAsia="ru-RU"/>
              </w:rPr>
            </w:pPr>
            <w:r w:rsidRPr="00736821">
              <w:rPr>
                <w:color w:val="000000"/>
                <w:sz w:val="20"/>
                <w:szCs w:val="20"/>
                <w:lang w:eastAsia="ru-RU"/>
              </w:rPr>
              <w:t>Строки виконання</w:t>
            </w:r>
          </w:p>
        </w:tc>
        <w:tc>
          <w:tcPr>
            <w:tcW w:w="1928" w:type="dxa"/>
            <w:vMerge w:val="restart"/>
            <w:shd w:val="clear" w:color="auto" w:fill="auto"/>
            <w:vAlign w:val="center"/>
            <w:hideMark/>
          </w:tcPr>
          <w:p w:rsidR="0088136B" w:rsidRPr="00736821" w:rsidRDefault="0088136B" w:rsidP="00627C87">
            <w:pPr>
              <w:jc w:val="center"/>
              <w:rPr>
                <w:color w:val="000000"/>
                <w:sz w:val="20"/>
                <w:szCs w:val="20"/>
                <w:lang w:eastAsia="ru-RU"/>
              </w:rPr>
            </w:pPr>
            <w:r w:rsidRPr="00736821">
              <w:rPr>
                <w:color w:val="000000"/>
                <w:sz w:val="20"/>
                <w:szCs w:val="20"/>
                <w:lang w:eastAsia="ru-RU"/>
              </w:rPr>
              <w:t>Джерела фінансування</w:t>
            </w:r>
          </w:p>
        </w:tc>
        <w:tc>
          <w:tcPr>
            <w:tcW w:w="3134" w:type="dxa"/>
            <w:gridSpan w:val="4"/>
            <w:shd w:val="clear" w:color="auto" w:fill="auto"/>
            <w:vAlign w:val="center"/>
            <w:hideMark/>
          </w:tcPr>
          <w:p w:rsidR="0088136B" w:rsidRPr="00736821" w:rsidRDefault="0088136B" w:rsidP="00627C87">
            <w:pPr>
              <w:jc w:val="center"/>
              <w:rPr>
                <w:color w:val="000000"/>
                <w:sz w:val="20"/>
                <w:szCs w:val="20"/>
                <w:lang w:eastAsia="ru-RU"/>
              </w:rPr>
            </w:pPr>
            <w:r w:rsidRPr="00736821">
              <w:rPr>
                <w:color w:val="000000"/>
                <w:sz w:val="20"/>
                <w:szCs w:val="20"/>
                <w:lang w:eastAsia="ru-RU"/>
              </w:rPr>
              <w:t>Обсяги фінансування, тис. грн</w:t>
            </w:r>
          </w:p>
        </w:tc>
        <w:tc>
          <w:tcPr>
            <w:tcW w:w="2651" w:type="dxa"/>
            <w:vMerge w:val="restart"/>
            <w:shd w:val="clear" w:color="auto" w:fill="auto"/>
            <w:vAlign w:val="center"/>
            <w:hideMark/>
          </w:tcPr>
          <w:p w:rsidR="0088136B" w:rsidRPr="00736821" w:rsidRDefault="0088136B" w:rsidP="00627C87">
            <w:pPr>
              <w:jc w:val="center"/>
              <w:rPr>
                <w:color w:val="000000"/>
                <w:sz w:val="20"/>
                <w:szCs w:val="20"/>
                <w:lang w:eastAsia="ru-RU"/>
              </w:rPr>
            </w:pPr>
            <w:r w:rsidRPr="00736821">
              <w:rPr>
                <w:color w:val="000000"/>
                <w:sz w:val="20"/>
                <w:szCs w:val="20"/>
                <w:lang w:eastAsia="ru-RU"/>
              </w:rPr>
              <w:t>Очікувані результати</w:t>
            </w:r>
          </w:p>
        </w:tc>
      </w:tr>
      <w:tr w:rsidR="0088136B" w:rsidRPr="00736821" w:rsidTr="00627C87">
        <w:trPr>
          <w:trHeight w:val="300"/>
        </w:trPr>
        <w:tc>
          <w:tcPr>
            <w:tcW w:w="2442" w:type="dxa"/>
            <w:gridSpan w:val="2"/>
            <w:vMerge/>
            <w:vAlign w:val="center"/>
            <w:hideMark/>
          </w:tcPr>
          <w:p w:rsidR="0088136B" w:rsidRPr="00736821" w:rsidRDefault="0088136B" w:rsidP="00627C87">
            <w:pPr>
              <w:rPr>
                <w:color w:val="000000"/>
                <w:sz w:val="20"/>
                <w:szCs w:val="20"/>
                <w:lang w:eastAsia="ru-RU"/>
              </w:rPr>
            </w:pPr>
          </w:p>
        </w:tc>
        <w:tc>
          <w:tcPr>
            <w:tcW w:w="2913" w:type="dxa"/>
            <w:vMerge/>
          </w:tcPr>
          <w:p w:rsidR="0088136B" w:rsidRPr="00736821" w:rsidRDefault="0088136B" w:rsidP="00627C87">
            <w:pPr>
              <w:rPr>
                <w:color w:val="000000"/>
                <w:sz w:val="20"/>
                <w:szCs w:val="20"/>
                <w:lang w:eastAsia="ru-RU"/>
              </w:rPr>
            </w:pPr>
          </w:p>
        </w:tc>
        <w:tc>
          <w:tcPr>
            <w:tcW w:w="1408" w:type="dxa"/>
            <w:vMerge/>
          </w:tcPr>
          <w:p w:rsidR="0088136B" w:rsidRPr="00736821" w:rsidRDefault="0088136B" w:rsidP="00627C87">
            <w:pPr>
              <w:rPr>
                <w:color w:val="000000"/>
                <w:sz w:val="20"/>
                <w:szCs w:val="20"/>
                <w:lang w:eastAsia="ru-RU"/>
              </w:rPr>
            </w:pPr>
          </w:p>
        </w:tc>
        <w:tc>
          <w:tcPr>
            <w:tcW w:w="1117" w:type="dxa"/>
            <w:vMerge/>
          </w:tcPr>
          <w:p w:rsidR="0088136B" w:rsidRPr="00736821" w:rsidRDefault="0088136B" w:rsidP="00627C87">
            <w:pPr>
              <w:rPr>
                <w:color w:val="000000"/>
                <w:sz w:val="20"/>
                <w:szCs w:val="20"/>
                <w:lang w:eastAsia="ru-RU"/>
              </w:rPr>
            </w:pPr>
          </w:p>
        </w:tc>
        <w:tc>
          <w:tcPr>
            <w:tcW w:w="1928" w:type="dxa"/>
            <w:vMerge/>
            <w:vAlign w:val="center"/>
            <w:hideMark/>
          </w:tcPr>
          <w:p w:rsidR="0088136B" w:rsidRPr="00736821" w:rsidRDefault="0088136B" w:rsidP="00627C87">
            <w:pPr>
              <w:rPr>
                <w:color w:val="000000"/>
                <w:sz w:val="20"/>
                <w:szCs w:val="20"/>
                <w:lang w:eastAsia="ru-RU"/>
              </w:rPr>
            </w:pPr>
          </w:p>
        </w:tc>
        <w:tc>
          <w:tcPr>
            <w:tcW w:w="907" w:type="dxa"/>
            <w:shd w:val="clear" w:color="auto" w:fill="auto"/>
            <w:vAlign w:val="center"/>
            <w:hideMark/>
          </w:tcPr>
          <w:p w:rsidR="0088136B" w:rsidRPr="00736821" w:rsidRDefault="0088136B" w:rsidP="00627C87">
            <w:pPr>
              <w:jc w:val="center"/>
              <w:rPr>
                <w:color w:val="000000"/>
                <w:sz w:val="20"/>
                <w:szCs w:val="20"/>
                <w:lang w:eastAsia="ru-RU"/>
              </w:rPr>
            </w:pPr>
            <w:r w:rsidRPr="00736821">
              <w:rPr>
                <w:color w:val="000000"/>
                <w:sz w:val="20"/>
                <w:szCs w:val="20"/>
                <w:lang w:eastAsia="ru-RU"/>
              </w:rPr>
              <w:t>Всього</w:t>
            </w:r>
          </w:p>
        </w:tc>
        <w:tc>
          <w:tcPr>
            <w:tcW w:w="793" w:type="dxa"/>
            <w:shd w:val="clear" w:color="auto" w:fill="auto"/>
            <w:vAlign w:val="center"/>
            <w:hideMark/>
          </w:tcPr>
          <w:p w:rsidR="0088136B" w:rsidRPr="00736821" w:rsidRDefault="0088136B" w:rsidP="00627C87">
            <w:pPr>
              <w:jc w:val="center"/>
              <w:rPr>
                <w:color w:val="000000"/>
                <w:sz w:val="20"/>
                <w:szCs w:val="20"/>
                <w:lang w:eastAsia="ru-RU"/>
              </w:rPr>
            </w:pPr>
            <w:r w:rsidRPr="00736821">
              <w:rPr>
                <w:color w:val="000000"/>
                <w:sz w:val="20"/>
                <w:szCs w:val="20"/>
                <w:lang w:eastAsia="ru-RU"/>
              </w:rPr>
              <w:t>2024</w:t>
            </w:r>
          </w:p>
        </w:tc>
        <w:tc>
          <w:tcPr>
            <w:tcW w:w="749" w:type="dxa"/>
            <w:shd w:val="clear" w:color="auto" w:fill="auto"/>
            <w:vAlign w:val="center"/>
            <w:hideMark/>
          </w:tcPr>
          <w:p w:rsidR="0088136B" w:rsidRPr="00736821" w:rsidRDefault="0088136B" w:rsidP="00627C87">
            <w:pPr>
              <w:jc w:val="center"/>
              <w:rPr>
                <w:color w:val="000000"/>
                <w:sz w:val="20"/>
                <w:szCs w:val="20"/>
                <w:lang w:eastAsia="ru-RU"/>
              </w:rPr>
            </w:pPr>
            <w:r w:rsidRPr="00736821">
              <w:rPr>
                <w:color w:val="000000"/>
                <w:sz w:val="20"/>
                <w:szCs w:val="20"/>
                <w:lang w:eastAsia="ru-RU"/>
              </w:rPr>
              <w:t>2025</w:t>
            </w:r>
          </w:p>
        </w:tc>
        <w:tc>
          <w:tcPr>
            <w:tcW w:w="685" w:type="dxa"/>
            <w:shd w:val="clear" w:color="auto" w:fill="auto"/>
            <w:vAlign w:val="center"/>
            <w:hideMark/>
          </w:tcPr>
          <w:p w:rsidR="0088136B" w:rsidRPr="00736821" w:rsidRDefault="0088136B" w:rsidP="00627C87">
            <w:pPr>
              <w:jc w:val="center"/>
              <w:rPr>
                <w:color w:val="000000"/>
                <w:sz w:val="20"/>
                <w:szCs w:val="20"/>
                <w:lang w:eastAsia="ru-RU"/>
              </w:rPr>
            </w:pPr>
            <w:r w:rsidRPr="00736821">
              <w:rPr>
                <w:color w:val="000000"/>
                <w:sz w:val="20"/>
                <w:szCs w:val="20"/>
                <w:lang w:eastAsia="ru-RU"/>
              </w:rPr>
              <w:t>2026</w:t>
            </w:r>
          </w:p>
        </w:tc>
        <w:tc>
          <w:tcPr>
            <w:tcW w:w="2651" w:type="dxa"/>
            <w:vMerge/>
            <w:vAlign w:val="center"/>
            <w:hideMark/>
          </w:tcPr>
          <w:p w:rsidR="0088136B" w:rsidRPr="00736821" w:rsidRDefault="0088136B" w:rsidP="00627C87">
            <w:pPr>
              <w:rPr>
                <w:color w:val="000000"/>
                <w:sz w:val="20"/>
                <w:szCs w:val="20"/>
                <w:lang w:eastAsia="ru-RU"/>
              </w:rPr>
            </w:pPr>
          </w:p>
        </w:tc>
      </w:tr>
      <w:tr w:rsidR="0088136B" w:rsidRPr="00736821" w:rsidTr="00627C87">
        <w:trPr>
          <w:trHeight w:val="201"/>
        </w:trPr>
        <w:tc>
          <w:tcPr>
            <w:tcW w:w="15593" w:type="dxa"/>
            <w:gridSpan w:val="11"/>
            <w:shd w:val="clear" w:color="auto" w:fill="auto"/>
            <w:vAlign w:val="center"/>
          </w:tcPr>
          <w:p w:rsidR="0088136B" w:rsidRPr="00736821" w:rsidRDefault="0088136B" w:rsidP="00627C87">
            <w:pPr>
              <w:jc w:val="center"/>
              <w:rPr>
                <w:b/>
                <w:bCs/>
                <w:color w:val="000000"/>
                <w:sz w:val="20"/>
                <w:szCs w:val="20"/>
                <w:lang w:eastAsia="ru-RU"/>
              </w:rPr>
            </w:pPr>
            <w:r w:rsidRPr="00736821">
              <w:rPr>
                <w:b/>
                <w:bCs/>
                <w:i/>
                <w:iCs/>
                <w:sz w:val="20"/>
                <w:szCs w:val="20"/>
                <w:u w:val="single"/>
              </w:rPr>
              <w:t>Пріоритетний напрям «Цифрова трансформація бюджетних та комунальних установ Ніжинської міської ради Чернігівської області»</w:t>
            </w:r>
          </w:p>
        </w:tc>
      </w:tr>
      <w:tr w:rsidR="0088136B" w:rsidRPr="00736821" w:rsidTr="00627C87">
        <w:trPr>
          <w:trHeight w:val="570"/>
        </w:trPr>
        <w:tc>
          <w:tcPr>
            <w:tcW w:w="2127" w:type="dxa"/>
            <w:shd w:val="clear" w:color="auto" w:fill="auto"/>
            <w:vAlign w:val="center"/>
          </w:tcPr>
          <w:p w:rsidR="0088136B" w:rsidRPr="00736821" w:rsidRDefault="0088136B" w:rsidP="00627C87">
            <w:pPr>
              <w:rPr>
                <w:color w:val="000000"/>
                <w:sz w:val="20"/>
                <w:szCs w:val="20"/>
                <w:lang w:eastAsia="ru-RU"/>
              </w:rPr>
            </w:pPr>
            <w:r w:rsidRPr="00736821">
              <w:rPr>
                <w:color w:val="000000"/>
                <w:sz w:val="20"/>
                <w:szCs w:val="20"/>
                <w:lang w:eastAsia="ru-RU"/>
              </w:rPr>
              <w:t>Технічне забезпечення процесів інформатизації</w:t>
            </w:r>
          </w:p>
        </w:tc>
        <w:tc>
          <w:tcPr>
            <w:tcW w:w="3228" w:type="dxa"/>
            <w:gridSpan w:val="2"/>
          </w:tcPr>
          <w:p w:rsidR="0088136B" w:rsidRPr="00736821" w:rsidRDefault="0088136B" w:rsidP="00627C87">
            <w:pPr>
              <w:rPr>
                <w:color w:val="000000"/>
                <w:sz w:val="20"/>
                <w:szCs w:val="20"/>
                <w:lang w:eastAsia="ru-RU"/>
              </w:rPr>
            </w:pPr>
            <w:r w:rsidRPr="00736821">
              <w:rPr>
                <w:sz w:val="20"/>
                <w:szCs w:val="20"/>
              </w:rPr>
              <w:t>Створення (модернізація) інформаційно-комунікаційних систем (закупівля комп’ютерного, інформаційного, серверного та іншого обладнання і приладдя)</w:t>
            </w:r>
          </w:p>
        </w:tc>
        <w:tc>
          <w:tcPr>
            <w:tcW w:w="1408" w:type="dxa"/>
          </w:tcPr>
          <w:p w:rsidR="0088136B" w:rsidRPr="00736821" w:rsidRDefault="0088136B" w:rsidP="00627C87">
            <w:pPr>
              <w:jc w:val="center"/>
              <w:rPr>
                <w:color w:val="000000"/>
                <w:sz w:val="20"/>
                <w:szCs w:val="20"/>
                <w:lang w:eastAsia="ru-RU"/>
              </w:rPr>
            </w:pPr>
            <w:r w:rsidRPr="00736821">
              <w:rPr>
                <w:color w:val="000000"/>
                <w:sz w:val="20"/>
                <w:szCs w:val="20"/>
                <w:lang w:eastAsia="ru-RU"/>
              </w:rPr>
              <w:t>фінансове управління  Ніжинської міської ради</w:t>
            </w:r>
          </w:p>
        </w:tc>
        <w:tc>
          <w:tcPr>
            <w:tcW w:w="1117" w:type="dxa"/>
          </w:tcPr>
          <w:p w:rsidR="0088136B" w:rsidRPr="00736821" w:rsidRDefault="0088136B" w:rsidP="00627C87">
            <w:pPr>
              <w:jc w:val="center"/>
              <w:rPr>
                <w:color w:val="000000"/>
                <w:sz w:val="20"/>
                <w:szCs w:val="20"/>
                <w:lang w:eastAsia="ru-RU"/>
              </w:rPr>
            </w:pPr>
            <w:r w:rsidRPr="00736821">
              <w:rPr>
                <w:color w:val="000000"/>
                <w:sz w:val="20"/>
                <w:szCs w:val="20"/>
                <w:lang w:eastAsia="ru-RU"/>
              </w:rPr>
              <w:t>2024-2026рр.</w:t>
            </w:r>
          </w:p>
        </w:tc>
        <w:tc>
          <w:tcPr>
            <w:tcW w:w="1928" w:type="dxa"/>
            <w:shd w:val="clear" w:color="auto" w:fill="auto"/>
            <w:vAlign w:val="center"/>
          </w:tcPr>
          <w:p w:rsidR="0088136B" w:rsidRPr="00736821" w:rsidRDefault="0088136B" w:rsidP="00627C87">
            <w:pPr>
              <w:jc w:val="center"/>
              <w:rPr>
                <w:color w:val="000000"/>
                <w:sz w:val="20"/>
                <w:szCs w:val="20"/>
                <w:lang w:eastAsia="ru-RU"/>
              </w:rPr>
            </w:pPr>
            <w:r w:rsidRPr="00736821">
              <w:rPr>
                <w:color w:val="000000"/>
                <w:sz w:val="20"/>
                <w:szCs w:val="20"/>
                <w:lang w:eastAsia="ru-RU"/>
              </w:rPr>
              <w:t>бюджет Ніжинської міської територіальної громади</w:t>
            </w:r>
          </w:p>
        </w:tc>
        <w:tc>
          <w:tcPr>
            <w:tcW w:w="907" w:type="dxa"/>
            <w:shd w:val="clear" w:color="auto" w:fill="auto"/>
            <w:vAlign w:val="center"/>
          </w:tcPr>
          <w:p w:rsidR="0088136B" w:rsidRPr="00736821" w:rsidRDefault="0088136B" w:rsidP="00627C87">
            <w:pPr>
              <w:jc w:val="center"/>
              <w:rPr>
                <w:color w:val="000000"/>
                <w:sz w:val="20"/>
                <w:szCs w:val="20"/>
                <w:lang w:eastAsia="ru-RU"/>
              </w:rPr>
            </w:pPr>
            <w:r w:rsidRPr="00736821">
              <w:rPr>
                <w:color w:val="000000"/>
                <w:sz w:val="20"/>
                <w:szCs w:val="20"/>
                <w:lang w:eastAsia="ru-RU"/>
              </w:rPr>
              <w:t>580,0</w:t>
            </w:r>
          </w:p>
        </w:tc>
        <w:tc>
          <w:tcPr>
            <w:tcW w:w="793" w:type="dxa"/>
            <w:shd w:val="clear" w:color="auto" w:fill="auto"/>
            <w:vAlign w:val="center"/>
          </w:tcPr>
          <w:p w:rsidR="0088136B" w:rsidRPr="00736821" w:rsidRDefault="0088136B" w:rsidP="00627C87">
            <w:pPr>
              <w:jc w:val="center"/>
              <w:rPr>
                <w:color w:val="000000"/>
                <w:sz w:val="20"/>
                <w:szCs w:val="20"/>
                <w:lang w:eastAsia="ru-RU"/>
              </w:rPr>
            </w:pPr>
            <w:r w:rsidRPr="00736821">
              <w:rPr>
                <w:color w:val="000000"/>
                <w:sz w:val="20"/>
                <w:szCs w:val="20"/>
                <w:lang w:eastAsia="ru-RU"/>
              </w:rPr>
              <w:t>160,0</w:t>
            </w:r>
          </w:p>
        </w:tc>
        <w:tc>
          <w:tcPr>
            <w:tcW w:w="749" w:type="dxa"/>
            <w:shd w:val="clear" w:color="auto" w:fill="auto"/>
            <w:vAlign w:val="center"/>
          </w:tcPr>
          <w:p w:rsidR="0088136B" w:rsidRPr="00736821" w:rsidRDefault="0088136B" w:rsidP="00627C87">
            <w:pPr>
              <w:jc w:val="center"/>
              <w:rPr>
                <w:color w:val="000000"/>
                <w:sz w:val="20"/>
                <w:szCs w:val="20"/>
                <w:lang w:eastAsia="ru-RU"/>
              </w:rPr>
            </w:pPr>
            <w:r w:rsidRPr="00736821">
              <w:rPr>
                <w:color w:val="000000"/>
                <w:sz w:val="20"/>
                <w:szCs w:val="20"/>
                <w:lang w:eastAsia="ru-RU"/>
              </w:rPr>
              <w:t>200,0</w:t>
            </w:r>
          </w:p>
        </w:tc>
        <w:tc>
          <w:tcPr>
            <w:tcW w:w="685" w:type="dxa"/>
            <w:shd w:val="clear" w:color="auto" w:fill="auto"/>
            <w:vAlign w:val="center"/>
          </w:tcPr>
          <w:p w:rsidR="0088136B" w:rsidRPr="00736821" w:rsidRDefault="0088136B" w:rsidP="00627C87">
            <w:pPr>
              <w:jc w:val="center"/>
              <w:rPr>
                <w:color w:val="000000"/>
                <w:sz w:val="20"/>
                <w:szCs w:val="20"/>
                <w:lang w:eastAsia="ru-RU"/>
              </w:rPr>
            </w:pPr>
            <w:r w:rsidRPr="00736821">
              <w:rPr>
                <w:color w:val="000000"/>
                <w:sz w:val="20"/>
                <w:szCs w:val="20"/>
                <w:lang w:eastAsia="ru-RU"/>
              </w:rPr>
              <w:t>220,0</w:t>
            </w:r>
          </w:p>
        </w:tc>
        <w:tc>
          <w:tcPr>
            <w:tcW w:w="2651" w:type="dxa"/>
            <w:shd w:val="clear" w:color="auto" w:fill="auto"/>
            <w:vAlign w:val="center"/>
          </w:tcPr>
          <w:p w:rsidR="0088136B" w:rsidRPr="00736821" w:rsidRDefault="0088136B" w:rsidP="00627C87">
            <w:pPr>
              <w:rPr>
                <w:color w:val="000000"/>
                <w:sz w:val="20"/>
                <w:szCs w:val="20"/>
                <w:lang w:eastAsia="ru-RU"/>
              </w:rPr>
            </w:pPr>
            <w:r w:rsidRPr="00736821">
              <w:rPr>
                <w:sz w:val="20"/>
                <w:szCs w:val="20"/>
              </w:rPr>
              <w:t xml:space="preserve">Сучасне технічне забезпечення необхідно для ефективного використання електронних інформаційних ресурсів, що забезпечить якісне надання послуг населенню, прозорість діяльності органів влади, оперативне реагування на сучасні виклики та відповідає загальнодержавній </w:t>
            </w:r>
            <w:proofErr w:type="spellStart"/>
            <w:r w:rsidRPr="00736821">
              <w:rPr>
                <w:sz w:val="20"/>
                <w:szCs w:val="20"/>
              </w:rPr>
              <w:t>цифровізації</w:t>
            </w:r>
            <w:proofErr w:type="spellEnd"/>
            <w:r w:rsidRPr="00736821">
              <w:rPr>
                <w:sz w:val="20"/>
                <w:szCs w:val="20"/>
              </w:rPr>
              <w:t xml:space="preserve"> суспільних процесів, що в свою чергу, призводить до економічного зростання регіону</w:t>
            </w:r>
          </w:p>
        </w:tc>
      </w:tr>
      <w:tr w:rsidR="0088136B" w:rsidRPr="00736821" w:rsidTr="00627C87">
        <w:trPr>
          <w:trHeight w:val="1890"/>
        </w:trPr>
        <w:tc>
          <w:tcPr>
            <w:tcW w:w="2127" w:type="dxa"/>
            <w:shd w:val="clear" w:color="auto" w:fill="auto"/>
            <w:vAlign w:val="center"/>
          </w:tcPr>
          <w:p w:rsidR="0088136B" w:rsidRPr="00736821" w:rsidRDefault="0088136B" w:rsidP="00627C87">
            <w:pPr>
              <w:rPr>
                <w:color w:val="000000"/>
                <w:sz w:val="20"/>
                <w:szCs w:val="20"/>
                <w:lang w:eastAsia="ru-RU"/>
              </w:rPr>
            </w:pPr>
            <w:r w:rsidRPr="00736821">
              <w:rPr>
                <w:sz w:val="20"/>
                <w:szCs w:val="20"/>
              </w:rPr>
              <w:t>Забезпечення стабільного функціонування та подальшого розвитку телекомунікаційного середовища</w:t>
            </w:r>
          </w:p>
        </w:tc>
        <w:tc>
          <w:tcPr>
            <w:tcW w:w="3228" w:type="dxa"/>
            <w:gridSpan w:val="2"/>
          </w:tcPr>
          <w:p w:rsidR="0088136B" w:rsidRPr="00736821" w:rsidRDefault="0088136B" w:rsidP="00627C87">
            <w:pPr>
              <w:jc w:val="both"/>
              <w:rPr>
                <w:color w:val="000000"/>
                <w:sz w:val="20"/>
                <w:szCs w:val="20"/>
                <w:lang w:eastAsia="ru-RU"/>
              </w:rPr>
            </w:pPr>
            <w:r w:rsidRPr="00736821">
              <w:rPr>
                <w:sz w:val="20"/>
                <w:szCs w:val="20"/>
              </w:rPr>
              <w:t>Забезпечення функціонування інформаційно-комунікаційних систем (оновлення ліцензій програмних продуктів, придбання програмних продуктів тощо), оплата послуг з адміністрування, супроводження, обслуговування</w:t>
            </w:r>
          </w:p>
        </w:tc>
        <w:tc>
          <w:tcPr>
            <w:tcW w:w="1408" w:type="dxa"/>
          </w:tcPr>
          <w:p w:rsidR="0088136B" w:rsidRPr="00736821" w:rsidRDefault="0088136B" w:rsidP="00627C87">
            <w:pPr>
              <w:jc w:val="center"/>
              <w:rPr>
                <w:color w:val="000000"/>
                <w:sz w:val="20"/>
                <w:szCs w:val="20"/>
                <w:lang w:eastAsia="ru-RU"/>
              </w:rPr>
            </w:pPr>
            <w:r w:rsidRPr="00736821">
              <w:rPr>
                <w:color w:val="000000"/>
                <w:sz w:val="20"/>
                <w:szCs w:val="20"/>
                <w:lang w:eastAsia="ru-RU"/>
              </w:rPr>
              <w:t>фінансове управління  Ніжинської міської ради</w:t>
            </w:r>
          </w:p>
        </w:tc>
        <w:tc>
          <w:tcPr>
            <w:tcW w:w="1117" w:type="dxa"/>
          </w:tcPr>
          <w:p w:rsidR="0088136B" w:rsidRPr="00736821" w:rsidRDefault="0088136B" w:rsidP="00627C87">
            <w:pPr>
              <w:jc w:val="center"/>
              <w:rPr>
                <w:color w:val="000000"/>
                <w:sz w:val="20"/>
                <w:szCs w:val="20"/>
                <w:lang w:eastAsia="ru-RU"/>
              </w:rPr>
            </w:pPr>
            <w:r w:rsidRPr="00736821">
              <w:rPr>
                <w:color w:val="000000"/>
                <w:sz w:val="20"/>
                <w:szCs w:val="20"/>
                <w:lang w:eastAsia="ru-RU"/>
              </w:rPr>
              <w:t>2024-2026рр.</w:t>
            </w:r>
          </w:p>
        </w:tc>
        <w:tc>
          <w:tcPr>
            <w:tcW w:w="1928" w:type="dxa"/>
            <w:shd w:val="clear" w:color="auto" w:fill="auto"/>
            <w:vAlign w:val="center"/>
          </w:tcPr>
          <w:p w:rsidR="0088136B" w:rsidRPr="00736821" w:rsidRDefault="0088136B" w:rsidP="00627C87">
            <w:pPr>
              <w:jc w:val="center"/>
              <w:rPr>
                <w:color w:val="000000"/>
                <w:sz w:val="20"/>
                <w:szCs w:val="20"/>
                <w:lang w:eastAsia="ru-RU"/>
              </w:rPr>
            </w:pPr>
            <w:r w:rsidRPr="00736821">
              <w:rPr>
                <w:color w:val="000000"/>
                <w:sz w:val="20"/>
                <w:szCs w:val="20"/>
                <w:lang w:eastAsia="ru-RU"/>
              </w:rPr>
              <w:t>бюджет Ніжинської міської територіальної громади</w:t>
            </w:r>
          </w:p>
        </w:tc>
        <w:tc>
          <w:tcPr>
            <w:tcW w:w="907" w:type="dxa"/>
            <w:shd w:val="clear" w:color="auto" w:fill="auto"/>
            <w:vAlign w:val="center"/>
          </w:tcPr>
          <w:p w:rsidR="0088136B" w:rsidRPr="00736821" w:rsidRDefault="0088136B" w:rsidP="00627C87">
            <w:pPr>
              <w:jc w:val="center"/>
              <w:rPr>
                <w:color w:val="000000"/>
                <w:sz w:val="20"/>
                <w:szCs w:val="20"/>
                <w:lang w:eastAsia="ru-RU"/>
              </w:rPr>
            </w:pPr>
            <w:r w:rsidRPr="00736821">
              <w:rPr>
                <w:color w:val="000000"/>
                <w:sz w:val="20"/>
                <w:szCs w:val="20"/>
                <w:lang w:eastAsia="ru-RU"/>
              </w:rPr>
              <w:t>515,0</w:t>
            </w:r>
          </w:p>
        </w:tc>
        <w:tc>
          <w:tcPr>
            <w:tcW w:w="793" w:type="dxa"/>
            <w:shd w:val="clear" w:color="auto" w:fill="auto"/>
            <w:vAlign w:val="center"/>
          </w:tcPr>
          <w:p w:rsidR="0088136B" w:rsidRPr="00736821" w:rsidRDefault="0088136B" w:rsidP="00627C87">
            <w:pPr>
              <w:jc w:val="center"/>
              <w:rPr>
                <w:color w:val="000000"/>
                <w:sz w:val="20"/>
                <w:szCs w:val="20"/>
                <w:lang w:eastAsia="ru-RU"/>
              </w:rPr>
            </w:pPr>
            <w:r w:rsidRPr="00736821">
              <w:rPr>
                <w:color w:val="000000"/>
                <w:sz w:val="20"/>
                <w:szCs w:val="20"/>
                <w:lang w:eastAsia="ru-RU"/>
              </w:rPr>
              <w:t>145,0</w:t>
            </w:r>
          </w:p>
        </w:tc>
        <w:tc>
          <w:tcPr>
            <w:tcW w:w="749" w:type="dxa"/>
            <w:shd w:val="clear" w:color="auto" w:fill="auto"/>
            <w:vAlign w:val="center"/>
          </w:tcPr>
          <w:p w:rsidR="0088136B" w:rsidRPr="00736821" w:rsidRDefault="0088136B" w:rsidP="00627C87">
            <w:pPr>
              <w:jc w:val="center"/>
              <w:rPr>
                <w:color w:val="000000"/>
                <w:sz w:val="20"/>
                <w:szCs w:val="20"/>
                <w:lang w:eastAsia="ru-RU"/>
              </w:rPr>
            </w:pPr>
            <w:r w:rsidRPr="00736821">
              <w:rPr>
                <w:color w:val="000000"/>
                <w:sz w:val="20"/>
                <w:szCs w:val="20"/>
                <w:lang w:eastAsia="ru-RU"/>
              </w:rPr>
              <w:t>180,0</w:t>
            </w:r>
          </w:p>
        </w:tc>
        <w:tc>
          <w:tcPr>
            <w:tcW w:w="685" w:type="dxa"/>
            <w:shd w:val="clear" w:color="auto" w:fill="auto"/>
            <w:vAlign w:val="center"/>
          </w:tcPr>
          <w:p w:rsidR="0088136B" w:rsidRPr="00736821" w:rsidRDefault="0088136B" w:rsidP="00627C87">
            <w:pPr>
              <w:jc w:val="center"/>
              <w:rPr>
                <w:color w:val="000000"/>
                <w:sz w:val="20"/>
                <w:szCs w:val="20"/>
                <w:lang w:eastAsia="ru-RU"/>
              </w:rPr>
            </w:pPr>
            <w:r w:rsidRPr="00736821">
              <w:rPr>
                <w:color w:val="000000"/>
                <w:sz w:val="20"/>
                <w:szCs w:val="20"/>
                <w:lang w:eastAsia="ru-RU"/>
              </w:rPr>
              <w:t>190,0</w:t>
            </w:r>
          </w:p>
        </w:tc>
        <w:tc>
          <w:tcPr>
            <w:tcW w:w="2651" w:type="dxa"/>
            <w:shd w:val="clear" w:color="auto" w:fill="auto"/>
            <w:vAlign w:val="center"/>
          </w:tcPr>
          <w:p w:rsidR="0088136B" w:rsidRPr="00736821" w:rsidRDefault="0088136B" w:rsidP="00627C87">
            <w:pPr>
              <w:rPr>
                <w:color w:val="000000"/>
                <w:sz w:val="20"/>
                <w:szCs w:val="20"/>
                <w:lang w:eastAsia="ru-RU"/>
              </w:rPr>
            </w:pPr>
            <w:r w:rsidRPr="00736821">
              <w:rPr>
                <w:sz w:val="20"/>
                <w:szCs w:val="20"/>
              </w:rPr>
              <w:t>Забезпечення доступу до інформаційних ресурсів, до мережі Інтернет, забезпечення безперебійної діяльності комп’ютерної та оргтехніки, програмного забезпечення</w:t>
            </w:r>
          </w:p>
        </w:tc>
      </w:tr>
      <w:tr w:rsidR="0088136B" w:rsidRPr="00736821" w:rsidTr="00627C87">
        <w:trPr>
          <w:trHeight w:val="450"/>
        </w:trPr>
        <w:tc>
          <w:tcPr>
            <w:tcW w:w="7880" w:type="dxa"/>
            <w:gridSpan w:val="5"/>
            <w:shd w:val="clear" w:color="auto" w:fill="auto"/>
            <w:vAlign w:val="center"/>
          </w:tcPr>
          <w:p w:rsidR="0088136B" w:rsidRPr="00736821" w:rsidRDefault="0088136B" w:rsidP="00627C87">
            <w:pPr>
              <w:rPr>
                <w:b/>
                <w:bCs/>
                <w:color w:val="000000"/>
                <w:sz w:val="20"/>
                <w:szCs w:val="20"/>
                <w:lang w:eastAsia="ru-RU"/>
              </w:rPr>
            </w:pPr>
            <w:r w:rsidRPr="00736821">
              <w:rPr>
                <w:b/>
                <w:bCs/>
                <w:color w:val="000000"/>
                <w:sz w:val="20"/>
                <w:szCs w:val="20"/>
                <w:lang w:eastAsia="ru-RU"/>
              </w:rPr>
              <w:t>Всього за напрямом</w:t>
            </w:r>
          </w:p>
        </w:tc>
        <w:tc>
          <w:tcPr>
            <w:tcW w:w="1928" w:type="dxa"/>
            <w:vAlign w:val="center"/>
          </w:tcPr>
          <w:p w:rsidR="0088136B" w:rsidRPr="00736821" w:rsidRDefault="0088136B" w:rsidP="00627C87">
            <w:pPr>
              <w:jc w:val="center"/>
              <w:rPr>
                <w:color w:val="000000"/>
                <w:sz w:val="20"/>
                <w:szCs w:val="20"/>
                <w:lang w:eastAsia="ru-RU"/>
              </w:rPr>
            </w:pPr>
            <w:r w:rsidRPr="00736821">
              <w:rPr>
                <w:color w:val="000000"/>
                <w:sz w:val="20"/>
                <w:szCs w:val="20"/>
                <w:lang w:eastAsia="ru-RU"/>
              </w:rPr>
              <w:t>бюджет Ніжинської міської територіальної громади</w:t>
            </w:r>
          </w:p>
        </w:tc>
        <w:tc>
          <w:tcPr>
            <w:tcW w:w="907" w:type="dxa"/>
            <w:shd w:val="clear" w:color="auto" w:fill="auto"/>
            <w:vAlign w:val="center"/>
          </w:tcPr>
          <w:p w:rsidR="0088136B" w:rsidRPr="00736821" w:rsidRDefault="0088136B" w:rsidP="00627C87">
            <w:pPr>
              <w:rPr>
                <w:b/>
                <w:bCs/>
                <w:color w:val="000000"/>
                <w:sz w:val="20"/>
                <w:szCs w:val="20"/>
                <w:lang w:eastAsia="ru-RU"/>
              </w:rPr>
            </w:pPr>
            <w:r w:rsidRPr="00736821">
              <w:rPr>
                <w:b/>
                <w:bCs/>
                <w:color w:val="000000"/>
                <w:sz w:val="20"/>
                <w:szCs w:val="20"/>
                <w:lang w:eastAsia="ru-RU"/>
              </w:rPr>
              <w:t>1095,0</w:t>
            </w:r>
          </w:p>
        </w:tc>
        <w:tc>
          <w:tcPr>
            <w:tcW w:w="793" w:type="dxa"/>
            <w:shd w:val="clear" w:color="auto" w:fill="auto"/>
            <w:vAlign w:val="center"/>
          </w:tcPr>
          <w:p w:rsidR="0088136B" w:rsidRPr="00736821" w:rsidRDefault="0088136B" w:rsidP="00627C87">
            <w:pPr>
              <w:rPr>
                <w:b/>
                <w:bCs/>
                <w:color w:val="000000"/>
                <w:sz w:val="20"/>
                <w:szCs w:val="20"/>
                <w:lang w:eastAsia="ru-RU"/>
              </w:rPr>
            </w:pPr>
            <w:r w:rsidRPr="00736821">
              <w:rPr>
                <w:b/>
                <w:bCs/>
                <w:color w:val="000000"/>
                <w:sz w:val="20"/>
                <w:szCs w:val="20"/>
                <w:lang w:eastAsia="ru-RU"/>
              </w:rPr>
              <w:t>305,0</w:t>
            </w:r>
          </w:p>
        </w:tc>
        <w:tc>
          <w:tcPr>
            <w:tcW w:w="749" w:type="dxa"/>
            <w:shd w:val="clear" w:color="auto" w:fill="auto"/>
            <w:vAlign w:val="center"/>
          </w:tcPr>
          <w:p w:rsidR="0088136B" w:rsidRPr="00736821" w:rsidRDefault="0088136B" w:rsidP="00627C87">
            <w:pPr>
              <w:rPr>
                <w:b/>
                <w:bCs/>
                <w:color w:val="000000"/>
                <w:sz w:val="20"/>
                <w:szCs w:val="20"/>
                <w:lang w:eastAsia="ru-RU"/>
              </w:rPr>
            </w:pPr>
            <w:r w:rsidRPr="00736821">
              <w:rPr>
                <w:b/>
                <w:bCs/>
                <w:color w:val="000000"/>
                <w:sz w:val="20"/>
                <w:szCs w:val="20"/>
                <w:lang w:eastAsia="ru-RU"/>
              </w:rPr>
              <w:t>380,0</w:t>
            </w:r>
          </w:p>
        </w:tc>
        <w:tc>
          <w:tcPr>
            <w:tcW w:w="685" w:type="dxa"/>
            <w:shd w:val="clear" w:color="auto" w:fill="auto"/>
            <w:vAlign w:val="center"/>
          </w:tcPr>
          <w:p w:rsidR="0088136B" w:rsidRPr="00736821" w:rsidRDefault="0088136B" w:rsidP="00627C87">
            <w:pPr>
              <w:rPr>
                <w:b/>
                <w:bCs/>
                <w:color w:val="000000"/>
                <w:sz w:val="20"/>
                <w:szCs w:val="20"/>
                <w:lang w:eastAsia="ru-RU"/>
              </w:rPr>
            </w:pPr>
            <w:r w:rsidRPr="00736821">
              <w:rPr>
                <w:b/>
                <w:bCs/>
                <w:color w:val="000000"/>
                <w:sz w:val="20"/>
                <w:szCs w:val="20"/>
                <w:lang w:eastAsia="ru-RU"/>
              </w:rPr>
              <w:t>410,0</w:t>
            </w:r>
          </w:p>
        </w:tc>
        <w:tc>
          <w:tcPr>
            <w:tcW w:w="2651" w:type="dxa"/>
            <w:vAlign w:val="center"/>
          </w:tcPr>
          <w:p w:rsidR="0088136B" w:rsidRPr="00736821" w:rsidRDefault="0088136B" w:rsidP="00627C87">
            <w:pPr>
              <w:rPr>
                <w:color w:val="000000"/>
                <w:sz w:val="20"/>
                <w:szCs w:val="20"/>
                <w:lang w:eastAsia="ru-RU"/>
              </w:rPr>
            </w:pPr>
          </w:p>
        </w:tc>
      </w:tr>
      <w:tr w:rsidR="0088136B" w:rsidRPr="00736821" w:rsidTr="00627C87">
        <w:trPr>
          <w:trHeight w:val="450"/>
        </w:trPr>
        <w:tc>
          <w:tcPr>
            <w:tcW w:w="7880" w:type="dxa"/>
            <w:gridSpan w:val="5"/>
            <w:shd w:val="clear" w:color="auto" w:fill="auto"/>
            <w:vAlign w:val="center"/>
            <w:hideMark/>
          </w:tcPr>
          <w:p w:rsidR="0088136B" w:rsidRPr="00736821" w:rsidRDefault="0088136B" w:rsidP="00627C87">
            <w:pPr>
              <w:rPr>
                <w:b/>
                <w:bCs/>
                <w:color w:val="000000"/>
                <w:sz w:val="20"/>
                <w:szCs w:val="20"/>
                <w:lang w:eastAsia="ru-RU"/>
              </w:rPr>
            </w:pPr>
            <w:r w:rsidRPr="00736821">
              <w:rPr>
                <w:b/>
                <w:bCs/>
                <w:color w:val="000000"/>
                <w:sz w:val="20"/>
                <w:szCs w:val="20"/>
                <w:lang w:eastAsia="ru-RU"/>
              </w:rPr>
              <w:t>Всього за Програмою</w:t>
            </w:r>
          </w:p>
          <w:p w:rsidR="0088136B" w:rsidRPr="00736821" w:rsidRDefault="0088136B" w:rsidP="00627C87">
            <w:pPr>
              <w:rPr>
                <w:color w:val="000000"/>
                <w:sz w:val="20"/>
                <w:szCs w:val="20"/>
                <w:lang w:eastAsia="ru-RU"/>
              </w:rPr>
            </w:pPr>
            <w:r w:rsidRPr="00736821">
              <w:rPr>
                <w:b/>
                <w:bCs/>
                <w:color w:val="000000"/>
                <w:sz w:val="20"/>
                <w:szCs w:val="20"/>
                <w:lang w:eastAsia="ru-RU"/>
              </w:rPr>
              <w:t xml:space="preserve"> (по головному  розпоряднику фінансовому  управлінню  НМР)</w:t>
            </w:r>
          </w:p>
        </w:tc>
        <w:tc>
          <w:tcPr>
            <w:tcW w:w="1928" w:type="dxa"/>
            <w:vAlign w:val="center"/>
            <w:hideMark/>
          </w:tcPr>
          <w:p w:rsidR="0088136B" w:rsidRPr="00736821" w:rsidRDefault="0088136B" w:rsidP="00627C87">
            <w:pPr>
              <w:jc w:val="center"/>
              <w:rPr>
                <w:color w:val="000000"/>
                <w:sz w:val="20"/>
                <w:szCs w:val="20"/>
                <w:lang w:eastAsia="ru-RU"/>
              </w:rPr>
            </w:pPr>
            <w:r w:rsidRPr="00736821">
              <w:rPr>
                <w:color w:val="000000"/>
                <w:sz w:val="20"/>
                <w:szCs w:val="20"/>
                <w:lang w:eastAsia="ru-RU"/>
              </w:rPr>
              <w:t>бюджет Ніжинської міської територіальної громади</w:t>
            </w:r>
          </w:p>
        </w:tc>
        <w:tc>
          <w:tcPr>
            <w:tcW w:w="907" w:type="dxa"/>
            <w:shd w:val="clear" w:color="auto" w:fill="auto"/>
            <w:vAlign w:val="center"/>
            <w:hideMark/>
          </w:tcPr>
          <w:p w:rsidR="0088136B" w:rsidRPr="00736821" w:rsidRDefault="0088136B" w:rsidP="00627C87">
            <w:pPr>
              <w:rPr>
                <w:b/>
                <w:bCs/>
                <w:color w:val="000000"/>
                <w:sz w:val="20"/>
                <w:szCs w:val="20"/>
                <w:lang w:eastAsia="ru-RU"/>
              </w:rPr>
            </w:pPr>
            <w:r w:rsidRPr="00736821">
              <w:rPr>
                <w:b/>
                <w:bCs/>
                <w:color w:val="000000"/>
                <w:sz w:val="20"/>
                <w:szCs w:val="20"/>
                <w:lang w:eastAsia="ru-RU"/>
              </w:rPr>
              <w:t>1095,0</w:t>
            </w:r>
          </w:p>
        </w:tc>
        <w:tc>
          <w:tcPr>
            <w:tcW w:w="793" w:type="dxa"/>
            <w:shd w:val="clear" w:color="auto" w:fill="auto"/>
            <w:vAlign w:val="center"/>
            <w:hideMark/>
          </w:tcPr>
          <w:p w:rsidR="0088136B" w:rsidRPr="00736821" w:rsidRDefault="0088136B" w:rsidP="00627C87">
            <w:pPr>
              <w:rPr>
                <w:b/>
                <w:bCs/>
                <w:color w:val="000000"/>
                <w:sz w:val="20"/>
                <w:szCs w:val="20"/>
                <w:lang w:eastAsia="ru-RU"/>
              </w:rPr>
            </w:pPr>
            <w:r w:rsidRPr="00736821">
              <w:rPr>
                <w:b/>
                <w:bCs/>
                <w:color w:val="000000"/>
                <w:sz w:val="20"/>
                <w:szCs w:val="20"/>
                <w:lang w:eastAsia="ru-RU"/>
              </w:rPr>
              <w:t>305,0</w:t>
            </w:r>
          </w:p>
        </w:tc>
        <w:tc>
          <w:tcPr>
            <w:tcW w:w="749" w:type="dxa"/>
            <w:shd w:val="clear" w:color="auto" w:fill="auto"/>
            <w:vAlign w:val="center"/>
            <w:hideMark/>
          </w:tcPr>
          <w:p w:rsidR="0088136B" w:rsidRPr="00736821" w:rsidRDefault="0088136B" w:rsidP="00627C87">
            <w:pPr>
              <w:rPr>
                <w:b/>
                <w:bCs/>
                <w:color w:val="000000"/>
                <w:sz w:val="20"/>
                <w:szCs w:val="20"/>
                <w:lang w:eastAsia="ru-RU"/>
              </w:rPr>
            </w:pPr>
            <w:r w:rsidRPr="00736821">
              <w:rPr>
                <w:b/>
                <w:bCs/>
                <w:color w:val="000000"/>
                <w:sz w:val="20"/>
                <w:szCs w:val="20"/>
                <w:lang w:eastAsia="ru-RU"/>
              </w:rPr>
              <w:t>380,0</w:t>
            </w:r>
          </w:p>
        </w:tc>
        <w:tc>
          <w:tcPr>
            <w:tcW w:w="685" w:type="dxa"/>
            <w:shd w:val="clear" w:color="auto" w:fill="auto"/>
            <w:vAlign w:val="center"/>
            <w:hideMark/>
          </w:tcPr>
          <w:p w:rsidR="0088136B" w:rsidRPr="00736821" w:rsidRDefault="0088136B" w:rsidP="00627C87">
            <w:pPr>
              <w:rPr>
                <w:b/>
                <w:bCs/>
                <w:color w:val="000000"/>
                <w:sz w:val="20"/>
                <w:szCs w:val="20"/>
                <w:lang w:eastAsia="ru-RU"/>
              </w:rPr>
            </w:pPr>
            <w:r w:rsidRPr="00736821">
              <w:rPr>
                <w:b/>
                <w:bCs/>
                <w:color w:val="000000"/>
                <w:sz w:val="20"/>
                <w:szCs w:val="20"/>
                <w:lang w:eastAsia="ru-RU"/>
              </w:rPr>
              <w:t>410,0</w:t>
            </w:r>
          </w:p>
        </w:tc>
        <w:tc>
          <w:tcPr>
            <w:tcW w:w="2651" w:type="dxa"/>
            <w:vAlign w:val="center"/>
            <w:hideMark/>
          </w:tcPr>
          <w:p w:rsidR="0088136B" w:rsidRPr="00736821" w:rsidRDefault="0088136B" w:rsidP="00627C87">
            <w:pPr>
              <w:rPr>
                <w:color w:val="000000"/>
                <w:sz w:val="20"/>
                <w:szCs w:val="20"/>
                <w:lang w:eastAsia="ru-RU"/>
              </w:rPr>
            </w:pPr>
          </w:p>
        </w:tc>
      </w:tr>
    </w:tbl>
    <w:p w:rsidR="0088136B" w:rsidRDefault="0088136B" w:rsidP="0088136B">
      <w:pPr>
        <w:ind w:right="962"/>
        <w:rPr>
          <w:sz w:val="28"/>
          <w:szCs w:val="28"/>
        </w:rPr>
      </w:pPr>
    </w:p>
    <w:p w:rsidR="0088136B" w:rsidRDefault="0088136B" w:rsidP="0088136B">
      <w:pPr>
        <w:ind w:right="962"/>
        <w:rPr>
          <w:sz w:val="28"/>
          <w:szCs w:val="28"/>
        </w:rPr>
      </w:pPr>
    </w:p>
    <w:p w:rsidR="0088136B" w:rsidRDefault="0088136B" w:rsidP="0088136B">
      <w:pPr>
        <w:ind w:right="962"/>
        <w:jc w:val="right"/>
        <w:rPr>
          <w:sz w:val="28"/>
          <w:szCs w:val="28"/>
        </w:rPr>
      </w:pPr>
      <w:r w:rsidRPr="009147EF">
        <w:rPr>
          <w:sz w:val="28"/>
          <w:szCs w:val="28"/>
        </w:rPr>
        <w:t xml:space="preserve">Додаток </w:t>
      </w:r>
      <w:r>
        <w:rPr>
          <w:sz w:val="28"/>
          <w:szCs w:val="28"/>
        </w:rPr>
        <w:t>6</w:t>
      </w:r>
    </w:p>
    <w:p w:rsidR="0088136B" w:rsidRPr="009147EF" w:rsidRDefault="0088136B" w:rsidP="0088136B">
      <w:pPr>
        <w:ind w:right="962"/>
        <w:jc w:val="right"/>
        <w:rPr>
          <w:sz w:val="28"/>
          <w:szCs w:val="28"/>
        </w:rPr>
      </w:pPr>
    </w:p>
    <w:p w:rsidR="0088136B" w:rsidRDefault="0088136B" w:rsidP="0088136B">
      <w:pPr>
        <w:pStyle w:val="12"/>
        <w:ind w:right="962"/>
        <w:jc w:val="center"/>
        <w:rPr>
          <w:sz w:val="28"/>
          <w:szCs w:val="28"/>
          <w:lang w:val="uk-UA"/>
        </w:rPr>
      </w:pPr>
      <w:r w:rsidRPr="00E27E7F">
        <w:rPr>
          <w:sz w:val="28"/>
          <w:szCs w:val="28"/>
          <w:lang w:val="uk-UA"/>
        </w:rPr>
        <w:t xml:space="preserve">Інформатизація діяльності </w:t>
      </w:r>
      <w:r>
        <w:rPr>
          <w:sz w:val="28"/>
          <w:szCs w:val="28"/>
          <w:lang w:val="uk-UA"/>
        </w:rPr>
        <w:t>Управління соціального захисту населення Ніжинської міської ради</w:t>
      </w:r>
      <w:r w:rsidRPr="00E27E7F">
        <w:rPr>
          <w:sz w:val="28"/>
          <w:szCs w:val="28"/>
          <w:lang w:val="uk-UA"/>
        </w:rPr>
        <w:t xml:space="preserve"> </w:t>
      </w:r>
      <w:r>
        <w:rPr>
          <w:sz w:val="28"/>
          <w:szCs w:val="28"/>
          <w:lang w:val="uk-UA"/>
        </w:rPr>
        <w:t xml:space="preserve">Чернігівської області </w:t>
      </w:r>
    </w:p>
    <w:p w:rsidR="0088136B" w:rsidRDefault="0088136B" w:rsidP="0088136B">
      <w:pPr>
        <w:pStyle w:val="12"/>
        <w:ind w:right="962"/>
        <w:jc w:val="center"/>
        <w:rPr>
          <w:sz w:val="28"/>
          <w:szCs w:val="28"/>
          <w:lang w:val="uk-UA"/>
        </w:rPr>
      </w:pPr>
      <w:r w:rsidRPr="00E27E7F">
        <w:rPr>
          <w:sz w:val="28"/>
          <w:szCs w:val="28"/>
          <w:lang w:val="uk-UA"/>
        </w:rPr>
        <w:t>на 202</w:t>
      </w:r>
      <w:r>
        <w:rPr>
          <w:sz w:val="28"/>
          <w:szCs w:val="28"/>
          <w:lang w:val="uk-UA"/>
        </w:rPr>
        <w:t>4</w:t>
      </w:r>
      <w:r w:rsidRPr="00E27E7F">
        <w:rPr>
          <w:sz w:val="28"/>
          <w:szCs w:val="28"/>
          <w:lang w:val="uk-UA"/>
        </w:rPr>
        <w:t xml:space="preserve"> – 202</w:t>
      </w:r>
      <w:r>
        <w:rPr>
          <w:sz w:val="28"/>
          <w:szCs w:val="28"/>
          <w:lang w:val="uk-UA"/>
        </w:rPr>
        <w:t>6</w:t>
      </w:r>
      <w:r w:rsidRPr="00E27E7F">
        <w:rPr>
          <w:sz w:val="28"/>
          <w:szCs w:val="28"/>
          <w:lang w:val="uk-UA"/>
        </w:rPr>
        <w:t xml:space="preserve"> роки</w:t>
      </w:r>
    </w:p>
    <w:p w:rsidR="0088136B" w:rsidRDefault="0088136B" w:rsidP="0088136B">
      <w:pPr>
        <w:pStyle w:val="12"/>
        <w:ind w:right="962"/>
        <w:jc w:val="center"/>
        <w:rPr>
          <w:sz w:val="28"/>
          <w:szCs w:val="28"/>
          <w:lang w:val="uk-UA"/>
        </w:rPr>
      </w:pPr>
    </w:p>
    <w:tbl>
      <w:tblPr>
        <w:tblpPr w:leftFromText="180" w:rightFromText="180" w:vertAnchor="text" w:horzAnchor="margin" w:tblpXSpec="center" w:tblpY="155"/>
        <w:tblW w:w="15296" w:type="dxa"/>
        <w:tblLayout w:type="fixed"/>
        <w:tblLook w:val="00A0"/>
      </w:tblPr>
      <w:tblGrid>
        <w:gridCol w:w="1548"/>
        <w:gridCol w:w="2834"/>
        <w:gridCol w:w="1606"/>
        <w:gridCol w:w="1216"/>
        <w:gridCol w:w="1869"/>
        <w:gridCol w:w="873"/>
        <w:gridCol w:w="893"/>
        <w:gridCol w:w="805"/>
        <w:gridCol w:w="49"/>
        <w:gridCol w:w="959"/>
        <w:gridCol w:w="2644"/>
      </w:tblGrid>
      <w:tr w:rsidR="0088136B" w:rsidRPr="00BE19F7" w:rsidTr="00627C87">
        <w:trPr>
          <w:trHeight w:val="281"/>
        </w:trPr>
        <w:tc>
          <w:tcPr>
            <w:tcW w:w="1548" w:type="dxa"/>
            <w:vMerge w:val="restart"/>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Назва завдання</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Назва проекту, робіт з інформатизації</w:t>
            </w:r>
          </w:p>
        </w:tc>
        <w:tc>
          <w:tcPr>
            <w:tcW w:w="1606" w:type="dxa"/>
            <w:vMerge w:val="restart"/>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Відповідальні за виконання</w:t>
            </w:r>
          </w:p>
        </w:tc>
        <w:tc>
          <w:tcPr>
            <w:tcW w:w="1216" w:type="dxa"/>
            <w:vMerge w:val="restart"/>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Строки виконання</w:t>
            </w: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Джерела</w:t>
            </w:r>
          </w:p>
          <w:p w:rsidR="0088136B" w:rsidRPr="00BE19F7" w:rsidRDefault="0088136B" w:rsidP="00627C87">
            <w:pPr>
              <w:jc w:val="center"/>
              <w:rPr>
                <w:color w:val="000000"/>
                <w:sz w:val="20"/>
                <w:szCs w:val="20"/>
                <w:lang w:eastAsia="en-GB"/>
              </w:rPr>
            </w:pPr>
            <w:r w:rsidRPr="00BE19F7">
              <w:rPr>
                <w:color w:val="000000"/>
                <w:sz w:val="20"/>
                <w:szCs w:val="20"/>
                <w:lang w:eastAsia="en-GB"/>
              </w:rPr>
              <w:t>фінансування</w:t>
            </w:r>
          </w:p>
        </w:tc>
        <w:tc>
          <w:tcPr>
            <w:tcW w:w="3579" w:type="dxa"/>
            <w:gridSpan w:val="5"/>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ind w:left="-187" w:right="-112"/>
              <w:jc w:val="center"/>
              <w:rPr>
                <w:color w:val="000000"/>
                <w:sz w:val="20"/>
                <w:szCs w:val="20"/>
                <w:lang w:eastAsia="en-GB"/>
              </w:rPr>
            </w:pPr>
            <w:r w:rsidRPr="00BE19F7">
              <w:rPr>
                <w:color w:val="000000"/>
                <w:sz w:val="20"/>
                <w:szCs w:val="20"/>
                <w:lang w:eastAsia="en-GB"/>
              </w:rPr>
              <w:t>Обсяги фінансування, тис. грн</w:t>
            </w:r>
          </w:p>
        </w:tc>
        <w:tc>
          <w:tcPr>
            <w:tcW w:w="2644" w:type="dxa"/>
            <w:vMerge w:val="restart"/>
            <w:tcBorders>
              <w:top w:val="single" w:sz="4" w:space="0" w:color="auto"/>
              <w:left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Очікувані результати</w:t>
            </w:r>
          </w:p>
        </w:tc>
      </w:tr>
      <w:tr w:rsidR="0088136B" w:rsidRPr="00BE19F7" w:rsidTr="00627C87">
        <w:trPr>
          <w:trHeight w:val="275"/>
        </w:trPr>
        <w:tc>
          <w:tcPr>
            <w:tcW w:w="1548" w:type="dxa"/>
            <w:vMerge/>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rPr>
                <w:color w:val="000000"/>
                <w:sz w:val="20"/>
                <w:szCs w:val="20"/>
                <w:lang w:eastAsia="en-GB"/>
              </w:rPr>
            </w:pPr>
          </w:p>
        </w:tc>
        <w:tc>
          <w:tcPr>
            <w:tcW w:w="2834" w:type="dxa"/>
            <w:vMerge/>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rPr>
                <w:color w:val="000000"/>
                <w:sz w:val="20"/>
                <w:szCs w:val="20"/>
                <w:lang w:eastAsia="en-GB"/>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rPr>
                <w:color w:val="000000"/>
                <w:sz w:val="20"/>
                <w:szCs w:val="20"/>
                <w:lang w:eastAsia="en-GB"/>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rPr>
                <w:color w:val="000000"/>
                <w:sz w:val="20"/>
                <w:szCs w:val="20"/>
                <w:lang w:eastAsia="en-GB"/>
              </w:rPr>
            </w:pPr>
          </w:p>
        </w:tc>
        <w:tc>
          <w:tcPr>
            <w:tcW w:w="1869" w:type="dxa"/>
            <w:vMerge/>
            <w:tcBorders>
              <w:top w:val="single" w:sz="4" w:space="0" w:color="auto"/>
              <w:left w:val="single" w:sz="4" w:space="0" w:color="auto"/>
              <w:bottom w:val="single" w:sz="4" w:space="0" w:color="000000"/>
              <w:right w:val="single" w:sz="4" w:space="0" w:color="auto"/>
            </w:tcBorders>
            <w:vAlign w:val="center"/>
          </w:tcPr>
          <w:p w:rsidR="0088136B" w:rsidRPr="00BE19F7" w:rsidRDefault="0088136B" w:rsidP="00627C87">
            <w:pPr>
              <w:jc w:val="center"/>
              <w:rPr>
                <w:color w:val="000000"/>
                <w:sz w:val="20"/>
                <w:szCs w:val="20"/>
                <w:lang w:eastAsia="en-GB"/>
              </w:rPr>
            </w:pPr>
          </w:p>
        </w:tc>
        <w:tc>
          <w:tcPr>
            <w:tcW w:w="873" w:type="dxa"/>
            <w:tcBorders>
              <w:top w:val="single" w:sz="4" w:space="0" w:color="auto"/>
              <w:left w:val="single" w:sz="4" w:space="0" w:color="auto"/>
              <w:bottom w:val="single" w:sz="4" w:space="0" w:color="000000"/>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Всього</w:t>
            </w:r>
          </w:p>
        </w:tc>
        <w:tc>
          <w:tcPr>
            <w:tcW w:w="893" w:type="dxa"/>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2024</w:t>
            </w:r>
          </w:p>
        </w:tc>
        <w:tc>
          <w:tcPr>
            <w:tcW w:w="805" w:type="dxa"/>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2025</w:t>
            </w:r>
          </w:p>
        </w:tc>
        <w:tc>
          <w:tcPr>
            <w:tcW w:w="1008" w:type="dxa"/>
            <w:gridSpan w:val="2"/>
            <w:tcBorders>
              <w:top w:val="single" w:sz="4" w:space="0" w:color="auto"/>
              <w:left w:val="nil"/>
              <w:bottom w:val="single" w:sz="4" w:space="0" w:color="auto"/>
              <w:right w:val="single" w:sz="4" w:space="0" w:color="auto"/>
            </w:tcBorders>
            <w:vAlign w:val="center"/>
          </w:tcPr>
          <w:p w:rsidR="0088136B" w:rsidRPr="00BE19F7" w:rsidRDefault="0088136B" w:rsidP="00627C87">
            <w:pPr>
              <w:ind w:left="-187" w:right="-112"/>
              <w:jc w:val="center"/>
              <w:rPr>
                <w:color w:val="000000"/>
                <w:sz w:val="20"/>
                <w:szCs w:val="20"/>
                <w:lang w:eastAsia="en-GB"/>
              </w:rPr>
            </w:pPr>
            <w:r w:rsidRPr="00BE19F7">
              <w:rPr>
                <w:color w:val="000000"/>
                <w:sz w:val="20"/>
                <w:szCs w:val="20"/>
                <w:lang w:eastAsia="en-GB"/>
              </w:rPr>
              <w:t>2026</w:t>
            </w:r>
          </w:p>
        </w:tc>
        <w:tc>
          <w:tcPr>
            <w:tcW w:w="2644" w:type="dxa"/>
            <w:vMerge/>
            <w:tcBorders>
              <w:left w:val="single" w:sz="4" w:space="0" w:color="auto"/>
              <w:bottom w:val="single" w:sz="4" w:space="0" w:color="auto"/>
              <w:right w:val="single" w:sz="4" w:space="0" w:color="auto"/>
            </w:tcBorders>
            <w:vAlign w:val="center"/>
          </w:tcPr>
          <w:p w:rsidR="0088136B" w:rsidRPr="00BE19F7" w:rsidRDefault="0088136B" w:rsidP="00627C87">
            <w:pPr>
              <w:rPr>
                <w:color w:val="000000"/>
                <w:sz w:val="20"/>
                <w:szCs w:val="20"/>
                <w:lang w:eastAsia="en-GB"/>
              </w:rPr>
            </w:pPr>
          </w:p>
        </w:tc>
      </w:tr>
      <w:tr w:rsidR="0088136B" w:rsidRPr="00BE19F7" w:rsidTr="00627C87">
        <w:trPr>
          <w:trHeight w:val="403"/>
        </w:trPr>
        <w:tc>
          <w:tcPr>
            <w:tcW w:w="15296" w:type="dxa"/>
            <w:gridSpan w:val="11"/>
            <w:tcBorders>
              <w:top w:val="single" w:sz="4" w:space="0" w:color="auto"/>
              <w:left w:val="single" w:sz="4" w:space="0" w:color="auto"/>
              <w:bottom w:val="single" w:sz="4" w:space="0" w:color="auto"/>
              <w:right w:val="single" w:sz="4" w:space="0" w:color="auto"/>
            </w:tcBorders>
            <w:vAlign w:val="center"/>
          </w:tcPr>
          <w:p w:rsidR="0088136B" w:rsidRPr="00605413" w:rsidRDefault="0088136B" w:rsidP="00627C87">
            <w:pPr>
              <w:rPr>
                <w:b/>
                <w:color w:val="000000"/>
                <w:sz w:val="20"/>
                <w:szCs w:val="20"/>
                <w:lang w:eastAsia="en-GB"/>
              </w:rPr>
            </w:pPr>
            <w:r w:rsidRPr="00605413">
              <w:rPr>
                <w:b/>
                <w:color w:val="000000"/>
                <w:sz w:val="20"/>
                <w:szCs w:val="20"/>
                <w:lang w:eastAsia="en-GB"/>
              </w:rPr>
              <w:t>Пріоритетний напрям 1. Цифрова трансформація органу місцевого самоврядування</w:t>
            </w:r>
          </w:p>
        </w:tc>
      </w:tr>
      <w:tr w:rsidR="0088136B" w:rsidRPr="00BE19F7" w:rsidTr="00627C87">
        <w:trPr>
          <w:trHeight w:val="1874"/>
        </w:trPr>
        <w:tc>
          <w:tcPr>
            <w:tcW w:w="1548" w:type="dxa"/>
            <w:tcBorders>
              <w:top w:val="single" w:sz="4" w:space="0" w:color="auto"/>
              <w:left w:val="single" w:sz="4" w:space="0" w:color="auto"/>
              <w:right w:val="single" w:sz="4" w:space="0" w:color="auto"/>
            </w:tcBorders>
            <w:noWrap/>
            <w:vAlign w:val="center"/>
          </w:tcPr>
          <w:p w:rsidR="0088136B" w:rsidRPr="00BE19F7" w:rsidRDefault="0088136B" w:rsidP="00627C87">
            <w:pPr>
              <w:rPr>
                <w:color w:val="000000"/>
                <w:sz w:val="20"/>
                <w:szCs w:val="20"/>
                <w:lang w:eastAsia="en-GB"/>
              </w:rPr>
            </w:pPr>
            <w:r w:rsidRPr="00BE19F7">
              <w:rPr>
                <w:color w:val="000000"/>
                <w:sz w:val="20"/>
                <w:szCs w:val="20"/>
                <w:lang w:eastAsia="ru-RU"/>
              </w:rPr>
              <w:t>Технічне забезпечення процесів інформатизації</w:t>
            </w:r>
          </w:p>
        </w:tc>
        <w:tc>
          <w:tcPr>
            <w:tcW w:w="2834" w:type="dxa"/>
            <w:tcBorders>
              <w:top w:val="single" w:sz="4" w:space="0" w:color="auto"/>
              <w:left w:val="single" w:sz="4" w:space="0" w:color="auto"/>
              <w:bottom w:val="single" w:sz="4" w:space="0" w:color="auto"/>
              <w:right w:val="single" w:sz="4" w:space="0" w:color="auto"/>
            </w:tcBorders>
            <w:noWrap/>
            <w:vAlign w:val="center"/>
          </w:tcPr>
          <w:p w:rsidR="0088136B" w:rsidRPr="00BE19F7" w:rsidRDefault="0088136B" w:rsidP="00627C87">
            <w:pPr>
              <w:rPr>
                <w:color w:val="000000"/>
                <w:sz w:val="20"/>
                <w:szCs w:val="20"/>
                <w:lang w:eastAsia="en-GB"/>
              </w:rPr>
            </w:pPr>
            <w:r w:rsidRPr="00BE19F7">
              <w:rPr>
                <w:sz w:val="20"/>
                <w:szCs w:val="20"/>
              </w:rPr>
              <w:t>Створення (модернізація) інформаційно-комунікаційних систем (придбання комп’ютерного, інформаційного, серверного та іншого обладнання і приладдя)</w:t>
            </w:r>
          </w:p>
        </w:tc>
        <w:tc>
          <w:tcPr>
            <w:tcW w:w="1606" w:type="dxa"/>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УСЗН, Територіальний центр, НМЦСС</w:t>
            </w:r>
          </w:p>
        </w:tc>
        <w:tc>
          <w:tcPr>
            <w:tcW w:w="1216" w:type="dxa"/>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2024-2026</w:t>
            </w:r>
          </w:p>
        </w:tc>
        <w:tc>
          <w:tcPr>
            <w:tcW w:w="1869" w:type="dxa"/>
            <w:tcBorders>
              <w:top w:val="single" w:sz="4" w:space="0" w:color="auto"/>
              <w:left w:val="nil"/>
              <w:bottom w:val="single" w:sz="4" w:space="0" w:color="auto"/>
              <w:right w:val="single" w:sz="4" w:space="0" w:color="auto"/>
            </w:tcBorders>
            <w:vAlign w:val="center"/>
          </w:tcPr>
          <w:p w:rsidR="0088136B" w:rsidRPr="00BE19F7" w:rsidRDefault="0088136B" w:rsidP="00627C87">
            <w:pPr>
              <w:rPr>
                <w:color w:val="000000"/>
                <w:sz w:val="20"/>
                <w:szCs w:val="20"/>
                <w:lang w:eastAsia="en-GB"/>
              </w:rPr>
            </w:pPr>
            <w:r w:rsidRPr="00BE19F7">
              <w:rPr>
                <w:color w:val="000000"/>
                <w:sz w:val="20"/>
                <w:szCs w:val="20"/>
              </w:rPr>
              <w:t>Бюджет Ніжинської міської територіальної громади</w:t>
            </w:r>
          </w:p>
        </w:tc>
        <w:tc>
          <w:tcPr>
            <w:tcW w:w="873" w:type="dxa"/>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521,0</w:t>
            </w:r>
          </w:p>
        </w:tc>
        <w:tc>
          <w:tcPr>
            <w:tcW w:w="893" w:type="dxa"/>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221,0</w:t>
            </w:r>
          </w:p>
        </w:tc>
        <w:tc>
          <w:tcPr>
            <w:tcW w:w="854" w:type="dxa"/>
            <w:gridSpan w:val="2"/>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148,0</w:t>
            </w:r>
          </w:p>
        </w:tc>
        <w:tc>
          <w:tcPr>
            <w:tcW w:w="959" w:type="dxa"/>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152,0</w:t>
            </w:r>
          </w:p>
        </w:tc>
        <w:tc>
          <w:tcPr>
            <w:tcW w:w="2644" w:type="dxa"/>
            <w:tcBorders>
              <w:top w:val="single" w:sz="4" w:space="0" w:color="auto"/>
              <w:left w:val="single" w:sz="4" w:space="0" w:color="auto"/>
              <w:bottom w:val="single" w:sz="4" w:space="0" w:color="auto"/>
              <w:right w:val="single" w:sz="4" w:space="0" w:color="auto"/>
            </w:tcBorders>
            <w:noWrap/>
            <w:vAlign w:val="center"/>
          </w:tcPr>
          <w:p w:rsidR="0088136B" w:rsidRPr="00BE19F7" w:rsidRDefault="0088136B" w:rsidP="00627C87">
            <w:pPr>
              <w:rPr>
                <w:color w:val="000000"/>
                <w:sz w:val="20"/>
                <w:szCs w:val="20"/>
                <w:lang w:eastAsia="en-GB"/>
              </w:rPr>
            </w:pPr>
            <w:r w:rsidRPr="00BE19F7">
              <w:rPr>
                <w:sz w:val="20"/>
                <w:szCs w:val="20"/>
              </w:rPr>
              <w:t>Сучасне технічне забезпечення необхідне для ефективного використання електронних інформаційних ресурсів, що забезпечить якісне надання послуг населенню.</w:t>
            </w:r>
          </w:p>
        </w:tc>
      </w:tr>
      <w:tr w:rsidR="0088136B" w:rsidRPr="00BE19F7" w:rsidTr="00627C87">
        <w:trPr>
          <w:trHeight w:val="2186"/>
        </w:trPr>
        <w:tc>
          <w:tcPr>
            <w:tcW w:w="1548" w:type="dxa"/>
            <w:tcBorders>
              <w:top w:val="single" w:sz="4" w:space="0" w:color="auto"/>
              <w:left w:val="single" w:sz="4" w:space="0" w:color="auto"/>
              <w:right w:val="single" w:sz="4" w:space="0" w:color="auto"/>
            </w:tcBorders>
            <w:noWrap/>
            <w:vAlign w:val="center"/>
          </w:tcPr>
          <w:p w:rsidR="0088136B" w:rsidRPr="00BE19F7" w:rsidRDefault="0088136B" w:rsidP="00627C87">
            <w:pPr>
              <w:rPr>
                <w:color w:val="000000"/>
                <w:sz w:val="20"/>
                <w:szCs w:val="20"/>
                <w:lang w:eastAsia="ru-RU"/>
              </w:rPr>
            </w:pPr>
            <w:r w:rsidRPr="00BE19F7">
              <w:rPr>
                <w:sz w:val="20"/>
                <w:szCs w:val="20"/>
              </w:rPr>
              <w:t xml:space="preserve">Забезпечення стабільного </w:t>
            </w:r>
            <w:proofErr w:type="spellStart"/>
            <w:r w:rsidRPr="00BE19F7">
              <w:rPr>
                <w:sz w:val="20"/>
                <w:szCs w:val="20"/>
              </w:rPr>
              <w:t>функціонуван</w:t>
            </w:r>
            <w:r>
              <w:rPr>
                <w:sz w:val="20"/>
                <w:szCs w:val="20"/>
              </w:rPr>
              <w:t>-</w:t>
            </w:r>
            <w:r w:rsidRPr="00BE19F7">
              <w:rPr>
                <w:sz w:val="20"/>
                <w:szCs w:val="20"/>
              </w:rPr>
              <w:t>ня</w:t>
            </w:r>
            <w:proofErr w:type="spellEnd"/>
            <w:r w:rsidRPr="00BE19F7">
              <w:rPr>
                <w:sz w:val="20"/>
                <w:szCs w:val="20"/>
              </w:rPr>
              <w:t xml:space="preserve"> та подальшого розвитку </w:t>
            </w:r>
            <w:proofErr w:type="spellStart"/>
            <w:r w:rsidRPr="00BE19F7">
              <w:rPr>
                <w:sz w:val="20"/>
                <w:szCs w:val="20"/>
              </w:rPr>
              <w:t>телекомуніка</w:t>
            </w:r>
            <w:r>
              <w:rPr>
                <w:sz w:val="20"/>
                <w:szCs w:val="20"/>
              </w:rPr>
              <w:t>-</w:t>
            </w:r>
            <w:r w:rsidRPr="00BE19F7">
              <w:rPr>
                <w:sz w:val="20"/>
                <w:szCs w:val="20"/>
              </w:rPr>
              <w:t>ційного</w:t>
            </w:r>
            <w:proofErr w:type="spellEnd"/>
            <w:r w:rsidRPr="00BE19F7">
              <w:rPr>
                <w:sz w:val="20"/>
                <w:szCs w:val="20"/>
              </w:rPr>
              <w:t xml:space="preserve"> середовища</w:t>
            </w:r>
          </w:p>
        </w:tc>
        <w:tc>
          <w:tcPr>
            <w:tcW w:w="2834" w:type="dxa"/>
            <w:tcBorders>
              <w:top w:val="single" w:sz="4" w:space="0" w:color="auto"/>
              <w:left w:val="nil"/>
              <w:right w:val="single" w:sz="4" w:space="0" w:color="auto"/>
            </w:tcBorders>
            <w:noWrap/>
            <w:vAlign w:val="center"/>
          </w:tcPr>
          <w:p w:rsidR="0088136B" w:rsidRPr="00BE19F7" w:rsidRDefault="0088136B" w:rsidP="00627C87">
            <w:pPr>
              <w:rPr>
                <w:color w:val="000000"/>
                <w:sz w:val="20"/>
                <w:szCs w:val="20"/>
                <w:lang w:eastAsia="ru-RU"/>
              </w:rPr>
            </w:pPr>
            <w:r w:rsidRPr="00BE19F7">
              <w:rPr>
                <w:sz w:val="20"/>
                <w:szCs w:val="20"/>
              </w:rPr>
              <w:t>Забезпечення функціонування інформаційно-комунікаційних систем (оновлення ліцензій програмних продуктів, придбання програмних продуктів тощо), оплата послуг з адміністрування, супроводження, обслуговування</w:t>
            </w:r>
          </w:p>
        </w:tc>
        <w:tc>
          <w:tcPr>
            <w:tcW w:w="1606" w:type="dxa"/>
            <w:tcBorders>
              <w:top w:val="single" w:sz="4" w:space="0" w:color="auto"/>
              <w:left w:val="nil"/>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УСЗН, Територіальний центр, НМЦСС</w:t>
            </w:r>
          </w:p>
        </w:tc>
        <w:tc>
          <w:tcPr>
            <w:tcW w:w="1216" w:type="dxa"/>
            <w:tcBorders>
              <w:top w:val="single" w:sz="4" w:space="0" w:color="auto"/>
              <w:left w:val="nil"/>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2024-2026</w:t>
            </w:r>
          </w:p>
        </w:tc>
        <w:tc>
          <w:tcPr>
            <w:tcW w:w="1869" w:type="dxa"/>
            <w:tcBorders>
              <w:top w:val="single" w:sz="4" w:space="0" w:color="auto"/>
              <w:left w:val="nil"/>
              <w:bottom w:val="single" w:sz="4" w:space="0" w:color="auto"/>
              <w:right w:val="single" w:sz="4" w:space="0" w:color="auto"/>
            </w:tcBorders>
            <w:vAlign w:val="center"/>
          </w:tcPr>
          <w:p w:rsidR="0088136B" w:rsidRPr="00BE19F7" w:rsidRDefault="0088136B" w:rsidP="00627C87">
            <w:pPr>
              <w:rPr>
                <w:color w:val="000000"/>
                <w:sz w:val="20"/>
                <w:szCs w:val="20"/>
                <w:lang w:eastAsia="en-GB"/>
              </w:rPr>
            </w:pPr>
            <w:r w:rsidRPr="00BE19F7">
              <w:rPr>
                <w:color w:val="000000"/>
                <w:sz w:val="20"/>
                <w:szCs w:val="20"/>
              </w:rPr>
              <w:t>Бюджет Ніжинської міської територіальної громади</w:t>
            </w:r>
          </w:p>
        </w:tc>
        <w:tc>
          <w:tcPr>
            <w:tcW w:w="873" w:type="dxa"/>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326,0</w:t>
            </w:r>
          </w:p>
          <w:p w:rsidR="0088136B" w:rsidRPr="00BE19F7" w:rsidRDefault="0088136B" w:rsidP="00627C87">
            <w:pPr>
              <w:jc w:val="center"/>
              <w:rPr>
                <w:color w:val="000000"/>
                <w:sz w:val="20"/>
                <w:szCs w:val="20"/>
                <w:lang w:eastAsia="en-GB"/>
              </w:rPr>
            </w:pPr>
          </w:p>
        </w:tc>
        <w:tc>
          <w:tcPr>
            <w:tcW w:w="893" w:type="dxa"/>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98,0</w:t>
            </w:r>
          </w:p>
          <w:p w:rsidR="0088136B" w:rsidRPr="00BE19F7" w:rsidRDefault="0088136B" w:rsidP="00627C87">
            <w:pPr>
              <w:jc w:val="center"/>
              <w:rPr>
                <w:color w:val="000000"/>
                <w:sz w:val="20"/>
                <w:szCs w:val="20"/>
                <w:lang w:eastAsia="en-GB"/>
              </w:rPr>
            </w:pPr>
          </w:p>
        </w:tc>
        <w:tc>
          <w:tcPr>
            <w:tcW w:w="854" w:type="dxa"/>
            <w:gridSpan w:val="2"/>
            <w:tcBorders>
              <w:top w:val="single" w:sz="4" w:space="0" w:color="auto"/>
              <w:left w:val="nil"/>
              <w:bottom w:val="single" w:sz="4" w:space="0" w:color="auto"/>
              <w:right w:val="single" w:sz="4" w:space="0" w:color="auto"/>
            </w:tcBorders>
            <w:vAlign w:val="center"/>
          </w:tcPr>
          <w:p w:rsidR="0088136B" w:rsidRPr="00BE19F7" w:rsidRDefault="0088136B" w:rsidP="00627C87">
            <w:pPr>
              <w:ind w:left="-47"/>
              <w:jc w:val="center"/>
              <w:rPr>
                <w:color w:val="000000"/>
                <w:sz w:val="20"/>
                <w:szCs w:val="20"/>
                <w:lang w:eastAsia="en-GB"/>
              </w:rPr>
            </w:pPr>
            <w:r w:rsidRPr="00BE19F7">
              <w:rPr>
                <w:color w:val="000000"/>
                <w:sz w:val="20"/>
                <w:szCs w:val="20"/>
                <w:lang w:eastAsia="en-GB"/>
              </w:rPr>
              <w:t>113,0</w:t>
            </w:r>
          </w:p>
          <w:p w:rsidR="0088136B" w:rsidRPr="00BE19F7" w:rsidRDefault="0088136B" w:rsidP="00627C87">
            <w:pPr>
              <w:jc w:val="center"/>
              <w:rPr>
                <w:color w:val="000000"/>
                <w:sz w:val="20"/>
                <w:szCs w:val="20"/>
                <w:lang w:eastAsia="en-GB"/>
              </w:rPr>
            </w:pPr>
          </w:p>
        </w:tc>
        <w:tc>
          <w:tcPr>
            <w:tcW w:w="959" w:type="dxa"/>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E19F7">
              <w:rPr>
                <w:color w:val="000000"/>
                <w:sz w:val="20"/>
                <w:szCs w:val="20"/>
                <w:lang w:eastAsia="en-GB"/>
              </w:rPr>
              <w:t>115,0</w:t>
            </w:r>
          </w:p>
          <w:p w:rsidR="0088136B" w:rsidRPr="00BE19F7" w:rsidRDefault="0088136B" w:rsidP="00627C87">
            <w:pPr>
              <w:jc w:val="center"/>
              <w:rPr>
                <w:color w:val="000000"/>
                <w:sz w:val="20"/>
                <w:szCs w:val="20"/>
                <w:lang w:eastAsia="en-GB"/>
              </w:rPr>
            </w:pPr>
          </w:p>
        </w:tc>
        <w:tc>
          <w:tcPr>
            <w:tcW w:w="2644" w:type="dxa"/>
            <w:tcBorders>
              <w:top w:val="nil"/>
              <w:left w:val="nil"/>
              <w:bottom w:val="single" w:sz="4" w:space="0" w:color="auto"/>
              <w:right w:val="single" w:sz="4" w:space="0" w:color="auto"/>
            </w:tcBorders>
            <w:noWrap/>
            <w:vAlign w:val="center"/>
          </w:tcPr>
          <w:p w:rsidR="0088136B" w:rsidRPr="00BE19F7" w:rsidRDefault="0088136B" w:rsidP="00627C87">
            <w:pPr>
              <w:rPr>
                <w:color w:val="000000"/>
                <w:sz w:val="20"/>
                <w:szCs w:val="20"/>
                <w:lang w:eastAsia="en-GB"/>
              </w:rPr>
            </w:pPr>
            <w:r w:rsidRPr="00BE19F7">
              <w:rPr>
                <w:sz w:val="20"/>
              </w:rPr>
              <w:t>Забезпечення доступу до інформаційних ресурсів, до мережі Інтернет, забезпечення безперебійної діяльності комп’ютерної та оргтехніки, програмного забезпечення</w:t>
            </w:r>
          </w:p>
        </w:tc>
      </w:tr>
      <w:tr w:rsidR="0088136B" w:rsidRPr="00BE19F7" w:rsidTr="00627C87">
        <w:trPr>
          <w:trHeight w:val="1028"/>
        </w:trPr>
        <w:tc>
          <w:tcPr>
            <w:tcW w:w="7204" w:type="dxa"/>
            <w:gridSpan w:val="4"/>
            <w:tcBorders>
              <w:top w:val="single" w:sz="4" w:space="0" w:color="auto"/>
              <w:left w:val="single" w:sz="4" w:space="0" w:color="auto"/>
              <w:bottom w:val="single" w:sz="4" w:space="0" w:color="000000"/>
              <w:right w:val="single" w:sz="4" w:space="0" w:color="auto"/>
            </w:tcBorders>
            <w:noWrap/>
            <w:vAlign w:val="center"/>
          </w:tcPr>
          <w:p w:rsidR="0088136B" w:rsidRPr="00605413" w:rsidRDefault="0088136B" w:rsidP="00627C87">
            <w:pPr>
              <w:rPr>
                <w:b/>
                <w:color w:val="000000"/>
                <w:sz w:val="20"/>
                <w:szCs w:val="20"/>
                <w:lang w:eastAsia="en-GB"/>
              </w:rPr>
            </w:pPr>
            <w:r w:rsidRPr="00605413">
              <w:rPr>
                <w:b/>
                <w:color w:val="000000"/>
                <w:sz w:val="20"/>
                <w:szCs w:val="20"/>
                <w:lang w:eastAsia="en-GB"/>
              </w:rPr>
              <w:t>Всього за напрямом</w:t>
            </w:r>
          </w:p>
        </w:tc>
        <w:tc>
          <w:tcPr>
            <w:tcW w:w="1869" w:type="dxa"/>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rPr>
                <w:color w:val="000000"/>
                <w:sz w:val="20"/>
                <w:szCs w:val="20"/>
                <w:lang w:eastAsia="en-GB"/>
              </w:rPr>
            </w:pPr>
            <w:r w:rsidRPr="00BE19F7">
              <w:rPr>
                <w:color w:val="000000"/>
                <w:sz w:val="20"/>
                <w:szCs w:val="20"/>
              </w:rPr>
              <w:t>Бюджет Ніжинської міської територіальної громади</w:t>
            </w:r>
          </w:p>
        </w:tc>
        <w:tc>
          <w:tcPr>
            <w:tcW w:w="873" w:type="dxa"/>
            <w:tcBorders>
              <w:top w:val="single" w:sz="4" w:space="0" w:color="auto"/>
              <w:left w:val="nil"/>
              <w:bottom w:val="single" w:sz="4" w:space="0" w:color="auto"/>
              <w:right w:val="single" w:sz="4" w:space="0" w:color="auto"/>
            </w:tcBorders>
            <w:vAlign w:val="center"/>
          </w:tcPr>
          <w:p w:rsidR="0088136B" w:rsidRPr="00FC3868" w:rsidRDefault="0088136B" w:rsidP="00627C87">
            <w:pPr>
              <w:jc w:val="center"/>
              <w:rPr>
                <w:b/>
                <w:color w:val="000000"/>
                <w:sz w:val="20"/>
                <w:szCs w:val="20"/>
                <w:lang w:eastAsia="en-GB"/>
              </w:rPr>
            </w:pPr>
            <w:r w:rsidRPr="00FC3868">
              <w:rPr>
                <w:b/>
                <w:color w:val="000000"/>
                <w:sz w:val="20"/>
                <w:szCs w:val="20"/>
                <w:lang w:eastAsia="en-GB"/>
              </w:rPr>
              <w:t>847,0</w:t>
            </w:r>
          </w:p>
          <w:p w:rsidR="0088136B" w:rsidRPr="00FC3868" w:rsidRDefault="0088136B" w:rsidP="00627C87">
            <w:pPr>
              <w:jc w:val="center"/>
              <w:rPr>
                <w:b/>
                <w:color w:val="000000"/>
                <w:sz w:val="20"/>
                <w:szCs w:val="20"/>
                <w:lang w:eastAsia="en-GB"/>
              </w:rPr>
            </w:pPr>
          </w:p>
        </w:tc>
        <w:tc>
          <w:tcPr>
            <w:tcW w:w="893" w:type="dxa"/>
            <w:tcBorders>
              <w:top w:val="single" w:sz="4" w:space="0" w:color="auto"/>
              <w:left w:val="nil"/>
              <w:bottom w:val="single" w:sz="4" w:space="0" w:color="auto"/>
              <w:right w:val="single" w:sz="4" w:space="0" w:color="auto"/>
            </w:tcBorders>
            <w:vAlign w:val="center"/>
          </w:tcPr>
          <w:p w:rsidR="0088136B" w:rsidRPr="00FC3868" w:rsidRDefault="0088136B" w:rsidP="00627C87">
            <w:pPr>
              <w:jc w:val="center"/>
              <w:rPr>
                <w:b/>
                <w:color w:val="000000"/>
                <w:sz w:val="20"/>
                <w:szCs w:val="20"/>
                <w:lang w:eastAsia="en-GB"/>
              </w:rPr>
            </w:pPr>
            <w:r w:rsidRPr="00FC3868">
              <w:rPr>
                <w:b/>
                <w:color w:val="000000"/>
                <w:sz w:val="20"/>
                <w:szCs w:val="20"/>
                <w:lang w:eastAsia="en-GB"/>
              </w:rPr>
              <w:t>319,0</w:t>
            </w:r>
          </w:p>
          <w:p w:rsidR="0088136B" w:rsidRPr="00FC3868" w:rsidRDefault="0088136B" w:rsidP="00627C87">
            <w:pPr>
              <w:jc w:val="center"/>
              <w:rPr>
                <w:b/>
                <w:color w:val="000000"/>
                <w:sz w:val="20"/>
                <w:szCs w:val="20"/>
                <w:lang w:eastAsia="en-GB"/>
              </w:rPr>
            </w:pPr>
          </w:p>
        </w:tc>
        <w:tc>
          <w:tcPr>
            <w:tcW w:w="854" w:type="dxa"/>
            <w:gridSpan w:val="2"/>
            <w:tcBorders>
              <w:top w:val="single" w:sz="4" w:space="0" w:color="auto"/>
              <w:left w:val="nil"/>
              <w:bottom w:val="single" w:sz="4" w:space="0" w:color="auto"/>
              <w:right w:val="single" w:sz="4" w:space="0" w:color="auto"/>
            </w:tcBorders>
            <w:vAlign w:val="center"/>
          </w:tcPr>
          <w:p w:rsidR="0088136B" w:rsidRPr="00FC3868" w:rsidRDefault="0088136B" w:rsidP="00627C87">
            <w:pPr>
              <w:jc w:val="center"/>
              <w:rPr>
                <w:b/>
                <w:color w:val="000000"/>
                <w:sz w:val="20"/>
                <w:szCs w:val="20"/>
                <w:lang w:eastAsia="en-GB"/>
              </w:rPr>
            </w:pPr>
            <w:r w:rsidRPr="00FC3868">
              <w:rPr>
                <w:b/>
                <w:color w:val="000000"/>
                <w:sz w:val="20"/>
                <w:szCs w:val="20"/>
                <w:lang w:eastAsia="en-GB"/>
              </w:rPr>
              <w:t>261,0</w:t>
            </w:r>
          </w:p>
          <w:p w:rsidR="0088136B" w:rsidRPr="00FC3868" w:rsidRDefault="0088136B" w:rsidP="00627C87">
            <w:pPr>
              <w:jc w:val="center"/>
              <w:rPr>
                <w:b/>
                <w:color w:val="000000"/>
                <w:sz w:val="20"/>
                <w:szCs w:val="20"/>
                <w:lang w:eastAsia="en-GB"/>
              </w:rPr>
            </w:pPr>
          </w:p>
        </w:tc>
        <w:tc>
          <w:tcPr>
            <w:tcW w:w="959" w:type="dxa"/>
            <w:tcBorders>
              <w:top w:val="single" w:sz="4" w:space="0" w:color="auto"/>
              <w:left w:val="nil"/>
              <w:bottom w:val="single" w:sz="4" w:space="0" w:color="auto"/>
              <w:right w:val="single" w:sz="4" w:space="0" w:color="auto"/>
            </w:tcBorders>
            <w:vAlign w:val="center"/>
          </w:tcPr>
          <w:p w:rsidR="0088136B" w:rsidRPr="00FC3868" w:rsidRDefault="0088136B" w:rsidP="00627C87">
            <w:pPr>
              <w:jc w:val="center"/>
              <w:rPr>
                <w:b/>
                <w:color w:val="000000"/>
                <w:sz w:val="20"/>
                <w:szCs w:val="20"/>
                <w:lang w:eastAsia="en-GB"/>
              </w:rPr>
            </w:pPr>
            <w:r w:rsidRPr="00FC3868">
              <w:rPr>
                <w:b/>
                <w:color w:val="000000"/>
                <w:sz w:val="20"/>
                <w:szCs w:val="20"/>
                <w:lang w:eastAsia="en-GB"/>
              </w:rPr>
              <w:t>267,0</w:t>
            </w:r>
          </w:p>
          <w:p w:rsidR="0088136B" w:rsidRPr="00FC3868" w:rsidRDefault="0088136B" w:rsidP="00627C87">
            <w:pPr>
              <w:jc w:val="center"/>
              <w:rPr>
                <w:b/>
                <w:color w:val="000000"/>
                <w:sz w:val="20"/>
                <w:szCs w:val="20"/>
                <w:lang w:eastAsia="en-GB"/>
              </w:rPr>
            </w:pPr>
          </w:p>
        </w:tc>
        <w:tc>
          <w:tcPr>
            <w:tcW w:w="2644" w:type="dxa"/>
            <w:tcBorders>
              <w:top w:val="single" w:sz="4" w:space="0" w:color="auto"/>
              <w:left w:val="single" w:sz="4" w:space="0" w:color="auto"/>
              <w:bottom w:val="single" w:sz="4" w:space="0" w:color="auto"/>
              <w:right w:val="single" w:sz="4" w:space="0" w:color="auto"/>
            </w:tcBorders>
            <w:noWrap/>
            <w:vAlign w:val="bottom"/>
          </w:tcPr>
          <w:p w:rsidR="0088136B" w:rsidRPr="00BE19F7" w:rsidRDefault="0088136B" w:rsidP="00627C87">
            <w:pPr>
              <w:jc w:val="center"/>
              <w:rPr>
                <w:color w:val="000000"/>
                <w:sz w:val="20"/>
                <w:szCs w:val="20"/>
                <w:lang w:eastAsia="en-GB"/>
              </w:rPr>
            </w:pPr>
            <w:r w:rsidRPr="00BE19F7">
              <w:rPr>
                <w:color w:val="000000"/>
                <w:sz w:val="20"/>
                <w:szCs w:val="20"/>
                <w:lang w:eastAsia="en-GB"/>
              </w:rPr>
              <w:t> </w:t>
            </w:r>
          </w:p>
        </w:tc>
      </w:tr>
      <w:tr w:rsidR="0088136B" w:rsidRPr="00BE19F7" w:rsidTr="00627C87">
        <w:trPr>
          <w:trHeight w:val="1100"/>
        </w:trPr>
        <w:tc>
          <w:tcPr>
            <w:tcW w:w="7204" w:type="dxa"/>
            <w:gridSpan w:val="4"/>
            <w:tcBorders>
              <w:top w:val="single" w:sz="4" w:space="0" w:color="auto"/>
              <w:left w:val="single" w:sz="4" w:space="0" w:color="auto"/>
              <w:bottom w:val="single" w:sz="4" w:space="0" w:color="000000"/>
              <w:right w:val="single" w:sz="4" w:space="0" w:color="auto"/>
            </w:tcBorders>
            <w:noWrap/>
            <w:vAlign w:val="center"/>
          </w:tcPr>
          <w:p w:rsidR="0088136B" w:rsidRPr="00605413" w:rsidRDefault="0088136B" w:rsidP="00627C87">
            <w:pPr>
              <w:rPr>
                <w:b/>
                <w:color w:val="000000"/>
                <w:sz w:val="20"/>
                <w:szCs w:val="20"/>
                <w:lang w:eastAsia="en-GB"/>
              </w:rPr>
            </w:pPr>
            <w:r w:rsidRPr="00605413">
              <w:rPr>
                <w:b/>
                <w:color w:val="000000"/>
                <w:sz w:val="20"/>
                <w:szCs w:val="20"/>
                <w:lang w:eastAsia="en-GB"/>
              </w:rPr>
              <w:t xml:space="preserve">Всього по головному розпоряднику (управлінню соціального захисту населення </w:t>
            </w:r>
            <w:r>
              <w:rPr>
                <w:b/>
                <w:color w:val="000000"/>
                <w:sz w:val="20"/>
                <w:szCs w:val="20"/>
                <w:lang w:eastAsia="en-GB"/>
              </w:rPr>
              <w:t>Н</w:t>
            </w:r>
            <w:r w:rsidRPr="00605413">
              <w:rPr>
                <w:b/>
                <w:color w:val="000000"/>
                <w:sz w:val="20"/>
                <w:szCs w:val="20"/>
                <w:lang w:eastAsia="en-GB"/>
              </w:rPr>
              <w:t>іжинської міської ради)</w:t>
            </w:r>
          </w:p>
        </w:tc>
        <w:tc>
          <w:tcPr>
            <w:tcW w:w="1869" w:type="dxa"/>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rPr>
                <w:color w:val="000000"/>
                <w:sz w:val="20"/>
                <w:szCs w:val="20"/>
                <w:lang w:eastAsia="en-GB"/>
              </w:rPr>
            </w:pPr>
            <w:r w:rsidRPr="00BE19F7">
              <w:rPr>
                <w:color w:val="000000"/>
                <w:sz w:val="20"/>
                <w:szCs w:val="20"/>
              </w:rPr>
              <w:t>Бюджет Ніжинської міської територіальної громади</w:t>
            </w:r>
          </w:p>
        </w:tc>
        <w:tc>
          <w:tcPr>
            <w:tcW w:w="873" w:type="dxa"/>
            <w:tcBorders>
              <w:top w:val="single" w:sz="4" w:space="0" w:color="auto"/>
              <w:left w:val="nil"/>
              <w:bottom w:val="single" w:sz="4" w:space="0" w:color="auto"/>
              <w:right w:val="single" w:sz="4" w:space="0" w:color="auto"/>
            </w:tcBorders>
            <w:vAlign w:val="center"/>
          </w:tcPr>
          <w:p w:rsidR="0088136B" w:rsidRPr="00FC3868" w:rsidRDefault="0088136B" w:rsidP="00627C87">
            <w:pPr>
              <w:jc w:val="center"/>
              <w:rPr>
                <w:b/>
                <w:color w:val="000000"/>
                <w:sz w:val="20"/>
                <w:szCs w:val="20"/>
                <w:lang w:eastAsia="en-GB"/>
              </w:rPr>
            </w:pPr>
            <w:r w:rsidRPr="00FC3868">
              <w:rPr>
                <w:b/>
                <w:color w:val="000000"/>
                <w:sz w:val="20"/>
                <w:szCs w:val="20"/>
                <w:lang w:eastAsia="en-GB"/>
              </w:rPr>
              <w:t>847,0</w:t>
            </w:r>
          </w:p>
          <w:p w:rsidR="0088136B" w:rsidRPr="00FC3868" w:rsidRDefault="0088136B" w:rsidP="00627C87">
            <w:pPr>
              <w:jc w:val="center"/>
              <w:rPr>
                <w:b/>
                <w:color w:val="000000"/>
                <w:sz w:val="20"/>
                <w:szCs w:val="20"/>
                <w:lang w:eastAsia="en-GB"/>
              </w:rPr>
            </w:pPr>
          </w:p>
          <w:p w:rsidR="0088136B" w:rsidRPr="00FC3868" w:rsidRDefault="0088136B" w:rsidP="00627C87">
            <w:pPr>
              <w:jc w:val="center"/>
              <w:rPr>
                <w:b/>
                <w:color w:val="000000"/>
                <w:sz w:val="20"/>
                <w:szCs w:val="20"/>
                <w:lang w:eastAsia="en-GB"/>
              </w:rPr>
            </w:pPr>
          </w:p>
        </w:tc>
        <w:tc>
          <w:tcPr>
            <w:tcW w:w="893" w:type="dxa"/>
            <w:tcBorders>
              <w:top w:val="single" w:sz="4" w:space="0" w:color="auto"/>
              <w:left w:val="nil"/>
              <w:bottom w:val="single" w:sz="4" w:space="0" w:color="auto"/>
              <w:right w:val="single" w:sz="4" w:space="0" w:color="auto"/>
            </w:tcBorders>
            <w:vAlign w:val="center"/>
          </w:tcPr>
          <w:p w:rsidR="0088136B" w:rsidRPr="00FC3868" w:rsidRDefault="0088136B" w:rsidP="00627C87">
            <w:pPr>
              <w:jc w:val="center"/>
              <w:rPr>
                <w:b/>
                <w:color w:val="000000"/>
                <w:sz w:val="20"/>
                <w:szCs w:val="20"/>
                <w:lang w:eastAsia="en-GB"/>
              </w:rPr>
            </w:pPr>
            <w:r w:rsidRPr="00FC3868">
              <w:rPr>
                <w:b/>
                <w:color w:val="000000"/>
                <w:sz w:val="20"/>
                <w:szCs w:val="20"/>
                <w:lang w:eastAsia="en-GB"/>
              </w:rPr>
              <w:t>319,0</w:t>
            </w:r>
          </w:p>
          <w:p w:rsidR="0088136B" w:rsidRPr="00FC3868" w:rsidRDefault="0088136B" w:rsidP="00627C87">
            <w:pPr>
              <w:jc w:val="center"/>
              <w:rPr>
                <w:b/>
                <w:color w:val="000000"/>
                <w:sz w:val="20"/>
                <w:szCs w:val="20"/>
                <w:lang w:eastAsia="en-GB"/>
              </w:rPr>
            </w:pPr>
          </w:p>
          <w:p w:rsidR="0088136B" w:rsidRPr="00FC3868" w:rsidRDefault="0088136B" w:rsidP="00627C87">
            <w:pPr>
              <w:jc w:val="center"/>
              <w:rPr>
                <w:b/>
                <w:color w:val="000000"/>
                <w:sz w:val="20"/>
                <w:szCs w:val="20"/>
                <w:lang w:eastAsia="en-GB"/>
              </w:rPr>
            </w:pPr>
          </w:p>
        </w:tc>
        <w:tc>
          <w:tcPr>
            <w:tcW w:w="854" w:type="dxa"/>
            <w:gridSpan w:val="2"/>
            <w:tcBorders>
              <w:top w:val="single" w:sz="4" w:space="0" w:color="auto"/>
              <w:left w:val="nil"/>
              <w:bottom w:val="single" w:sz="4" w:space="0" w:color="auto"/>
              <w:right w:val="single" w:sz="4" w:space="0" w:color="auto"/>
            </w:tcBorders>
            <w:vAlign w:val="center"/>
          </w:tcPr>
          <w:p w:rsidR="0088136B" w:rsidRPr="00FC3868" w:rsidRDefault="0088136B" w:rsidP="00627C87">
            <w:pPr>
              <w:jc w:val="center"/>
              <w:rPr>
                <w:b/>
                <w:color w:val="000000"/>
                <w:sz w:val="20"/>
                <w:szCs w:val="20"/>
                <w:lang w:eastAsia="en-GB"/>
              </w:rPr>
            </w:pPr>
            <w:r w:rsidRPr="00FC3868">
              <w:rPr>
                <w:b/>
                <w:color w:val="000000"/>
                <w:sz w:val="20"/>
                <w:szCs w:val="20"/>
                <w:lang w:eastAsia="en-GB"/>
              </w:rPr>
              <w:t>261,0</w:t>
            </w:r>
          </w:p>
          <w:p w:rsidR="0088136B" w:rsidRPr="00FC3868" w:rsidRDefault="0088136B" w:rsidP="00627C87">
            <w:pPr>
              <w:jc w:val="center"/>
              <w:rPr>
                <w:b/>
                <w:color w:val="000000"/>
                <w:sz w:val="20"/>
                <w:szCs w:val="20"/>
                <w:lang w:eastAsia="en-GB"/>
              </w:rPr>
            </w:pPr>
          </w:p>
          <w:p w:rsidR="0088136B" w:rsidRPr="00FC3868" w:rsidRDefault="0088136B" w:rsidP="00627C87">
            <w:pPr>
              <w:jc w:val="center"/>
              <w:rPr>
                <w:b/>
                <w:color w:val="000000"/>
                <w:sz w:val="20"/>
                <w:szCs w:val="20"/>
                <w:lang w:eastAsia="en-GB"/>
              </w:rPr>
            </w:pPr>
          </w:p>
        </w:tc>
        <w:tc>
          <w:tcPr>
            <w:tcW w:w="959" w:type="dxa"/>
            <w:tcBorders>
              <w:top w:val="single" w:sz="4" w:space="0" w:color="auto"/>
              <w:left w:val="nil"/>
              <w:bottom w:val="single" w:sz="4" w:space="0" w:color="auto"/>
              <w:right w:val="single" w:sz="4" w:space="0" w:color="auto"/>
            </w:tcBorders>
            <w:vAlign w:val="center"/>
          </w:tcPr>
          <w:p w:rsidR="0088136B" w:rsidRPr="00FC3868" w:rsidRDefault="0088136B" w:rsidP="00627C87">
            <w:pPr>
              <w:jc w:val="center"/>
              <w:rPr>
                <w:b/>
                <w:color w:val="000000"/>
                <w:sz w:val="20"/>
                <w:szCs w:val="20"/>
                <w:lang w:eastAsia="en-GB"/>
              </w:rPr>
            </w:pPr>
            <w:r w:rsidRPr="00FC3868">
              <w:rPr>
                <w:b/>
                <w:color w:val="000000"/>
                <w:sz w:val="20"/>
                <w:szCs w:val="20"/>
                <w:lang w:eastAsia="en-GB"/>
              </w:rPr>
              <w:t>267,0</w:t>
            </w:r>
          </w:p>
          <w:p w:rsidR="0088136B" w:rsidRPr="00FC3868" w:rsidRDefault="0088136B" w:rsidP="00627C87">
            <w:pPr>
              <w:jc w:val="center"/>
              <w:rPr>
                <w:b/>
                <w:color w:val="000000"/>
                <w:sz w:val="20"/>
                <w:szCs w:val="20"/>
                <w:lang w:eastAsia="en-GB"/>
              </w:rPr>
            </w:pPr>
          </w:p>
          <w:p w:rsidR="0088136B" w:rsidRPr="00FC3868" w:rsidRDefault="0088136B" w:rsidP="00627C87">
            <w:pPr>
              <w:jc w:val="center"/>
              <w:rPr>
                <w:b/>
                <w:color w:val="000000"/>
                <w:sz w:val="20"/>
                <w:szCs w:val="20"/>
                <w:lang w:eastAsia="en-GB"/>
              </w:rPr>
            </w:pPr>
          </w:p>
        </w:tc>
        <w:tc>
          <w:tcPr>
            <w:tcW w:w="2644" w:type="dxa"/>
            <w:tcBorders>
              <w:top w:val="nil"/>
              <w:left w:val="single" w:sz="4" w:space="0" w:color="auto"/>
              <w:bottom w:val="single" w:sz="4" w:space="0" w:color="auto"/>
              <w:right w:val="single" w:sz="4" w:space="0" w:color="auto"/>
            </w:tcBorders>
            <w:noWrap/>
            <w:vAlign w:val="bottom"/>
          </w:tcPr>
          <w:p w:rsidR="0088136B" w:rsidRPr="00BE19F7" w:rsidRDefault="0088136B" w:rsidP="00627C87">
            <w:pPr>
              <w:jc w:val="center"/>
              <w:rPr>
                <w:color w:val="000000"/>
                <w:sz w:val="20"/>
                <w:szCs w:val="20"/>
                <w:lang w:eastAsia="en-GB"/>
              </w:rPr>
            </w:pPr>
            <w:r w:rsidRPr="00BE19F7">
              <w:rPr>
                <w:color w:val="000000"/>
                <w:sz w:val="20"/>
                <w:szCs w:val="20"/>
                <w:lang w:eastAsia="en-GB"/>
              </w:rPr>
              <w:t> </w:t>
            </w:r>
          </w:p>
        </w:tc>
      </w:tr>
    </w:tbl>
    <w:p w:rsidR="0088136B" w:rsidRPr="00BE19F7" w:rsidRDefault="0088136B" w:rsidP="0088136B">
      <w:pPr>
        <w:ind w:right="962"/>
        <w:jc w:val="center"/>
        <w:rPr>
          <w:color w:val="000000"/>
          <w:sz w:val="28"/>
          <w:szCs w:val="28"/>
        </w:rPr>
      </w:pPr>
    </w:p>
    <w:p w:rsidR="0088136B" w:rsidRDefault="0088136B" w:rsidP="0088136B">
      <w:pPr>
        <w:ind w:right="962"/>
        <w:jc w:val="right"/>
        <w:rPr>
          <w:sz w:val="28"/>
          <w:szCs w:val="28"/>
        </w:rPr>
      </w:pPr>
    </w:p>
    <w:p w:rsidR="0088136B" w:rsidRDefault="0088136B" w:rsidP="0088136B">
      <w:pPr>
        <w:rPr>
          <w:sz w:val="28"/>
          <w:szCs w:val="28"/>
        </w:rPr>
      </w:pPr>
      <w:r>
        <w:rPr>
          <w:sz w:val="28"/>
          <w:szCs w:val="28"/>
        </w:rPr>
        <w:br w:type="page"/>
      </w:r>
    </w:p>
    <w:p w:rsidR="0088136B" w:rsidRDefault="0088136B" w:rsidP="0088136B">
      <w:pPr>
        <w:ind w:right="962"/>
        <w:jc w:val="right"/>
        <w:rPr>
          <w:sz w:val="28"/>
          <w:szCs w:val="28"/>
        </w:rPr>
      </w:pPr>
    </w:p>
    <w:p w:rsidR="0088136B" w:rsidRDefault="0088136B" w:rsidP="0088136B">
      <w:pPr>
        <w:ind w:right="962"/>
        <w:jc w:val="right"/>
        <w:rPr>
          <w:sz w:val="28"/>
          <w:szCs w:val="28"/>
        </w:rPr>
      </w:pPr>
      <w:r>
        <w:rPr>
          <w:sz w:val="28"/>
          <w:szCs w:val="28"/>
        </w:rPr>
        <w:t>Додаток 7</w:t>
      </w:r>
    </w:p>
    <w:p w:rsidR="0088136B" w:rsidRPr="00366FCA" w:rsidRDefault="0088136B" w:rsidP="0088136B">
      <w:pPr>
        <w:ind w:right="962"/>
        <w:jc w:val="right"/>
        <w:rPr>
          <w:sz w:val="28"/>
          <w:szCs w:val="28"/>
        </w:rPr>
      </w:pPr>
    </w:p>
    <w:p w:rsidR="0088136B" w:rsidRDefault="0088136B" w:rsidP="0088136B">
      <w:pPr>
        <w:pStyle w:val="12"/>
        <w:ind w:right="962" w:firstLine="1701"/>
        <w:jc w:val="center"/>
        <w:rPr>
          <w:sz w:val="28"/>
          <w:szCs w:val="28"/>
          <w:lang w:val="uk-UA"/>
        </w:rPr>
      </w:pPr>
      <w:r w:rsidRPr="00E27E7F">
        <w:rPr>
          <w:sz w:val="28"/>
          <w:szCs w:val="28"/>
          <w:lang w:val="uk-UA"/>
        </w:rPr>
        <w:t xml:space="preserve">Інформатизація діяльності </w:t>
      </w:r>
      <w:r>
        <w:rPr>
          <w:sz w:val="28"/>
          <w:szCs w:val="28"/>
          <w:lang w:val="uk-UA"/>
        </w:rPr>
        <w:t>Управління культури і туризму Ніжинської міської ради</w:t>
      </w:r>
      <w:r w:rsidRPr="00E27E7F">
        <w:rPr>
          <w:sz w:val="28"/>
          <w:szCs w:val="28"/>
          <w:lang w:val="uk-UA"/>
        </w:rPr>
        <w:t xml:space="preserve"> </w:t>
      </w:r>
      <w:r>
        <w:rPr>
          <w:sz w:val="28"/>
          <w:szCs w:val="28"/>
          <w:lang w:val="uk-UA"/>
        </w:rPr>
        <w:t xml:space="preserve">Чернігівської області </w:t>
      </w:r>
    </w:p>
    <w:p w:rsidR="0088136B" w:rsidRPr="00E27E7F" w:rsidRDefault="0088136B" w:rsidP="0088136B">
      <w:pPr>
        <w:pStyle w:val="12"/>
        <w:ind w:right="962" w:firstLine="1701"/>
        <w:jc w:val="center"/>
        <w:rPr>
          <w:sz w:val="28"/>
          <w:szCs w:val="28"/>
          <w:lang w:val="uk-UA"/>
        </w:rPr>
      </w:pPr>
      <w:r w:rsidRPr="00E27E7F">
        <w:rPr>
          <w:sz w:val="28"/>
          <w:szCs w:val="28"/>
          <w:lang w:val="uk-UA"/>
        </w:rPr>
        <w:t>на 202</w:t>
      </w:r>
      <w:r>
        <w:rPr>
          <w:sz w:val="28"/>
          <w:szCs w:val="28"/>
          <w:lang w:val="uk-UA"/>
        </w:rPr>
        <w:t>4</w:t>
      </w:r>
      <w:r w:rsidRPr="00E27E7F">
        <w:rPr>
          <w:sz w:val="28"/>
          <w:szCs w:val="28"/>
          <w:lang w:val="uk-UA"/>
        </w:rPr>
        <w:t xml:space="preserve"> – 202</w:t>
      </w:r>
      <w:r>
        <w:rPr>
          <w:sz w:val="28"/>
          <w:szCs w:val="28"/>
          <w:lang w:val="uk-UA"/>
        </w:rPr>
        <w:t>6</w:t>
      </w:r>
      <w:r w:rsidRPr="00E27E7F">
        <w:rPr>
          <w:sz w:val="28"/>
          <w:szCs w:val="28"/>
          <w:lang w:val="uk-UA"/>
        </w:rPr>
        <w:t xml:space="preserve"> роки</w:t>
      </w:r>
    </w:p>
    <w:tbl>
      <w:tblPr>
        <w:tblW w:w="15309"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3"/>
        <w:gridCol w:w="2811"/>
        <w:gridCol w:w="1873"/>
        <w:gridCol w:w="592"/>
        <w:gridCol w:w="592"/>
        <w:gridCol w:w="1795"/>
        <w:gridCol w:w="812"/>
        <w:gridCol w:w="708"/>
        <w:gridCol w:w="666"/>
        <w:gridCol w:w="666"/>
        <w:gridCol w:w="2531"/>
      </w:tblGrid>
      <w:tr w:rsidR="0088136B" w:rsidRPr="00694627" w:rsidTr="00627C87">
        <w:trPr>
          <w:trHeight w:val="395"/>
        </w:trPr>
        <w:tc>
          <w:tcPr>
            <w:tcW w:w="2263" w:type="dxa"/>
            <w:vMerge w:val="restart"/>
            <w:shd w:val="clear" w:color="auto" w:fill="auto"/>
            <w:vAlign w:val="center"/>
            <w:hideMark/>
          </w:tcPr>
          <w:p w:rsidR="0088136B" w:rsidRPr="00694627" w:rsidRDefault="0088136B" w:rsidP="00627C87">
            <w:pPr>
              <w:jc w:val="center"/>
              <w:rPr>
                <w:color w:val="000000"/>
                <w:sz w:val="20"/>
                <w:szCs w:val="20"/>
                <w:lang w:eastAsia="ru-RU"/>
              </w:rPr>
            </w:pPr>
            <w:r w:rsidRPr="00694627">
              <w:rPr>
                <w:color w:val="000000"/>
                <w:sz w:val="20"/>
                <w:szCs w:val="20"/>
                <w:lang w:eastAsia="ru-RU"/>
              </w:rPr>
              <w:t>Назва напряму діяльності (пріоритетні завдання)</w:t>
            </w:r>
          </w:p>
        </w:tc>
        <w:tc>
          <w:tcPr>
            <w:tcW w:w="2811" w:type="dxa"/>
            <w:vMerge w:val="restart"/>
          </w:tcPr>
          <w:p w:rsidR="0088136B" w:rsidRPr="00694627" w:rsidRDefault="0088136B" w:rsidP="00627C87">
            <w:pPr>
              <w:jc w:val="center"/>
              <w:rPr>
                <w:color w:val="000000"/>
                <w:sz w:val="20"/>
                <w:szCs w:val="20"/>
                <w:lang w:eastAsia="ru-RU"/>
              </w:rPr>
            </w:pPr>
            <w:r w:rsidRPr="00694627">
              <w:rPr>
                <w:color w:val="000000"/>
                <w:sz w:val="20"/>
                <w:szCs w:val="20"/>
                <w:lang w:eastAsia="ru-RU"/>
              </w:rPr>
              <w:t>Перелік заходів програми</w:t>
            </w:r>
          </w:p>
        </w:tc>
        <w:tc>
          <w:tcPr>
            <w:tcW w:w="0" w:type="auto"/>
            <w:vMerge w:val="restart"/>
          </w:tcPr>
          <w:p w:rsidR="0088136B" w:rsidRPr="00694627" w:rsidRDefault="0088136B" w:rsidP="00627C87">
            <w:pPr>
              <w:jc w:val="center"/>
              <w:rPr>
                <w:color w:val="000000"/>
                <w:sz w:val="20"/>
                <w:szCs w:val="20"/>
                <w:lang w:eastAsia="ru-RU"/>
              </w:rPr>
            </w:pPr>
            <w:r w:rsidRPr="00694627">
              <w:rPr>
                <w:color w:val="000000"/>
                <w:sz w:val="20"/>
                <w:szCs w:val="20"/>
                <w:lang w:eastAsia="ru-RU"/>
              </w:rPr>
              <w:t>Відповідальні за виконання</w:t>
            </w:r>
          </w:p>
        </w:tc>
        <w:tc>
          <w:tcPr>
            <w:tcW w:w="0" w:type="auto"/>
            <w:gridSpan w:val="2"/>
            <w:vMerge w:val="restart"/>
          </w:tcPr>
          <w:p w:rsidR="0088136B" w:rsidRPr="00694627" w:rsidRDefault="0088136B" w:rsidP="00627C87">
            <w:pPr>
              <w:jc w:val="center"/>
              <w:rPr>
                <w:color w:val="000000"/>
                <w:sz w:val="20"/>
                <w:szCs w:val="20"/>
                <w:lang w:eastAsia="ru-RU"/>
              </w:rPr>
            </w:pPr>
            <w:r w:rsidRPr="00694627">
              <w:rPr>
                <w:color w:val="000000"/>
                <w:sz w:val="20"/>
                <w:szCs w:val="20"/>
                <w:lang w:eastAsia="ru-RU"/>
              </w:rPr>
              <w:t>Строки виконання</w:t>
            </w:r>
          </w:p>
        </w:tc>
        <w:tc>
          <w:tcPr>
            <w:tcW w:w="0" w:type="auto"/>
            <w:vMerge w:val="restart"/>
            <w:shd w:val="clear" w:color="auto" w:fill="auto"/>
            <w:vAlign w:val="center"/>
            <w:hideMark/>
          </w:tcPr>
          <w:p w:rsidR="0088136B" w:rsidRPr="00694627" w:rsidRDefault="0088136B" w:rsidP="00627C87">
            <w:pPr>
              <w:jc w:val="center"/>
              <w:rPr>
                <w:color w:val="000000"/>
                <w:sz w:val="20"/>
                <w:szCs w:val="20"/>
                <w:lang w:eastAsia="ru-RU"/>
              </w:rPr>
            </w:pPr>
            <w:r w:rsidRPr="00694627">
              <w:rPr>
                <w:color w:val="000000"/>
                <w:sz w:val="20"/>
                <w:szCs w:val="20"/>
                <w:lang w:eastAsia="ru-RU"/>
              </w:rPr>
              <w:t>Джерела фінансування</w:t>
            </w:r>
          </w:p>
        </w:tc>
        <w:tc>
          <w:tcPr>
            <w:tcW w:w="0" w:type="auto"/>
            <w:gridSpan w:val="4"/>
            <w:shd w:val="clear" w:color="auto" w:fill="auto"/>
            <w:vAlign w:val="center"/>
            <w:hideMark/>
          </w:tcPr>
          <w:p w:rsidR="0088136B" w:rsidRPr="00694627" w:rsidRDefault="0088136B" w:rsidP="00627C87">
            <w:pPr>
              <w:jc w:val="center"/>
              <w:rPr>
                <w:color w:val="000000"/>
                <w:sz w:val="20"/>
                <w:szCs w:val="20"/>
                <w:lang w:eastAsia="ru-RU"/>
              </w:rPr>
            </w:pPr>
            <w:r w:rsidRPr="00694627">
              <w:rPr>
                <w:color w:val="000000"/>
                <w:sz w:val="20"/>
                <w:szCs w:val="20"/>
                <w:lang w:eastAsia="ru-RU"/>
              </w:rPr>
              <w:t>Обсяги фінансування, тис. грн</w:t>
            </w:r>
          </w:p>
        </w:tc>
        <w:tc>
          <w:tcPr>
            <w:tcW w:w="2531" w:type="dxa"/>
            <w:vMerge w:val="restart"/>
            <w:shd w:val="clear" w:color="auto" w:fill="auto"/>
            <w:vAlign w:val="center"/>
            <w:hideMark/>
          </w:tcPr>
          <w:p w:rsidR="0088136B" w:rsidRPr="00694627" w:rsidRDefault="0088136B" w:rsidP="00627C87">
            <w:pPr>
              <w:jc w:val="center"/>
              <w:rPr>
                <w:color w:val="000000"/>
                <w:sz w:val="20"/>
                <w:szCs w:val="20"/>
                <w:lang w:eastAsia="ru-RU"/>
              </w:rPr>
            </w:pPr>
            <w:r w:rsidRPr="00694627">
              <w:rPr>
                <w:color w:val="000000"/>
                <w:sz w:val="20"/>
                <w:szCs w:val="20"/>
                <w:lang w:eastAsia="ru-RU"/>
              </w:rPr>
              <w:t>Очікувані результати</w:t>
            </w:r>
          </w:p>
        </w:tc>
      </w:tr>
      <w:tr w:rsidR="0088136B" w:rsidRPr="00694627" w:rsidTr="00627C87">
        <w:trPr>
          <w:trHeight w:val="300"/>
        </w:trPr>
        <w:tc>
          <w:tcPr>
            <w:tcW w:w="2263" w:type="dxa"/>
            <w:vMerge/>
            <w:vAlign w:val="center"/>
            <w:hideMark/>
          </w:tcPr>
          <w:p w:rsidR="0088136B" w:rsidRPr="00694627" w:rsidRDefault="0088136B" w:rsidP="00627C87">
            <w:pPr>
              <w:rPr>
                <w:color w:val="000000"/>
                <w:sz w:val="20"/>
                <w:szCs w:val="20"/>
                <w:lang w:eastAsia="ru-RU"/>
              </w:rPr>
            </w:pPr>
          </w:p>
        </w:tc>
        <w:tc>
          <w:tcPr>
            <w:tcW w:w="2811" w:type="dxa"/>
            <w:vMerge/>
          </w:tcPr>
          <w:p w:rsidR="0088136B" w:rsidRPr="00694627" w:rsidRDefault="0088136B" w:rsidP="00627C87">
            <w:pPr>
              <w:rPr>
                <w:color w:val="000000"/>
                <w:sz w:val="20"/>
                <w:szCs w:val="20"/>
                <w:lang w:eastAsia="ru-RU"/>
              </w:rPr>
            </w:pPr>
          </w:p>
        </w:tc>
        <w:tc>
          <w:tcPr>
            <w:tcW w:w="0" w:type="auto"/>
            <w:vMerge/>
          </w:tcPr>
          <w:p w:rsidR="0088136B" w:rsidRPr="00694627" w:rsidRDefault="0088136B" w:rsidP="00627C87">
            <w:pPr>
              <w:rPr>
                <w:color w:val="000000"/>
                <w:sz w:val="20"/>
                <w:szCs w:val="20"/>
                <w:lang w:eastAsia="ru-RU"/>
              </w:rPr>
            </w:pPr>
          </w:p>
        </w:tc>
        <w:tc>
          <w:tcPr>
            <w:tcW w:w="0" w:type="auto"/>
            <w:gridSpan w:val="2"/>
            <w:vMerge/>
          </w:tcPr>
          <w:p w:rsidR="0088136B" w:rsidRPr="00694627" w:rsidRDefault="0088136B" w:rsidP="00627C87">
            <w:pPr>
              <w:rPr>
                <w:color w:val="000000"/>
                <w:sz w:val="20"/>
                <w:szCs w:val="20"/>
                <w:lang w:eastAsia="ru-RU"/>
              </w:rPr>
            </w:pPr>
          </w:p>
        </w:tc>
        <w:tc>
          <w:tcPr>
            <w:tcW w:w="0" w:type="auto"/>
            <w:vMerge/>
            <w:vAlign w:val="center"/>
            <w:hideMark/>
          </w:tcPr>
          <w:p w:rsidR="0088136B" w:rsidRPr="00694627" w:rsidRDefault="0088136B" w:rsidP="00627C87">
            <w:pPr>
              <w:rPr>
                <w:color w:val="000000"/>
                <w:sz w:val="20"/>
                <w:szCs w:val="20"/>
                <w:lang w:eastAsia="ru-RU"/>
              </w:rPr>
            </w:pPr>
          </w:p>
        </w:tc>
        <w:tc>
          <w:tcPr>
            <w:tcW w:w="0" w:type="auto"/>
            <w:shd w:val="clear" w:color="auto" w:fill="auto"/>
            <w:vAlign w:val="center"/>
            <w:hideMark/>
          </w:tcPr>
          <w:p w:rsidR="0088136B" w:rsidRPr="00694627" w:rsidRDefault="0088136B" w:rsidP="00627C87">
            <w:pPr>
              <w:jc w:val="center"/>
              <w:rPr>
                <w:color w:val="000000"/>
                <w:sz w:val="20"/>
                <w:szCs w:val="20"/>
                <w:lang w:eastAsia="ru-RU"/>
              </w:rPr>
            </w:pPr>
            <w:r w:rsidRPr="00694627">
              <w:rPr>
                <w:color w:val="000000"/>
                <w:sz w:val="20"/>
                <w:szCs w:val="20"/>
                <w:lang w:eastAsia="ru-RU"/>
              </w:rPr>
              <w:t>Всього</w:t>
            </w:r>
          </w:p>
        </w:tc>
        <w:tc>
          <w:tcPr>
            <w:tcW w:w="0" w:type="auto"/>
            <w:shd w:val="clear" w:color="auto" w:fill="auto"/>
            <w:vAlign w:val="center"/>
            <w:hideMark/>
          </w:tcPr>
          <w:p w:rsidR="0088136B" w:rsidRPr="00694627" w:rsidRDefault="0088136B" w:rsidP="00627C87">
            <w:pPr>
              <w:jc w:val="center"/>
              <w:rPr>
                <w:color w:val="000000"/>
                <w:sz w:val="20"/>
                <w:szCs w:val="20"/>
                <w:lang w:eastAsia="ru-RU"/>
              </w:rPr>
            </w:pPr>
            <w:r w:rsidRPr="00694627">
              <w:rPr>
                <w:color w:val="000000"/>
                <w:sz w:val="20"/>
                <w:szCs w:val="20"/>
                <w:lang w:eastAsia="ru-RU"/>
              </w:rPr>
              <w:t>2024</w:t>
            </w:r>
          </w:p>
        </w:tc>
        <w:tc>
          <w:tcPr>
            <w:tcW w:w="0" w:type="auto"/>
            <w:shd w:val="clear" w:color="auto" w:fill="auto"/>
            <w:vAlign w:val="center"/>
            <w:hideMark/>
          </w:tcPr>
          <w:p w:rsidR="0088136B" w:rsidRPr="00694627" w:rsidRDefault="0088136B" w:rsidP="00627C87">
            <w:pPr>
              <w:jc w:val="center"/>
              <w:rPr>
                <w:color w:val="000000"/>
                <w:sz w:val="20"/>
                <w:szCs w:val="20"/>
                <w:lang w:eastAsia="ru-RU"/>
              </w:rPr>
            </w:pPr>
            <w:r w:rsidRPr="00694627">
              <w:rPr>
                <w:color w:val="000000"/>
                <w:sz w:val="20"/>
                <w:szCs w:val="20"/>
                <w:lang w:eastAsia="ru-RU"/>
              </w:rPr>
              <w:t>2025</w:t>
            </w:r>
          </w:p>
        </w:tc>
        <w:tc>
          <w:tcPr>
            <w:tcW w:w="0" w:type="auto"/>
            <w:shd w:val="clear" w:color="auto" w:fill="auto"/>
            <w:vAlign w:val="center"/>
            <w:hideMark/>
          </w:tcPr>
          <w:p w:rsidR="0088136B" w:rsidRPr="00694627" w:rsidRDefault="0088136B" w:rsidP="00627C87">
            <w:pPr>
              <w:jc w:val="center"/>
              <w:rPr>
                <w:color w:val="000000"/>
                <w:sz w:val="20"/>
                <w:szCs w:val="20"/>
                <w:lang w:eastAsia="ru-RU"/>
              </w:rPr>
            </w:pPr>
            <w:r w:rsidRPr="00694627">
              <w:rPr>
                <w:color w:val="000000"/>
                <w:sz w:val="20"/>
                <w:szCs w:val="20"/>
                <w:lang w:eastAsia="ru-RU"/>
              </w:rPr>
              <w:t>2026</w:t>
            </w:r>
          </w:p>
        </w:tc>
        <w:tc>
          <w:tcPr>
            <w:tcW w:w="2531" w:type="dxa"/>
            <w:vMerge/>
            <w:vAlign w:val="center"/>
            <w:hideMark/>
          </w:tcPr>
          <w:p w:rsidR="0088136B" w:rsidRPr="00694627" w:rsidRDefault="0088136B" w:rsidP="00627C87">
            <w:pPr>
              <w:rPr>
                <w:color w:val="000000"/>
                <w:sz w:val="20"/>
                <w:szCs w:val="20"/>
                <w:lang w:eastAsia="ru-RU"/>
              </w:rPr>
            </w:pPr>
          </w:p>
        </w:tc>
      </w:tr>
      <w:tr w:rsidR="0088136B" w:rsidRPr="00694627" w:rsidTr="00627C87">
        <w:trPr>
          <w:trHeight w:val="201"/>
        </w:trPr>
        <w:tc>
          <w:tcPr>
            <w:tcW w:w="15309" w:type="dxa"/>
            <w:gridSpan w:val="11"/>
            <w:shd w:val="clear" w:color="auto" w:fill="auto"/>
            <w:vAlign w:val="center"/>
          </w:tcPr>
          <w:p w:rsidR="0088136B" w:rsidRPr="00694627" w:rsidRDefault="0088136B" w:rsidP="00627C87">
            <w:pPr>
              <w:jc w:val="center"/>
              <w:rPr>
                <w:b/>
                <w:bCs/>
                <w:color w:val="000000"/>
                <w:sz w:val="20"/>
                <w:szCs w:val="20"/>
                <w:lang w:eastAsia="ru-RU"/>
              </w:rPr>
            </w:pPr>
            <w:r w:rsidRPr="00694627">
              <w:rPr>
                <w:b/>
                <w:bCs/>
                <w:i/>
                <w:iCs/>
                <w:sz w:val="20"/>
                <w:szCs w:val="20"/>
                <w:u w:val="single"/>
              </w:rPr>
              <w:t>Пріоритетний напрям «Цифрова трансформація бюджетних та комунальних установ Ніжинської міської ради Чернігівської області»</w:t>
            </w:r>
          </w:p>
        </w:tc>
      </w:tr>
      <w:tr w:rsidR="0088136B" w:rsidRPr="00694627" w:rsidTr="00627C87">
        <w:trPr>
          <w:trHeight w:val="570"/>
        </w:trPr>
        <w:tc>
          <w:tcPr>
            <w:tcW w:w="2263" w:type="dxa"/>
            <w:shd w:val="clear" w:color="auto" w:fill="auto"/>
            <w:vAlign w:val="center"/>
          </w:tcPr>
          <w:p w:rsidR="0088136B" w:rsidRPr="00694627" w:rsidRDefault="0088136B" w:rsidP="00627C87">
            <w:pPr>
              <w:rPr>
                <w:color w:val="000000"/>
                <w:sz w:val="20"/>
                <w:szCs w:val="20"/>
                <w:lang w:eastAsia="ru-RU"/>
              </w:rPr>
            </w:pPr>
            <w:r w:rsidRPr="00694627">
              <w:rPr>
                <w:color w:val="000000"/>
                <w:sz w:val="20"/>
                <w:szCs w:val="20"/>
                <w:lang w:eastAsia="ru-RU"/>
              </w:rPr>
              <w:t>Технічне забезпечення процесів інформатизації</w:t>
            </w:r>
          </w:p>
        </w:tc>
        <w:tc>
          <w:tcPr>
            <w:tcW w:w="2811" w:type="dxa"/>
          </w:tcPr>
          <w:p w:rsidR="0088136B" w:rsidRPr="00694627" w:rsidRDefault="0088136B" w:rsidP="00627C87">
            <w:pPr>
              <w:rPr>
                <w:color w:val="000000"/>
                <w:sz w:val="20"/>
                <w:szCs w:val="20"/>
                <w:lang w:eastAsia="ru-RU"/>
              </w:rPr>
            </w:pPr>
            <w:r w:rsidRPr="00694627">
              <w:rPr>
                <w:sz w:val="20"/>
                <w:szCs w:val="20"/>
              </w:rPr>
              <w:t>Створення (модернізація) інформаційно-комунікаційних систем (закупівля комп’ютерного, інформаційного, серверного та іншого обладнання і приладдя)</w:t>
            </w:r>
          </w:p>
        </w:tc>
        <w:tc>
          <w:tcPr>
            <w:tcW w:w="0" w:type="auto"/>
          </w:tcPr>
          <w:p w:rsidR="0088136B" w:rsidRPr="00694627" w:rsidRDefault="0088136B" w:rsidP="00627C87">
            <w:pPr>
              <w:jc w:val="center"/>
              <w:rPr>
                <w:color w:val="000000"/>
                <w:sz w:val="20"/>
                <w:szCs w:val="20"/>
                <w:lang w:eastAsia="ru-RU"/>
              </w:rPr>
            </w:pPr>
            <w:r w:rsidRPr="00694627">
              <w:rPr>
                <w:color w:val="000000"/>
                <w:sz w:val="20"/>
                <w:szCs w:val="20"/>
                <w:lang w:eastAsia="ru-RU"/>
              </w:rPr>
              <w:t>Управління культури і туризму  Ніжинської міської ради</w:t>
            </w:r>
          </w:p>
          <w:p w:rsidR="0088136B" w:rsidRPr="00694627" w:rsidRDefault="0088136B" w:rsidP="00627C87">
            <w:pPr>
              <w:jc w:val="center"/>
              <w:rPr>
                <w:color w:val="000000"/>
                <w:sz w:val="20"/>
                <w:szCs w:val="20"/>
                <w:lang w:eastAsia="ru-RU"/>
              </w:rPr>
            </w:pPr>
            <w:r w:rsidRPr="00694627">
              <w:rPr>
                <w:color w:val="000000"/>
                <w:sz w:val="20"/>
                <w:szCs w:val="20"/>
                <w:lang w:eastAsia="ru-RU"/>
              </w:rPr>
              <w:t>і підпорядковані заклади культури</w:t>
            </w:r>
          </w:p>
        </w:tc>
        <w:tc>
          <w:tcPr>
            <w:tcW w:w="0" w:type="auto"/>
            <w:gridSpan w:val="2"/>
          </w:tcPr>
          <w:p w:rsidR="0088136B" w:rsidRPr="00694627" w:rsidRDefault="0088136B" w:rsidP="00627C87">
            <w:pPr>
              <w:jc w:val="center"/>
              <w:rPr>
                <w:color w:val="000000"/>
                <w:sz w:val="20"/>
                <w:szCs w:val="20"/>
                <w:lang w:eastAsia="ru-RU"/>
              </w:rPr>
            </w:pPr>
            <w:r w:rsidRPr="00694627">
              <w:rPr>
                <w:color w:val="000000"/>
                <w:sz w:val="20"/>
                <w:szCs w:val="20"/>
                <w:lang w:eastAsia="ru-RU"/>
              </w:rPr>
              <w:t>2024-2026рр.</w:t>
            </w:r>
          </w:p>
        </w:tc>
        <w:tc>
          <w:tcPr>
            <w:tcW w:w="0" w:type="auto"/>
            <w:shd w:val="clear" w:color="auto" w:fill="auto"/>
            <w:vAlign w:val="center"/>
          </w:tcPr>
          <w:p w:rsidR="0088136B" w:rsidRPr="00694627" w:rsidRDefault="0088136B" w:rsidP="00627C87">
            <w:pPr>
              <w:jc w:val="center"/>
              <w:rPr>
                <w:color w:val="000000"/>
                <w:sz w:val="20"/>
                <w:szCs w:val="20"/>
                <w:lang w:eastAsia="ru-RU"/>
              </w:rPr>
            </w:pPr>
            <w:r w:rsidRPr="00694627">
              <w:rPr>
                <w:color w:val="000000"/>
                <w:sz w:val="20"/>
                <w:szCs w:val="20"/>
                <w:lang w:eastAsia="ru-RU"/>
              </w:rPr>
              <w:t>бюджет Ніжинської міської територіальної громади</w:t>
            </w:r>
          </w:p>
        </w:tc>
        <w:tc>
          <w:tcPr>
            <w:tcW w:w="0" w:type="auto"/>
            <w:shd w:val="clear" w:color="auto" w:fill="auto"/>
            <w:vAlign w:val="center"/>
          </w:tcPr>
          <w:p w:rsidR="0088136B" w:rsidRPr="00694627" w:rsidRDefault="0088136B" w:rsidP="00627C87">
            <w:pPr>
              <w:jc w:val="center"/>
              <w:rPr>
                <w:b/>
                <w:color w:val="000000"/>
                <w:sz w:val="20"/>
                <w:szCs w:val="20"/>
                <w:lang w:eastAsia="ru-RU"/>
              </w:rPr>
            </w:pPr>
            <w:r w:rsidRPr="00694627">
              <w:rPr>
                <w:b/>
                <w:color w:val="000000"/>
                <w:sz w:val="20"/>
                <w:szCs w:val="20"/>
                <w:lang w:eastAsia="ru-RU"/>
              </w:rPr>
              <w:t>859,9</w:t>
            </w:r>
          </w:p>
        </w:tc>
        <w:tc>
          <w:tcPr>
            <w:tcW w:w="0" w:type="auto"/>
            <w:shd w:val="clear" w:color="auto" w:fill="auto"/>
            <w:vAlign w:val="center"/>
          </w:tcPr>
          <w:p w:rsidR="0088136B" w:rsidRPr="00694627" w:rsidRDefault="0088136B" w:rsidP="00627C87">
            <w:pPr>
              <w:jc w:val="center"/>
              <w:rPr>
                <w:color w:val="000000"/>
                <w:sz w:val="20"/>
                <w:szCs w:val="20"/>
                <w:lang w:eastAsia="ru-RU"/>
              </w:rPr>
            </w:pPr>
            <w:r w:rsidRPr="00694627">
              <w:rPr>
                <w:color w:val="000000"/>
                <w:sz w:val="20"/>
                <w:szCs w:val="20"/>
                <w:lang w:eastAsia="ru-RU"/>
              </w:rPr>
              <w:t>339,7</w:t>
            </w:r>
          </w:p>
        </w:tc>
        <w:tc>
          <w:tcPr>
            <w:tcW w:w="0" w:type="auto"/>
            <w:shd w:val="clear" w:color="auto" w:fill="auto"/>
            <w:vAlign w:val="center"/>
          </w:tcPr>
          <w:p w:rsidR="0088136B" w:rsidRPr="00694627" w:rsidRDefault="0088136B" w:rsidP="00627C87">
            <w:pPr>
              <w:jc w:val="center"/>
              <w:rPr>
                <w:color w:val="000000"/>
                <w:sz w:val="20"/>
                <w:szCs w:val="20"/>
                <w:lang w:eastAsia="ru-RU"/>
              </w:rPr>
            </w:pPr>
            <w:r w:rsidRPr="00694627">
              <w:rPr>
                <w:color w:val="000000"/>
                <w:sz w:val="20"/>
                <w:szCs w:val="20"/>
                <w:lang w:eastAsia="ru-RU"/>
              </w:rPr>
              <w:t>221,3</w:t>
            </w:r>
          </w:p>
        </w:tc>
        <w:tc>
          <w:tcPr>
            <w:tcW w:w="0" w:type="auto"/>
            <w:shd w:val="clear" w:color="auto" w:fill="auto"/>
            <w:vAlign w:val="center"/>
          </w:tcPr>
          <w:p w:rsidR="0088136B" w:rsidRPr="00694627" w:rsidRDefault="0088136B" w:rsidP="00627C87">
            <w:pPr>
              <w:jc w:val="center"/>
              <w:rPr>
                <w:color w:val="000000"/>
                <w:sz w:val="20"/>
                <w:szCs w:val="20"/>
                <w:lang w:eastAsia="ru-RU"/>
              </w:rPr>
            </w:pPr>
            <w:r w:rsidRPr="00694627">
              <w:rPr>
                <w:color w:val="000000"/>
                <w:sz w:val="20"/>
                <w:szCs w:val="20"/>
                <w:lang w:eastAsia="ru-RU"/>
              </w:rPr>
              <w:t>298,9</w:t>
            </w:r>
          </w:p>
        </w:tc>
        <w:tc>
          <w:tcPr>
            <w:tcW w:w="2531" w:type="dxa"/>
            <w:shd w:val="clear" w:color="auto" w:fill="auto"/>
            <w:vAlign w:val="center"/>
          </w:tcPr>
          <w:p w:rsidR="0088136B" w:rsidRPr="00694627" w:rsidRDefault="0088136B" w:rsidP="00627C87">
            <w:pPr>
              <w:rPr>
                <w:color w:val="000000"/>
                <w:sz w:val="20"/>
                <w:szCs w:val="20"/>
                <w:lang w:eastAsia="ru-RU"/>
              </w:rPr>
            </w:pPr>
            <w:r w:rsidRPr="00694627">
              <w:rPr>
                <w:sz w:val="20"/>
                <w:szCs w:val="20"/>
              </w:rPr>
              <w:t xml:space="preserve">Сучасне технічне забезпечення необхідно для ефективного використання електронних інформаційних ресурсів, що забезпечить якісне надання послуг населенню, прозорість діяльності органів влади, оперативне реагування на сучасні виклики та відповідає загальнодержавній </w:t>
            </w:r>
            <w:proofErr w:type="spellStart"/>
            <w:r w:rsidRPr="00694627">
              <w:rPr>
                <w:sz w:val="20"/>
                <w:szCs w:val="20"/>
              </w:rPr>
              <w:t>цифровізації</w:t>
            </w:r>
            <w:proofErr w:type="spellEnd"/>
            <w:r w:rsidRPr="00694627">
              <w:rPr>
                <w:sz w:val="20"/>
                <w:szCs w:val="20"/>
              </w:rPr>
              <w:t xml:space="preserve"> суспільних процесів, що в свою чергу, призводить до економічного зростання регіону</w:t>
            </w:r>
          </w:p>
        </w:tc>
      </w:tr>
      <w:tr w:rsidR="0088136B" w:rsidRPr="00694627" w:rsidTr="00627C87">
        <w:trPr>
          <w:trHeight w:val="1890"/>
        </w:trPr>
        <w:tc>
          <w:tcPr>
            <w:tcW w:w="2263" w:type="dxa"/>
            <w:shd w:val="clear" w:color="auto" w:fill="auto"/>
            <w:vAlign w:val="center"/>
          </w:tcPr>
          <w:p w:rsidR="0088136B" w:rsidRPr="00694627" w:rsidRDefault="0088136B" w:rsidP="00627C87">
            <w:pPr>
              <w:rPr>
                <w:color w:val="000000"/>
                <w:sz w:val="20"/>
                <w:szCs w:val="20"/>
                <w:lang w:eastAsia="ru-RU"/>
              </w:rPr>
            </w:pPr>
            <w:r w:rsidRPr="00694627">
              <w:rPr>
                <w:sz w:val="20"/>
                <w:szCs w:val="20"/>
              </w:rPr>
              <w:t>Забезпечення стабільного функціонування та подальшого розвитку телекомунікаційного середовища</w:t>
            </w:r>
          </w:p>
        </w:tc>
        <w:tc>
          <w:tcPr>
            <w:tcW w:w="2811" w:type="dxa"/>
          </w:tcPr>
          <w:p w:rsidR="0088136B" w:rsidRPr="00694627" w:rsidRDefault="0088136B" w:rsidP="00627C87">
            <w:pPr>
              <w:jc w:val="both"/>
              <w:rPr>
                <w:color w:val="000000"/>
                <w:sz w:val="20"/>
                <w:szCs w:val="20"/>
                <w:lang w:eastAsia="ru-RU"/>
              </w:rPr>
            </w:pPr>
            <w:r w:rsidRPr="00694627">
              <w:rPr>
                <w:sz w:val="20"/>
                <w:szCs w:val="20"/>
              </w:rPr>
              <w:t>Забезпечення функціонування інформаційно-комунікаційних систем (оновлення ліцензій програмних продуктів, придбання програмних продуктів тощо), оплата послуг з адміністрування, супроводження, обслуговування</w:t>
            </w:r>
          </w:p>
        </w:tc>
        <w:tc>
          <w:tcPr>
            <w:tcW w:w="0" w:type="auto"/>
          </w:tcPr>
          <w:p w:rsidR="0088136B" w:rsidRPr="00694627" w:rsidRDefault="0088136B" w:rsidP="00627C87">
            <w:pPr>
              <w:jc w:val="center"/>
              <w:rPr>
                <w:color w:val="000000"/>
                <w:sz w:val="20"/>
                <w:szCs w:val="20"/>
                <w:lang w:eastAsia="ru-RU"/>
              </w:rPr>
            </w:pPr>
            <w:r w:rsidRPr="00694627">
              <w:rPr>
                <w:color w:val="000000"/>
                <w:sz w:val="20"/>
                <w:szCs w:val="20"/>
                <w:lang w:eastAsia="ru-RU"/>
              </w:rPr>
              <w:t>Управління культури і туризму  Ніжинської міської ради</w:t>
            </w:r>
          </w:p>
          <w:p w:rsidR="0088136B" w:rsidRPr="00694627" w:rsidRDefault="0088136B" w:rsidP="00627C87">
            <w:pPr>
              <w:jc w:val="center"/>
              <w:rPr>
                <w:color w:val="000000"/>
                <w:sz w:val="20"/>
                <w:szCs w:val="20"/>
                <w:lang w:eastAsia="ru-RU"/>
              </w:rPr>
            </w:pPr>
            <w:r w:rsidRPr="00694627">
              <w:rPr>
                <w:color w:val="000000"/>
                <w:sz w:val="20"/>
                <w:szCs w:val="20"/>
                <w:lang w:eastAsia="ru-RU"/>
              </w:rPr>
              <w:t>і підпорядковані  заклади культури</w:t>
            </w:r>
          </w:p>
        </w:tc>
        <w:tc>
          <w:tcPr>
            <w:tcW w:w="0" w:type="auto"/>
            <w:gridSpan w:val="2"/>
          </w:tcPr>
          <w:p w:rsidR="0088136B" w:rsidRPr="00694627" w:rsidRDefault="0088136B" w:rsidP="00627C87">
            <w:pPr>
              <w:jc w:val="center"/>
              <w:rPr>
                <w:color w:val="000000"/>
                <w:sz w:val="20"/>
                <w:szCs w:val="20"/>
                <w:lang w:eastAsia="ru-RU"/>
              </w:rPr>
            </w:pPr>
            <w:r w:rsidRPr="00694627">
              <w:rPr>
                <w:color w:val="000000"/>
                <w:sz w:val="20"/>
                <w:szCs w:val="20"/>
                <w:lang w:eastAsia="ru-RU"/>
              </w:rPr>
              <w:t>2024-2026рр.</w:t>
            </w:r>
          </w:p>
        </w:tc>
        <w:tc>
          <w:tcPr>
            <w:tcW w:w="0" w:type="auto"/>
            <w:shd w:val="clear" w:color="auto" w:fill="auto"/>
            <w:vAlign w:val="center"/>
          </w:tcPr>
          <w:p w:rsidR="0088136B" w:rsidRPr="00694627" w:rsidRDefault="0088136B" w:rsidP="00627C87">
            <w:pPr>
              <w:jc w:val="center"/>
              <w:rPr>
                <w:color w:val="000000"/>
                <w:sz w:val="20"/>
                <w:szCs w:val="20"/>
                <w:lang w:eastAsia="ru-RU"/>
              </w:rPr>
            </w:pPr>
            <w:r w:rsidRPr="00694627">
              <w:rPr>
                <w:color w:val="000000"/>
                <w:sz w:val="20"/>
                <w:szCs w:val="20"/>
                <w:lang w:eastAsia="ru-RU"/>
              </w:rPr>
              <w:t>бюджет Ніжинської міської територіальної громади</w:t>
            </w:r>
          </w:p>
        </w:tc>
        <w:tc>
          <w:tcPr>
            <w:tcW w:w="0" w:type="auto"/>
            <w:shd w:val="clear" w:color="auto" w:fill="auto"/>
            <w:vAlign w:val="center"/>
          </w:tcPr>
          <w:p w:rsidR="0088136B" w:rsidRPr="00694627" w:rsidRDefault="0088136B" w:rsidP="00627C87">
            <w:pPr>
              <w:jc w:val="center"/>
              <w:rPr>
                <w:b/>
                <w:color w:val="000000"/>
                <w:sz w:val="20"/>
                <w:szCs w:val="20"/>
                <w:lang w:eastAsia="ru-RU"/>
              </w:rPr>
            </w:pPr>
            <w:r w:rsidRPr="00694627">
              <w:rPr>
                <w:b/>
                <w:color w:val="000000"/>
                <w:sz w:val="20"/>
                <w:szCs w:val="20"/>
                <w:lang w:eastAsia="ru-RU"/>
              </w:rPr>
              <w:t>864,7</w:t>
            </w:r>
          </w:p>
        </w:tc>
        <w:tc>
          <w:tcPr>
            <w:tcW w:w="0" w:type="auto"/>
            <w:shd w:val="clear" w:color="auto" w:fill="auto"/>
            <w:vAlign w:val="center"/>
          </w:tcPr>
          <w:p w:rsidR="0088136B" w:rsidRPr="00694627" w:rsidRDefault="0088136B" w:rsidP="00627C87">
            <w:pPr>
              <w:jc w:val="center"/>
              <w:rPr>
                <w:color w:val="000000"/>
                <w:sz w:val="20"/>
                <w:szCs w:val="20"/>
                <w:lang w:eastAsia="ru-RU"/>
              </w:rPr>
            </w:pPr>
            <w:r w:rsidRPr="00694627">
              <w:rPr>
                <w:color w:val="000000"/>
                <w:sz w:val="20"/>
                <w:szCs w:val="20"/>
                <w:lang w:eastAsia="ru-RU"/>
              </w:rPr>
              <w:t>255,8</w:t>
            </w:r>
          </w:p>
        </w:tc>
        <w:tc>
          <w:tcPr>
            <w:tcW w:w="0" w:type="auto"/>
            <w:shd w:val="clear" w:color="auto" w:fill="auto"/>
            <w:vAlign w:val="center"/>
          </w:tcPr>
          <w:p w:rsidR="0088136B" w:rsidRPr="00694627" w:rsidRDefault="0088136B" w:rsidP="00627C87">
            <w:pPr>
              <w:jc w:val="center"/>
              <w:rPr>
                <w:color w:val="000000"/>
                <w:sz w:val="20"/>
                <w:szCs w:val="20"/>
                <w:lang w:eastAsia="ru-RU"/>
              </w:rPr>
            </w:pPr>
            <w:r w:rsidRPr="00694627">
              <w:rPr>
                <w:color w:val="000000"/>
                <w:sz w:val="20"/>
                <w:szCs w:val="20"/>
                <w:lang w:eastAsia="ru-RU"/>
              </w:rPr>
              <w:t>277,3</w:t>
            </w:r>
          </w:p>
        </w:tc>
        <w:tc>
          <w:tcPr>
            <w:tcW w:w="0" w:type="auto"/>
            <w:shd w:val="clear" w:color="auto" w:fill="auto"/>
            <w:vAlign w:val="center"/>
          </w:tcPr>
          <w:p w:rsidR="0088136B" w:rsidRPr="00694627" w:rsidRDefault="0088136B" w:rsidP="00627C87">
            <w:pPr>
              <w:jc w:val="center"/>
              <w:rPr>
                <w:color w:val="000000"/>
                <w:sz w:val="20"/>
                <w:szCs w:val="20"/>
                <w:lang w:eastAsia="ru-RU"/>
              </w:rPr>
            </w:pPr>
            <w:r w:rsidRPr="00694627">
              <w:rPr>
                <w:color w:val="000000"/>
                <w:sz w:val="20"/>
                <w:szCs w:val="20"/>
                <w:lang w:eastAsia="ru-RU"/>
              </w:rPr>
              <w:t>331,6</w:t>
            </w:r>
          </w:p>
        </w:tc>
        <w:tc>
          <w:tcPr>
            <w:tcW w:w="2531" w:type="dxa"/>
            <w:shd w:val="clear" w:color="auto" w:fill="auto"/>
            <w:vAlign w:val="center"/>
          </w:tcPr>
          <w:p w:rsidR="0088136B" w:rsidRPr="00694627" w:rsidRDefault="0088136B" w:rsidP="00627C87">
            <w:pPr>
              <w:rPr>
                <w:color w:val="000000"/>
                <w:sz w:val="20"/>
                <w:szCs w:val="20"/>
                <w:lang w:eastAsia="ru-RU"/>
              </w:rPr>
            </w:pPr>
            <w:r w:rsidRPr="00694627">
              <w:rPr>
                <w:sz w:val="20"/>
                <w:szCs w:val="20"/>
              </w:rPr>
              <w:t>Забезпечення доступу до інформаційних ресурсів, до мережі Інтернет, забезпечення безперебійної діяльності комп’ютерної та оргтехніки, програмного забезпечення</w:t>
            </w:r>
          </w:p>
        </w:tc>
      </w:tr>
      <w:tr w:rsidR="0088136B" w:rsidRPr="00694627" w:rsidTr="00627C87">
        <w:trPr>
          <w:trHeight w:val="450"/>
        </w:trPr>
        <w:tc>
          <w:tcPr>
            <w:tcW w:w="7539" w:type="dxa"/>
            <w:gridSpan w:val="4"/>
            <w:shd w:val="clear" w:color="auto" w:fill="auto"/>
            <w:vAlign w:val="center"/>
          </w:tcPr>
          <w:p w:rsidR="0088136B" w:rsidRPr="00694627" w:rsidRDefault="0088136B" w:rsidP="00627C87">
            <w:pPr>
              <w:rPr>
                <w:b/>
                <w:bCs/>
                <w:color w:val="000000"/>
                <w:sz w:val="20"/>
                <w:szCs w:val="20"/>
                <w:lang w:eastAsia="ru-RU"/>
              </w:rPr>
            </w:pPr>
            <w:r w:rsidRPr="00694627">
              <w:rPr>
                <w:b/>
                <w:bCs/>
                <w:color w:val="000000"/>
                <w:sz w:val="20"/>
                <w:szCs w:val="20"/>
                <w:lang w:eastAsia="ru-RU"/>
              </w:rPr>
              <w:t>Всього за напрямом</w:t>
            </w:r>
          </w:p>
        </w:tc>
        <w:tc>
          <w:tcPr>
            <w:tcW w:w="2387" w:type="dxa"/>
            <w:gridSpan w:val="2"/>
            <w:vAlign w:val="center"/>
          </w:tcPr>
          <w:p w:rsidR="0088136B" w:rsidRPr="00694627" w:rsidRDefault="0088136B" w:rsidP="00627C87">
            <w:pPr>
              <w:jc w:val="center"/>
              <w:rPr>
                <w:color w:val="000000"/>
                <w:sz w:val="20"/>
                <w:szCs w:val="20"/>
                <w:lang w:eastAsia="ru-RU"/>
              </w:rPr>
            </w:pPr>
            <w:r w:rsidRPr="00694627">
              <w:rPr>
                <w:color w:val="000000"/>
                <w:sz w:val="20"/>
                <w:szCs w:val="20"/>
                <w:lang w:eastAsia="ru-RU"/>
              </w:rPr>
              <w:t>бюджет Ніжинської міської ТГ</w:t>
            </w:r>
          </w:p>
        </w:tc>
        <w:tc>
          <w:tcPr>
            <w:tcW w:w="812" w:type="dxa"/>
            <w:shd w:val="clear" w:color="auto" w:fill="auto"/>
            <w:vAlign w:val="center"/>
          </w:tcPr>
          <w:p w:rsidR="0088136B" w:rsidRPr="00694627" w:rsidRDefault="0088136B" w:rsidP="00627C87">
            <w:pPr>
              <w:rPr>
                <w:b/>
                <w:bCs/>
                <w:color w:val="000000"/>
                <w:sz w:val="20"/>
                <w:szCs w:val="20"/>
                <w:lang w:eastAsia="ru-RU"/>
              </w:rPr>
            </w:pPr>
            <w:r w:rsidRPr="00694627">
              <w:rPr>
                <w:b/>
                <w:bCs/>
                <w:color w:val="000000"/>
                <w:sz w:val="20"/>
                <w:szCs w:val="20"/>
                <w:lang w:eastAsia="ru-RU"/>
              </w:rPr>
              <w:t>1724,6</w:t>
            </w:r>
          </w:p>
        </w:tc>
        <w:tc>
          <w:tcPr>
            <w:tcW w:w="708" w:type="dxa"/>
            <w:shd w:val="clear" w:color="auto" w:fill="auto"/>
            <w:vAlign w:val="center"/>
          </w:tcPr>
          <w:p w:rsidR="0088136B" w:rsidRPr="00694627" w:rsidRDefault="0088136B" w:rsidP="00627C87">
            <w:pPr>
              <w:rPr>
                <w:b/>
                <w:bCs/>
                <w:color w:val="000000"/>
                <w:sz w:val="20"/>
                <w:szCs w:val="20"/>
                <w:lang w:eastAsia="ru-RU"/>
              </w:rPr>
            </w:pPr>
            <w:r w:rsidRPr="00694627">
              <w:rPr>
                <w:b/>
                <w:bCs/>
                <w:color w:val="000000"/>
                <w:sz w:val="20"/>
                <w:szCs w:val="20"/>
                <w:lang w:eastAsia="ru-RU"/>
              </w:rPr>
              <w:t>595,5</w:t>
            </w:r>
          </w:p>
        </w:tc>
        <w:tc>
          <w:tcPr>
            <w:tcW w:w="0" w:type="auto"/>
            <w:shd w:val="clear" w:color="auto" w:fill="auto"/>
            <w:vAlign w:val="center"/>
          </w:tcPr>
          <w:p w:rsidR="0088136B" w:rsidRPr="00694627" w:rsidRDefault="0088136B" w:rsidP="00627C87">
            <w:pPr>
              <w:rPr>
                <w:b/>
                <w:bCs/>
                <w:color w:val="000000"/>
                <w:sz w:val="20"/>
                <w:szCs w:val="20"/>
                <w:lang w:eastAsia="ru-RU"/>
              </w:rPr>
            </w:pPr>
            <w:r w:rsidRPr="00694627">
              <w:rPr>
                <w:b/>
                <w:bCs/>
                <w:color w:val="000000"/>
                <w:sz w:val="20"/>
                <w:szCs w:val="20"/>
                <w:lang w:eastAsia="ru-RU"/>
              </w:rPr>
              <w:t>498,6</w:t>
            </w:r>
          </w:p>
        </w:tc>
        <w:tc>
          <w:tcPr>
            <w:tcW w:w="0" w:type="auto"/>
            <w:shd w:val="clear" w:color="auto" w:fill="auto"/>
            <w:vAlign w:val="center"/>
          </w:tcPr>
          <w:p w:rsidR="0088136B" w:rsidRPr="00694627" w:rsidRDefault="0088136B" w:rsidP="00627C87">
            <w:pPr>
              <w:rPr>
                <w:b/>
                <w:bCs/>
                <w:color w:val="000000"/>
                <w:sz w:val="20"/>
                <w:szCs w:val="20"/>
                <w:lang w:eastAsia="ru-RU"/>
              </w:rPr>
            </w:pPr>
            <w:r w:rsidRPr="00694627">
              <w:rPr>
                <w:b/>
                <w:bCs/>
                <w:color w:val="000000"/>
                <w:sz w:val="20"/>
                <w:szCs w:val="20"/>
                <w:lang w:eastAsia="ru-RU"/>
              </w:rPr>
              <w:t>630,5</w:t>
            </w:r>
          </w:p>
        </w:tc>
        <w:tc>
          <w:tcPr>
            <w:tcW w:w="2531" w:type="dxa"/>
            <w:vAlign w:val="center"/>
          </w:tcPr>
          <w:p w:rsidR="0088136B" w:rsidRPr="00694627" w:rsidRDefault="0088136B" w:rsidP="00627C87">
            <w:pPr>
              <w:rPr>
                <w:color w:val="000000"/>
                <w:sz w:val="20"/>
                <w:szCs w:val="20"/>
                <w:lang w:eastAsia="ru-RU"/>
              </w:rPr>
            </w:pPr>
          </w:p>
        </w:tc>
      </w:tr>
      <w:tr w:rsidR="0088136B" w:rsidRPr="00694627" w:rsidTr="00627C87">
        <w:trPr>
          <w:trHeight w:val="450"/>
        </w:trPr>
        <w:tc>
          <w:tcPr>
            <w:tcW w:w="7539" w:type="dxa"/>
            <w:gridSpan w:val="4"/>
            <w:shd w:val="clear" w:color="auto" w:fill="auto"/>
            <w:vAlign w:val="center"/>
            <w:hideMark/>
          </w:tcPr>
          <w:p w:rsidR="0088136B" w:rsidRPr="00694627" w:rsidRDefault="0088136B" w:rsidP="00627C87">
            <w:pPr>
              <w:rPr>
                <w:b/>
                <w:bCs/>
                <w:color w:val="000000"/>
                <w:sz w:val="20"/>
                <w:szCs w:val="20"/>
                <w:lang w:eastAsia="ru-RU"/>
              </w:rPr>
            </w:pPr>
            <w:r w:rsidRPr="00694627">
              <w:rPr>
                <w:b/>
                <w:bCs/>
                <w:color w:val="000000"/>
                <w:sz w:val="20"/>
                <w:szCs w:val="20"/>
                <w:lang w:eastAsia="ru-RU"/>
              </w:rPr>
              <w:t>Всього за Програмою</w:t>
            </w:r>
          </w:p>
          <w:p w:rsidR="0088136B" w:rsidRPr="00694627" w:rsidRDefault="0088136B" w:rsidP="00627C87">
            <w:pPr>
              <w:rPr>
                <w:color w:val="000000"/>
                <w:sz w:val="20"/>
                <w:szCs w:val="20"/>
                <w:lang w:eastAsia="ru-RU"/>
              </w:rPr>
            </w:pPr>
            <w:r w:rsidRPr="00694627">
              <w:rPr>
                <w:b/>
                <w:bCs/>
                <w:color w:val="000000"/>
                <w:sz w:val="20"/>
                <w:szCs w:val="20"/>
                <w:lang w:eastAsia="ru-RU"/>
              </w:rPr>
              <w:t xml:space="preserve"> (по головному  розпоряднику управлінню культури і туризму НМР та підлеглих закладах культури)</w:t>
            </w:r>
          </w:p>
        </w:tc>
        <w:tc>
          <w:tcPr>
            <w:tcW w:w="2387" w:type="dxa"/>
            <w:gridSpan w:val="2"/>
            <w:vAlign w:val="center"/>
            <w:hideMark/>
          </w:tcPr>
          <w:p w:rsidR="0088136B" w:rsidRPr="00694627" w:rsidRDefault="0088136B" w:rsidP="00627C87">
            <w:pPr>
              <w:jc w:val="center"/>
              <w:rPr>
                <w:color w:val="000000"/>
                <w:sz w:val="20"/>
                <w:szCs w:val="20"/>
                <w:lang w:eastAsia="ru-RU"/>
              </w:rPr>
            </w:pPr>
            <w:r w:rsidRPr="00694627">
              <w:rPr>
                <w:color w:val="000000"/>
                <w:sz w:val="20"/>
                <w:szCs w:val="20"/>
                <w:lang w:eastAsia="ru-RU"/>
              </w:rPr>
              <w:t>бюджет Ніжинської міської ТГ</w:t>
            </w:r>
          </w:p>
        </w:tc>
        <w:tc>
          <w:tcPr>
            <w:tcW w:w="812" w:type="dxa"/>
            <w:shd w:val="clear" w:color="auto" w:fill="auto"/>
            <w:vAlign w:val="center"/>
            <w:hideMark/>
          </w:tcPr>
          <w:p w:rsidR="0088136B" w:rsidRPr="00694627" w:rsidRDefault="0088136B" w:rsidP="00627C87">
            <w:pPr>
              <w:rPr>
                <w:b/>
                <w:bCs/>
                <w:color w:val="000000"/>
                <w:sz w:val="20"/>
                <w:szCs w:val="20"/>
                <w:lang w:eastAsia="ru-RU"/>
              </w:rPr>
            </w:pPr>
            <w:r w:rsidRPr="00694627">
              <w:rPr>
                <w:b/>
                <w:bCs/>
                <w:color w:val="000000"/>
                <w:sz w:val="20"/>
                <w:szCs w:val="20"/>
                <w:lang w:eastAsia="ru-RU"/>
              </w:rPr>
              <w:t>1724,6</w:t>
            </w:r>
          </w:p>
        </w:tc>
        <w:tc>
          <w:tcPr>
            <w:tcW w:w="708" w:type="dxa"/>
            <w:shd w:val="clear" w:color="auto" w:fill="auto"/>
            <w:vAlign w:val="center"/>
          </w:tcPr>
          <w:p w:rsidR="0088136B" w:rsidRPr="00694627" w:rsidRDefault="0088136B" w:rsidP="00627C87">
            <w:pPr>
              <w:rPr>
                <w:b/>
                <w:bCs/>
                <w:color w:val="000000"/>
                <w:sz w:val="20"/>
                <w:szCs w:val="20"/>
                <w:lang w:eastAsia="ru-RU"/>
              </w:rPr>
            </w:pPr>
            <w:r w:rsidRPr="00694627">
              <w:rPr>
                <w:b/>
                <w:bCs/>
                <w:color w:val="000000"/>
                <w:sz w:val="20"/>
                <w:szCs w:val="20"/>
                <w:lang w:eastAsia="ru-RU"/>
              </w:rPr>
              <w:t>595,5</w:t>
            </w:r>
          </w:p>
        </w:tc>
        <w:tc>
          <w:tcPr>
            <w:tcW w:w="0" w:type="auto"/>
            <w:shd w:val="clear" w:color="auto" w:fill="auto"/>
            <w:vAlign w:val="center"/>
          </w:tcPr>
          <w:p w:rsidR="0088136B" w:rsidRPr="00694627" w:rsidRDefault="0088136B" w:rsidP="00627C87">
            <w:pPr>
              <w:rPr>
                <w:b/>
                <w:bCs/>
                <w:color w:val="000000"/>
                <w:sz w:val="20"/>
                <w:szCs w:val="20"/>
                <w:lang w:eastAsia="ru-RU"/>
              </w:rPr>
            </w:pPr>
            <w:r w:rsidRPr="00694627">
              <w:rPr>
                <w:b/>
                <w:bCs/>
                <w:color w:val="000000"/>
                <w:sz w:val="20"/>
                <w:szCs w:val="20"/>
                <w:lang w:eastAsia="ru-RU"/>
              </w:rPr>
              <w:t>498,6</w:t>
            </w:r>
          </w:p>
        </w:tc>
        <w:tc>
          <w:tcPr>
            <w:tcW w:w="0" w:type="auto"/>
            <w:shd w:val="clear" w:color="auto" w:fill="auto"/>
            <w:vAlign w:val="center"/>
          </w:tcPr>
          <w:p w:rsidR="0088136B" w:rsidRPr="00694627" w:rsidRDefault="0088136B" w:rsidP="00627C87">
            <w:pPr>
              <w:rPr>
                <w:b/>
                <w:bCs/>
                <w:color w:val="000000"/>
                <w:sz w:val="20"/>
                <w:szCs w:val="20"/>
                <w:lang w:eastAsia="ru-RU"/>
              </w:rPr>
            </w:pPr>
            <w:r w:rsidRPr="00694627">
              <w:rPr>
                <w:b/>
                <w:bCs/>
                <w:color w:val="000000"/>
                <w:sz w:val="20"/>
                <w:szCs w:val="20"/>
                <w:lang w:eastAsia="ru-RU"/>
              </w:rPr>
              <w:t>630,5</w:t>
            </w:r>
          </w:p>
        </w:tc>
        <w:tc>
          <w:tcPr>
            <w:tcW w:w="2531" w:type="dxa"/>
            <w:vAlign w:val="center"/>
            <w:hideMark/>
          </w:tcPr>
          <w:p w:rsidR="0088136B" w:rsidRPr="00694627" w:rsidRDefault="0088136B" w:rsidP="00627C87">
            <w:pPr>
              <w:rPr>
                <w:color w:val="000000"/>
                <w:sz w:val="20"/>
                <w:szCs w:val="20"/>
                <w:lang w:eastAsia="ru-RU"/>
              </w:rPr>
            </w:pPr>
          </w:p>
        </w:tc>
      </w:tr>
    </w:tbl>
    <w:p w:rsidR="0088136B" w:rsidRDefault="0088136B" w:rsidP="0088136B">
      <w:pPr>
        <w:ind w:right="962"/>
        <w:jc w:val="right"/>
        <w:rPr>
          <w:sz w:val="28"/>
          <w:szCs w:val="28"/>
        </w:rPr>
      </w:pPr>
    </w:p>
    <w:p w:rsidR="0088136B" w:rsidRPr="007D5A4F" w:rsidRDefault="0088136B" w:rsidP="0088136B">
      <w:pPr>
        <w:ind w:right="962"/>
        <w:jc w:val="right"/>
        <w:rPr>
          <w:sz w:val="28"/>
          <w:szCs w:val="28"/>
        </w:rPr>
      </w:pPr>
      <w:r w:rsidRPr="007D5A4F">
        <w:rPr>
          <w:sz w:val="28"/>
          <w:szCs w:val="28"/>
        </w:rPr>
        <w:lastRenderedPageBreak/>
        <w:t xml:space="preserve">Додаток </w:t>
      </w:r>
      <w:r>
        <w:rPr>
          <w:sz w:val="28"/>
          <w:szCs w:val="28"/>
        </w:rPr>
        <w:t>8</w:t>
      </w:r>
    </w:p>
    <w:p w:rsidR="0088136B" w:rsidRDefault="0088136B" w:rsidP="0088136B">
      <w:pPr>
        <w:pStyle w:val="12"/>
        <w:ind w:right="962" w:firstLine="1276"/>
        <w:jc w:val="center"/>
        <w:rPr>
          <w:sz w:val="28"/>
          <w:szCs w:val="28"/>
          <w:lang w:val="uk-UA"/>
        </w:rPr>
      </w:pPr>
    </w:p>
    <w:p w:rsidR="0088136B" w:rsidRPr="00B26029" w:rsidRDefault="0088136B" w:rsidP="0088136B">
      <w:pPr>
        <w:pStyle w:val="12"/>
        <w:ind w:right="962" w:firstLine="1276"/>
        <w:jc w:val="center"/>
        <w:rPr>
          <w:color w:val="000000" w:themeColor="text1"/>
          <w:lang w:val="uk-UA"/>
        </w:rPr>
      </w:pPr>
      <w:r w:rsidRPr="00E27E7F">
        <w:rPr>
          <w:sz w:val="28"/>
          <w:szCs w:val="28"/>
          <w:lang w:val="uk-UA"/>
        </w:rPr>
        <w:t xml:space="preserve">Інформатизація діяльності </w:t>
      </w:r>
      <w:r>
        <w:rPr>
          <w:sz w:val="28"/>
          <w:szCs w:val="28"/>
          <w:lang w:val="uk-UA"/>
        </w:rPr>
        <w:t>Відділу з питань фізичної культури та спорту Ніжинської міської ради</w:t>
      </w:r>
      <w:r w:rsidRPr="00E27E7F">
        <w:rPr>
          <w:sz w:val="28"/>
          <w:szCs w:val="28"/>
          <w:lang w:val="uk-UA"/>
        </w:rPr>
        <w:t xml:space="preserve"> </w:t>
      </w:r>
      <w:r>
        <w:rPr>
          <w:sz w:val="28"/>
          <w:szCs w:val="28"/>
          <w:lang w:val="uk-UA"/>
        </w:rPr>
        <w:t xml:space="preserve">Чернігівської області </w:t>
      </w:r>
      <w:r w:rsidRPr="00E27E7F">
        <w:rPr>
          <w:sz w:val="28"/>
          <w:szCs w:val="28"/>
          <w:lang w:val="uk-UA"/>
        </w:rPr>
        <w:t>на 202</w:t>
      </w:r>
      <w:r>
        <w:rPr>
          <w:sz w:val="28"/>
          <w:szCs w:val="28"/>
          <w:lang w:val="uk-UA"/>
        </w:rPr>
        <w:t>4</w:t>
      </w:r>
      <w:r w:rsidRPr="00E27E7F">
        <w:rPr>
          <w:sz w:val="28"/>
          <w:szCs w:val="28"/>
          <w:lang w:val="uk-UA"/>
        </w:rPr>
        <w:t xml:space="preserve"> – 202</w:t>
      </w:r>
      <w:r>
        <w:rPr>
          <w:sz w:val="28"/>
          <w:szCs w:val="28"/>
          <w:lang w:val="uk-UA"/>
        </w:rPr>
        <w:t>6</w:t>
      </w:r>
      <w:r w:rsidRPr="00E27E7F">
        <w:rPr>
          <w:sz w:val="28"/>
          <w:szCs w:val="28"/>
          <w:lang w:val="uk-UA"/>
        </w:rPr>
        <w:t xml:space="preserve"> роки</w:t>
      </w:r>
    </w:p>
    <w:tbl>
      <w:tblPr>
        <w:tblpPr w:leftFromText="180" w:rightFromText="180" w:vertAnchor="text" w:horzAnchor="margin" w:tblpX="983" w:tblpY="60"/>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2457"/>
        <w:gridCol w:w="2166"/>
        <w:gridCol w:w="1117"/>
        <w:gridCol w:w="1602"/>
        <w:gridCol w:w="851"/>
        <w:gridCol w:w="850"/>
        <w:gridCol w:w="709"/>
        <w:gridCol w:w="851"/>
        <w:gridCol w:w="2409"/>
      </w:tblGrid>
      <w:tr w:rsidR="0088136B" w:rsidRPr="008F72DC" w:rsidTr="00627C87">
        <w:trPr>
          <w:trHeight w:val="660"/>
        </w:trPr>
        <w:tc>
          <w:tcPr>
            <w:tcW w:w="2405" w:type="dxa"/>
            <w:vMerge w:val="restart"/>
            <w:shd w:val="clear" w:color="auto" w:fill="auto"/>
            <w:vAlign w:val="center"/>
            <w:hideMark/>
          </w:tcPr>
          <w:p w:rsidR="0088136B" w:rsidRPr="008F72DC" w:rsidRDefault="0088136B" w:rsidP="00627C87">
            <w:pPr>
              <w:jc w:val="center"/>
              <w:rPr>
                <w:color w:val="000000"/>
                <w:sz w:val="20"/>
                <w:lang w:eastAsia="ru-RU"/>
              </w:rPr>
            </w:pPr>
            <w:r w:rsidRPr="008F72DC">
              <w:rPr>
                <w:color w:val="000000"/>
                <w:sz w:val="20"/>
                <w:lang w:eastAsia="ru-RU"/>
              </w:rPr>
              <w:t>Назва напряму діяльності (пріоритетні завдання)</w:t>
            </w:r>
          </w:p>
        </w:tc>
        <w:tc>
          <w:tcPr>
            <w:tcW w:w="2457" w:type="dxa"/>
            <w:vMerge w:val="restart"/>
          </w:tcPr>
          <w:p w:rsidR="0088136B" w:rsidRPr="008F72DC" w:rsidRDefault="0088136B" w:rsidP="00627C87">
            <w:pPr>
              <w:jc w:val="center"/>
              <w:rPr>
                <w:color w:val="000000"/>
                <w:sz w:val="20"/>
                <w:lang w:eastAsia="ru-RU"/>
              </w:rPr>
            </w:pPr>
            <w:r w:rsidRPr="008F72DC">
              <w:rPr>
                <w:color w:val="000000"/>
                <w:sz w:val="20"/>
                <w:lang w:eastAsia="ru-RU"/>
              </w:rPr>
              <w:t>Перелік заходів програми</w:t>
            </w:r>
          </w:p>
        </w:tc>
        <w:tc>
          <w:tcPr>
            <w:tcW w:w="2166" w:type="dxa"/>
            <w:vMerge w:val="restart"/>
          </w:tcPr>
          <w:p w:rsidR="0088136B" w:rsidRPr="008F72DC" w:rsidRDefault="0088136B" w:rsidP="00627C87">
            <w:pPr>
              <w:jc w:val="center"/>
              <w:rPr>
                <w:color w:val="000000"/>
                <w:sz w:val="20"/>
                <w:lang w:eastAsia="ru-RU"/>
              </w:rPr>
            </w:pPr>
            <w:r w:rsidRPr="008F72DC">
              <w:rPr>
                <w:color w:val="000000"/>
                <w:sz w:val="20"/>
                <w:lang w:eastAsia="ru-RU"/>
              </w:rPr>
              <w:t>Відповідальні за виконання</w:t>
            </w:r>
          </w:p>
        </w:tc>
        <w:tc>
          <w:tcPr>
            <w:tcW w:w="1117" w:type="dxa"/>
            <w:vMerge w:val="restart"/>
          </w:tcPr>
          <w:p w:rsidR="0088136B" w:rsidRPr="008F72DC" w:rsidRDefault="0088136B" w:rsidP="00627C87">
            <w:pPr>
              <w:jc w:val="center"/>
              <w:rPr>
                <w:color w:val="000000"/>
                <w:sz w:val="20"/>
                <w:lang w:eastAsia="ru-RU"/>
              </w:rPr>
            </w:pPr>
            <w:r w:rsidRPr="008F72DC">
              <w:rPr>
                <w:color w:val="000000"/>
                <w:sz w:val="20"/>
                <w:lang w:eastAsia="ru-RU"/>
              </w:rPr>
              <w:t>Строки виконання</w:t>
            </w:r>
          </w:p>
        </w:tc>
        <w:tc>
          <w:tcPr>
            <w:tcW w:w="1602" w:type="dxa"/>
            <w:vMerge w:val="restart"/>
            <w:shd w:val="clear" w:color="auto" w:fill="auto"/>
            <w:vAlign w:val="center"/>
            <w:hideMark/>
          </w:tcPr>
          <w:p w:rsidR="0088136B" w:rsidRPr="008F72DC" w:rsidRDefault="0088136B" w:rsidP="00627C87">
            <w:pPr>
              <w:jc w:val="center"/>
              <w:rPr>
                <w:color w:val="000000"/>
                <w:sz w:val="20"/>
                <w:lang w:eastAsia="ru-RU"/>
              </w:rPr>
            </w:pPr>
            <w:r w:rsidRPr="008F72DC">
              <w:rPr>
                <w:color w:val="000000"/>
                <w:sz w:val="20"/>
                <w:lang w:eastAsia="ru-RU"/>
              </w:rPr>
              <w:t>Джерела фінансування</w:t>
            </w:r>
          </w:p>
        </w:tc>
        <w:tc>
          <w:tcPr>
            <w:tcW w:w="3261" w:type="dxa"/>
            <w:gridSpan w:val="4"/>
            <w:shd w:val="clear" w:color="auto" w:fill="auto"/>
            <w:vAlign w:val="center"/>
            <w:hideMark/>
          </w:tcPr>
          <w:p w:rsidR="0088136B" w:rsidRPr="008F72DC" w:rsidRDefault="0088136B" w:rsidP="00627C87">
            <w:pPr>
              <w:jc w:val="center"/>
              <w:rPr>
                <w:color w:val="000000"/>
                <w:sz w:val="20"/>
                <w:lang w:eastAsia="ru-RU"/>
              </w:rPr>
            </w:pPr>
            <w:r w:rsidRPr="008F72DC">
              <w:rPr>
                <w:color w:val="000000"/>
                <w:sz w:val="20"/>
                <w:lang w:eastAsia="ru-RU"/>
              </w:rPr>
              <w:t>Обсяги фінансування, тис. грн</w:t>
            </w:r>
          </w:p>
        </w:tc>
        <w:tc>
          <w:tcPr>
            <w:tcW w:w="2409" w:type="dxa"/>
            <w:vMerge w:val="restart"/>
            <w:shd w:val="clear" w:color="auto" w:fill="auto"/>
            <w:vAlign w:val="center"/>
            <w:hideMark/>
          </w:tcPr>
          <w:p w:rsidR="0088136B" w:rsidRPr="008F72DC" w:rsidRDefault="0088136B" w:rsidP="00627C87">
            <w:pPr>
              <w:jc w:val="center"/>
              <w:rPr>
                <w:color w:val="000000"/>
                <w:sz w:val="20"/>
                <w:lang w:eastAsia="ru-RU"/>
              </w:rPr>
            </w:pPr>
            <w:r w:rsidRPr="008F72DC">
              <w:rPr>
                <w:color w:val="000000"/>
                <w:sz w:val="20"/>
                <w:lang w:eastAsia="ru-RU"/>
              </w:rPr>
              <w:t>Очікувані результати</w:t>
            </w:r>
          </w:p>
        </w:tc>
      </w:tr>
      <w:tr w:rsidR="0088136B" w:rsidRPr="008F72DC" w:rsidTr="00627C87">
        <w:trPr>
          <w:trHeight w:val="300"/>
        </w:trPr>
        <w:tc>
          <w:tcPr>
            <w:tcW w:w="2405" w:type="dxa"/>
            <w:vMerge/>
            <w:vAlign w:val="center"/>
            <w:hideMark/>
          </w:tcPr>
          <w:p w:rsidR="0088136B" w:rsidRPr="008F72DC" w:rsidRDefault="0088136B" w:rsidP="00627C87">
            <w:pPr>
              <w:rPr>
                <w:color w:val="000000"/>
                <w:sz w:val="20"/>
                <w:lang w:eastAsia="ru-RU"/>
              </w:rPr>
            </w:pPr>
          </w:p>
        </w:tc>
        <w:tc>
          <w:tcPr>
            <w:tcW w:w="2457" w:type="dxa"/>
            <w:vMerge/>
          </w:tcPr>
          <w:p w:rsidR="0088136B" w:rsidRPr="008F72DC" w:rsidRDefault="0088136B" w:rsidP="00627C87">
            <w:pPr>
              <w:rPr>
                <w:color w:val="000000"/>
                <w:sz w:val="20"/>
                <w:lang w:eastAsia="ru-RU"/>
              </w:rPr>
            </w:pPr>
          </w:p>
        </w:tc>
        <w:tc>
          <w:tcPr>
            <w:tcW w:w="2166" w:type="dxa"/>
            <w:vMerge/>
          </w:tcPr>
          <w:p w:rsidR="0088136B" w:rsidRPr="008F72DC" w:rsidRDefault="0088136B" w:rsidP="00627C87">
            <w:pPr>
              <w:rPr>
                <w:color w:val="000000"/>
                <w:sz w:val="20"/>
                <w:lang w:eastAsia="ru-RU"/>
              </w:rPr>
            </w:pPr>
          </w:p>
        </w:tc>
        <w:tc>
          <w:tcPr>
            <w:tcW w:w="1117" w:type="dxa"/>
            <w:vMerge/>
          </w:tcPr>
          <w:p w:rsidR="0088136B" w:rsidRPr="008F72DC" w:rsidRDefault="0088136B" w:rsidP="00627C87">
            <w:pPr>
              <w:rPr>
                <w:color w:val="000000"/>
                <w:sz w:val="20"/>
                <w:lang w:eastAsia="ru-RU"/>
              </w:rPr>
            </w:pPr>
          </w:p>
        </w:tc>
        <w:tc>
          <w:tcPr>
            <w:tcW w:w="1602" w:type="dxa"/>
            <w:vMerge/>
            <w:vAlign w:val="center"/>
            <w:hideMark/>
          </w:tcPr>
          <w:p w:rsidR="0088136B" w:rsidRPr="008F72DC" w:rsidRDefault="0088136B" w:rsidP="00627C87">
            <w:pPr>
              <w:rPr>
                <w:color w:val="000000"/>
                <w:sz w:val="20"/>
                <w:lang w:eastAsia="ru-RU"/>
              </w:rPr>
            </w:pPr>
          </w:p>
        </w:tc>
        <w:tc>
          <w:tcPr>
            <w:tcW w:w="851" w:type="dxa"/>
            <w:shd w:val="clear" w:color="auto" w:fill="auto"/>
            <w:vAlign w:val="center"/>
            <w:hideMark/>
          </w:tcPr>
          <w:p w:rsidR="0088136B" w:rsidRPr="008F72DC" w:rsidRDefault="0088136B" w:rsidP="00627C87">
            <w:pPr>
              <w:jc w:val="center"/>
              <w:rPr>
                <w:color w:val="000000"/>
                <w:sz w:val="20"/>
                <w:lang w:eastAsia="ru-RU"/>
              </w:rPr>
            </w:pPr>
            <w:r w:rsidRPr="008F72DC">
              <w:rPr>
                <w:color w:val="000000"/>
                <w:sz w:val="20"/>
                <w:lang w:eastAsia="ru-RU"/>
              </w:rPr>
              <w:t>Всього</w:t>
            </w:r>
          </w:p>
        </w:tc>
        <w:tc>
          <w:tcPr>
            <w:tcW w:w="850" w:type="dxa"/>
            <w:shd w:val="clear" w:color="auto" w:fill="auto"/>
            <w:vAlign w:val="center"/>
            <w:hideMark/>
          </w:tcPr>
          <w:p w:rsidR="0088136B" w:rsidRPr="008F72DC" w:rsidRDefault="0088136B" w:rsidP="00627C87">
            <w:pPr>
              <w:jc w:val="center"/>
              <w:rPr>
                <w:color w:val="000000"/>
                <w:sz w:val="20"/>
                <w:lang w:eastAsia="ru-RU"/>
              </w:rPr>
            </w:pPr>
            <w:r w:rsidRPr="008F72DC">
              <w:rPr>
                <w:color w:val="000000"/>
                <w:sz w:val="20"/>
                <w:lang w:eastAsia="ru-RU"/>
              </w:rPr>
              <w:t>2024</w:t>
            </w:r>
          </w:p>
        </w:tc>
        <w:tc>
          <w:tcPr>
            <w:tcW w:w="709" w:type="dxa"/>
            <w:shd w:val="clear" w:color="auto" w:fill="auto"/>
            <w:vAlign w:val="center"/>
            <w:hideMark/>
          </w:tcPr>
          <w:p w:rsidR="0088136B" w:rsidRPr="008F72DC" w:rsidRDefault="0088136B" w:rsidP="00627C87">
            <w:pPr>
              <w:jc w:val="center"/>
              <w:rPr>
                <w:color w:val="000000"/>
                <w:sz w:val="20"/>
                <w:lang w:eastAsia="ru-RU"/>
              </w:rPr>
            </w:pPr>
            <w:r w:rsidRPr="008F72DC">
              <w:rPr>
                <w:color w:val="000000"/>
                <w:sz w:val="20"/>
                <w:lang w:eastAsia="ru-RU"/>
              </w:rPr>
              <w:t>2025</w:t>
            </w:r>
          </w:p>
        </w:tc>
        <w:tc>
          <w:tcPr>
            <w:tcW w:w="851" w:type="dxa"/>
            <w:shd w:val="clear" w:color="auto" w:fill="auto"/>
            <w:vAlign w:val="center"/>
            <w:hideMark/>
          </w:tcPr>
          <w:p w:rsidR="0088136B" w:rsidRPr="008F72DC" w:rsidRDefault="0088136B" w:rsidP="00627C87">
            <w:pPr>
              <w:jc w:val="center"/>
              <w:rPr>
                <w:color w:val="000000"/>
                <w:sz w:val="20"/>
                <w:lang w:eastAsia="ru-RU"/>
              </w:rPr>
            </w:pPr>
            <w:r w:rsidRPr="008F72DC">
              <w:rPr>
                <w:color w:val="000000"/>
                <w:sz w:val="20"/>
                <w:lang w:eastAsia="ru-RU"/>
              </w:rPr>
              <w:t>2026</w:t>
            </w:r>
          </w:p>
        </w:tc>
        <w:tc>
          <w:tcPr>
            <w:tcW w:w="2409" w:type="dxa"/>
            <w:vMerge/>
            <w:vAlign w:val="center"/>
            <w:hideMark/>
          </w:tcPr>
          <w:p w:rsidR="0088136B" w:rsidRPr="008F72DC" w:rsidRDefault="0088136B" w:rsidP="00627C87">
            <w:pPr>
              <w:rPr>
                <w:color w:val="000000"/>
                <w:sz w:val="20"/>
                <w:lang w:eastAsia="ru-RU"/>
              </w:rPr>
            </w:pPr>
          </w:p>
        </w:tc>
      </w:tr>
      <w:tr w:rsidR="0088136B" w:rsidRPr="008F72DC" w:rsidTr="00627C87">
        <w:trPr>
          <w:trHeight w:val="201"/>
        </w:trPr>
        <w:tc>
          <w:tcPr>
            <w:tcW w:w="15417" w:type="dxa"/>
            <w:gridSpan w:val="10"/>
            <w:shd w:val="clear" w:color="auto" w:fill="auto"/>
            <w:vAlign w:val="center"/>
          </w:tcPr>
          <w:p w:rsidR="0088136B" w:rsidRPr="008F72DC" w:rsidRDefault="0088136B" w:rsidP="00627C87">
            <w:pPr>
              <w:jc w:val="center"/>
              <w:rPr>
                <w:b/>
                <w:bCs/>
                <w:color w:val="000000"/>
                <w:sz w:val="20"/>
                <w:lang w:eastAsia="ru-RU"/>
              </w:rPr>
            </w:pPr>
            <w:r w:rsidRPr="008F72DC">
              <w:rPr>
                <w:b/>
                <w:bCs/>
                <w:i/>
                <w:iCs/>
                <w:sz w:val="20"/>
                <w:u w:val="single"/>
              </w:rPr>
              <w:t>Пріоритетний напрям «Цифрова трансформація бюджетних та комунальних установ Ніжинської міської ради Чернігівської області»</w:t>
            </w:r>
          </w:p>
        </w:tc>
      </w:tr>
      <w:tr w:rsidR="0088136B" w:rsidRPr="008F72DC" w:rsidTr="00627C87">
        <w:trPr>
          <w:trHeight w:val="570"/>
        </w:trPr>
        <w:tc>
          <w:tcPr>
            <w:tcW w:w="2405" w:type="dxa"/>
            <w:shd w:val="clear" w:color="auto" w:fill="auto"/>
            <w:vAlign w:val="center"/>
          </w:tcPr>
          <w:p w:rsidR="0088136B" w:rsidRPr="008F72DC" w:rsidRDefault="0088136B" w:rsidP="00627C87">
            <w:pPr>
              <w:rPr>
                <w:color w:val="000000"/>
                <w:sz w:val="20"/>
                <w:lang w:eastAsia="ru-RU"/>
              </w:rPr>
            </w:pPr>
            <w:r w:rsidRPr="008F72DC">
              <w:rPr>
                <w:color w:val="000000"/>
                <w:sz w:val="20"/>
                <w:lang w:eastAsia="ru-RU"/>
              </w:rPr>
              <w:t>Технічне забезпечення процесів інформатизації</w:t>
            </w:r>
          </w:p>
        </w:tc>
        <w:tc>
          <w:tcPr>
            <w:tcW w:w="2457" w:type="dxa"/>
          </w:tcPr>
          <w:p w:rsidR="0088136B" w:rsidRPr="008F72DC" w:rsidRDefault="0088136B" w:rsidP="00627C87">
            <w:pPr>
              <w:rPr>
                <w:color w:val="000000"/>
                <w:sz w:val="20"/>
                <w:lang w:eastAsia="ru-RU"/>
              </w:rPr>
            </w:pPr>
            <w:r w:rsidRPr="008F72DC">
              <w:rPr>
                <w:sz w:val="20"/>
              </w:rPr>
              <w:t>Створення (модернізація) інформаційно-комунікаційних систем (закупівля комп’ютерного, інформаційного, серверного та іншого обладнання і приладдя)</w:t>
            </w:r>
          </w:p>
        </w:tc>
        <w:tc>
          <w:tcPr>
            <w:tcW w:w="2166" w:type="dxa"/>
          </w:tcPr>
          <w:p w:rsidR="0088136B" w:rsidRPr="00944271" w:rsidRDefault="0088136B" w:rsidP="00627C87">
            <w:pPr>
              <w:jc w:val="center"/>
              <w:rPr>
                <w:sz w:val="20"/>
                <w:szCs w:val="20"/>
              </w:rPr>
            </w:pPr>
            <w:r w:rsidRPr="00944271">
              <w:rPr>
                <w:sz w:val="20"/>
                <w:szCs w:val="20"/>
              </w:rPr>
              <w:t xml:space="preserve">Відділ з питань фізичної культури та спорту Ніжинської міської ради Чернігівської області, Комунальний заклад МЦ ФЗ «Спорт для </w:t>
            </w:r>
            <w:proofErr w:type="spellStart"/>
            <w:r w:rsidRPr="00944271">
              <w:rPr>
                <w:sz w:val="20"/>
                <w:szCs w:val="20"/>
              </w:rPr>
              <w:t>всіх»Ніжинської</w:t>
            </w:r>
            <w:proofErr w:type="spellEnd"/>
            <w:r w:rsidRPr="00944271">
              <w:rPr>
                <w:sz w:val="20"/>
                <w:szCs w:val="20"/>
              </w:rPr>
              <w:t xml:space="preserve"> міської ради Чернігівської області</w:t>
            </w:r>
          </w:p>
          <w:p w:rsidR="0088136B" w:rsidRPr="00944271" w:rsidRDefault="0088136B" w:rsidP="00627C87">
            <w:pPr>
              <w:jc w:val="center"/>
              <w:rPr>
                <w:sz w:val="20"/>
                <w:szCs w:val="20"/>
              </w:rPr>
            </w:pPr>
            <w:r w:rsidRPr="00944271">
              <w:rPr>
                <w:sz w:val="20"/>
                <w:szCs w:val="20"/>
              </w:rPr>
              <w:t xml:space="preserve"> </w:t>
            </w:r>
          </w:p>
          <w:p w:rsidR="0088136B" w:rsidRPr="00944271" w:rsidRDefault="0088136B" w:rsidP="00627C87">
            <w:pPr>
              <w:jc w:val="center"/>
              <w:rPr>
                <w:color w:val="000000"/>
                <w:sz w:val="20"/>
                <w:szCs w:val="20"/>
                <w:lang w:eastAsia="ru-RU"/>
              </w:rPr>
            </w:pPr>
            <w:r w:rsidRPr="00944271">
              <w:rPr>
                <w:color w:val="000000"/>
                <w:sz w:val="20"/>
                <w:szCs w:val="20"/>
                <w:lang w:eastAsia="ru-RU"/>
              </w:rPr>
              <w:t xml:space="preserve"> </w:t>
            </w:r>
          </w:p>
        </w:tc>
        <w:tc>
          <w:tcPr>
            <w:tcW w:w="1117" w:type="dxa"/>
          </w:tcPr>
          <w:p w:rsidR="0088136B" w:rsidRPr="008F72DC" w:rsidRDefault="0088136B" w:rsidP="00627C87">
            <w:pPr>
              <w:jc w:val="center"/>
              <w:rPr>
                <w:color w:val="000000"/>
                <w:sz w:val="20"/>
                <w:lang w:eastAsia="ru-RU"/>
              </w:rPr>
            </w:pPr>
            <w:r w:rsidRPr="008F72DC">
              <w:rPr>
                <w:color w:val="000000"/>
                <w:sz w:val="20"/>
                <w:lang w:eastAsia="ru-RU"/>
              </w:rPr>
              <w:t>2024-2026рр.</w:t>
            </w:r>
          </w:p>
        </w:tc>
        <w:tc>
          <w:tcPr>
            <w:tcW w:w="1602" w:type="dxa"/>
            <w:shd w:val="clear" w:color="auto" w:fill="auto"/>
            <w:vAlign w:val="center"/>
          </w:tcPr>
          <w:p w:rsidR="0088136B" w:rsidRPr="008F72DC" w:rsidRDefault="0088136B" w:rsidP="00627C87">
            <w:pPr>
              <w:jc w:val="center"/>
              <w:rPr>
                <w:color w:val="000000"/>
                <w:sz w:val="20"/>
                <w:lang w:eastAsia="ru-RU"/>
              </w:rPr>
            </w:pPr>
            <w:r w:rsidRPr="008F72DC">
              <w:rPr>
                <w:color w:val="000000"/>
                <w:sz w:val="20"/>
                <w:lang w:eastAsia="ru-RU"/>
              </w:rPr>
              <w:t>бюджет Ніжинської міської територіальної громади</w:t>
            </w:r>
          </w:p>
        </w:tc>
        <w:tc>
          <w:tcPr>
            <w:tcW w:w="851" w:type="dxa"/>
            <w:shd w:val="clear" w:color="auto" w:fill="auto"/>
            <w:vAlign w:val="center"/>
          </w:tcPr>
          <w:p w:rsidR="0088136B" w:rsidRPr="008F72DC" w:rsidRDefault="0088136B" w:rsidP="00627C87">
            <w:pPr>
              <w:jc w:val="center"/>
              <w:rPr>
                <w:color w:val="000000"/>
                <w:sz w:val="20"/>
                <w:lang w:eastAsia="ru-RU"/>
              </w:rPr>
            </w:pPr>
            <w:r>
              <w:rPr>
                <w:color w:val="000000"/>
                <w:sz w:val="20"/>
                <w:lang w:eastAsia="ru-RU"/>
              </w:rPr>
              <w:t>87</w:t>
            </w:r>
            <w:r w:rsidRPr="008F72DC">
              <w:rPr>
                <w:color w:val="000000"/>
                <w:sz w:val="20"/>
                <w:lang w:eastAsia="ru-RU"/>
              </w:rPr>
              <w:t>,0</w:t>
            </w:r>
          </w:p>
        </w:tc>
        <w:tc>
          <w:tcPr>
            <w:tcW w:w="850" w:type="dxa"/>
            <w:shd w:val="clear" w:color="auto" w:fill="auto"/>
            <w:vAlign w:val="center"/>
          </w:tcPr>
          <w:p w:rsidR="0088136B" w:rsidRPr="008F72DC" w:rsidRDefault="0088136B" w:rsidP="00627C87">
            <w:pPr>
              <w:jc w:val="center"/>
              <w:rPr>
                <w:color w:val="000000"/>
                <w:sz w:val="20"/>
                <w:lang w:eastAsia="ru-RU"/>
              </w:rPr>
            </w:pPr>
            <w:r>
              <w:rPr>
                <w:color w:val="000000"/>
                <w:sz w:val="20"/>
                <w:lang w:eastAsia="ru-RU"/>
              </w:rPr>
              <w:t>64</w:t>
            </w:r>
            <w:r w:rsidRPr="008F72DC">
              <w:rPr>
                <w:color w:val="000000"/>
                <w:sz w:val="20"/>
                <w:lang w:eastAsia="ru-RU"/>
              </w:rPr>
              <w:t>,0</w:t>
            </w:r>
          </w:p>
        </w:tc>
        <w:tc>
          <w:tcPr>
            <w:tcW w:w="709" w:type="dxa"/>
            <w:shd w:val="clear" w:color="auto" w:fill="auto"/>
            <w:vAlign w:val="center"/>
          </w:tcPr>
          <w:p w:rsidR="0088136B" w:rsidRPr="008F72DC" w:rsidRDefault="0088136B" w:rsidP="00627C87">
            <w:pPr>
              <w:jc w:val="center"/>
              <w:rPr>
                <w:color w:val="000000"/>
                <w:sz w:val="20"/>
                <w:lang w:eastAsia="ru-RU"/>
              </w:rPr>
            </w:pPr>
            <w:r>
              <w:rPr>
                <w:color w:val="000000"/>
                <w:sz w:val="20"/>
                <w:lang w:eastAsia="ru-RU"/>
              </w:rPr>
              <w:t>8</w:t>
            </w:r>
            <w:r w:rsidRPr="008F72DC">
              <w:rPr>
                <w:color w:val="000000"/>
                <w:sz w:val="20"/>
                <w:lang w:eastAsia="ru-RU"/>
              </w:rPr>
              <w:t>,0</w:t>
            </w:r>
          </w:p>
        </w:tc>
        <w:tc>
          <w:tcPr>
            <w:tcW w:w="851" w:type="dxa"/>
            <w:shd w:val="clear" w:color="auto" w:fill="auto"/>
            <w:vAlign w:val="center"/>
          </w:tcPr>
          <w:p w:rsidR="0088136B" w:rsidRPr="008F72DC" w:rsidRDefault="0088136B" w:rsidP="00627C87">
            <w:pPr>
              <w:jc w:val="center"/>
              <w:rPr>
                <w:color w:val="000000"/>
                <w:sz w:val="20"/>
                <w:lang w:eastAsia="ru-RU"/>
              </w:rPr>
            </w:pPr>
            <w:r>
              <w:rPr>
                <w:color w:val="000000"/>
                <w:sz w:val="20"/>
                <w:lang w:eastAsia="ru-RU"/>
              </w:rPr>
              <w:t>15</w:t>
            </w:r>
            <w:r w:rsidRPr="008F72DC">
              <w:rPr>
                <w:color w:val="000000"/>
                <w:sz w:val="20"/>
                <w:lang w:eastAsia="ru-RU"/>
              </w:rPr>
              <w:t>,0</w:t>
            </w:r>
          </w:p>
        </w:tc>
        <w:tc>
          <w:tcPr>
            <w:tcW w:w="2409" w:type="dxa"/>
            <w:shd w:val="clear" w:color="auto" w:fill="auto"/>
            <w:vAlign w:val="center"/>
          </w:tcPr>
          <w:p w:rsidR="0088136B" w:rsidRPr="001D4ED1" w:rsidRDefault="0088136B" w:rsidP="00627C87">
            <w:pPr>
              <w:rPr>
                <w:color w:val="000000"/>
                <w:sz w:val="20"/>
                <w:lang w:eastAsia="ru-RU"/>
              </w:rPr>
            </w:pPr>
            <w:r>
              <w:rPr>
                <w:color w:val="000000"/>
                <w:sz w:val="20"/>
                <w:lang w:eastAsia="ru-RU"/>
              </w:rPr>
              <w:t xml:space="preserve">Оснащення новою сучасною комп’ютерною технікою ВПФКС </w:t>
            </w:r>
            <w:proofErr w:type="spellStart"/>
            <w:r>
              <w:rPr>
                <w:color w:val="000000"/>
                <w:sz w:val="20"/>
                <w:lang w:eastAsia="ru-RU"/>
              </w:rPr>
              <w:t>Ніжин.МР</w:t>
            </w:r>
            <w:proofErr w:type="spellEnd"/>
            <w:r>
              <w:rPr>
                <w:color w:val="000000"/>
                <w:sz w:val="20"/>
                <w:lang w:eastAsia="ru-RU"/>
              </w:rPr>
              <w:t xml:space="preserve">, ДЮСШ та </w:t>
            </w:r>
            <w:proofErr w:type="spellStart"/>
            <w:r>
              <w:rPr>
                <w:color w:val="000000"/>
                <w:sz w:val="20"/>
                <w:lang w:eastAsia="ru-RU"/>
              </w:rPr>
              <w:t>МЦ</w:t>
            </w:r>
            <w:proofErr w:type="spellEnd"/>
            <w:r>
              <w:rPr>
                <w:color w:val="000000"/>
                <w:sz w:val="20"/>
                <w:lang w:eastAsia="ru-RU"/>
              </w:rPr>
              <w:t xml:space="preserve"> «Спорт для всіх» забезпечить якісне надання послуг населенню, прозорість діяльності та відповідає загальнодержавній </w:t>
            </w:r>
            <w:proofErr w:type="spellStart"/>
            <w:r>
              <w:rPr>
                <w:color w:val="000000"/>
                <w:sz w:val="20"/>
                <w:lang w:eastAsia="ru-RU"/>
              </w:rPr>
              <w:t>цифровізації</w:t>
            </w:r>
            <w:proofErr w:type="spellEnd"/>
            <w:r>
              <w:rPr>
                <w:color w:val="000000"/>
                <w:sz w:val="20"/>
                <w:lang w:eastAsia="ru-RU"/>
              </w:rPr>
              <w:t xml:space="preserve"> суспільних процесів.</w:t>
            </w:r>
          </w:p>
        </w:tc>
      </w:tr>
      <w:tr w:rsidR="0088136B" w:rsidRPr="008F72DC" w:rsidTr="00627C87">
        <w:trPr>
          <w:trHeight w:val="2664"/>
        </w:trPr>
        <w:tc>
          <w:tcPr>
            <w:tcW w:w="2405" w:type="dxa"/>
            <w:shd w:val="clear" w:color="auto" w:fill="auto"/>
            <w:vAlign w:val="center"/>
          </w:tcPr>
          <w:p w:rsidR="0088136B" w:rsidRPr="008F72DC" w:rsidRDefault="0088136B" w:rsidP="00627C87">
            <w:pPr>
              <w:rPr>
                <w:color w:val="000000"/>
                <w:sz w:val="20"/>
                <w:lang w:eastAsia="ru-RU"/>
              </w:rPr>
            </w:pPr>
            <w:r w:rsidRPr="008F72DC">
              <w:rPr>
                <w:sz w:val="20"/>
              </w:rPr>
              <w:t>Забезпечення стабільного функціонування та подальшого розвитку телекомунікаційного середовища</w:t>
            </w:r>
          </w:p>
        </w:tc>
        <w:tc>
          <w:tcPr>
            <w:tcW w:w="2457" w:type="dxa"/>
          </w:tcPr>
          <w:p w:rsidR="0088136B" w:rsidRPr="008F72DC" w:rsidRDefault="0088136B" w:rsidP="00627C87">
            <w:pPr>
              <w:rPr>
                <w:color w:val="000000"/>
                <w:sz w:val="20"/>
                <w:lang w:eastAsia="ru-RU"/>
              </w:rPr>
            </w:pPr>
            <w:r w:rsidRPr="008F72DC">
              <w:rPr>
                <w:sz w:val="20"/>
              </w:rPr>
              <w:t>Забезпечення функціонування і</w:t>
            </w:r>
            <w:r>
              <w:rPr>
                <w:sz w:val="20"/>
              </w:rPr>
              <w:t xml:space="preserve">нформаційно-комунікаційних </w:t>
            </w:r>
            <w:r w:rsidRPr="008F72DC">
              <w:rPr>
                <w:sz w:val="20"/>
              </w:rPr>
              <w:t>систем (оновлення ліцензій програмних продуктів, придбання програмних продуктів тощо), оплата послуг з адміністрування, супроводження, обслуговування</w:t>
            </w:r>
          </w:p>
        </w:tc>
        <w:tc>
          <w:tcPr>
            <w:tcW w:w="2166" w:type="dxa"/>
          </w:tcPr>
          <w:p w:rsidR="0088136B" w:rsidRPr="00944271" w:rsidRDefault="0088136B" w:rsidP="00627C87">
            <w:pPr>
              <w:jc w:val="center"/>
              <w:rPr>
                <w:sz w:val="20"/>
                <w:szCs w:val="20"/>
              </w:rPr>
            </w:pPr>
            <w:r w:rsidRPr="00944271">
              <w:rPr>
                <w:sz w:val="20"/>
                <w:szCs w:val="20"/>
              </w:rPr>
              <w:t xml:space="preserve">Відділ з питань фізичної культури та спорту Ніжинської міської ради Чернігівської області, Комунальний заклад МЦ ФЗ «Спорт для </w:t>
            </w:r>
            <w:proofErr w:type="spellStart"/>
            <w:r w:rsidRPr="00944271">
              <w:rPr>
                <w:sz w:val="20"/>
                <w:szCs w:val="20"/>
              </w:rPr>
              <w:t>всіх»Ніжинської</w:t>
            </w:r>
            <w:proofErr w:type="spellEnd"/>
            <w:r w:rsidRPr="00944271">
              <w:rPr>
                <w:sz w:val="20"/>
                <w:szCs w:val="20"/>
              </w:rPr>
              <w:t xml:space="preserve"> міської ради Чернігівської області</w:t>
            </w:r>
          </w:p>
          <w:p w:rsidR="0088136B" w:rsidRPr="00944271" w:rsidRDefault="0088136B" w:rsidP="00627C87">
            <w:pPr>
              <w:jc w:val="center"/>
              <w:rPr>
                <w:sz w:val="20"/>
                <w:szCs w:val="20"/>
              </w:rPr>
            </w:pPr>
            <w:r w:rsidRPr="00944271">
              <w:rPr>
                <w:sz w:val="20"/>
                <w:szCs w:val="20"/>
              </w:rPr>
              <w:t xml:space="preserve"> </w:t>
            </w:r>
          </w:p>
          <w:p w:rsidR="0088136B" w:rsidRPr="008F72DC" w:rsidRDefault="0088136B" w:rsidP="00627C87">
            <w:pPr>
              <w:jc w:val="center"/>
              <w:rPr>
                <w:color w:val="000000"/>
                <w:sz w:val="20"/>
                <w:lang w:eastAsia="ru-RU"/>
              </w:rPr>
            </w:pPr>
          </w:p>
        </w:tc>
        <w:tc>
          <w:tcPr>
            <w:tcW w:w="1117" w:type="dxa"/>
          </w:tcPr>
          <w:p w:rsidR="0088136B" w:rsidRPr="008F72DC" w:rsidRDefault="0088136B" w:rsidP="00627C87">
            <w:pPr>
              <w:jc w:val="center"/>
              <w:rPr>
                <w:color w:val="000000"/>
                <w:sz w:val="20"/>
                <w:lang w:eastAsia="ru-RU"/>
              </w:rPr>
            </w:pPr>
            <w:r w:rsidRPr="008F72DC">
              <w:rPr>
                <w:color w:val="000000"/>
                <w:sz w:val="20"/>
                <w:lang w:eastAsia="ru-RU"/>
              </w:rPr>
              <w:t>2024-2026рр.</w:t>
            </w:r>
          </w:p>
        </w:tc>
        <w:tc>
          <w:tcPr>
            <w:tcW w:w="1602" w:type="dxa"/>
            <w:shd w:val="clear" w:color="auto" w:fill="auto"/>
            <w:vAlign w:val="center"/>
          </w:tcPr>
          <w:p w:rsidR="0088136B" w:rsidRPr="008F72DC" w:rsidRDefault="0088136B" w:rsidP="00627C87">
            <w:pPr>
              <w:jc w:val="center"/>
              <w:rPr>
                <w:color w:val="000000"/>
                <w:sz w:val="20"/>
                <w:lang w:eastAsia="ru-RU"/>
              </w:rPr>
            </w:pPr>
            <w:r w:rsidRPr="008F72DC">
              <w:rPr>
                <w:color w:val="000000"/>
                <w:sz w:val="20"/>
                <w:lang w:eastAsia="ru-RU"/>
              </w:rPr>
              <w:t>бюджет Ніжинської міської територіальної громади</w:t>
            </w:r>
          </w:p>
        </w:tc>
        <w:tc>
          <w:tcPr>
            <w:tcW w:w="851" w:type="dxa"/>
            <w:shd w:val="clear" w:color="auto" w:fill="auto"/>
            <w:vAlign w:val="center"/>
          </w:tcPr>
          <w:p w:rsidR="0088136B" w:rsidRPr="008F72DC" w:rsidRDefault="0088136B" w:rsidP="00627C87">
            <w:pPr>
              <w:jc w:val="center"/>
              <w:rPr>
                <w:color w:val="000000"/>
                <w:sz w:val="20"/>
                <w:lang w:eastAsia="ru-RU"/>
              </w:rPr>
            </w:pPr>
            <w:r>
              <w:rPr>
                <w:color w:val="000000"/>
                <w:sz w:val="20"/>
                <w:lang w:eastAsia="ru-RU"/>
              </w:rPr>
              <w:t>265</w:t>
            </w:r>
            <w:r w:rsidRPr="008F72DC">
              <w:rPr>
                <w:color w:val="000000"/>
                <w:sz w:val="20"/>
                <w:lang w:eastAsia="ru-RU"/>
              </w:rPr>
              <w:t>,0</w:t>
            </w:r>
          </w:p>
        </w:tc>
        <w:tc>
          <w:tcPr>
            <w:tcW w:w="850" w:type="dxa"/>
            <w:shd w:val="clear" w:color="auto" w:fill="auto"/>
            <w:vAlign w:val="center"/>
          </w:tcPr>
          <w:p w:rsidR="0088136B" w:rsidRPr="008F72DC" w:rsidRDefault="0088136B" w:rsidP="00627C87">
            <w:pPr>
              <w:jc w:val="center"/>
              <w:rPr>
                <w:color w:val="000000"/>
                <w:sz w:val="20"/>
                <w:lang w:eastAsia="ru-RU"/>
              </w:rPr>
            </w:pPr>
            <w:r w:rsidRPr="008F72DC">
              <w:rPr>
                <w:color w:val="000000"/>
                <w:sz w:val="20"/>
                <w:lang w:eastAsia="ru-RU"/>
              </w:rPr>
              <w:t>1</w:t>
            </w:r>
            <w:r>
              <w:rPr>
                <w:color w:val="000000"/>
                <w:sz w:val="20"/>
                <w:lang w:eastAsia="ru-RU"/>
              </w:rPr>
              <w:t>04</w:t>
            </w:r>
            <w:r w:rsidRPr="008F72DC">
              <w:rPr>
                <w:color w:val="000000"/>
                <w:sz w:val="20"/>
                <w:lang w:eastAsia="ru-RU"/>
              </w:rPr>
              <w:t>,0</w:t>
            </w:r>
          </w:p>
        </w:tc>
        <w:tc>
          <w:tcPr>
            <w:tcW w:w="709" w:type="dxa"/>
            <w:shd w:val="clear" w:color="auto" w:fill="auto"/>
            <w:vAlign w:val="center"/>
          </w:tcPr>
          <w:p w:rsidR="0088136B" w:rsidRPr="008F72DC" w:rsidRDefault="0088136B" w:rsidP="00627C87">
            <w:pPr>
              <w:jc w:val="center"/>
              <w:rPr>
                <w:color w:val="000000"/>
                <w:sz w:val="20"/>
                <w:lang w:eastAsia="ru-RU"/>
              </w:rPr>
            </w:pPr>
            <w:r>
              <w:rPr>
                <w:color w:val="000000"/>
                <w:sz w:val="20"/>
                <w:lang w:eastAsia="ru-RU"/>
              </w:rPr>
              <w:t>78</w:t>
            </w:r>
            <w:r w:rsidRPr="008F72DC">
              <w:rPr>
                <w:color w:val="000000"/>
                <w:sz w:val="20"/>
                <w:lang w:eastAsia="ru-RU"/>
              </w:rPr>
              <w:t>,0</w:t>
            </w:r>
          </w:p>
        </w:tc>
        <w:tc>
          <w:tcPr>
            <w:tcW w:w="851" w:type="dxa"/>
            <w:shd w:val="clear" w:color="auto" w:fill="auto"/>
            <w:vAlign w:val="center"/>
          </w:tcPr>
          <w:p w:rsidR="0088136B" w:rsidRPr="008F72DC" w:rsidRDefault="0088136B" w:rsidP="00627C87">
            <w:pPr>
              <w:jc w:val="center"/>
              <w:rPr>
                <w:color w:val="000000"/>
                <w:sz w:val="20"/>
                <w:lang w:eastAsia="ru-RU"/>
              </w:rPr>
            </w:pPr>
            <w:r>
              <w:rPr>
                <w:color w:val="000000"/>
                <w:sz w:val="20"/>
                <w:lang w:eastAsia="ru-RU"/>
              </w:rPr>
              <w:t>83</w:t>
            </w:r>
            <w:r w:rsidRPr="008F72DC">
              <w:rPr>
                <w:color w:val="000000"/>
                <w:sz w:val="20"/>
                <w:lang w:eastAsia="ru-RU"/>
              </w:rPr>
              <w:t>,0</w:t>
            </w:r>
          </w:p>
        </w:tc>
        <w:tc>
          <w:tcPr>
            <w:tcW w:w="2409" w:type="dxa"/>
            <w:shd w:val="clear" w:color="auto" w:fill="auto"/>
            <w:vAlign w:val="center"/>
          </w:tcPr>
          <w:p w:rsidR="0088136B" w:rsidRPr="008F72DC" w:rsidRDefault="0088136B" w:rsidP="00627C87">
            <w:pPr>
              <w:rPr>
                <w:color w:val="000000"/>
                <w:sz w:val="20"/>
                <w:lang w:eastAsia="ru-RU"/>
              </w:rPr>
            </w:pPr>
            <w:r w:rsidRPr="008F72DC">
              <w:rPr>
                <w:sz w:val="20"/>
              </w:rPr>
              <w:t>Забезпечення доступу до інформаційних ресурсів, до мережі Інтернет, забезпечення безперебійної діяльності комп’ютерної та оргтехніки, програмного забезпечення</w:t>
            </w:r>
          </w:p>
        </w:tc>
      </w:tr>
      <w:tr w:rsidR="0088136B" w:rsidRPr="008F72DC" w:rsidTr="00627C87">
        <w:trPr>
          <w:trHeight w:val="450"/>
        </w:trPr>
        <w:tc>
          <w:tcPr>
            <w:tcW w:w="8145" w:type="dxa"/>
            <w:gridSpan w:val="4"/>
            <w:shd w:val="clear" w:color="auto" w:fill="auto"/>
            <w:vAlign w:val="center"/>
          </w:tcPr>
          <w:p w:rsidR="0088136B" w:rsidRPr="008F72DC" w:rsidRDefault="0088136B" w:rsidP="00627C87">
            <w:pPr>
              <w:rPr>
                <w:b/>
                <w:bCs/>
                <w:color w:val="000000"/>
                <w:sz w:val="20"/>
                <w:lang w:eastAsia="ru-RU"/>
              </w:rPr>
            </w:pPr>
            <w:r w:rsidRPr="008F72DC">
              <w:rPr>
                <w:b/>
                <w:bCs/>
                <w:color w:val="000000"/>
                <w:sz w:val="20"/>
                <w:lang w:eastAsia="ru-RU"/>
              </w:rPr>
              <w:t>Всього за напрямом</w:t>
            </w:r>
          </w:p>
        </w:tc>
        <w:tc>
          <w:tcPr>
            <w:tcW w:w="1602" w:type="dxa"/>
            <w:vAlign w:val="center"/>
          </w:tcPr>
          <w:p w:rsidR="0088136B" w:rsidRPr="008F72DC" w:rsidRDefault="0088136B" w:rsidP="00627C87">
            <w:pPr>
              <w:jc w:val="center"/>
              <w:rPr>
                <w:color w:val="000000"/>
                <w:sz w:val="20"/>
                <w:lang w:eastAsia="ru-RU"/>
              </w:rPr>
            </w:pPr>
            <w:r w:rsidRPr="008F72DC">
              <w:rPr>
                <w:color w:val="000000"/>
                <w:sz w:val="20"/>
                <w:lang w:eastAsia="ru-RU"/>
              </w:rPr>
              <w:t>бюджет Ніжинської міської територіальної громади</w:t>
            </w:r>
          </w:p>
        </w:tc>
        <w:tc>
          <w:tcPr>
            <w:tcW w:w="851" w:type="dxa"/>
            <w:shd w:val="clear" w:color="auto" w:fill="auto"/>
            <w:vAlign w:val="center"/>
          </w:tcPr>
          <w:p w:rsidR="0088136B" w:rsidRPr="008F72DC" w:rsidRDefault="0088136B" w:rsidP="00627C87">
            <w:pPr>
              <w:rPr>
                <w:b/>
                <w:bCs/>
                <w:color w:val="000000"/>
                <w:sz w:val="20"/>
                <w:lang w:eastAsia="ru-RU"/>
              </w:rPr>
            </w:pPr>
            <w:r>
              <w:rPr>
                <w:b/>
                <w:bCs/>
                <w:color w:val="000000"/>
                <w:sz w:val="20"/>
                <w:lang w:eastAsia="ru-RU"/>
              </w:rPr>
              <w:t>352</w:t>
            </w:r>
            <w:r w:rsidRPr="008F72DC">
              <w:rPr>
                <w:b/>
                <w:bCs/>
                <w:color w:val="000000"/>
                <w:sz w:val="20"/>
                <w:lang w:eastAsia="ru-RU"/>
              </w:rPr>
              <w:t>,0</w:t>
            </w:r>
          </w:p>
        </w:tc>
        <w:tc>
          <w:tcPr>
            <w:tcW w:w="850" w:type="dxa"/>
            <w:shd w:val="clear" w:color="auto" w:fill="auto"/>
            <w:vAlign w:val="center"/>
          </w:tcPr>
          <w:p w:rsidR="0088136B" w:rsidRPr="008F72DC" w:rsidRDefault="0088136B" w:rsidP="00627C87">
            <w:pPr>
              <w:rPr>
                <w:b/>
                <w:bCs/>
                <w:color w:val="000000"/>
                <w:sz w:val="20"/>
                <w:lang w:eastAsia="ru-RU"/>
              </w:rPr>
            </w:pPr>
            <w:r>
              <w:rPr>
                <w:b/>
                <w:bCs/>
                <w:color w:val="000000"/>
                <w:sz w:val="20"/>
                <w:lang w:eastAsia="ru-RU"/>
              </w:rPr>
              <w:t>168</w:t>
            </w:r>
            <w:r w:rsidRPr="008F72DC">
              <w:rPr>
                <w:b/>
                <w:bCs/>
                <w:color w:val="000000"/>
                <w:sz w:val="20"/>
                <w:lang w:eastAsia="ru-RU"/>
              </w:rPr>
              <w:t>,0</w:t>
            </w:r>
          </w:p>
        </w:tc>
        <w:tc>
          <w:tcPr>
            <w:tcW w:w="709" w:type="dxa"/>
            <w:shd w:val="clear" w:color="auto" w:fill="auto"/>
            <w:vAlign w:val="center"/>
          </w:tcPr>
          <w:p w:rsidR="0088136B" w:rsidRPr="008F72DC" w:rsidRDefault="0088136B" w:rsidP="00627C87">
            <w:pPr>
              <w:rPr>
                <w:b/>
                <w:bCs/>
                <w:color w:val="000000"/>
                <w:sz w:val="20"/>
                <w:lang w:eastAsia="ru-RU"/>
              </w:rPr>
            </w:pPr>
            <w:r>
              <w:rPr>
                <w:b/>
                <w:bCs/>
                <w:color w:val="000000"/>
                <w:sz w:val="20"/>
                <w:lang w:eastAsia="ru-RU"/>
              </w:rPr>
              <w:t>86</w:t>
            </w:r>
            <w:r w:rsidRPr="008F72DC">
              <w:rPr>
                <w:b/>
                <w:bCs/>
                <w:color w:val="000000"/>
                <w:sz w:val="20"/>
                <w:lang w:eastAsia="ru-RU"/>
              </w:rPr>
              <w:t>,0</w:t>
            </w:r>
          </w:p>
        </w:tc>
        <w:tc>
          <w:tcPr>
            <w:tcW w:w="851" w:type="dxa"/>
            <w:shd w:val="clear" w:color="auto" w:fill="auto"/>
            <w:vAlign w:val="center"/>
          </w:tcPr>
          <w:p w:rsidR="0088136B" w:rsidRPr="008F72DC" w:rsidRDefault="0088136B" w:rsidP="00627C87">
            <w:pPr>
              <w:rPr>
                <w:b/>
                <w:bCs/>
                <w:color w:val="000000"/>
                <w:sz w:val="20"/>
                <w:lang w:eastAsia="ru-RU"/>
              </w:rPr>
            </w:pPr>
            <w:r>
              <w:rPr>
                <w:b/>
                <w:bCs/>
                <w:color w:val="000000"/>
                <w:sz w:val="20"/>
                <w:lang w:eastAsia="ru-RU"/>
              </w:rPr>
              <w:t>98</w:t>
            </w:r>
            <w:r w:rsidRPr="008F72DC">
              <w:rPr>
                <w:b/>
                <w:bCs/>
                <w:color w:val="000000"/>
                <w:sz w:val="20"/>
                <w:lang w:eastAsia="ru-RU"/>
              </w:rPr>
              <w:t>,0</w:t>
            </w:r>
          </w:p>
        </w:tc>
        <w:tc>
          <w:tcPr>
            <w:tcW w:w="2409" w:type="dxa"/>
            <w:vAlign w:val="center"/>
          </w:tcPr>
          <w:p w:rsidR="0088136B" w:rsidRPr="008F72DC" w:rsidRDefault="0088136B" w:rsidP="00627C87">
            <w:pPr>
              <w:rPr>
                <w:color w:val="000000"/>
                <w:sz w:val="20"/>
                <w:lang w:eastAsia="ru-RU"/>
              </w:rPr>
            </w:pPr>
          </w:p>
        </w:tc>
      </w:tr>
      <w:tr w:rsidR="0088136B" w:rsidRPr="008F72DC" w:rsidTr="00627C87">
        <w:trPr>
          <w:trHeight w:val="450"/>
        </w:trPr>
        <w:tc>
          <w:tcPr>
            <w:tcW w:w="8145" w:type="dxa"/>
            <w:gridSpan w:val="4"/>
            <w:shd w:val="clear" w:color="auto" w:fill="auto"/>
            <w:vAlign w:val="center"/>
            <w:hideMark/>
          </w:tcPr>
          <w:p w:rsidR="0088136B" w:rsidRPr="008F72DC" w:rsidRDefault="0088136B" w:rsidP="00627C87">
            <w:pPr>
              <w:rPr>
                <w:b/>
                <w:bCs/>
                <w:color w:val="000000"/>
                <w:sz w:val="20"/>
                <w:lang w:eastAsia="ru-RU"/>
              </w:rPr>
            </w:pPr>
            <w:r w:rsidRPr="008F72DC">
              <w:rPr>
                <w:b/>
                <w:bCs/>
                <w:color w:val="000000"/>
                <w:sz w:val="20"/>
                <w:lang w:eastAsia="ru-RU"/>
              </w:rPr>
              <w:t>Всього за Програмою</w:t>
            </w:r>
          </w:p>
          <w:p w:rsidR="0088136B" w:rsidRPr="008F72DC" w:rsidRDefault="0088136B" w:rsidP="00627C87">
            <w:pPr>
              <w:rPr>
                <w:color w:val="000000"/>
                <w:sz w:val="20"/>
                <w:lang w:eastAsia="ru-RU"/>
              </w:rPr>
            </w:pPr>
            <w:r w:rsidRPr="008F72DC">
              <w:rPr>
                <w:b/>
                <w:bCs/>
                <w:color w:val="000000"/>
                <w:sz w:val="20"/>
                <w:lang w:eastAsia="ru-RU"/>
              </w:rPr>
              <w:t xml:space="preserve"> (по головному  розп</w:t>
            </w:r>
            <w:r>
              <w:rPr>
                <w:b/>
                <w:bCs/>
                <w:color w:val="000000"/>
                <w:sz w:val="20"/>
                <w:lang w:eastAsia="ru-RU"/>
              </w:rPr>
              <w:t>оряднику відділ з питань фізичної культури та спорту</w:t>
            </w:r>
            <w:r w:rsidRPr="008F72DC">
              <w:rPr>
                <w:b/>
                <w:bCs/>
                <w:color w:val="000000"/>
                <w:sz w:val="20"/>
                <w:lang w:eastAsia="ru-RU"/>
              </w:rPr>
              <w:t xml:space="preserve">  НМР)</w:t>
            </w:r>
          </w:p>
        </w:tc>
        <w:tc>
          <w:tcPr>
            <w:tcW w:w="1602" w:type="dxa"/>
            <w:vAlign w:val="center"/>
            <w:hideMark/>
          </w:tcPr>
          <w:p w:rsidR="0088136B" w:rsidRPr="008F72DC" w:rsidRDefault="0088136B" w:rsidP="00627C87">
            <w:pPr>
              <w:jc w:val="center"/>
              <w:rPr>
                <w:color w:val="000000"/>
                <w:sz w:val="20"/>
                <w:lang w:eastAsia="ru-RU"/>
              </w:rPr>
            </w:pPr>
            <w:r w:rsidRPr="008F72DC">
              <w:rPr>
                <w:color w:val="000000"/>
                <w:sz w:val="20"/>
                <w:lang w:eastAsia="ru-RU"/>
              </w:rPr>
              <w:t>бюджет Ніжинської міської територіальної громади</w:t>
            </w:r>
          </w:p>
        </w:tc>
        <w:tc>
          <w:tcPr>
            <w:tcW w:w="851" w:type="dxa"/>
            <w:shd w:val="clear" w:color="auto" w:fill="auto"/>
            <w:vAlign w:val="center"/>
            <w:hideMark/>
          </w:tcPr>
          <w:p w:rsidR="0088136B" w:rsidRPr="008F72DC" w:rsidRDefault="0088136B" w:rsidP="00627C87">
            <w:pPr>
              <w:rPr>
                <w:b/>
                <w:bCs/>
                <w:color w:val="000000"/>
                <w:sz w:val="20"/>
                <w:lang w:eastAsia="ru-RU"/>
              </w:rPr>
            </w:pPr>
            <w:r>
              <w:rPr>
                <w:b/>
                <w:bCs/>
                <w:color w:val="000000"/>
                <w:sz w:val="20"/>
                <w:lang w:eastAsia="ru-RU"/>
              </w:rPr>
              <w:t>352</w:t>
            </w:r>
            <w:r w:rsidRPr="008F72DC">
              <w:rPr>
                <w:b/>
                <w:bCs/>
                <w:color w:val="000000"/>
                <w:sz w:val="20"/>
                <w:lang w:eastAsia="ru-RU"/>
              </w:rPr>
              <w:t>,0</w:t>
            </w:r>
          </w:p>
        </w:tc>
        <w:tc>
          <w:tcPr>
            <w:tcW w:w="850" w:type="dxa"/>
            <w:shd w:val="clear" w:color="auto" w:fill="auto"/>
            <w:vAlign w:val="center"/>
            <w:hideMark/>
          </w:tcPr>
          <w:p w:rsidR="0088136B" w:rsidRPr="008F72DC" w:rsidRDefault="0088136B" w:rsidP="00627C87">
            <w:pPr>
              <w:rPr>
                <w:b/>
                <w:bCs/>
                <w:color w:val="000000"/>
                <w:sz w:val="20"/>
                <w:lang w:eastAsia="ru-RU"/>
              </w:rPr>
            </w:pPr>
            <w:r>
              <w:rPr>
                <w:b/>
                <w:bCs/>
                <w:color w:val="000000"/>
                <w:sz w:val="20"/>
                <w:lang w:eastAsia="ru-RU"/>
              </w:rPr>
              <w:t>168</w:t>
            </w:r>
            <w:r w:rsidRPr="008F72DC">
              <w:rPr>
                <w:b/>
                <w:bCs/>
                <w:color w:val="000000"/>
                <w:sz w:val="20"/>
                <w:lang w:eastAsia="ru-RU"/>
              </w:rPr>
              <w:t>,0</w:t>
            </w:r>
          </w:p>
        </w:tc>
        <w:tc>
          <w:tcPr>
            <w:tcW w:w="709" w:type="dxa"/>
            <w:shd w:val="clear" w:color="auto" w:fill="auto"/>
            <w:vAlign w:val="center"/>
            <w:hideMark/>
          </w:tcPr>
          <w:p w:rsidR="0088136B" w:rsidRPr="008F72DC" w:rsidRDefault="0088136B" w:rsidP="00627C87">
            <w:pPr>
              <w:rPr>
                <w:b/>
                <w:bCs/>
                <w:color w:val="000000"/>
                <w:sz w:val="20"/>
                <w:lang w:eastAsia="ru-RU"/>
              </w:rPr>
            </w:pPr>
            <w:r>
              <w:rPr>
                <w:b/>
                <w:bCs/>
                <w:color w:val="000000"/>
                <w:sz w:val="20"/>
                <w:lang w:eastAsia="ru-RU"/>
              </w:rPr>
              <w:t>86</w:t>
            </w:r>
            <w:r w:rsidRPr="008F72DC">
              <w:rPr>
                <w:b/>
                <w:bCs/>
                <w:color w:val="000000"/>
                <w:sz w:val="20"/>
                <w:lang w:eastAsia="ru-RU"/>
              </w:rPr>
              <w:t>,0</w:t>
            </w:r>
          </w:p>
        </w:tc>
        <w:tc>
          <w:tcPr>
            <w:tcW w:w="851" w:type="dxa"/>
            <w:shd w:val="clear" w:color="auto" w:fill="auto"/>
            <w:vAlign w:val="center"/>
            <w:hideMark/>
          </w:tcPr>
          <w:p w:rsidR="0088136B" w:rsidRPr="008F72DC" w:rsidRDefault="0088136B" w:rsidP="00627C87">
            <w:pPr>
              <w:rPr>
                <w:b/>
                <w:bCs/>
                <w:color w:val="000000"/>
                <w:sz w:val="20"/>
                <w:lang w:eastAsia="ru-RU"/>
              </w:rPr>
            </w:pPr>
            <w:r>
              <w:rPr>
                <w:b/>
                <w:bCs/>
                <w:color w:val="000000"/>
                <w:sz w:val="20"/>
                <w:lang w:eastAsia="ru-RU"/>
              </w:rPr>
              <w:t>98</w:t>
            </w:r>
            <w:r w:rsidRPr="008F72DC">
              <w:rPr>
                <w:b/>
                <w:bCs/>
                <w:color w:val="000000"/>
                <w:sz w:val="20"/>
                <w:lang w:eastAsia="ru-RU"/>
              </w:rPr>
              <w:t>,0</w:t>
            </w:r>
          </w:p>
        </w:tc>
        <w:tc>
          <w:tcPr>
            <w:tcW w:w="2409" w:type="dxa"/>
            <w:vAlign w:val="center"/>
            <w:hideMark/>
          </w:tcPr>
          <w:p w:rsidR="0088136B" w:rsidRPr="008F72DC" w:rsidRDefault="0088136B" w:rsidP="00627C87">
            <w:pPr>
              <w:rPr>
                <w:color w:val="000000"/>
                <w:sz w:val="20"/>
                <w:lang w:eastAsia="ru-RU"/>
              </w:rPr>
            </w:pPr>
          </w:p>
        </w:tc>
      </w:tr>
    </w:tbl>
    <w:p w:rsidR="0088136B" w:rsidRDefault="0088136B" w:rsidP="0088136B">
      <w:pPr>
        <w:ind w:right="962" w:firstLine="851"/>
        <w:rPr>
          <w:sz w:val="28"/>
          <w:szCs w:val="28"/>
        </w:rPr>
      </w:pPr>
    </w:p>
    <w:p w:rsidR="0088136B" w:rsidRDefault="0088136B" w:rsidP="0088136B">
      <w:pPr>
        <w:ind w:right="962"/>
        <w:rPr>
          <w:sz w:val="28"/>
          <w:szCs w:val="28"/>
        </w:rPr>
      </w:pPr>
    </w:p>
    <w:p w:rsidR="0088136B" w:rsidRDefault="0088136B" w:rsidP="0088136B">
      <w:pPr>
        <w:rPr>
          <w:sz w:val="28"/>
          <w:szCs w:val="28"/>
        </w:rPr>
      </w:pPr>
      <w:r>
        <w:rPr>
          <w:sz w:val="28"/>
          <w:szCs w:val="28"/>
        </w:rPr>
        <w:br w:type="page"/>
      </w:r>
    </w:p>
    <w:p w:rsidR="0088136B" w:rsidRPr="007D5A4F" w:rsidRDefault="0088136B" w:rsidP="0088136B">
      <w:pPr>
        <w:ind w:right="962"/>
        <w:jc w:val="right"/>
        <w:rPr>
          <w:sz w:val="28"/>
          <w:szCs w:val="28"/>
        </w:rPr>
      </w:pPr>
      <w:r w:rsidRPr="007D5A4F">
        <w:rPr>
          <w:sz w:val="28"/>
          <w:szCs w:val="28"/>
        </w:rPr>
        <w:lastRenderedPageBreak/>
        <w:t xml:space="preserve">Додаток </w:t>
      </w:r>
      <w:r>
        <w:rPr>
          <w:sz w:val="28"/>
          <w:szCs w:val="28"/>
        </w:rPr>
        <w:t>9</w:t>
      </w:r>
    </w:p>
    <w:p w:rsidR="0088136B" w:rsidRDefault="0088136B" w:rsidP="0088136B">
      <w:pPr>
        <w:pStyle w:val="12"/>
        <w:ind w:right="962"/>
        <w:jc w:val="center"/>
        <w:rPr>
          <w:sz w:val="28"/>
          <w:szCs w:val="28"/>
          <w:lang w:val="uk-UA"/>
        </w:rPr>
      </w:pPr>
    </w:p>
    <w:p w:rsidR="0088136B" w:rsidRDefault="0088136B" w:rsidP="0088136B">
      <w:pPr>
        <w:pStyle w:val="12"/>
        <w:ind w:right="962" w:firstLine="709"/>
        <w:jc w:val="center"/>
        <w:rPr>
          <w:sz w:val="28"/>
          <w:szCs w:val="28"/>
          <w:lang w:val="uk-UA"/>
        </w:rPr>
      </w:pPr>
      <w:r w:rsidRPr="00E27E7F">
        <w:rPr>
          <w:sz w:val="28"/>
          <w:szCs w:val="28"/>
          <w:lang w:val="uk-UA"/>
        </w:rPr>
        <w:t xml:space="preserve">Інформатизація діяльності </w:t>
      </w:r>
      <w:r>
        <w:rPr>
          <w:sz w:val="28"/>
          <w:szCs w:val="28"/>
          <w:lang w:val="uk-UA"/>
        </w:rPr>
        <w:t xml:space="preserve">Управління житлово—комунального господарства та будівництва Ніжинської міської ради Чернігівської області </w:t>
      </w:r>
      <w:r w:rsidRPr="00E27E7F">
        <w:rPr>
          <w:sz w:val="28"/>
          <w:szCs w:val="28"/>
          <w:lang w:val="uk-UA"/>
        </w:rPr>
        <w:t>на 202</w:t>
      </w:r>
      <w:r>
        <w:rPr>
          <w:sz w:val="28"/>
          <w:szCs w:val="28"/>
          <w:lang w:val="uk-UA"/>
        </w:rPr>
        <w:t>4</w:t>
      </w:r>
      <w:r w:rsidRPr="00E27E7F">
        <w:rPr>
          <w:sz w:val="28"/>
          <w:szCs w:val="28"/>
          <w:lang w:val="uk-UA"/>
        </w:rPr>
        <w:t xml:space="preserve"> – 202</w:t>
      </w:r>
      <w:r>
        <w:rPr>
          <w:sz w:val="28"/>
          <w:szCs w:val="28"/>
          <w:lang w:val="uk-UA"/>
        </w:rPr>
        <w:t>6</w:t>
      </w:r>
      <w:r w:rsidRPr="00E27E7F">
        <w:rPr>
          <w:sz w:val="28"/>
          <w:szCs w:val="28"/>
          <w:lang w:val="uk-UA"/>
        </w:rPr>
        <w:t xml:space="preserve"> роки</w:t>
      </w:r>
    </w:p>
    <w:tbl>
      <w:tblPr>
        <w:tblW w:w="155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3"/>
        <w:gridCol w:w="2859"/>
        <w:gridCol w:w="1863"/>
        <w:gridCol w:w="1117"/>
        <w:gridCol w:w="1884"/>
        <w:gridCol w:w="1016"/>
        <w:gridCol w:w="791"/>
        <w:gridCol w:w="766"/>
        <w:gridCol w:w="683"/>
        <w:gridCol w:w="2572"/>
      </w:tblGrid>
      <w:tr w:rsidR="0088136B" w:rsidRPr="0024686A" w:rsidTr="00627C87">
        <w:trPr>
          <w:trHeight w:val="660"/>
        </w:trPr>
        <w:tc>
          <w:tcPr>
            <w:tcW w:w="2012" w:type="dxa"/>
            <w:vMerge w:val="restart"/>
            <w:shd w:val="clear" w:color="auto" w:fill="auto"/>
            <w:vAlign w:val="center"/>
            <w:hideMark/>
          </w:tcPr>
          <w:p w:rsidR="0088136B" w:rsidRPr="0024686A" w:rsidRDefault="0088136B" w:rsidP="00627C87">
            <w:pPr>
              <w:jc w:val="center"/>
              <w:rPr>
                <w:color w:val="000000"/>
                <w:sz w:val="20"/>
                <w:szCs w:val="20"/>
                <w:lang w:eastAsia="ru-RU"/>
              </w:rPr>
            </w:pPr>
            <w:r w:rsidRPr="0024686A">
              <w:rPr>
                <w:color w:val="000000"/>
                <w:sz w:val="20"/>
                <w:szCs w:val="20"/>
                <w:lang w:eastAsia="ru-RU"/>
              </w:rPr>
              <w:t>Назва напряму діяльності (пріоритетні завдання)</w:t>
            </w:r>
          </w:p>
        </w:tc>
        <w:tc>
          <w:tcPr>
            <w:tcW w:w="2907" w:type="dxa"/>
            <w:vMerge w:val="restart"/>
          </w:tcPr>
          <w:p w:rsidR="0088136B" w:rsidRPr="0024686A" w:rsidRDefault="0088136B" w:rsidP="00627C87">
            <w:pPr>
              <w:jc w:val="center"/>
              <w:rPr>
                <w:color w:val="000000"/>
                <w:sz w:val="20"/>
                <w:szCs w:val="20"/>
                <w:lang w:eastAsia="ru-RU"/>
              </w:rPr>
            </w:pPr>
            <w:r w:rsidRPr="0024686A">
              <w:rPr>
                <w:color w:val="000000"/>
                <w:sz w:val="20"/>
                <w:szCs w:val="20"/>
                <w:lang w:eastAsia="ru-RU"/>
              </w:rPr>
              <w:t>Перелік заходів програми</w:t>
            </w:r>
          </w:p>
        </w:tc>
        <w:tc>
          <w:tcPr>
            <w:tcW w:w="1881" w:type="dxa"/>
            <w:vMerge w:val="restart"/>
          </w:tcPr>
          <w:p w:rsidR="0088136B" w:rsidRPr="0024686A" w:rsidRDefault="0088136B" w:rsidP="00627C87">
            <w:pPr>
              <w:jc w:val="center"/>
              <w:rPr>
                <w:color w:val="000000"/>
                <w:sz w:val="20"/>
                <w:szCs w:val="20"/>
                <w:lang w:eastAsia="ru-RU"/>
              </w:rPr>
            </w:pPr>
            <w:r w:rsidRPr="0024686A">
              <w:rPr>
                <w:color w:val="000000"/>
                <w:sz w:val="20"/>
                <w:szCs w:val="20"/>
                <w:lang w:eastAsia="ru-RU"/>
              </w:rPr>
              <w:t>Відповідальні за виконання</w:t>
            </w:r>
          </w:p>
        </w:tc>
        <w:tc>
          <w:tcPr>
            <w:tcW w:w="996" w:type="dxa"/>
            <w:vMerge w:val="restart"/>
          </w:tcPr>
          <w:p w:rsidR="0088136B" w:rsidRPr="0024686A" w:rsidRDefault="0088136B" w:rsidP="00627C87">
            <w:pPr>
              <w:jc w:val="center"/>
              <w:rPr>
                <w:color w:val="000000"/>
                <w:sz w:val="20"/>
                <w:szCs w:val="20"/>
                <w:lang w:eastAsia="ru-RU"/>
              </w:rPr>
            </w:pPr>
            <w:r w:rsidRPr="0024686A">
              <w:rPr>
                <w:color w:val="000000"/>
                <w:sz w:val="20"/>
                <w:szCs w:val="20"/>
                <w:lang w:eastAsia="ru-RU"/>
              </w:rPr>
              <w:t>Строки виконання</w:t>
            </w:r>
          </w:p>
        </w:tc>
        <w:tc>
          <w:tcPr>
            <w:tcW w:w="1900" w:type="dxa"/>
            <w:vMerge w:val="restart"/>
            <w:shd w:val="clear" w:color="auto" w:fill="auto"/>
            <w:vAlign w:val="center"/>
            <w:hideMark/>
          </w:tcPr>
          <w:p w:rsidR="0088136B" w:rsidRPr="0024686A" w:rsidRDefault="0088136B" w:rsidP="00627C87">
            <w:pPr>
              <w:jc w:val="center"/>
              <w:rPr>
                <w:color w:val="000000"/>
                <w:sz w:val="20"/>
                <w:szCs w:val="20"/>
                <w:lang w:eastAsia="ru-RU"/>
              </w:rPr>
            </w:pPr>
            <w:r w:rsidRPr="0024686A">
              <w:rPr>
                <w:color w:val="000000"/>
                <w:sz w:val="20"/>
                <w:szCs w:val="20"/>
                <w:lang w:eastAsia="ru-RU"/>
              </w:rPr>
              <w:t>Джерела фінансування</w:t>
            </w:r>
          </w:p>
        </w:tc>
        <w:tc>
          <w:tcPr>
            <w:tcW w:w="3266" w:type="dxa"/>
            <w:gridSpan w:val="4"/>
            <w:shd w:val="clear" w:color="auto" w:fill="auto"/>
            <w:vAlign w:val="center"/>
            <w:hideMark/>
          </w:tcPr>
          <w:p w:rsidR="0088136B" w:rsidRPr="0024686A" w:rsidRDefault="0088136B" w:rsidP="00627C87">
            <w:pPr>
              <w:jc w:val="center"/>
              <w:rPr>
                <w:color w:val="000000"/>
                <w:sz w:val="20"/>
                <w:szCs w:val="20"/>
                <w:lang w:eastAsia="ru-RU"/>
              </w:rPr>
            </w:pPr>
            <w:r w:rsidRPr="0024686A">
              <w:rPr>
                <w:color w:val="000000"/>
                <w:sz w:val="20"/>
                <w:szCs w:val="20"/>
                <w:lang w:eastAsia="ru-RU"/>
              </w:rPr>
              <w:t>Обсяги фінансування, тис. грн</w:t>
            </w:r>
          </w:p>
        </w:tc>
        <w:tc>
          <w:tcPr>
            <w:tcW w:w="2602" w:type="dxa"/>
            <w:vMerge w:val="restart"/>
            <w:shd w:val="clear" w:color="auto" w:fill="auto"/>
            <w:vAlign w:val="center"/>
            <w:hideMark/>
          </w:tcPr>
          <w:p w:rsidR="0088136B" w:rsidRPr="0024686A" w:rsidRDefault="0088136B" w:rsidP="00627C87">
            <w:pPr>
              <w:jc w:val="center"/>
              <w:rPr>
                <w:color w:val="000000"/>
                <w:sz w:val="20"/>
                <w:szCs w:val="20"/>
                <w:lang w:eastAsia="ru-RU"/>
              </w:rPr>
            </w:pPr>
            <w:r w:rsidRPr="0024686A">
              <w:rPr>
                <w:color w:val="000000"/>
                <w:sz w:val="20"/>
                <w:szCs w:val="20"/>
                <w:lang w:eastAsia="ru-RU"/>
              </w:rPr>
              <w:t>Очікувані результати</w:t>
            </w:r>
          </w:p>
        </w:tc>
      </w:tr>
      <w:tr w:rsidR="0088136B" w:rsidRPr="0024686A" w:rsidTr="00627C87">
        <w:trPr>
          <w:trHeight w:val="300"/>
        </w:trPr>
        <w:tc>
          <w:tcPr>
            <w:tcW w:w="2012" w:type="dxa"/>
            <w:vMerge/>
            <w:vAlign w:val="center"/>
            <w:hideMark/>
          </w:tcPr>
          <w:p w:rsidR="0088136B" w:rsidRPr="0024686A" w:rsidRDefault="0088136B" w:rsidP="00627C87">
            <w:pPr>
              <w:rPr>
                <w:color w:val="000000"/>
                <w:sz w:val="20"/>
                <w:szCs w:val="20"/>
                <w:lang w:eastAsia="ru-RU"/>
              </w:rPr>
            </w:pPr>
          </w:p>
        </w:tc>
        <w:tc>
          <w:tcPr>
            <w:tcW w:w="2907" w:type="dxa"/>
            <w:vMerge/>
          </w:tcPr>
          <w:p w:rsidR="0088136B" w:rsidRPr="0024686A" w:rsidRDefault="0088136B" w:rsidP="00627C87">
            <w:pPr>
              <w:rPr>
                <w:color w:val="000000"/>
                <w:sz w:val="20"/>
                <w:szCs w:val="20"/>
                <w:lang w:eastAsia="ru-RU"/>
              </w:rPr>
            </w:pPr>
          </w:p>
        </w:tc>
        <w:tc>
          <w:tcPr>
            <w:tcW w:w="1881" w:type="dxa"/>
            <w:vMerge/>
          </w:tcPr>
          <w:p w:rsidR="0088136B" w:rsidRPr="0024686A" w:rsidRDefault="0088136B" w:rsidP="00627C87">
            <w:pPr>
              <w:rPr>
                <w:color w:val="000000"/>
                <w:sz w:val="20"/>
                <w:szCs w:val="20"/>
                <w:lang w:eastAsia="ru-RU"/>
              </w:rPr>
            </w:pPr>
          </w:p>
        </w:tc>
        <w:tc>
          <w:tcPr>
            <w:tcW w:w="996" w:type="dxa"/>
            <w:vMerge/>
          </w:tcPr>
          <w:p w:rsidR="0088136B" w:rsidRPr="0024686A" w:rsidRDefault="0088136B" w:rsidP="00627C87">
            <w:pPr>
              <w:rPr>
                <w:color w:val="000000"/>
                <w:sz w:val="20"/>
                <w:szCs w:val="20"/>
                <w:lang w:eastAsia="ru-RU"/>
              </w:rPr>
            </w:pPr>
          </w:p>
        </w:tc>
        <w:tc>
          <w:tcPr>
            <w:tcW w:w="1900" w:type="dxa"/>
            <w:vMerge/>
            <w:vAlign w:val="center"/>
            <w:hideMark/>
          </w:tcPr>
          <w:p w:rsidR="0088136B" w:rsidRPr="0024686A" w:rsidRDefault="0088136B" w:rsidP="00627C87">
            <w:pPr>
              <w:rPr>
                <w:color w:val="000000"/>
                <w:sz w:val="20"/>
                <w:szCs w:val="20"/>
                <w:lang w:eastAsia="ru-RU"/>
              </w:rPr>
            </w:pPr>
          </w:p>
        </w:tc>
        <w:tc>
          <w:tcPr>
            <w:tcW w:w="1024" w:type="dxa"/>
            <w:shd w:val="clear" w:color="auto" w:fill="auto"/>
            <w:vAlign w:val="center"/>
            <w:hideMark/>
          </w:tcPr>
          <w:p w:rsidR="0088136B" w:rsidRPr="0024686A" w:rsidRDefault="0088136B" w:rsidP="00627C87">
            <w:pPr>
              <w:jc w:val="center"/>
              <w:rPr>
                <w:color w:val="000000"/>
                <w:sz w:val="20"/>
                <w:szCs w:val="20"/>
                <w:lang w:eastAsia="ru-RU"/>
              </w:rPr>
            </w:pPr>
            <w:r w:rsidRPr="0024686A">
              <w:rPr>
                <w:color w:val="000000"/>
                <w:sz w:val="20"/>
                <w:szCs w:val="20"/>
                <w:lang w:eastAsia="ru-RU"/>
              </w:rPr>
              <w:t>Всього</w:t>
            </w:r>
          </w:p>
        </w:tc>
        <w:tc>
          <w:tcPr>
            <w:tcW w:w="792" w:type="dxa"/>
            <w:shd w:val="clear" w:color="auto" w:fill="auto"/>
            <w:vAlign w:val="center"/>
            <w:hideMark/>
          </w:tcPr>
          <w:p w:rsidR="0088136B" w:rsidRPr="0024686A" w:rsidRDefault="0088136B" w:rsidP="00627C87">
            <w:pPr>
              <w:jc w:val="center"/>
              <w:rPr>
                <w:color w:val="000000"/>
                <w:sz w:val="20"/>
                <w:szCs w:val="20"/>
                <w:lang w:eastAsia="ru-RU"/>
              </w:rPr>
            </w:pPr>
            <w:r w:rsidRPr="0024686A">
              <w:rPr>
                <w:color w:val="000000"/>
                <w:sz w:val="20"/>
                <w:szCs w:val="20"/>
                <w:lang w:eastAsia="ru-RU"/>
              </w:rPr>
              <w:t>2024</w:t>
            </w:r>
          </w:p>
        </w:tc>
        <w:tc>
          <w:tcPr>
            <w:tcW w:w="766" w:type="dxa"/>
            <w:shd w:val="clear" w:color="auto" w:fill="auto"/>
            <w:vAlign w:val="center"/>
            <w:hideMark/>
          </w:tcPr>
          <w:p w:rsidR="0088136B" w:rsidRPr="0024686A" w:rsidRDefault="0088136B" w:rsidP="00627C87">
            <w:pPr>
              <w:jc w:val="center"/>
              <w:rPr>
                <w:color w:val="000000"/>
                <w:sz w:val="20"/>
                <w:szCs w:val="20"/>
                <w:lang w:eastAsia="ru-RU"/>
              </w:rPr>
            </w:pPr>
            <w:r w:rsidRPr="0024686A">
              <w:rPr>
                <w:color w:val="000000"/>
                <w:sz w:val="20"/>
                <w:szCs w:val="20"/>
                <w:lang w:eastAsia="ru-RU"/>
              </w:rPr>
              <w:t>2025</w:t>
            </w:r>
          </w:p>
        </w:tc>
        <w:tc>
          <w:tcPr>
            <w:tcW w:w="684" w:type="dxa"/>
            <w:shd w:val="clear" w:color="auto" w:fill="auto"/>
            <w:vAlign w:val="center"/>
            <w:hideMark/>
          </w:tcPr>
          <w:p w:rsidR="0088136B" w:rsidRPr="0024686A" w:rsidRDefault="0088136B" w:rsidP="00627C87">
            <w:pPr>
              <w:jc w:val="center"/>
              <w:rPr>
                <w:color w:val="000000"/>
                <w:sz w:val="20"/>
                <w:szCs w:val="20"/>
                <w:lang w:eastAsia="ru-RU"/>
              </w:rPr>
            </w:pPr>
            <w:r w:rsidRPr="0024686A">
              <w:rPr>
                <w:color w:val="000000"/>
                <w:sz w:val="20"/>
                <w:szCs w:val="20"/>
                <w:lang w:eastAsia="ru-RU"/>
              </w:rPr>
              <w:t>2026</w:t>
            </w:r>
          </w:p>
        </w:tc>
        <w:tc>
          <w:tcPr>
            <w:tcW w:w="2602" w:type="dxa"/>
            <w:vMerge/>
            <w:vAlign w:val="center"/>
            <w:hideMark/>
          </w:tcPr>
          <w:p w:rsidR="0088136B" w:rsidRPr="0024686A" w:rsidRDefault="0088136B" w:rsidP="00627C87">
            <w:pPr>
              <w:rPr>
                <w:color w:val="000000"/>
                <w:sz w:val="20"/>
                <w:szCs w:val="20"/>
                <w:lang w:eastAsia="ru-RU"/>
              </w:rPr>
            </w:pPr>
          </w:p>
        </w:tc>
      </w:tr>
      <w:tr w:rsidR="0088136B" w:rsidRPr="0024686A" w:rsidTr="00627C87">
        <w:trPr>
          <w:trHeight w:val="201"/>
        </w:trPr>
        <w:tc>
          <w:tcPr>
            <w:tcW w:w="15564" w:type="dxa"/>
            <w:gridSpan w:val="10"/>
            <w:shd w:val="clear" w:color="auto" w:fill="auto"/>
            <w:vAlign w:val="center"/>
          </w:tcPr>
          <w:p w:rsidR="0088136B" w:rsidRPr="0024686A" w:rsidRDefault="0088136B" w:rsidP="00627C87">
            <w:pPr>
              <w:jc w:val="center"/>
              <w:rPr>
                <w:b/>
                <w:bCs/>
                <w:color w:val="000000"/>
                <w:sz w:val="20"/>
                <w:szCs w:val="20"/>
                <w:lang w:eastAsia="ru-RU"/>
              </w:rPr>
            </w:pPr>
            <w:r w:rsidRPr="0024686A">
              <w:rPr>
                <w:b/>
                <w:bCs/>
                <w:i/>
                <w:iCs/>
                <w:sz w:val="20"/>
                <w:szCs w:val="20"/>
                <w:u w:val="single"/>
              </w:rPr>
              <w:t>Пріоритетний напрям «Цифрова трансформація бюджетних та комунальних установ Ніжинської міської ради Чернігівської області»</w:t>
            </w:r>
          </w:p>
        </w:tc>
      </w:tr>
      <w:tr w:rsidR="0088136B" w:rsidRPr="0024686A" w:rsidTr="00627C87">
        <w:trPr>
          <w:trHeight w:val="570"/>
        </w:trPr>
        <w:tc>
          <w:tcPr>
            <w:tcW w:w="2012" w:type="dxa"/>
            <w:shd w:val="clear" w:color="auto" w:fill="auto"/>
            <w:vAlign w:val="center"/>
          </w:tcPr>
          <w:p w:rsidR="0088136B" w:rsidRPr="0024686A" w:rsidRDefault="0088136B" w:rsidP="00627C87">
            <w:pPr>
              <w:rPr>
                <w:color w:val="000000"/>
                <w:sz w:val="20"/>
                <w:szCs w:val="20"/>
                <w:lang w:eastAsia="ru-RU"/>
              </w:rPr>
            </w:pPr>
            <w:r w:rsidRPr="0024686A">
              <w:rPr>
                <w:color w:val="000000"/>
                <w:sz w:val="20"/>
                <w:szCs w:val="20"/>
                <w:lang w:eastAsia="ru-RU"/>
              </w:rPr>
              <w:t>Технічне забезпечення процесів інформатизації</w:t>
            </w:r>
          </w:p>
        </w:tc>
        <w:tc>
          <w:tcPr>
            <w:tcW w:w="2907" w:type="dxa"/>
            <w:vAlign w:val="center"/>
          </w:tcPr>
          <w:p w:rsidR="0088136B" w:rsidRPr="0024686A" w:rsidRDefault="0088136B" w:rsidP="00627C87">
            <w:pPr>
              <w:jc w:val="center"/>
              <w:rPr>
                <w:color w:val="000000"/>
                <w:sz w:val="20"/>
                <w:szCs w:val="20"/>
                <w:lang w:eastAsia="ru-RU"/>
              </w:rPr>
            </w:pPr>
            <w:r w:rsidRPr="0024686A">
              <w:rPr>
                <w:sz w:val="20"/>
                <w:szCs w:val="20"/>
              </w:rPr>
              <w:t>Створення (модернізація) інформаційно-комунікаційних систем (закупівля комп’ютерного, інформаційного, серверного та іншого обладнання і приладдя)</w:t>
            </w:r>
          </w:p>
        </w:tc>
        <w:tc>
          <w:tcPr>
            <w:tcW w:w="1881" w:type="dxa"/>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Управління житлово-комунального господарства та будівництва Ніжинської міської ради Чернігівської обл.</w:t>
            </w:r>
          </w:p>
        </w:tc>
        <w:tc>
          <w:tcPr>
            <w:tcW w:w="996" w:type="dxa"/>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2024-2026рр.</w:t>
            </w:r>
          </w:p>
        </w:tc>
        <w:tc>
          <w:tcPr>
            <w:tcW w:w="1900" w:type="dxa"/>
            <w:shd w:val="clear" w:color="auto" w:fill="auto"/>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бюджет Ніжинської міської територіальної громади</w:t>
            </w:r>
          </w:p>
        </w:tc>
        <w:tc>
          <w:tcPr>
            <w:tcW w:w="1024" w:type="dxa"/>
            <w:shd w:val="clear" w:color="auto" w:fill="auto"/>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350,0</w:t>
            </w:r>
          </w:p>
        </w:tc>
        <w:tc>
          <w:tcPr>
            <w:tcW w:w="792" w:type="dxa"/>
            <w:shd w:val="clear" w:color="auto" w:fill="auto"/>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100,00</w:t>
            </w:r>
          </w:p>
        </w:tc>
        <w:tc>
          <w:tcPr>
            <w:tcW w:w="766" w:type="dxa"/>
            <w:shd w:val="clear" w:color="auto" w:fill="auto"/>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120,0</w:t>
            </w:r>
          </w:p>
        </w:tc>
        <w:tc>
          <w:tcPr>
            <w:tcW w:w="684" w:type="dxa"/>
            <w:shd w:val="clear" w:color="auto" w:fill="auto"/>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130,0</w:t>
            </w:r>
          </w:p>
        </w:tc>
        <w:tc>
          <w:tcPr>
            <w:tcW w:w="2602" w:type="dxa"/>
            <w:shd w:val="clear" w:color="auto" w:fill="auto"/>
            <w:vAlign w:val="center"/>
          </w:tcPr>
          <w:p w:rsidR="0088136B" w:rsidRPr="0024686A" w:rsidRDefault="0088136B" w:rsidP="00627C87">
            <w:pPr>
              <w:rPr>
                <w:color w:val="000000"/>
                <w:sz w:val="20"/>
                <w:szCs w:val="20"/>
                <w:lang w:eastAsia="ru-RU"/>
              </w:rPr>
            </w:pPr>
            <w:r w:rsidRPr="0024686A">
              <w:rPr>
                <w:sz w:val="20"/>
                <w:szCs w:val="20"/>
              </w:rPr>
              <w:t xml:space="preserve">Сучасне технічне забезпечення необхідно для ефективного використання електронних інформаційних ресурсів, що забезпечить якісне надання послуг населенню, прозорість діяльності органів влади, оперативне реагування на сучасні виклики та відповідає загальнодержавній </w:t>
            </w:r>
            <w:proofErr w:type="spellStart"/>
            <w:r w:rsidRPr="0024686A">
              <w:rPr>
                <w:sz w:val="20"/>
                <w:szCs w:val="20"/>
              </w:rPr>
              <w:t>цифровізації</w:t>
            </w:r>
            <w:proofErr w:type="spellEnd"/>
            <w:r w:rsidRPr="0024686A">
              <w:rPr>
                <w:sz w:val="20"/>
                <w:szCs w:val="20"/>
              </w:rPr>
              <w:t xml:space="preserve"> суспільних процесів, що в свою чергу, призводить до економічного зростання регіону</w:t>
            </w:r>
          </w:p>
        </w:tc>
      </w:tr>
      <w:tr w:rsidR="0088136B" w:rsidRPr="0024686A" w:rsidTr="00627C87">
        <w:trPr>
          <w:trHeight w:val="1890"/>
        </w:trPr>
        <w:tc>
          <w:tcPr>
            <w:tcW w:w="2012" w:type="dxa"/>
            <w:shd w:val="clear" w:color="auto" w:fill="auto"/>
            <w:vAlign w:val="center"/>
          </w:tcPr>
          <w:p w:rsidR="0088136B" w:rsidRPr="0024686A" w:rsidRDefault="0088136B" w:rsidP="00627C87">
            <w:pPr>
              <w:rPr>
                <w:color w:val="000000"/>
                <w:sz w:val="20"/>
                <w:szCs w:val="20"/>
                <w:lang w:eastAsia="ru-RU"/>
              </w:rPr>
            </w:pPr>
            <w:r w:rsidRPr="0024686A">
              <w:rPr>
                <w:sz w:val="20"/>
                <w:szCs w:val="20"/>
              </w:rPr>
              <w:t>Забезпечення стабільного функціонування та подальшого розвитку телекомунікаційного середовища</w:t>
            </w:r>
          </w:p>
        </w:tc>
        <w:tc>
          <w:tcPr>
            <w:tcW w:w="2907" w:type="dxa"/>
            <w:vAlign w:val="center"/>
          </w:tcPr>
          <w:p w:rsidR="0088136B" w:rsidRPr="0024686A" w:rsidRDefault="0088136B" w:rsidP="00627C87">
            <w:pPr>
              <w:jc w:val="center"/>
              <w:rPr>
                <w:color w:val="000000"/>
                <w:sz w:val="20"/>
                <w:szCs w:val="20"/>
                <w:lang w:eastAsia="ru-RU"/>
              </w:rPr>
            </w:pPr>
            <w:r w:rsidRPr="0024686A">
              <w:rPr>
                <w:sz w:val="20"/>
                <w:szCs w:val="20"/>
              </w:rPr>
              <w:t>Забезпечення функціонування інформаційно-комунікаційних систем (оновлення ліцензій програмних продуктів, придбання програмних продуктів тощо), оплата послуг з адміністрування, супроводження, обслуговування</w:t>
            </w:r>
          </w:p>
        </w:tc>
        <w:tc>
          <w:tcPr>
            <w:tcW w:w="1881" w:type="dxa"/>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 xml:space="preserve">Управління житлово-комунального господарства та будівництва Ніжинської міської ради Чернігівської </w:t>
            </w:r>
            <w:proofErr w:type="spellStart"/>
            <w:r w:rsidRPr="0024686A">
              <w:rPr>
                <w:color w:val="000000"/>
                <w:sz w:val="20"/>
                <w:szCs w:val="20"/>
                <w:lang w:eastAsia="ru-RU"/>
              </w:rPr>
              <w:t>обл</w:t>
            </w:r>
            <w:proofErr w:type="spellEnd"/>
          </w:p>
        </w:tc>
        <w:tc>
          <w:tcPr>
            <w:tcW w:w="996" w:type="dxa"/>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2024-2026рр.</w:t>
            </w:r>
          </w:p>
        </w:tc>
        <w:tc>
          <w:tcPr>
            <w:tcW w:w="1900" w:type="dxa"/>
            <w:shd w:val="clear" w:color="auto" w:fill="auto"/>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бюджет Ніжинської міської територіальної громади</w:t>
            </w:r>
          </w:p>
        </w:tc>
        <w:tc>
          <w:tcPr>
            <w:tcW w:w="1024" w:type="dxa"/>
            <w:shd w:val="clear" w:color="auto" w:fill="auto"/>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235,0</w:t>
            </w:r>
          </w:p>
        </w:tc>
        <w:tc>
          <w:tcPr>
            <w:tcW w:w="792" w:type="dxa"/>
            <w:shd w:val="clear" w:color="auto" w:fill="auto"/>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70,0</w:t>
            </w:r>
          </w:p>
        </w:tc>
        <w:tc>
          <w:tcPr>
            <w:tcW w:w="766" w:type="dxa"/>
            <w:shd w:val="clear" w:color="auto" w:fill="auto"/>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80,0</w:t>
            </w:r>
          </w:p>
        </w:tc>
        <w:tc>
          <w:tcPr>
            <w:tcW w:w="684" w:type="dxa"/>
            <w:shd w:val="clear" w:color="auto" w:fill="auto"/>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85,0</w:t>
            </w:r>
          </w:p>
        </w:tc>
        <w:tc>
          <w:tcPr>
            <w:tcW w:w="2602" w:type="dxa"/>
            <w:shd w:val="clear" w:color="auto" w:fill="auto"/>
            <w:vAlign w:val="center"/>
          </w:tcPr>
          <w:p w:rsidR="0088136B" w:rsidRPr="0024686A" w:rsidRDefault="0088136B" w:rsidP="00627C87">
            <w:pPr>
              <w:rPr>
                <w:color w:val="000000"/>
                <w:sz w:val="20"/>
                <w:szCs w:val="20"/>
                <w:lang w:eastAsia="ru-RU"/>
              </w:rPr>
            </w:pPr>
            <w:r w:rsidRPr="0024686A">
              <w:rPr>
                <w:sz w:val="20"/>
                <w:szCs w:val="20"/>
              </w:rPr>
              <w:t>Забезпечення доступу до інформаційних ресурсів, до мережі Інтернет, забезпечення безперебійної діяльності комп’ютерної та оргтехніки, програмного забезпечення</w:t>
            </w:r>
          </w:p>
        </w:tc>
      </w:tr>
      <w:tr w:rsidR="0088136B" w:rsidRPr="0024686A" w:rsidTr="00627C87">
        <w:trPr>
          <w:trHeight w:val="450"/>
        </w:trPr>
        <w:tc>
          <w:tcPr>
            <w:tcW w:w="7796" w:type="dxa"/>
            <w:gridSpan w:val="4"/>
            <w:shd w:val="clear" w:color="auto" w:fill="auto"/>
            <w:vAlign w:val="center"/>
          </w:tcPr>
          <w:p w:rsidR="0088136B" w:rsidRPr="0024686A" w:rsidRDefault="0088136B" w:rsidP="00627C87">
            <w:pPr>
              <w:rPr>
                <w:b/>
                <w:bCs/>
                <w:color w:val="000000"/>
                <w:sz w:val="20"/>
                <w:szCs w:val="20"/>
                <w:lang w:eastAsia="ru-RU"/>
              </w:rPr>
            </w:pPr>
            <w:r w:rsidRPr="0024686A">
              <w:rPr>
                <w:b/>
                <w:bCs/>
                <w:color w:val="000000"/>
                <w:sz w:val="20"/>
                <w:szCs w:val="20"/>
                <w:lang w:eastAsia="ru-RU"/>
              </w:rPr>
              <w:t>Всього за напрямом</w:t>
            </w:r>
          </w:p>
        </w:tc>
        <w:tc>
          <w:tcPr>
            <w:tcW w:w="1900" w:type="dxa"/>
            <w:vAlign w:val="center"/>
          </w:tcPr>
          <w:p w:rsidR="0088136B" w:rsidRPr="0024686A" w:rsidRDefault="0088136B" w:rsidP="00627C87">
            <w:pPr>
              <w:jc w:val="center"/>
              <w:rPr>
                <w:color w:val="000000"/>
                <w:sz w:val="20"/>
                <w:szCs w:val="20"/>
                <w:lang w:eastAsia="ru-RU"/>
              </w:rPr>
            </w:pPr>
            <w:r w:rsidRPr="0024686A">
              <w:rPr>
                <w:color w:val="000000"/>
                <w:sz w:val="20"/>
                <w:szCs w:val="20"/>
                <w:lang w:eastAsia="ru-RU"/>
              </w:rPr>
              <w:t>бюджет Ніжинської міської територіальної громади</w:t>
            </w:r>
          </w:p>
        </w:tc>
        <w:tc>
          <w:tcPr>
            <w:tcW w:w="1024" w:type="dxa"/>
            <w:shd w:val="clear" w:color="auto" w:fill="auto"/>
            <w:vAlign w:val="center"/>
          </w:tcPr>
          <w:p w:rsidR="0088136B" w:rsidRPr="0024686A" w:rsidRDefault="0088136B" w:rsidP="00627C87">
            <w:pPr>
              <w:rPr>
                <w:b/>
                <w:bCs/>
                <w:color w:val="000000"/>
                <w:sz w:val="20"/>
                <w:szCs w:val="20"/>
                <w:lang w:eastAsia="ru-RU"/>
              </w:rPr>
            </w:pPr>
            <w:r w:rsidRPr="0024686A">
              <w:rPr>
                <w:b/>
                <w:bCs/>
                <w:color w:val="000000"/>
                <w:sz w:val="20"/>
                <w:szCs w:val="20"/>
                <w:lang w:eastAsia="ru-RU"/>
              </w:rPr>
              <w:t>585,00</w:t>
            </w:r>
          </w:p>
        </w:tc>
        <w:tc>
          <w:tcPr>
            <w:tcW w:w="792" w:type="dxa"/>
            <w:shd w:val="clear" w:color="auto" w:fill="auto"/>
            <w:vAlign w:val="center"/>
          </w:tcPr>
          <w:p w:rsidR="0088136B" w:rsidRPr="0024686A" w:rsidRDefault="0088136B" w:rsidP="00627C87">
            <w:pPr>
              <w:rPr>
                <w:b/>
                <w:bCs/>
                <w:color w:val="000000"/>
                <w:sz w:val="20"/>
                <w:szCs w:val="20"/>
                <w:lang w:eastAsia="ru-RU"/>
              </w:rPr>
            </w:pPr>
            <w:r w:rsidRPr="0024686A">
              <w:rPr>
                <w:b/>
                <w:bCs/>
                <w:color w:val="000000"/>
                <w:sz w:val="20"/>
                <w:szCs w:val="20"/>
                <w:lang w:eastAsia="ru-RU"/>
              </w:rPr>
              <w:t>170,00</w:t>
            </w:r>
          </w:p>
        </w:tc>
        <w:tc>
          <w:tcPr>
            <w:tcW w:w="766" w:type="dxa"/>
            <w:shd w:val="clear" w:color="auto" w:fill="auto"/>
            <w:vAlign w:val="center"/>
          </w:tcPr>
          <w:p w:rsidR="0088136B" w:rsidRPr="0024686A" w:rsidRDefault="0088136B" w:rsidP="00627C87">
            <w:pPr>
              <w:rPr>
                <w:b/>
                <w:bCs/>
                <w:color w:val="000000"/>
                <w:sz w:val="20"/>
                <w:szCs w:val="20"/>
                <w:lang w:eastAsia="ru-RU"/>
              </w:rPr>
            </w:pPr>
            <w:r w:rsidRPr="0024686A">
              <w:rPr>
                <w:b/>
                <w:bCs/>
                <w:color w:val="000000"/>
                <w:sz w:val="20"/>
                <w:szCs w:val="20"/>
                <w:lang w:eastAsia="ru-RU"/>
              </w:rPr>
              <w:t>200,00</w:t>
            </w:r>
          </w:p>
        </w:tc>
        <w:tc>
          <w:tcPr>
            <w:tcW w:w="684" w:type="dxa"/>
            <w:shd w:val="clear" w:color="auto" w:fill="auto"/>
            <w:vAlign w:val="center"/>
          </w:tcPr>
          <w:p w:rsidR="0088136B" w:rsidRPr="0024686A" w:rsidRDefault="0088136B" w:rsidP="00627C87">
            <w:pPr>
              <w:rPr>
                <w:b/>
                <w:bCs/>
                <w:color w:val="000000"/>
                <w:sz w:val="20"/>
                <w:szCs w:val="20"/>
                <w:lang w:eastAsia="ru-RU"/>
              </w:rPr>
            </w:pPr>
            <w:r w:rsidRPr="0024686A">
              <w:rPr>
                <w:b/>
                <w:bCs/>
                <w:color w:val="000000"/>
                <w:sz w:val="20"/>
                <w:szCs w:val="20"/>
                <w:lang w:eastAsia="ru-RU"/>
              </w:rPr>
              <w:t>215,0</w:t>
            </w:r>
          </w:p>
        </w:tc>
        <w:tc>
          <w:tcPr>
            <w:tcW w:w="2602" w:type="dxa"/>
            <w:vAlign w:val="center"/>
          </w:tcPr>
          <w:p w:rsidR="0088136B" w:rsidRPr="0024686A" w:rsidRDefault="0088136B" w:rsidP="00627C87">
            <w:pPr>
              <w:rPr>
                <w:color w:val="000000"/>
                <w:sz w:val="20"/>
                <w:szCs w:val="20"/>
                <w:lang w:eastAsia="ru-RU"/>
              </w:rPr>
            </w:pPr>
          </w:p>
        </w:tc>
      </w:tr>
      <w:tr w:rsidR="0088136B" w:rsidRPr="0024686A" w:rsidTr="00627C87">
        <w:trPr>
          <w:trHeight w:val="450"/>
        </w:trPr>
        <w:tc>
          <w:tcPr>
            <w:tcW w:w="7796" w:type="dxa"/>
            <w:gridSpan w:val="4"/>
            <w:shd w:val="clear" w:color="auto" w:fill="auto"/>
            <w:vAlign w:val="center"/>
            <w:hideMark/>
          </w:tcPr>
          <w:p w:rsidR="0088136B" w:rsidRPr="0024686A" w:rsidRDefault="0088136B" w:rsidP="00627C87">
            <w:pPr>
              <w:rPr>
                <w:b/>
                <w:bCs/>
                <w:color w:val="000000"/>
                <w:sz w:val="20"/>
                <w:szCs w:val="20"/>
                <w:lang w:eastAsia="ru-RU"/>
              </w:rPr>
            </w:pPr>
            <w:r w:rsidRPr="0024686A">
              <w:rPr>
                <w:b/>
                <w:bCs/>
                <w:color w:val="000000"/>
                <w:sz w:val="20"/>
                <w:szCs w:val="20"/>
                <w:lang w:eastAsia="ru-RU"/>
              </w:rPr>
              <w:t>Всього за Програмою</w:t>
            </w:r>
          </w:p>
          <w:p w:rsidR="0088136B" w:rsidRPr="0024686A" w:rsidRDefault="0088136B" w:rsidP="00627C87">
            <w:pPr>
              <w:rPr>
                <w:color w:val="000000"/>
                <w:sz w:val="20"/>
                <w:szCs w:val="20"/>
                <w:lang w:eastAsia="ru-RU"/>
              </w:rPr>
            </w:pPr>
            <w:r w:rsidRPr="0024686A">
              <w:rPr>
                <w:b/>
                <w:bCs/>
                <w:color w:val="000000"/>
                <w:sz w:val="20"/>
                <w:szCs w:val="20"/>
                <w:lang w:eastAsia="ru-RU"/>
              </w:rPr>
              <w:t xml:space="preserve"> (по головному  розпоряднику УЖКГ та Б  Ніжинської міської ради Чернігівської обл.)</w:t>
            </w:r>
          </w:p>
        </w:tc>
        <w:tc>
          <w:tcPr>
            <w:tcW w:w="1900" w:type="dxa"/>
            <w:vAlign w:val="center"/>
            <w:hideMark/>
          </w:tcPr>
          <w:p w:rsidR="0088136B" w:rsidRPr="0024686A" w:rsidRDefault="0088136B" w:rsidP="00627C87">
            <w:pPr>
              <w:jc w:val="center"/>
              <w:rPr>
                <w:color w:val="000000"/>
                <w:sz w:val="20"/>
                <w:szCs w:val="20"/>
                <w:lang w:eastAsia="ru-RU"/>
              </w:rPr>
            </w:pPr>
            <w:r w:rsidRPr="0024686A">
              <w:rPr>
                <w:color w:val="000000"/>
                <w:sz w:val="20"/>
                <w:szCs w:val="20"/>
                <w:lang w:eastAsia="ru-RU"/>
              </w:rPr>
              <w:t>бюджет Ніжинської міської територіальної громади</w:t>
            </w:r>
          </w:p>
        </w:tc>
        <w:tc>
          <w:tcPr>
            <w:tcW w:w="1024" w:type="dxa"/>
            <w:shd w:val="clear" w:color="auto" w:fill="auto"/>
            <w:vAlign w:val="center"/>
            <w:hideMark/>
          </w:tcPr>
          <w:p w:rsidR="0088136B" w:rsidRPr="0024686A" w:rsidRDefault="0088136B" w:rsidP="00627C87">
            <w:pPr>
              <w:rPr>
                <w:b/>
                <w:bCs/>
                <w:color w:val="000000"/>
                <w:sz w:val="20"/>
                <w:szCs w:val="20"/>
                <w:lang w:eastAsia="ru-RU"/>
              </w:rPr>
            </w:pPr>
            <w:r w:rsidRPr="0024686A">
              <w:rPr>
                <w:b/>
                <w:bCs/>
                <w:color w:val="000000"/>
                <w:sz w:val="20"/>
                <w:szCs w:val="20"/>
                <w:lang w:eastAsia="ru-RU"/>
              </w:rPr>
              <w:t>585,00</w:t>
            </w:r>
          </w:p>
        </w:tc>
        <w:tc>
          <w:tcPr>
            <w:tcW w:w="792" w:type="dxa"/>
            <w:shd w:val="clear" w:color="auto" w:fill="auto"/>
            <w:vAlign w:val="center"/>
            <w:hideMark/>
          </w:tcPr>
          <w:p w:rsidR="0088136B" w:rsidRPr="0024686A" w:rsidRDefault="0088136B" w:rsidP="00627C87">
            <w:pPr>
              <w:rPr>
                <w:b/>
                <w:bCs/>
                <w:color w:val="000000"/>
                <w:sz w:val="20"/>
                <w:szCs w:val="20"/>
                <w:lang w:eastAsia="ru-RU"/>
              </w:rPr>
            </w:pPr>
            <w:r w:rsidRPr="0024686A">
              <w:rPr>
                <w:b/>
                <w:bCs/>
                <w:color w:val="000000"/>
                <w:sz w:val="20"/>
                <w:szCs w:val="20"/>
                <w:lang w:eastAsia="ru-RU"/>
              </w:rPr>
              <w:t>170,00</w:t>
            </w:r>
          </w:p>
        </w:tc>
        <w:tc>
          <w:tcPr>
            <w:tcW w:w="766" w:type="dxa"/>
            <w:shd w:val="clear" w:color="auto" w:fill="auto"/>
            <w:vAlign w:val="center"/>
            <w:hideMark/>
          </w:tcPr>
          <w:p w:rsidR="0088136B" w:rsidRPr="0024686A" w:rsidRDefault="0088136B" w:rsidP="00627C87">
            <w:pPr>
              <w:rPr>
                <w:b/>
                <w:bCs/>
                <w:color w:val="000000"/>
                <w:sz w:val="20"/>
                <w:szCs w:val="20"/>
                <w:lang w:eastAsia="ru-RU"/>
              </w:rPr>
            </w:pPr>
            <w:r w:rsidRPr="0024686A">
              <w:rPr>
                <w:b/>
                <w:bCs/>
                <w:color w:val="000000"/>
                <w:sz w:val="20"/>
                <w:szCs w:val="20"/>
                <w:lang w:eastAsia="ru-RU"/>
              </w:rPr>
              <w:t>200,00</w:t>
            </w:r>
          </w:p>
        </w:tc>
        <w:tc>
          <w:tcPr>
            <w:tcW w:w="684" w:type="dxa"/>
            <w:shd w:val="clear" w:color="auto" w:fill="auto"/>
            <w:vAlign w:val="center"/>
            <w:hideMark/>
          </w:tcPr>
          <w:p w:rsidR="0088136B" w:rsidRPr="0024686A" w:rsidRDefault="0088136B" w:rsidP="00627C87">
            <w:pPr>
              <w:rPr>
                <w:b/>
                <w:bCs/>
                <w:color w:val="000000"/>
                <w:sz w:val="20"/>
                <w:szCs w:val="20"/>
                <w:lang w:eastAsia="ru-RU"/>
              </w:rPr>
            </w:pPr>
            <w:r w:rsidRPr="0024686A">
              <w:rPr>
                <w:b/>
                <w:bCs/>
                <w:color w:val="000000"/>
                <w:sz w:val="20"/>
                <w:szCs w:val="20"/>
                <w:lang w:eastAsia="ru-RU"/>
              </w:rPr>
              <w:t>215,0</w:t>
            </w:r>
          </w:p>
        </w:tc>
        <w:tc>
          <w:tcPr>
            <w:tcW w:w="2602" w:type="dxa"/>
            <w:vAlign w:val="center"/>
            <w:hideMark/>
          </w:tcPr>
          <w:p w:rsidR="0088136B" w:rsidRPr="0024686A" w:rsidRDefault="0088136B" w:rsidP="00627C87">
            <w:pPr>
              <w:rPr>
                <w:color w:val="000000"/>
                <w:sz w:val="20"/>
                <w:szCs w:val="20"/>
                <w:lang w:eastAsia="ru-RU"/>
              </w:rPr>
            </w:pPr>
          </w:p>
        </w:tc>
      </w:tr>
    </w:tbl>
    <w:p w:rsidR="0088136B" w:rsidRPr="00E27E7F" w:rsidRDefault="0088136B" w:rsidP="0088136B">
      <w:pPr>
        <w:pStyle w:val="12"/>
        <w:ind w:right="962"/>
        <w:jc w:val="center"/>
        <w:rPr>
          <w:sz w:val="28"/>
          <w:szCs w:val="28"/>
          <w:lang w:val="uk-UA"/>
        </w:rPr>
      </w:pPr>
    </w:p>
    <w:p w:rsidR="0088136B" w:rsidRDefault="0088136B" w:rsidP="0088136B">
      <w:pPr>
        <w:jc w:val="right"/>
        <w:rPr>
          <w:sz w:val="28"/>
          <w:szCs w:val="28"/>
        </w:rPr>
      </w:pPr>
      <w:r>
        <w:rPr>
          <w:sz w:val="28"/>
          <w:szCs w:val="28"/>
        </w:rPr>
        <w:br w:type="page"/>
      </w:r>
      <w:r>
        <w:rPr>
          <w:sz w:val="28"/>
          <w:szCs w:val="28"/>
        </w:rPr>
        <w:lastRenderedPageBreak/>
        <w:t>Додаток 10</w:t>
      </w:r>
    </w:p>
    <w:p w:rsidR="0088136B" w:rsidRDefault="0088136B" w:rsidP="0088136B">
      <w:pPr>
        <w:pStyle w:val="12"/>
        <w:ind w:right="962" w:firstLine="1276"/>
        <w:jc w:val="center"/>
        <w:rPr>
          <w:sz w:val="28"/>
          <w:szCs w:val="28"/>
          <w:lang w:val="uk-UA"/>
        </w:rPr>
      </w:pPr>
    </w:p>
    <w:p w:rsidR="0088136B" w:rsidRDefault="0088136B" w:rsidP="0088136B">
      <w:pPr>
        <w:pStyle w:val="12"/>
        <w:ind w:right="962" w:firstLine="1276"/>
        <w:jc w:val="center"/>
        <w:rPr>
          <w:sz w:val="28"/>
          <w:szCs w:val="28"/>
          <w:lang w:val="uk-UA"/>
        </w:rPr>
      </w:pPr>
      <w:r w:rsidRPr="00E27E7F">
        <w:rPr>
          <w:sz w:val="28"/>
          <w:szCs w:val="28"/>
          <w:lang w:val="uk-UA"/>
        </w:rPr>
        <w:t xml:space="preserve">Інформатизація діяльності </w:t>
      </w:r>
      <w:r>
        <w:rPr>
          <w:sz w:val="28"/>
          <w:szCs w:val="28"/>
          <w:lang w:val="uk-UA"/>
        </w:rPr>
        <w:t>Управління комунального майна та земельних відносин Ніжинської міської ради</w:t>
      </w:r>
      <w:r w:rsidRPr="00E27E7F">
        <w:rPr>
          <w:sz w:val="28"/>
          <w:szCs w:val="28"/>
          <w:lang w:val="uk-UA"/>
        </w:rPr>
        <w:t xml:space="preserve"> </w:t>
      </w:r>
      <w:r>
        <w:rPr>
          <w:sz w:val="28"/>
          <w:szCs w:val="28"/>
          <w:lang w:val="uk-UA"/>
        </w:rPr>
        <w:t xml:space="preserve">Чернігівської області </w:t>
      </w:r>
      <w:r w:rsidRPr="00E27E7F">
        <w:rPr>
          <w:sz w:val="28"/>
          <w:szCs w:val="28"/>
          <w:lang w:val="uk-UA"/>
        </w:rPr>
        <w:t>на 202</w:t>
      </w:r>
      <w:r>
        <w:rPr>
          <w:sz w:val="28"/>
          <w:szCs w:val="28"/>
          <w:lang w:val="uk-UA"/>
        </w:rPr>
        <w:t>4</w:t>
      </w:r>
      <w:r w:rsidRPr="00E27E7F">
        <w:rPr>
          <w:sz w:val="28"/>
          <w:szCs w:val="28"/>
          <w:lang w:val="uk-UA"/>
        </w:rPr>
        <w:t xml:space="preserve"> – 202</w:t>
      </w:r>
      <w:r>
        <w:rPr>
          <w:sz w:val="28"/>
          <w:szCs w:val="28"/>
          <w:lang w:val="uk-UA"/>
        </w:rPr>
        <w:t>6</w:t>
      </w:r>
      <w:r w:rsidRPr="00E27E7F">
        <w:rPr>
          <w:sz w:val="28"/>
          <w:szCs w:val="28"/>
          <w:lang w:val="uk-UA"/>
        </w:rPr>
        <w:t xml:space="preserve"> роки</w:t>
      </w:r>
    </w:p>
    <w:tbl>
      <w:tblPr>
        <w:tblW w:w="0" w:type="auto"/>
        <w:tblInd w:w="704" w:type="dxa"/>
        <w:tblLayout w:type="fixed"/>
        <w:tblCellMar>
          <w:left w:w="10" w:type="dxa"/>
          <w:right w:w="10" w:type="dxa"/>
        </w:tblCellMar>
        <w:tblLook w:val="04A0"/>
      </w:tblPr>
      <w:tblGrid>
        <w:gridCol w:w="1843"/>
        <w:gridCol w:w="2551"/>
        <w:gridCol w:w="1692"/>
        <w:gridCol w:w="9"/>
        <w:gridCol w:w="1118"/>
        <w:gridCol w:w="16"/>
        <w:gridCol w:w="1985"/>
        <w:gridCol w:w="992"/>
        <w:gridCol w:w="851"/>
        <w:gridCol w:w="850"/>
        <w:gridCol w:w="851"/>
        <w:gridCol w:w="2970"/>
        <w:gridCol w:w="6"/>
      </w:tblGrid>
      <w:tr w:rsidR="0088136B" w:rsidRPr="000308A7" w:rsidTr="00627C87">
        <w:trPr>
          <w:gridAfter w:val="1"/>
          <w:wAfter w:w="6" w:type="dxa"/>
          <w:trHeight w:hRule="exact" w:val="1265"/>
        </w:trPr>
        <w:tc>
          <w:tcPr>
            <w:tcW w:w="1843" w:type="dxa"/>
            <w:tcBorders>
              <w:top w:val="single" w:sz="4" w:space="0" w:color="auto"/>
              <w:left w:val="single" w:sz="4" w:space="0" w:color="auto"/>
            </w:tcBorders>
            <w:shd w:val="clear" w:color="auto" w:fill="FFFFFF"/>
          </w:tcPr>
          <w:p w:rsidR="0088136B" w:rsidRPr="000308A7" w:rsidRDefault="0088136B" w:rsidP="00627C87">
            <w:pPr>
              <w:jc w:val="center"/>
              <w:rPr>
                <w:sz w:val="20"/>
                <w:szCs w:val="20"/>
              </w:rPr>
            </w:pPr>
            <w:r w:rsidRPr="000308A7">
              <w:rPr>
                <w:rStyle w:val="35"/>
                <w:rFonts w:eastAsiaTheme="minorHAnsi"/>
                <w:sz w:val="20"/>
                <w:szCs w:val="20"/>
              </w:rPr>
              <w:t>Назва напряму діяльності (пріоритетні завдання)</w:t>
            </w:r>
          </w:p>
        </w:tc>
        <w:tc>
          <w:tcPr>
            <w:tcW w:w="2551" w:type="dxa"/>
            <w:tcBorders>
              <w:top w:val="single" w:sz="4" w:space="0" w:color="auto"/>
              <w:left w:val="single" w:sz="4" w:space="0" w:color="auto"/>
            </w:tcBorders>
            <w:shd w:val="clear" w:color="auto" w:fill="FFFFFF"/>
          </w:tcPr>
          <w:p w:rsidR="0088136B" w:rsidRPr="000308A7" w:rsidRDefault="0088136B" w:rsidP="00627C87">
            <w:pPr>
              <w:jc w:val="center"/>
              <w:rPr>
                <w:sz w:val="20"/>
                <w:szCs w:val="20"/>
              </w:rPr>
            </w:pPr>
            <w:r w:rsidRPr="000308A7">
              <w:rPr>
                <w:rStyle w:val="35"/>
                <w:rFonts w:eastAsiaTheme="minorHAnsi"/>
                <w:sz w:val="20"/>
                <w:szCs w:val="20"/>
              </w:rPr>
              <w:t>Перелік заходів програми</w:t>
            </w:r>
          </w:p>
        </w:tc>
        <w:tc>
          <w:tcPr>
            <w:tcW w:w="1692" w:type="dxa"/>
            <w:tcBorders>
              <w:top w:val="single" w:sz="4" w:space="0" w:color="auto"/>
              <w:left w:val="single" w:sz="4" w:space="0" w:color="auto"/>
            </w:tcBorders>
            <w:shd w:val="clear" w:color="auto" w:fill="FFFFFF"/>
          </w:tcPr>
          <w:p w:rsidR="0088136B" w:rsidRPr="000308A7" w:rsidRDefault="0088136B" w:rsidP="00627C87">
            <w:pPr>
              <w:jc w:val="center"/>
              <w:rPr>
                <w:sz w:val="20"/>
                <w:szCs w:val="20"/>
              </w:rPr>
            </w:pPr>
            <w:r w:rsidRPr="000308A7">
              <w:rPr>
                <w:rStyle w:val="35"/>
                <w:rFonts w:eastAsiaTheme="minorHAnsi"/>
                <w:sz w:val="20"/>
                <w:szCs w:val="20"/>
              </w:rPr>
              <w:t>Відповідальні за виконання</w:t>
            </w:r>
          </w:p>
        </w:tc>
        <w:tc>
          <w:tcPr>
            <w:tcW w:w="1127" w:type="dxa"/>
            <w:gridSpan w:val="2"/>
            <w:tcBorders>
              <w:top w:val="single" w:sz="4" w:space="0" w:color="auto"/>
              <w:left w:val="single" w:sz="4" w:space="0" w:color="auto"/>
            </w:tcBorders>
            <w:shd w:val="clear" w:color="auto" w:fill="FFFFFF"/>
          </w:tcPr>
          <w:p w:rsidR="0088136B" w:rsidRPr="000308A7" w:rsidRDefault="0088136B" w:rsidP="00627C87">
            <w:pPr>
              <w:jc w:val="center"/>
              <w:rPr>
                <w:sz w:val="20"/>
                <w:szCs w:val="20"/>
              </w:rPr>
            </w:pPr>
            <w:r w:rsidRPr="000308A7">
              <w:rPr>
                <w:rStyle w:val="35"/>
                <w:rFonts w:eastAsiaTheme="minorHAnsi"/>
                <w:sz w:val="20"/>
                <w:szCs w:val="20"/>
              </w:rPr>
              <w:t>Строки</w:t>
            </w:r>
          </w:p>
          <w:p w:rsidR="0088136B" w:rsidRPr="000308A7" w:rsidRDefault="0088136B" w:rsidP="00627C87">
            <w:pPr>
              <w:jc w:val="center"/>
              <w:rPr>
                <w:sz w:val="20"/>
                <w:szCs w:val="20"/>
              </w:rPr>
            </w:pPr>
            <w:proofErr w:type="spellStart"/>
            <w:r w:rsidRPr="000308A7">
              <w:rPr>
                <w:rStyle w:val="35"/>
                <w:rFonts w:eastAsiaTheme="minorHAnsi"/>
                <w:sz w:val="20"/>
                <w:szCs w:val="20"/>
              </w:rPr>
              <w:t>викона</w:t>
            </w:r>
            <w:proofErr w:type="spellEnd"/>
          </w:p>
          <w:p w:rsidR="0088136B" w:rsidRPr="000308A7" w:rsidRDefault="0088136B" w:rsidP="00627C87">
            <w:pPr>
              <w:jc w:val="center"/>
              <w:rPr>
                <w:sz w:val="20"/>
                <w:szCs w:val="20"/>
              </w:rPr>
            </w:pPr>
            <w:proofErr w:type="spellStart"/>
            <w:r w:rsidRPr="000308A7">
              <w:rPr>
                <w:rStyle w:val="35"/>
                <w:rFonts w:eastAsiaTheme="minorHAnsi"/>
                <w:sz w:val="20"/>
                <w:szCs w:val="20"/>
              </w:rPr>
              <w:t>ння</w:t>
            </w:r>
            <w:proofErr w:type="spellEnd"/>
          </w:p>
        </w:tc>
        <w:tc>
          <w:tcPr>
            <w:tcW w:w="2001" w:type="dxa"/>
            <w:gridSpan w:val="2"/>
            <w:tcBorders>
              <w:top w:val="single" w:sz="4" w:space="0" w:color="auto"/>
              <w:left w:val="single" w:sz="4" w:space="0" w:color="auto"/>
            </w:tcBorders>
            <w:shd w:val="clear" w:color="auto" w:fill="FFFFFF"/>
            <w:vAlign w:val="center"/>
          </w:tcPr>
          <w:p w:rsidR="0088136B" w:rsidRPr="000308A7" w:rsidRDefault="0088136B" w:rsidP="00627C87">
            <w:pPr>
              <w:spacing w:after="120"/>
              <w:jc w:val="center"/>
              <w:rPr>
                <w:sz w:val="20"/>
                <w:szCs w:val="20"/>
              </w:rPr>
            </w:pPr>
            <w:r w:rsidRPr="000308A7">
              <w:rPr>
                <w:rStyle w:val="35"/>
                <w:rFonts w:eastAsiaTheme="minorHAnsi"/>
                <w:sz w:val="20"/>
                <w:szCs w:val="20"/>
              </w:rPr>
              <w:t>Джерела</w:t>
            </w:r>
          </w:p>
          <w:p w:rsidR="0088136B" w:rsidRPr="000308A7" w:rsidRDefault="0088136B" w:rsidP="00627C87">
            <w:pPr>
              <w:spacing w:before="120"/>
              <w:jc w:val="center"/>
              <w:rPr>
                <w:sz w:val="20"/>
                <w:szCs w:val="20"/>
              </w:rPr>
            </w:pPr>
            <w:r w:rsidRPr="000308A7">
              <w:rPr>
                <w:rStyle w:val="35"/>
                <w:rFonts w:eastAsiaTheme="minorHAnsi"/>
                <w:sz w:val="20"/>
                <w:szCs w:val="20"/>
              </w:rPr>
              <w:t>фінансування</w:t>
            </w:r>
          </w:p>
        </w:tc>
        <w:tc>
          <w:tcPr>
            <w:tcW w:w="3544" w:type="dxa"/>
            <w:gridSpan w:val="4"/>
            <w:tcBorders>
              <w:top w:val="single" w:sz="4" w:space="0" w:color="auto"/>
              <w:left w:val="single" w:sz="4" w:space="0" w:color="auto"/>
            </w:tcBorders>
            <w:shd w:val="clear" w:color="auto" w:fill="FFFFFF"/>
          </w:tcPr>
          <w:p w:rsidR="0088136B" w:rsidRPr="000308A7" w:rsidRDefault="0088136B" w:rsidP="00627C87">
            <w:pPr>
              <w:jc w:val="center"/>
              <w:rPr>
                <w:sz w:val="20"/>
                <w:szCs w:val="20"/>
              </w:rPr>
            </w:pPr>
            <w:r w:rsidRPr="000308A7">
              <w:rPr>
                <w:rStyle w:val="35"/>
                <w:rFonts w:eastAsiaTheme="minorHAnsi"/>
                <w:sz w:val="20"/>
                <w:szCs w:val="20"/>
              </w:rPr>
              <w:t>Обсяги фінансування, тис. грн</w:t>
            </w:r>
          </w:p>
        </w:tc>
        <w:tc>
          <w:tcPr>
            <w:tcW w:w="2970" w:type="dxa"/>
            <w:tcBorders>
              <w:top w:val="single" w:sz="4" w:space="0" w:color="auto"/>
              <w:left w:val="single" w:sz="4" w:space="0" w:color="auto"/>
              <w:right w:val="single" w:sz="4" w:space="0" w:color="auto"/>
            </w:tcBorders>
            <w:shd w:val="clear" w:color="auto" w:fill="FFFFFF"/>
            <w:vAlign w:val="center"/>
          </w:tcPr>
          <w:p w:rsidR="0088136B" w:rsidRPr="000308A7" w:rsidRDefault="0088136B" w:rsidP="00627C87">
            <w:pPr>
              <w:ind w:left="300"/>
              <w:rPr>
                <w:sz w:val="20"/>
                <w:szCs w:val="20"/>
              </w:rPr>
            </w:pPr>
            <w:r w:rsidRPr="000308A7">
              <w:rPr>
                <w:rStyle w:val="35"/>
                <w:rFonts w:eastAsiaTheme="minorHAnsi"/>
                <w:sz w:val="20"/>
                <w:szCs w:val="20"/>
              </w:rPr>
              <w:t>Очікувані результати</w:t>
            </w:r>
          </w:p>
        </w:tc>
      </w:tr>
      <w:tr w:rsidR="0088136B" w:rsidRPr="000308A7" w:rsidTr="00627C87">
        <w:trPr>
          <w:gridAfter w:val="1"/>
          <w:wAfter w:w="6" w:type="dxa"/>
          <w:trHeight w:hRule="exact" w:val="3269"/>
        </w:trPr>
        <w:tc>
          <w:tcPr>
            <w:tcW w:w="1843" w:type="dxa"/>
            <w:tcBorders>
              <w:top w:val="single" w:sz="4" w:space="0" w:color="auto"/>
              <w:left w:val="single" w:sz="4" w:space="0" w:color="auto"/>
              <w:bottom w:val="single" w:sz="4" w:space="0" w:color="auto"/>
            </w:tcBorders>
            <w:shd w:val="clear" w:color="auto" w:fill="FFFFFF"/>
            <w:vAlign w:val="center"/>
          </w:tcPr>
          <w:p w:rsidR="0088136B" w:rsidRPr="000308A7" w:rsidRDefault="0088136B" w:rsidP="00627C87">
            <w:pPr>
              <w:ind w:left="140"/>
              <w:rPr>
                <w:sz w:val="20"/>
                <w:szCs w:val="20"/>
              </w:rPr>
            </w:pPr>
            <w:r w:rsidRPr="000308A7">
              <w:rPr>
                <w:rStyle w:val="35"/>
                <w:rFonts w:eastAsiaTheme="minorHAnsi"/>
                <w:sz w:val="20"/>
                <w:szCs w:val="20"/>
              </w:rPr>
              <w:t>Технічне</w:t>
            </w:r>
          </w:p>
          <w:p w:rsidR="0088136B" w:rsidRPr="000308A7" w:rsidRDefault="0088136B" w:rsidP="00627C87">
            <w:pPr>
              <w:ind w:left="140"/>
              <w:rPr>
                <w:sz w:val="20"/>
                <w:szCs w:val="20"/>
              </w:rPr>
            </w:pPr>
            <w:r w:rsidRPr="000308A7">
              <w:rPr>
                <w:rStyle w:val="35"/>
                <w:rFonts w:eastAsiaTheme="minorHAnsi"/>
                <w:sz w:val="20"/>
                <w:szCs w:val="20"/>
              </w:rPr>
              <w:t>забезпечення</w:t>
            </w:r>
          </w:p>
          <w:p w:rsidR="0088136B" w:rsidRPr="000308A7" w:rsidRDefault="0088136B" w:rsidP="00627C87">
            <w:pPr>
              <w:ind w:left="140"/>
              <w:rPr>
                <w:sz w:val="20"/>
                <w:szCs w:val="20"/>
              </w:rPr>
            </w:pPr>
            <w:r w:rsidRPr="000308A7">
              <w:rPr>
                <w:rStyle w:val="35"/>
                <w:rFonts w:eastAsiaTheme="minorHAnsi"/>
                <w:sz w:val="20"/>
                <w:szCs w:val="20"/>
              </w:rPr>
              <w:t>процесів</w:t>
            </w:r>
          </w:p>
          <w:p w:rsidR="0088136B" w:rsidRPr="000308A7" w:rsidRDefault="0088136B" w:rsidP="00627C87">
            <w:pPr>
              <w:jc w:val="center"/>
              <w:rPr>
                <w:sz w:val="20"/>
                <w:szCs w:val="20"/>
              </w:rPr>
            </w:pPr>
            <w:r w:rsidRPr="000308A7">
              <w:rPr>
                <w:rStyle w:val="35"/>
                <w:rFonts w:eastAsiaTheme="minorHAnsi"/>
                <w:sz w:val="20"/>
                <w:szCs w:val="20"/>
              </w:rPr>
              <w:t>інформатизації</w:t>
            </w:r>
          </w:p>
        </w:tc>
        <w:tc>
          <w:tcPr>
            <w:tcW w:w="2551" w:type="dxa"/>
            <w:tcBorders>
              <w:top w:val="single" w:sz="4" w:space="0" w:color="auto"/>
              <w:left w:val="single" w:sz="4" w:space="0" w:color="auto"/>
              <w:bottom w:val="single" w:sz="4" w:space="0" w:color="auto"/>
            </w:tcBorders>
            <w:shd w:val="clear" w:color="auto" w:fill="FFFFFF"/>
          </w:tcPr>
          <w:p w:rsidR="0088136B" w:rsidRPr="000308A7" w:rsidRDefault="0088136B" w:rsidP="00627C87">
            <w:pPr>
              <w:ind w:left="120"/>
              <w:rPr>
                <w:sz w:val="20"/>
                <w:szCs w:val="20"/>
              </w:rPr>
            </w:pPr>
            <w:r w:rsidRPr="000308A7">
              <w:rPr>
                <w:rStyle w:val="35"/>
                <w:rFonts w:eastAsiaTheme="minorHAnsi"/>
                <w:sz w:val="20"/>
                <w:szCs w:val="20"/>
              </w:rPr>
              <w:t>Створення (модернізація) інформаційно- комунікаційних систем (закупівля комп’ютерного, інформаційного, серверного та іншого обладнання і приладдя)</w:t>
            </w:r>
          </w:p>
        </w:tc>
        <w:tc>
          <w:tcPr>
            <w:tcW w:w="1692" w:type="dxa"/>
            <w:tcBorders>
              <w:top w:val="single" w:sz="4" w:space="0" w:color="auto"/>
              <w:left w:val="single" w:sz="4" w:space="0" w:color="auto"/>
              <w:bottom w:val="single" w:sz="4" w:space="0" w:color="auto"/>
            </w:tcBorders>
            <w:shd w:val="clear" w:color="auto" w:fill="FFFFFF"/>
          </w:tcPr>
          <w:p w:rsidR="0088136B" w:rsidRPr="000308A7" w:rsidRDefault="0088136B" w:rsidP="00627C87">
            <w:pPr>
              <w:jc w:val="center"/>
              <w:rPr>
                <w:sz w:val="20"/>
                <w:szCs w:val="20"/>
              </w:rPr>
            </w:pPr>
            <w:r w:rsidRPr="000308A7">
              <w:rPr>
                <w:rStyle w:val="35"/>
                <w:rFonts w:eastAsiaTheme="minorHAnsi"/>
                <w:sz w:val="20"/>
                <w:szCs w:val="20"/>
              </w:rPr>
              <w:t>Управління комунального майна та земельних відносин Ніжинської міської ради</w:t>
            </w:r>
          </w:p>
        </w:tc>
        <w:tc>
          <w:tcPr>
            <w:tcW w:w="1127" w:type="dxa"/>
            <w:gridSpan w:val="2"/>
            <w:tcBorders>
              <w:top w:val="single" w:sz="4" w:space="0" w:color="auto"/>
              <w:left w:val="single" w:sz="4" w:space="0" w:color="auto"/>
              <w:bottom w:val="single" w:sz="4" w:space="0" w:color="auto"/>
            </w:tcBorders>
            <w:shd w:val="clear" w:color="auto" w:fill="FFFFFF"/>
          </w:tcPr>
          <w:p w:rsidR="0088136B" w:rsidRPr="000308A7" w:rsidRDefault="0088136B" w:rsidP="00627C87">
            <w:pPr>
              <w:spacing w:after="120"/>
              <w:jc w:val="center"/>
              <w:rPr>
                <w:sz w:val="20"/>
                <w:szCs w:val="20"/>
              </w:rPr>
            </w:pPr>
            <w:r w:rsidRPr="000308A7">
              <w:rPr>
                <w:rStyle w:val="0pt"/>
                <w:rFonts w:eastAsiaTheme="minorHAnsi"/>
                <w:sz w:val="20"/>
                <w:szCs w:val="20"/>
              </w:rPr>
              <w:t>2024-</w:t>
            </w:r>
          </w:p>
          <w:p w:rsidR="0088136B" w:rsidRPr="000308A7" w:rsidRDefault="0088136B" w:rsidP="00627C87">
            <w:pPr>
              <w:spacing w:before="120"/>
              <w:jc w:val="center"/>
              <w:rPr>
                <w:sz w:val="20"/>
                <w:szCs w:val="20"/>
              </w:rPr>
            </w:pPr>
            <w:r w:rsidRPr="000308A7">
              <w:rPr>
                <w:rStyle w:val="0pt"/>
                <w:rFonts w:eastAsiaTheme="minorHAnsi"/>
                <w:sz w:val="20"/>
                <w:szCs w:val="20"/>
              </w:rPr>
              <w:t>2026рр.</w:t>
            </w:r>
          </w:p>
        </w:tc>
        <w:tc>
          <w:tcPr>
            <w:tcW w:w="2001" w:type="dxa"/>
            <w:gridSpan w:val="2"/>
            <w:tcBorders>
              <w:top w:val="single" w:sz="4" w:space="0" w:color="auto"/>
              <w:left w:val="single" w:sz="4" w:space="0" w:color="auto"/>
              <w:bottom w:val="single" w:sz="4" w:space="0" w:color="auto"/>
            </w:tcBorders>
            <w:shd w:val="clear" w:color="auto" w:fill="FFFFFF"/>
            <w:vAlign w:val="center"/>
          </w:tcPr>
          <w:p w:rsidR="0088136B" w:rsidRPr="000308A7" w:rsidRDefault="0088136B" w:rsidP="00627C87">
            <w:pPr>
              <w:jc w:val="center"/>
              <w:rPr>
                <w:sz w:val="20"/>
                <w:szCs w:val="20"/>
              </w:rPr>
            </w:pPr>
            <w:r w:rsidRPr="000308A7">
              <w:rPr>
                <w:rStyle w:val="35"/>
                <w:rFonts w:eastAsiaTheme="minorHAnsi"/>
                <w:sz w:val="20"/>
                <w:szCs w:val="20"/>
              </w:rPr>
              <w:t>бюджет Ніжинської міської територіальної громади</w:t>
            </w:r>
          </w:p>
        </w:tc>
        <w:tc>
          <w:tcPr>
            <w:tcW w:w="992" w:type="dxa"/>
            <w:tcBorders>
              <w:top w:val="single" w:sz="4" w:space="0" w:color="auto"/>
              <w:left w:val="single" w:sz="4" w:space="0" w:color="auto"/>
              <w:bottom w:val="single" w:sz="4" w:space="0" w:color="auto"/>
            </w:tcBorders>
            <w:shd w:val="clear" w:color="auto" w:fill="FFFFFF"/>
            <w:vAlign w:val="center"/>
          </w:tcPr>
          <w:p w:rsidR="0088136B" w:rsidRPr="000308A7" w:rsidRDefault="0088136B" w:rsidP="00627C87">
            <w:pPr>
              <w:jc w:val="center"/>
              <w:rPr>
                <w:sz w:val="20"/>
                <w:szCs w:val="20"/>
              </w:rPr>
            </w:pPr>
            <w:r w:rsidRPr="000308A7">
              <w:rPr>
                <w:rStyle w:val="0pt"/>
                <w:rFonts w:eastAsiaTheme="minorHAnsi"/>
                <w:sz w:val="20"/>
                <w:szCs w:val="20"/>
              </w:rPr>
              <w:t>468,0</w:t>
            </w:r>
          </w:p>
        </w:tc>
        <w:tc>
          <w:tcPr>
            <w:tcW w:w="851" w:type="dxa"/>
            <w:tcBorders>
              <w:top w:val="single" w:sz="4" w:space="0" w:color="auto"/>
              <w:left w:val="single" w:sz="4" w:space="0" w:color="auto"/>
              <w:bottom w:val="single" w:sz="4" w:space="0" w:color="auto"/>
            </w:tcBorders>
            <w:shd w:val="clear" w:color="auto" w:fill="FFFFFF"/>
            <w:vAlign w:val="center"/>
          </w:tcPr>
          <w:p w:rsidR="0088136B" w:rsidRPr="000308A7" w:rsidRDefault="0088136B" w:rsidP="00627C87">
            <w:pPr>
              <w:ind w:left="160"/>
              <w:rPr>
                <w:sz w:val="20"/>
                <w:szCs w:val="20"/>
              </w:rPr>
            </w:pPr>
            <w:r w:rsidRPr="000308A7">
              <w:rPr>
                <w:rStyle w:val="0pt"/>
                <w:rFonts w:eastAsiaTheme="minorHAnsi"/>
                <w:sz w:val="20"/>
                <w:szCs w:val="20"/>
              </w:rPr>
              <w:t>173,0</w:t>
            </w:r>
          </w:p>
        </w:tc>
        <w:tc>
          <w:tcPr>
            <w:tcW w:w="850" w:type="dxa"/>
            <w:tcBorders>
              <w:top w:val="single" w:sz="4" w:space="0" w:color="auto"/>
              <w:left w:val="single" w:sz="4" w:space="0" w:color="auto"/>
              <w:bottom w:val="single" w:sz="4" w:space="0" w:color="auto"/>
            </w:tcBorders>
            <w:shd w:val="clear" w:color="auto" w:fill="FFFFFF"/>
            <w:vAlign w:val="center"/>
          </w:tcPr>
          <w:p w:rsidR="0088136B" w:rsidRPr="000308A7" w:rsidRDefault="0088136B" w:rsidP="00627C87">
            <w:pPr>
              <w:ind w:left="160"/>
              <w:rPr>
                <w:sz w:val="20"/>
                <w:szCs w:val="20"/>
              </w:rPr>
            </w:pPr>
            <w:r w:rsidRPr="000308A7">
              <w:rPr>
                <w:rStyle w:val="0pt"/>
                <w:rFonts w:eastAsiaTheme="minorHAnsi"/>
                <w:sz w:val="20"/>
                <w:szCs w:val="20"/>
              </w:rPr>
              <w:t>140,0</w:t>
            </w:r>
          </w:p>
        </w:tc>
        <w:tc>
          <w:tcPr>
            <w:tcW w:w="851" w:type="dxa"/>
            <w:tcBorders>
              <w:top w:val="single" w:sz="4" w:space="0" w:color="auto"/>
              <w:left w:val="single" w:sz="4" w:space="0" w:color="auto"/>
              <w:bottom w:val="single" w:sz="4" w:space="0" w:color="auto"/>
            </w:tcBorders>
            <w:shd w:val="clear" w:color="auto" w:fill="FFFFFF"/>
            <w:vAlign w:val="center"/>
          </w:tcPr>
          <w:p w:rsidR="0088136B" w:rsidRPr="000308A7" w:rsidRDefault="0088136B" w:rsidP="00627C87">
            <w:pPr>
              <w:ind w:left="160"/>
              <w:rPr>
                <w:sz w:val="20"/>
                <w:szCs w:val="20"/>
              </w:rPr>
            </w:pPr>
            <w:r w:rsidRPr="000308A7">
              <w:rPr>
                <w:rStyle w:val="0pt"/>
                <w:rFonts w:eastAsiaTheme="minorHAnsi"/>
                <w:sz w:val="20"/>
                <w:szCs w:val="20"/>
              </w:rPr>
              <w:t>155,0</w:t>
            </w:r>
          </w:p>
        </w:tc>
        <w:tc>
          <w:tcPr>
            <w:tcW w:w="2970" w:type="dxa"/>
            <w:tcBorders>
              <w:top w:val="single" w:sz="4" w:space="0" w:color="auto"/>
              <w:left w:val="single" w:sz="4" w:space="0" w:color="auto"/>
              <w:bottom w:val="single" w:sz="4" w:space="0" w:color="auto"/>
              <w:right w:val="single" w:sz="4" w:space="0" w:color="auto"/>
            </w:tcBorders>
            <w:shd w:val="clear" w:color="auto" w:fill="FFFFFF"/>
          </w:tcPr>
          <w:p w:rsidR="0088136B" w:rsidRPr="000308A7" w:rsidRDefault="0088136B" w:rsidP="00627C87">
            <w:pPr>
              <w:ind w:left="120"/>
              <w:rPr>
                <w:rStyle w:val="35"/>
                <w:rFonts w:eastAsiaTheme="minorHAnsi"/>
                <w:sz w:val="20"/>
                <w:szCs w:val="20"/>
              </w:rPr>
            </w:pPr>
            <w:r w:rsidRPr="000308A7">
              <w:rPr>
                <w:rStyle w:val="35"/>
                <w:rFonts w:eastAsiaTheme="minorHAnsi"/>
                <w:sz w:val="20"/>
                <w:szCs w:val="20"/>
              </w:rPr>
              <w:t xml:space="preserve">Сучасне технічне забезпечення необхідно для ефективного використання електронних інформаційних ресурсів, що забезпечить якісне надання послуг населенню, прозорість діяльності органів влади, оперативне реагування на сучасні виклики та відповідає загальнодержавній </w:t>
            </w:r>
            <w:proofErr w:type="spellStart"/>
            <w:r w:rsidRPr="000308A7">
              <w:rPr>
                <w:rStyle w:val="35"/>
                <w:rFonts w:eastAsiaTheme="minorHAnsi"/>
                <w:sz w:val="20"/>
                <w:szCs w:val="20"/>
              </w:rPr>
              <w:t>цифровізації</w:t>
            </w:r>
            <w:proofErr w:type="spellEnd"/>
            <w:r w:rsidRPr="000308A7">
              <w:rPr>
                <w:rStyle w:val="35"/>
                <w:rFonts w:eastAsiaTheme="minorHAnsi"/>
                <w:sz w:val="20"/>
                <w:szCs w:val="20"/>
              </w:rPr>
              <w:t xml:space="preserve"> суспільних процесів, що в свою чергу, призводить до економічного зростання регіону</w:t>
            </w:r>
          </w:p>
          <w:p w:rsidR="0088136B" w:rsidRPr="000308A7" w:rsidRDefault="0088136B" w:rsidP="00627C87">
            <w:pPr>
              <w:ind w:left="120"/>
              <w:rPr>
                <w:sz w:val="20"/>
                <w:szCs w:val="20"/>
              </w:rPr>
            </w:pPr>
          </w:p>
        </w:tc>
      </w:tr>
      <w:tr w:rsidR="0088136B" w:rsidRPr="00FB682D" w:rsidTr="00627C87">
        <w:trPr>
          <w:trHeight w:hRule="exact" w:val="2130"/>
        </w:trPr>
        <w:tc>
          <w:tcPr>
            <w:tcW w:w="1843" w:type="dxa"/>
            <w:tcBorders>
              <w:top w:val="single" w:sz="4" w:space="0" w:color="auto"/>
              <w:left w:val="single" w:sz="4" w:space="0" w:color="auto"/>
              <w:bottom w:val="single" w:sz="4" w:space="0" w:color="auto"/>
            </w:tcBorders>
            <w:shd w:val="clear" w:color="auto" w:fill="FFFFFF"/>
            <w:vAlign w:val="center"/>
          </w:tcPr>
          <w:p w:rsidR="0088136B" w:rsidRPr="00FB682D" w:rsidRDefault="0088136B" w:rsidP="00627C87">
            <w:pPr>
              <w:ind w:left="120" w:right="100"/>
              <w:rPr>
                <w:sz w:val="20"/>
                <w:szCs w:val="20"/>
              </w:rPr>
            </w:pPr>
            <w:r w:rsidRPr="00FB682D">
              <w:rPr>
                <w:sz w:val="20"/>
                <w:szCs w:val="20"/>
              </w:rPr>
              <w:t>Забезпечення стабільного функціонування та</w:t>
            </w:r>
          </w:p>
          <w:p w:rsidR="0088136B" w:rsidRPr="00FB682D" w:rsidRDefault="0088136B" w:rsidP="00627C87">
            <w:pPr>
              <w:ind w:left="120"/>
              <w:rPr>
                <w:sz w:val="20"/>
                <w:szCs w:val="20"/>
              </w:rPr>
            </w:pPr>
            <w:r>
              <w:rPr>
                <w:sz w:val="20"/>
                <w:szCs w:val="20"/>
              </w:rPr>
              <w:t>п</w:t>
            </w:r>
            <w:r w:rsidRPr="00FB682D">
              <w:rPr>
                <w:sz w:val="20"/>
                <w:szCs w:val="20"/>
              </w:rPr>
              <w:t>одальшого</w:t>
            </w:r>
            <w:r>
              <w:rPr>
                <w:sz w:val="20"/>
                <w:szCs w:val="20"/>
              </w:rPr>
              <w:t xml:space="preserve"> </w:t>
            </w:r>
            <w:r w:rsidRPr="00FB682D">
              <w:rPr>
                <w:sz w:val="20"/>
                <w:szCs w:val="20"/>
              </w:rPr>
              <w:t>розвитку</w:t>
            </w:r>
          </w:p>
          <w:p w:rsidR="0088136B" w:rsidRPr="00FB682D" w:rsidRDefault="0088136B" w:rsidP="00627C87">
            <w:pPr>
              <w:ind w:left="120"/>
              <w:rPr>
                <w:sz w:val="20"/>
                <w:szCs w:val="20"/>
              </w:rPr>
            </w:pPr>
            <w:r w:rsidRPr="00FB682D">
              <w:rPr>
                <w:sz w:val="20"/>
                <w:szCs w:val="20"/>
              </w:rPr>
              <w:t>телекомунікаційного</w:t>
            </w:r>
          </w:p>
          <w:p w:rsidR="0088136B" w:rsidRPr="00FB682D" w:rsidRDefault="0088136B" w:rsidP="00627C87">
            <w:pPr>
              <w:ind w:left="120"/>
              <w:rPr>
                <w:sz w:val="20"/>
                <w:szCs w:val="20"/>
              </w:rPr>
            </w:pPr>
            <w:r w:rsidRPr="00FB682D">
              <w:rPr>
                <w:sz w:val="20"/>
                <w:szCs w:val="20"/>
              </w:rPr>
              <w:t>середовища</w:t>
            </w:r>
          </w:p>
          <w:p w:rsidR="0088136B" w:rsidRPr="00FB682D" w:rsidRDefault="0088136B" w:rsidP="00627C87">
            <w:pPr>
              <w:jc w:val="center"/>
              <w:rPr>
                <w:sz w:val="20"/>
                <w:szCs w:val="20"/>
              </w:rPr>
            </w:pPr>
          </w:p>
        </w:tc>
        <w:tc>
          <w:tcPr>
            <w:tcW w:w="2551" w:type="dxa"/>
            <w:tcBorders>
              <w:top w:val="single" w:sz="4" w:space="0" w:color="auto"/>
              <w:left w:val="single" w:sz="4" w:space="0" w:color="auto"/>
              <w:bottom w:val="single" w:sz="4" w:space="0" w:color="auto"/>
            </w:tcBorders>
            <w:shd w:val="clear" w:color="auto" w:fill="FFFFFF"/>
          </w:tcPr>
          <w:p w:rsidR="0088136B" w:rsidRPr="00FB682D" w:rsidRDefault="0088136B" w:rsidP="00627C87">
            <w:pPr>
              <w:ind w:left="120"/>
              <w:rPr>
                <w:sz w:val="20"/>
                <w:szCs w:val="20"/>
              </w:rPr>
            </w:pPr>
            <w:r w:rsidRPr="00FB682D">
              <w:rPr>
                <w:sz w:val="20"/>
                <w:szCs w:val="20"/>
              </w:rPr>
              <w:t>Забезпечення</w:t>
            </w:r>
            <w:r>
              <w:rPr>
                <w:sz w:val="20"/>
                <w:szCs w:val="20"/>
              </w:rPr>
              <w:t xml:space="preserve"> </w:t>
            </w:r>
            <w:r w:rsidRPr="00FB682D">
              <w:rPr>
                <w:sz w:val="20"/>
                <w:szCs w:val="20"/>
              </w:rPr>
              <w:t>функціонування</w:t>
            </w:r>
          </w:p>
          <w:p w:rsidR="0088136B" w:rsidRPr="00FB682D" w:rsidRDefault="0088136B" w:rsidP="00627C87">
            <w:pPr>
              <w:ind w:left="120"/>
              <w:rPr>
                <w:sz w:val="20"/>
                <w:szCs w:val="20"/>
              </w:rPr>
            </w:pPr>
            <w:r w:rsidRPr="00FB682D">
              <w:rPr>
                <w:sz w:val="20"/>
                <w:szCs w:val="20"/>
              </w:rPr>
              <w:t>інформаційно-комунікаційних</w:t>
            </w:r>
          </w:p>
          <w:p w:rsidR="0088136B" w:rsidRPr="00FB682D" w:rsidRDefault="0088136B" w:rsidP="00627C87">
            <w:pPr>
              <w:ind w:left="120"/>
              <w:rPr>
                <w:sz w:val="20"/>
                <w:szCs w:val="20"/>
              </w:rPr>
            </w:pPr>
            <w:r w:rsidRPr="00FB682D">
              <w:rPr>
                <w:sz w:val="20"/>
                <w:szCs w:val="20"/>
              </w:rPr>
              <w:t>систем (оновлення</w:t>
            </w:r>
            <w:r>
              <w:rPr>
                <w:sz w:val="20"/>
                <w:szCs w:val="20"/>
              </w:rPr>
              <w:t xml:space="preserve"> </w:t>
            </w:r>
            <w:r w:rsidRPr="00FB682D">
              <w:rPr>
                <w:sz w:val="20"/>
                <w:szCs w:val="20"/>
              </w:rPr>
              <w:t>ліцензій</w:t>
            </w:r>
          </w:p>
          <w:p w:rsidR="0088136B" w:rsidRPr="00FB682D" w:rsidRDefault="0088136B" w:rsidP="00627C87">
            <w:pPr>
              <w:ind w:left="120"/>
              <w:rPr>
                <w:sz w:val="20"/>
                <w:szCs w:val="20"/>
              </w:rPr>
            </w:pPr>
            <w:r w:rsidRPr="00FB682D">
              <w:rPr>
                <w:sz w:val="20"/>
                <w:szCs w:val="20"/>
              </w:rPr>
              <w:t>програмних</w:t>
            </w:r>
            <w:r>
              <w:rPr>
                <w:sz w:val="20"/>
                <w:szCs w:val="20"/>
              </w:rPr>
              <w:t xml:space="preserve"> </w:t>
            </w:r>
            <w:r w:rsidRPr="00FB682D">
              <w:rPr>
                <w:sz w:val="20"/>
                <w:szCs w:val="20"/>
              </w:rPr>
              <w:t>продуктів,</w:t>
            </w:r>
          </w:p>
          <w:p w:rsidR="0088136B" w:rsidRPr="00FB682D" w:rsidRDefault="0088136B" w:rsidP="00627C87">
            <w:pPr>
              <w:ind w:left="120"/>
              <w:rPr>
                <w:sz w:val="20"/>
                <w:szCs w:val="20"/>
              </w:rPr>
            </w:pPr>
            <w:r w:rsidRPr="00FB682D">
              <w:rPr>
                <w:sz w:val="20"/>
                <w:szCs w:val="20"/>
              </w:rPr>
              <w:t>придбання</w:t>
            </w:r>
            <w:r>
              <w:rPr>
                <w:sz w:val="20"/>
                <w:szCs w:val="20"/>
              </w:rPr>
              <w:t xml:space="preserve"> </w:t>
            </w:r>
            <w:r w:rsidRPr="00FB682D">
              <w:rPr>
                <w:sz w:val="20"/>
                <w:szCs w:val="20"/>
              </w:rPr>
              <w:t>програмних</w:t>
            </w:r>
          </w:p>
          <w:p w:rsidR="0088136B" w:rsidRPr="00FB682D" w:rsidRDefault="0088136B" w:rsidP="00627C87">
            <w:pPr>
              <w:ind w:left="120"/>
              <w:rPr>
                <w:sz w:val="20"/>
                <w:szCs w:val="20"/>
              </w:rPr>
            </w:pPr>
            <w:r w:rsidRPr="00FB682D">
              <w:rPr>
                <w:sz w:val="20"/>
                <w:szCs w:val="20"/>
              </w:rPr>
              <w:t>продуктів тощо),</w:t>
            </w:r>
            <w:r>
              <w:rPr>
                <w:sz w:val="20"/>
                <w:szCs w:val="20"/>
              </w:rPr>
              <w:t xml:space="preserve"> </w:t>
            </w:r>
            <w:r w:rsidRPr="00FB682D">
              <w:rPr>
                <w:sz w:val="20"/>
                <w:szCs w:val="20"/>
              </w:rPr>
              <w:t>оплата послуг з</w:t>
            </w:r>
            <w:r>
              <w:rPr>
                <w:sz w:val="20"/>
                <w:szCs w:val="20"/>
              </w:rPr>
              <w:t xml:space="preserve"> </w:t>
            </w:r>
            <w:r w:rsidRPr="00FB682D">
              <w:rPr>
                <w:sz w:val="20"/>
                <w:szCs w:val="20"/>
              </w:rPr>
              <w:t>адміністрування,</w:t>
            </w:r>
          </w:p>
          <w:p w:rsidR="0088136B" w:rsidRPr="00FB682D" w:rsidRDefault="0088136B" w:rsidP="00627C87">
            <w:pPr>
              <w:ind w:left="120"/>
              <w:rPr>
                <w:sz w:val="20"/>
                <w:szCs w:val="20"/>
              </w:rPr>
            </w:pPr>
            <w:r w:rsidRPr="00FB682D">
              <w:rPr>
                <w:sz w:val="20"/>
                <w:szCs w:val="20"/>
              </w:rPr>
              <w:t>супроводження,</w:t>
            </w:r>
            <w:r>
              <w:rPr>
                <w:sz w:val="20"/>
                <w:szCs w:val="20"/>
              </w:rPr>
              <w:t xml:space="preserve"> </w:t>
            </w:r>
            <w:r w:rsidRPr="00FB682D">
              <w:rPr>
                <w:sz w:val="20"/>
                <w:szCs w:val="20"/>
              </w:rPr>
              <w:t>обслуговування</w:t>
            </w:r>
          </w:p>
        </w:tc>
        <w:tc>
          <w:tcPr>
            <w:tcW w:w="1701" w:type="dxa"/>
            <w:gridSpan w:val="2"/>
            <w:tcBorders>
              <w:top w:val="single" w:sz="4" w:space="0" w:color="auto"/>
              <w:left w:val="single" w:sz="4" w:space="0" w:color="auto"/>
              <w:bottom w:val="single" w:sz="4" w:space="0" w:color="auto"/>
            </w:tcBorders>
            <w:shd w:val="clear" w:color="auto" w:fill="FFFFFF"/>
          </w:tcPr>
          <w:p w:rsidR="0088136B" w:rsidRPr="00FB682D" w:rsidRDefault="0088136B" w:rsidP="00627C87">
            <w:pPr>
              <w:jc w:val="center"/>
              <w:rPr>
                <w:sz w:val="20"/>
                <w:szCs w:val="20"/>
              </w:rPr>
            </w:pPr>
            <w:r w:rsidRPr="00FB682D">
              <w:rPr>
                <w:rStyle w:val="35"/>
                <w:rFonts w:eastAsiaTheme="minorHAnsi"/>
                <w:sz w:val="20"/>
                <w:szCs w:val="20"/>
              </w:rPr>
              <w:t>Управління комунального майна та земельних відносин Ніжинської міської ради</w:t>
            </w:r>
          </w:p>
        </w:tc>
        <w:tc>
          <w:tcPr>
            <w:tcW w:w="1134" w:type="dxa"/>
            <w:gridSpan w:val="2"/>
            <w:tcBorders>
              <w:top w:val="single" w:sz="4" w:space="0" w:color="auto"/>
              <w:left w:val="single" w:sz="4" w:space="0" w:color="auto"/>
              <w:bottom w:val="single" w:sz="4" w:space="0" w:color="auto"/>
            </w:tcBorders>
            <w:shd w:val="clear" w:color="auto" w:fill="FFFFFF"/>
          </w:tcPr>
          <w:p w:rsidR="0088136B" w:rsidRPr="00FB682D" w:rsidRDefault="0088136B" w:rsidP="00627C87">
            <w:pPr>
              <w:spacing w:after="120"/>
              <w:jc w:val="center"/>
              <w:rPr>
                <w:sz w:val="20"/>
                <w:szCs w:val="20"/>
              </w:rPr>
            </w:pPr>
            <w:r w:rsidRPr="00FB682D">
              <w:rPr>
                <w:rStyle w:val="0pt"/>
                <w:rFonts w:eastAsiaTheme="minorHAnsi"/>
                <w:sz w:val="20"/>
                <w:szCs w:val="20"/>
              </w:rPr>
              <w:t>2024-</w:t>
            </w:r>
          </w:p>
          <w:p w:rsidR="0088136B" w:rsidRPr="00FB682D" w:rsidRDefault="0088136B" w:rsidP="00627C87">
            <w:pPr>
              <w:spacing w:before="120"/>
              <w:jc w:val="center"/>
              <w:rPr>
                <w:sz w:val="20"/>
                <w:szCs w:val="20"/>
              </w:rPr>
            </w:pPr>
            <w:r w:rsidRPr="00FB682D">
              <w:rPr>
                <w:rStyle w:val="0pt"/>
                <w:rFonts w:eastAsiaTheme="minorHAnsi"/>
                <w:sz w:val="20"/>
                <w:szCs w:val="20"/>
              </w:rPr>
              <w:t>2026рр.</w:t>
            </w:r>
          </w:p>
        </w:tc>
        <w:tc>
          <w:tcPr>
            <w:tcW w:w="1985" w:type="dxa"/>
            <w:tcBorders>
              <w:top w:val="single" w:sz="4" w:space="0" w:color="auto"/>
              <w:left w:val="single" w:sz="4" w:space="0" w:color="auto"/>
              <w:bottom w:val="single" w:sz="4" w:space="0" w:color="auto"/>
            </w:tcBorders>
            <w:shd w:val="clear" w:color="auto" w:fill="FFFFFF"/>
            <w:vAlign w:val="center"/>
          </w:tcPr>
          <w:p w:rsidR="0088136B" w:rsidRPr="00FB682D" w:rsidRDefault="0088136B" w:rsidP="00627C87">
            <w:pPr>
              <w:ind w:right="20"/>
              <w:jc w:val="center"/>
              <w:rPr>
                <w:sz w:val="20"/>
                <w:szCs w:val="20"/>
              </w:rPr>
            </w:pPr>
            <w:r w:rsidRPr="00FB682D">
              <w:rPr>
                <w:sz w:val="20"/>
                <w:szCs w:val="20"/>
              </w:rPr>
              <w:t>бюджет Ніжинської міської територіальної громади</w:t>
            </w:r>
          </w:p>
          <w:p w:rsidR="0088136B" w:rsidRPr="00FB682D" w:rsidRDefault="0088136B" w:rsidP="00627C87">
            <w:pPr>
              <w:jc w:val="center"/>
              <w:rPr>
                <w:sz w:val="20"/>
                <w:szCs w:val="20"/>
              </w:rPr>
            </w:pPr>
          </w:p>
        </w:tc>
        <w:tc>
          <w:tcPr>
            <w:tcW w:w="992" w:type="dxa"/>
            <w:tcBorders>
              <w:top w:val="single" w:sz="4" w:space="0" w:color="auto"/>
              <w:left w:val="single" w:sz="4" w:space="0" w:color="auto"/>
              <w:bottom w:val="single" w:sz="4" w:space="0" w:color="auto"/>
            </w:tcBorders>
            <w:shd w:val="clear" w:color="auto" w:fill="FFFFFF"/>
            <w:vAlign w:val="center"/>
          </w:tcPr>
          <w:p w:rsidR="0088136B" w:rsidRPr="00FB682D" w:rsidRDefault="0088136B" w:rsidP="00627C87">
            <w:pPr>
              <w:jc w:val="center"/>
              <w:rPr>
                <w:sz w:val="20"/>
                <w:szCs w:val="20"/>
              </w:rPr>
            </w:pPr>
            <w:r w:rsidRPr="00FB682D">
              <w:rPr>
                <w:sz w:val="20"/>
                <w:szCs w:val="20"/>
              </w:rPr>
              <w:t>205,0</w:t>
            </w:r>
          </w:p>
        </w:tc>
        <w:tc>
          <w:tcPr>
            <w:tcW w:w="851" w:type="dxa"/>
            <w:tcBorders>
              <w:top w:val="single" w:sz="4" w:space="0" w:color="auto"/>
              <w:left w:val="single" w:sz="4" w:space="0" w:color="auto"/>
              <w:bottom w:val="single" w:sz="4" w:space="0" w:color="auto"/>
            </w:tcBorders>
            <w:shd w:val="clear" w:color="auto" w:fill="FFFFFF"/>
            <w:vAlign w:val="center"/>
          </w:tcPr>
          <w:p w:rsidR="0088136B" w:rsidRPr="00FB682D" w:rsidRDefault="0088136B" w:rsidP="00627C87">
            <w:pPr>
              <w:ind w:left="160"/>
              <w:rPr>
                <w:sz w:val="20"/>
                <w:szCs w:val="20"/>
              </w:rPr>
            </w:pPr>
            <w:r w:rsidRPr="00FB682D">
              <w:rPr>
                <w:sz w:val="20"/>
                <w:szCs w:val="20"/>
              </w:rPr>
              <w:t>55,0</w:t>
            </w:r>
          </w:p>
        </w:tc>
        <w:tc>
          <w:tcPr>
            <w:tcW w:w="850" w:type="dxa"/>
            <w:tcBorders>
              <w:top w:val="single" w:sz="4" w:space="0" w:color="auto"/>
              <w:left w:val="single" w:sz="4" w:space="0" w:color="auto"/>
              <w:bottom w:val="single" w:sz="4" w:space="0" w:color="auto"/>
            </w:tcBorders>
            <w:shd w:val="clear" w:color="auto" w:fill="FFFFFF"/>
            <w:vAlign w:val="center"/>
          </w:tcPr>
          <w:p w:rsidR="0088136B" w:rsidRPr="00FB682D" w:rsidRDefault="0088136B" w:rsidP="00627C87">
            <w:pPr>
              <w:ind w:left="160"/>
              <w:rPr>
                <w:sz w:val="20"/>
                <w:szCs w:val="20"/>
              </w:rPr>
            </w:pPr>
            <w:r w:rsidRPr="00FB682D">
              <w:rPr>
                <w:sz w:val="20"/>
                <w:szCs w:val="20"/>
              </w:rPr>
              <w:t>70,0</w:t>
            </w:r>
          </w:p>
        </w:tc>
        <w:tc>
          <w:tcPr>
            <w:tcW w:w="851" w:type="dxa"/>
            <w:tcBorders>
              <w:top w:val="single" w:sz="4" w:space="0" w:color="auto"/>
              <w:left w:val="single" w:sz="4" w:space="0" w:color="auto"/>
              <w:bottom w:val="single" w:sz="4" w:space="0" w:color="auto"/>
            </w:tcBorders>
            <w:shd w:val="clear" w:color="auto" w:fill="FFFFFF"/>
            <w:vAlign w:val="center"/>
          </w:tcPr>
          <w:p w:rsidR="0088136B" w:rsidRPr="00FB682D" w:rsidRDefault="0088136B" w:rsidP="00627C87">
            <w:pPr>
              <w:ind w:left="160"/>
              <w:rPr>
                <w:sz w:val="20"/>
                <w:szCs w:val="20"/>
              </w:rPr>
            </w:pPr>
            <w:r w:rsidRPr="00FB682D">
              <w:rPr>
                <w:sz w:val="20"/>
                <w:szCs w:val="20"/>
              </w:rPr>
              <w:t>80,0</w:t>
            </w:r>
          </w:p>
        </w:tc>
        <w:tc>
          <w:tcPr>
            <w:tcW w:w="2976" w:type="dxa"/>
            <w:gridSpan w:val="2"/>
            <w:tcBorders>
              <w:top w:val="single" w:sz="4" w:space="0" w:color="auto"/>
              <w:left w:val="single" w:sz="4" w:space="0" w:color="auto"/>
              <w:bottom w:val="single" w:sz="4" w:space="0" w:color="auto"/>
              <w:right w:val="single" w:sz="4" w:space="0" w:color="auto"/>
            </w:tcBorders>
            <w:shd w:val="clear" w:color="auto" w:fill="FFFFFF"/>
          </w:tcPr>
          <w:p w:rsidR="0088136B" w:rsidRPr="00FB682D" w:rsidRDefault="0088136B" w:rsidP="00627C87">
            <w:pPr>
              <w:ind w:left="120" w:right="100"/>
              <w:rPr>
                <w:sz w:val="20"/>
                <w:szCs w:val="20"/>
              </w:rPr>
            </w:pPr>
            <w:r w:rsidRPr="00FB682D">
              <w:rPr>
                <w:sz w:val="20"/>
                <w:szCs w:val="20"/>
              </w:rPr>
              <w:t>Забезпечення доступу до інформаційних ресурсів, до мережі Інтернет, забезпечення безперебійної діяльності комп’ютерної та оргтехніки, програмного забезпечення</w:t>
            </w:r>
          </w:p>
          <w:p w:rsidR="0088136B" w:rsidRPr="00FB682D" w:rsidRDefault="0088136B" w:rsidP="00627C87">
            <w:pPr>
              <w:ind w:left="120"/>
              <w:rPr>
                <w:sz w:val="20"/>
                <w:szCs w:val="20"/>
              </w:rPr>
            </w:pPr>
          </w:p>
        </w:tc>
      </w:tr>
      <w:tr w:rsidR="0088136B" w:rsidRPr="00FB682D" w:rsidTr="00627C87">
        <w:trPr>
          <w:trHeight w:hRule="exact" w:val="997"/>
        </w:trPr>
        <w:tc>
          <w:tcPr>
            <w:tcW w:w="7229" w:type="dxa"/>
            <w:gridSpan w:val="6"/>
            <w:tcBorders>
              <w:top w:val="single" w:sz="4" w:space="0" w:color="auto"/>
              <w:left w:val="single" w:sz="4" w:space="0" w:color="auto"/>
              <w:bottom w:val="single" w:sz="4" w:space="0" w:color="auto"/>
            </w:tcBorders>
            <w:shd w:val="clear" w:color="auto" w:fill="FFFFFF"/>
            <w:vAlign w:val="center"/>
          </w:tcPr>
          <w:p w:rsidR="0088136B" w:rsidRPr="00FB682D" w:rsidRDefault="0088136B" w:rsidP="00627C87">
            <w:pPr>
              <w:ind w:left="120"/>
              <w:rPr>
                <w:sz w:val="20"/>
                <w:szCs w:val="20"/>
              </w:rPr>
            </w:pPr>
            <w:r w:rsidRPr="00FB682D">
              <w:rPr>
                <w:sz w:val="20"/>
                <w:szCs w:val="20"/>
              </w:rPr>
              <w:t>Всього за напрямком</w:t>
            </w:r>
          </w:p>
          <w:p w:rsidR="0088136B" w:rsidRPr="00FB682D" w:rsidRDefault="0088136B" w:rsidP="00627C87">
            <w:pPr>
              <w:spacing w:after="120"/>
              <w:jc w:val="center"/>
              <w:rPr>
                <w:spacing w:val="7"/>
                <w:sz w:val="20"/>
                <w:szCs w:val="20"/>
              </w:rPr>
            </w:pPr>
          </w:p>
        </w:tc>
        <w:tc>
          <w:tcPr>
            <w:tcW w:w="1985" w:type="dxa"/>
            <w:tcBorders>
              <w:top w:val="single" w:sz="4" w:space="0" w:color="auto"/>
              <w:left w:val="single" w:sz="4" w:space="0" w:color="auto"/>
              <w:bottom w:val="single" w:sz="4" w:space="0" w:color="auto"/>
            </w:tcBorders>
            <w:shd w:val="clear" w:color="auto" w:fill="FFFFFF"/>
            <w:vAlign w:val="center"/>
          </w:tcPr>
          <w:p w:rsidR="0088136B" w:rsidRPr="00FB682D" w:rsidRDefault="0088136B" w:rsidP="00627C87">
            <w:pPr>
              <w:ind w:right="20"/>
              <w:jc w:val="center"/>
              <w:rPr>
                <w:sz w:val="20"/>
                <w:szCs w:val="20"/>
              </w:rPr>
            </w:pPr>
            <w:r w:rsidRPr="00FB682D">
              <w:rPr>
                <w:sz w:val="20"/>
                <w:szCs w:val="20"/>
              </w:rPr>
              <w:t>бюджет Ніжинської міської територіальної громади</w:t>
            </w:r>
          </w:p>
          <w:p w:rsidR="0088136B" w:rsidRPr="00FB682D" w:rsidRDefault="0088136B" w:rsidP="00627C87">
            <w:pPr>
              <w:ind w:right="20"/>
              <w:jc w:val="center"/>
              <w:rPr>
                <w:sz w:val="20"/>
                <w:szCs w:val="20"/>
              </w:rPr>
            </w:pPr>
          </w:p>
        </w:tc>
        <w:tc>
          <w:tcPr>
            <w:tcW w:w="992" w:type="dxa"/>
            <w:tcBorders>
              <w:top w:val="single" w:sz="4" w:space="0" w:color="auto"/>
              <w:left w:val="single" w:sz="4" w:space="0" w:color="auto"/>
              <w:bottom w:val="single" w:sz="4" w:space="0" w:color="auto"/>
            </w:tcBorders>
            <w:shd w:val="clear" w:color="auto" w:fill="FFFFFF"/>
            <w:vAlign w:val="center"/>
          </w:tcPr>
          <w:p w:rsidR="0088136B" w:rsidRPr="00026DD3" w:rsidRDefault="0088136B" w:rsidP="00627C87">
            <w:pPr>
              <w:jc w:val="center"/>
              <w:rPr>
                <w:b/>
                <w:sz w:val="20"/>
                <w:szCs w:val="20"/>
              </w:rPr>
            </w:pPr>
            <w:r w:rsidRPr="00026DD3">
              <w:rPr>
                <w:b/>
                <w:sz w:val="20"/>
                <w:szCs w:val="20"/>
              </w:rPr>
              <w:t>673,0,0</w:t>
            </w:r>
          </w:p>
        </w:tc>
        <w:tc>
          <w:tcPr>
            <w:tcW w:w="851" w:type="dxa"/>
            <w:tcBorders>
              <w:top w:val="single" w:sz="4" w:space="0" w:color="auto"/>
              <w:left w:val="single" w:sz="4" w:space="0" w:color="auto"/>
              <w:bottom w:val="single" w:sz="4" w:space="0" w:color="auto"/>
            </w:tcBorders>
            <w:shd w:val="clear" w:color="auto" w:fill="FFFFFF"/>
            <w:vAlign w:val="center"/>
          </w:tcPr>
          <w:p w:rsidR="0088136B" w:rsidRPr="00026DD3" w:rsidRDefault="0088136B" w:rsidP="00627C87">
            <w:pPr>
              <w:ind w:left="160"/>
              <w:rPr>
                <w:b/>
                <w:sz w:val="20"/>
                <w:szCs w:val="20"/>
              </w:rPr>
            </w:pPr>
            <w:r w:rsidRPr="00026DD3">
              <w:rPr>
                <w:b/>
                <w:sz w:val="20"/>
                <w:szCs w:val="20"/>
              </w:rPr>
              <w:t>228,0</w:t>
            </w:r>
          </w:p>
        </w:tc>
        <w:tc>
          <w:tcPr>
            <w:tcW w:w="850" w:type="dxa"/>
            <w:tcBorders>
              <w:top w:val="single" w:sz="4" w:space="0" w:color="auto"/>
              <w:left w:val="single" w:sz="4" w:space="0" w:color="auto"/>
              <w:bottom w:val="single" w:sz="4" w:space="0" w:color="auto"/>
            </w:tcBorders>
            <w:shd w:val="clear" w:color="auto" w:fill="FFFFFF"/>
            <w:vAlign w:val="center"/>
          </w:tcPr>
          <w:p w:rsidR="0088136B" w:rsidRPr="00026DD3" w:rsidRDefault="0088136B" w:rsidP="00627C87">
            <w:pPr>
              <w:ind w:left="160"/>
              <w:rPr>
                <w:b/>
                <w:sz w:val="20"/>
                <w:szCs w:val="20"/>
              </w:rPr>
            </w:pPr>
            <w:r w:rsidRPr="00026DD3">
              <w:rPr>
                <w:b/>
                <w:sz w:val="20"/>
                <w:szCs w:val="20"/>
              </w:rPr>
              <w:t>210,0</w:t>
            </w:r>
          </w:p>
        </w:tc>
        <w:tc>
          <w:tcPr>
            <w:tcW w:w="851" w:type="dxa"/>
            <w:tcBorders>
              <w:top w:val="single" w:sz="4" w:space="0" w:color="auto"/>
              <w:left w:val="single" w:sz="4" w:space="0" w:color="auto"/>
              <w:bottom w:val="single" w:sz="4" w:space="0" w:color="auto"/>
            </w:tcBorders>
            <w:shd w:val="clear" w:color="auto" w:fill="FFFFFF"/>
            <w:vAlign w:val="center"/>
          </w:tcPr>
          <w:p w:rsidR="0088136B" w:rsidRPr="00026DD3" w:rsidRDefault="0088136B" w:rsidP="00627C87">
            <w:pPr>
              <w:ind w:left="160"/>
              <w:rPr>
                <w:b/>
                <w:sz w:val="20"/>
                <w:szCs w:val="20"/>
              </w:rPr>
            </w:pPr>
            <w:r w:rsidRPr="00026DD3">
              <w:rPr>
                <w:b/>
                <w:sz w:val="20"/>
                <w:szCs w:val="20"/>
              </w:rPr>
              <w:t>235,0</w:t>
            </w:r>
          </w:p>
        </w:tc>
        <w:tc>
          <w:tcPr>
            <w:tcW w:w="2976" w:type="dxa"/>
            <w:gridSpan w:val="2"/>
            <w:tcBorders>
              <w:top w:val="single" w:sz="4" w:space="0" w:color="auto"/>
              <w:left w:val="single" w:sz="4" w:space="0" w:color="auto"/>
              <w:bottom w:val="single" w:sz="4" w:space="0" w:color="auto"/>
              <w:right w:val="single" w:sz="4" w:space="0" w:color="auto"/>
            </w:tcBorders>
            <w:shd w:val="clear" w:color="auto" w:fill="FFFFFF"/>
          </w:tcPr>
          <w:p w:rsidR="0088136B" w:rsidRPr="00FB682D" w:rsidRDefault="0088136B" w:rsidP="00627C87">
            <w:pPr>
              <w:ind w:left="120" w:right="100"/>
              <w:rPr>
                <w:sz w:val="20"/>
                <w:szCs w:val="20"/>
              </w:rPr>
            </w:pPr>
          </w:p>
        </w:tc>
      </w:tr>
      <w:tr w:rsidR="0088136B" w:rsidRPr="00FB682D" w:rsidTr="00627C87">
        <w:trPr>
          <w:trHeight w:hRule="exact" w:val="1138"/>
        </w:trPr>
        <w:tc>
          <w:tcPr>
            <w:tcW w:w="7229" w:type="dxa"/>
            <w:gridSpan w:val="6"/>
            <w:tcBorders>
              <w:top w:val="single" w:sz="4" w:space="0" w:color="auto"/>
              <w:left w:val="single" w:sz="4" w:space="0" w:color="auto"/>
              <w:bottom w:val="single" w:sz="4" w:space="0" w:color="auto"/>
            </w:tcBorders>
            <w:shd w:val="clear" w:color="auto" w:fill="FFFFFF"/>
            <w:vAlign w:val="center"/>
          </w:tcPr>
          <w:p w:rsidR="0088136B" w:rsidRPr="00FB682D" w:rsidRDefault="0088136B" w:rsidP="00627C87">
            <w:pPr>
              <w:ind w:right="100"/>
              <w:rPr>
                <w:sz w:val="20"/>
                <w:szCs w:val="20"/>
              </w:rPr>
            </w:pPr>
            <w:r w:rsidRPr="00FB682D">
              <w:rPr>
                <w:sz w:val="20"/>
                <w:szCs w:val="20"/>
              </w:rPr>
              <w:t>Всього за Програмою (по головному розпоряднику Управління комунального майна та земельних відносин Ніжинської міської ради)</w:t>
            </w:r>
          </w:p>
          <w:p w:rsidR="0088136B" w:rsidRPr="00FB682D" w:rsidRDefault="0088136B" w:rsidP="00627C87">
            <w:pPr>
              <w:rPr>
                <w:sz w:val="20"/>
                <w:szCs w:val="20"/>
              </w:rPr>
            </w:pPr>
          </w:p>
          <w:p w:rsidR="0088136B" w:rsidRPr="00FB682D" w:rsidRDefault="0088136B" w:rsidP="00627C87">
            <w:pPr>
              <w:spacing w:after="120"/>
              <w:jc w:val="center"/>
              <w:rPr>
                <w:spacing w:val="7"/>
                <w:sz w:val="20"/>
                <w:szCs w:val="20"/>
              </w:rPr>
            </w:pPr>
          </w:p>
        </w:tc>
        <w:tc>
          <w:tcPr>
            <w:tcW w:w="1985" w:type="dxa"/>
            <w:tcBorders>
              <w:top w:val="single" w:sz="4" w:space="0" w:color="auto"/>
              <w:left w:val="single" w:sz="4" w:space="0" w:color="auto"/>
              <w:bottom w:val="single" w:sz="4" w:space="0" w:color="auto"/>
            </w:tcBorders>
            <w:shd w:val="clear" w:color="auto" w:fill="FFFFFF"/>
            <w:vAlign w:val="center"/>
          </w:tcPr>
          <w:p w:rsidR="0088136B" w:rsidRPr="00FB682D" w:rsidRDefault="0088136B" w:rsidP="00627C87">
            <w:pPr>
              <w:ind w:right="20"/>
              <w:jc w:val="center"/>
              <w:rPr>
                <w:sz w:val="20"/>
                <w:szCs w:val="20"/>
              </w:rPr>
            </w:pPr>
            <w:r w:rsidRPr="00FB682D">
              <w:rPr>
                <w:sz w:val="20"/>
                <w:szCs w:val="20"/>
              </w:rPr>
              <w:t>бюджет Ніжинської міської територіальної громади</w:t>
            </w:r>
          </w:p>
          <w:p w:rsidR="0088136B" w:rsidRPr="00FB682D" w:rsidRDefault="0088136B" w:rsidP="00627C87">
            <w:pPr>
              <w:ind w:right="20"/>
              <w:jc w:val="center"/>
              <w:rPr>
                <w:sz w:val="20"/>
                <w:szCs w:val="20"/>
              </w:rPr>
            </w:pPr>
          </w:p>
        </w:tc>
        <w:tc>
          <w:tcPr>
            <w:tcW w:w="992" w:type="dxa"/>
            <w:tcBorders>
              <w:top w:val="single" w:sz="4" w:space="0" w:color="auto"/>
              <w:left w:val="single" w:sz="4" w:space="0" w:color="auto"/>
              <w:bottom w:val="single" w:sz="4" w:space="0" w:color="auto"/>
            </w:tcBorders>
            <w:shd w:val="clear" w:color="auto" w:fill="FFFFFF"/>
            <w:vAlign w:val="center"/>
          </w:tcPr>
          <w:p w:rsidR="0088136B" w:rsidRPr="00026DD3" w:rsidRDefault="0088136B" w:rsidP="00627C87">
            <w:pPr>
              <w:jc w:val="center"/>
              <w:rPr>
                <w:b/>
                <w:sz w:val="20"/>
                <w:szCs w:val="20"/>
              </w:rPr>
            </w:pPr>
            <w:r w:rsidRPr="00026DD3">
              <w:rPr>
                <w:b/>
                <w:sz w:val="20"/>
                <w:szCs w:val="20"/>
              </w:rPr>
              <w:t>673,0</w:t>
            </w:r>
          </w:p>
        </w:tc>
        <w:tc>
          <w:tcPr>
            <w:tcW w:w="851" w:type="dxa"/>
            <w:tcBorders>
              <w:top w:val="single" w:sz="4" w:space="0" w:color="auto"/>
              <w:left w:val="single" w:sz="4" w:space="0" w:color="auto"/>
              <w:bottom w:val="single" w:sz="4" w:space="0" w:color="auto"/>
            </w:tcBorders>
            <w:shd w:val="clear" w:color="auto" w:fill="FFFFFF"/>
            <w:vAlign w:val="center"/>
          </w:tcPr>
          <w:p w:rsidR="0088136B" w:rsidRPr="00026DD3" w:rsidRDefault="0088136B" w:rsidP="00627C87">
            <w:pPr>
              <w:ind w:left="160"/>
              <w:rPr>
                <w:b/>
                <w:sz w:val="20"/>
                <w:szCs w:val="20"/>
              </w:rPr>
            </w:pPr>
            <w:r w:rsidRPr="00026DD3">
              <w:rPr>
                <w:b/>
                <w:sz w:val="20"/>
                <w:szCs w:val="20"/>
              </w:rPr>
              <w:t>228,0</w:t>
            </w:r>
          </w:p>
        </w:tc>
        <w:tc>
          <w:tcPr>
            <w:tcW w:w="850" w:type="dxa"/>
            <w:tcBorders>
              <w:top w:val="single" w:sz="4" w:space="0" w:color="auto"/>
              <w:left w:val="single" w:sz="4" w:space="0" w:color="auto"/>
              <w:bottom w:val="single" w:sz="4" w:space="0" w:color="auto"/>
            </w:tcBorders>
            <w:shd w:val="clear" w:color="auto" w:fill="FFFFFF"/>
            <w:vAlign w:val="center"/>
          </w:tcPr>
          <w:p w:rsidR="0088136B" w:rsidRPr="00026DD3" w:rsidRDefault="0088136B" w:rsidP="00627C87">
            <w:pPr>
              <w:ind w:left="160"/>
              <w:rPr>
                <w:b/>
                <w:sz w:val="20"/>
                <w:szCs w:val="20"/>
              </w:rPr>
            </w:pPr>
            <w:r w:rsidRPr="00026DD3">
              <w:rPr>
                <w:b/>
                <w:sz w:val="20"/>
                <w:szCs w:val="20"/>
              </w:rPr>
              <w:t>210,0</w:t>
            </w:r>
          </w:p>
        </w:tc>
        <w:tc>
          <w:tcPr>
            <w:tcW w:w="851" w:type="dxa"/>
            <w:tcBorders>
              <w:top w:val="single" w:sz="4" w:space="0" w:color="auto"/>
              <w:left w:val="single" w:sz="4" w:space="0" w:color="auto"/>
              <w:bottom w:val="single" w:sz="4" w:space="0" w:color="auto"/>
            </w:tcBorders>
            <w:shd w:val="clear" w:color="auto" w:fill="FFFFFF"/>
            <w:vAlign w:val="center"/>
          </w:tcPr>
          <w:p w:rsidR="0088136B" w:rsidRPr="00026DD3" w:rsidRDefault="0088136B" w:rsidP="00627C87">
            <w:pPr>
              <w:ind w:left="160"/>
              <w:rPr>
                <w:b/>
                <w:sz w:val="20"/>
                <w:szCs w:val="20"/>
              </w:rPr>
            </w:pPr>
            <w:r w:rsidRPr="00026DD3">
              <w:rPr>
                <w:b/>
                <w:sz w:val="20"/>
                <w:szCs w:val="20"/>
              </w:rPr>
              <w:t>235,0</w:t>
            </w:r>
          </w:p>
        </w:tc>
        <w:tc>
          <w:tcPr>
            <w:tcW w:w="2976" w:type="dxa"/>
            <w:gridSpan w:val="2"/>
            <w:tcBorders>
              <w:top w:val="single" w:sz="4" w:space="0" w:color="auto"/>
              <w:left w:val="single" w:sz="4" w:space="0" w:color="auto"/>
              <w:bottom w:val="single" w:sz="4" w:space="0" w:color="auto"/>
              <w:right w:val="single" w:sz="4" w:space="0" w:color="auto"/>
            </w:tcBorders>
            <w:shd w:val="clear" w:color="auto" w:fill="FFFFFF"/>
          </w:tcPr>
          <w:p w:rsidR="0088136B" w:rsidRPr="00FB682D" w:rsidRDefault="0088136B" w:rsidP="00627C87">
            <w:pPr>
              <w:ind w:left="120" w:right="100"/>
              <w:rPr>
                <w:sz w:val="20"/>
                <w:szCs w:val="20"/>
              </w:rPr>
            </w:pPr>
          </w:p>
        </w:tc>
      </w:tr>
    </w:tbl>
    <w:p w:rsidR="0088136B" w:rsidRDefault="0088136B" w:rsidP="0088136B">
      <w:pPr>
        <w:pStyle w:val="12"/>
        <w:ind w:right="962" w:firstLine="1276"/>
        <w:jc w:val="center"/>
        <w:rPr>
          <w:sz w:val="28"/>
          <w:szCs w:val="28"/>
          <w:lang w:val="uk-UA"/>
        </w:rPr>
      </w:pPr>
    </w:p>
    <w:p w:rsidR="0088136B" w:rsidRPr="00E27E7F" w:rsidRDefault="0088136B" w:rsidP="0088136B">
      <w:pPr>
        <w:pStyle w:val="12"/>
        <w:ind w:right="962" w:firstLine="1276"/>
        <w:jc w:val="center"/>
        <w:rPr>
          <w:sz w:val="28"/>
          <w:szCs w:val="28"/>
          <w:lang w:val="uk-UA"/>
        </w:rPr>
      </w:pPr>
    </w:p>
    <w:p w:rsidR="0088136B" w:rsidRDefault="0088136B" w:rsidP="0088136B">
      <w:pPr>
        <w:rPr>
          <w:sz w:val="2"/>
          <w:szCs w:val="2"/>
        </w:rPr>
        <w:sectPr w:rsidR="0088136B" w:rsidSect="00627C87">
          <w:pgSz w:w="16838" w:h="11909" w:orient="landscape" w:code="9"/>
          <w:pgMar w:top="426" w:right="536" w:bottom="709" w:left="0" w:header="0" w:footer="6" w:gutter="0"/>
          <w:cols w:space="720"/>
          <w:noEndnote/>
          <w:docGrid w:linePitch="360"/>
        </w:sectPr>
      </w:pPr>
    </w:p>
    <w:p w:rsidR="0088136B" w:rsidRDefault="0088136B" w:rsidP="0088136B">
      <w:pPr>
        <w:ind w:right="962"/>
        <w:jc w:val="right"/>
        <w:rPr>
          <w:sz w:val="28"/>
          <w:szCs w:val="28"/>
        </w:rPr>
      </w:pPr>
      <w:r w:rsidRPr="00483EC5">
        <w:rPr>
          <w:sz w:val="28"/>
          <w:szCs w:val="28"/>
        </w:rPr>
        <w:lastRenderedPageBreak/>
        <w:t>Додаток 1</w:t>
      </w:r>
      <w:r>
        <w:rPr>
          <w:sz w:val="28"/>
          <w:szCs w:val="28"/>
        </w:rPr>
        <w:t>1</w:t>
      </w:r>
    </w:p>
    <w:p w:rsidR="0088136B" w:rsidRPr="00483EC5" w:rsidRDefault="0088136B" w:rsidP="0088136B">
      <w:pPr>
        <w:ind w:right="962"/>
        <w:jc w:val="right"/>
        <w:rPr>
          <w:sz w:val="28"/>
          <w:szCs w:val="28"/>
        </w:rPr>
      </w:pPr>
    </w:p>
    <w:p w:rsidR="0088136B" w:rsidRPr="00874CE3" w:rsidRDefault="0088136B" w:rsidP="0088136B">
      <w:pPr>
        <w:pStyle w:val="12"/>
        <w:ind w:right="962" w:firstLine="426"/>
        <w:jc w:val="center"/>
        <w:rPr>
          <w:sz w:val="28"/>
          <w:szCs w:val="28"/>
          <w:lang w:val="uk-UA"/>
        </w:rPr>
      </w:pPr>
      <w:r w:rsidRPr="00874CE3">
        <w:rPr>
          <w:sz w:val="28"/>
          <w:szCs w:val="28"/>
          <w:lang w:val="uk-UA"/>
        </w:rPr>
        <w:t>Інформатизація діяльності Управління освіти Ніжинської міської ради Чернігівської області на 2024 – 2026 роки</w:t>
      </w:r>
    </w:p>
    <w:tbl>
      <w:tblPr>
        <w:tblpPr w:leftFromText="180" w:rightFromText="180" w:vertAnchor="text" w:horzAnchor="margin" w:tblpXSpec="center" w:tblpY="155"/>
        <w:tblW w:w="14450" w:type="dxa"/>
        <w:tblLayout w:type="fixed"/>
        <w:tblLook w:val="00A0"/>
      </w:tblPr>
      <w:tblGrid>
        <w:gridCol w:w="1682"/>
        <w:gridCol w:w="2409"/>
        <w:gridCol w:w="1277"/>
        <w:gridCol w:w="1134"/>
        <w:gridCol w:w="1148"/>
        <w:gridCol w:w="992"/>
        <w:gridCol w:w="992"/>
        <w:gridCol w:w="851"/>
        <w:gridCol w:w="992"/>
        <w:gridCol w:w="7"/>
        <w:gridCol w:w="2955"/>
        <w:gridCol w:w="11"/>
      </w:tblGrid>
      <w:tr w:rsidR="0088136B" w:rsidRPr="00874CE3" w:rsidTr="00627C87">
        <w:trPr>
          <w:gridAfter w:val="1"/>
          <w:wAfter w:w="11" w:type="dxa"/>
          <w:trHeight w:val="281"/>
        </w:trPr>
        <w:tc>
          <w:tcPr>
            <w:tcW w:w="1682" w:type="dxa"/>
            <w:vMerge w:val="restart"/>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Назва завдання</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Назва проекту, робіт з інформатизації</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Відповідальні за виконання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Строки виконання</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Джерела</w:t>
            </w:r>
          </w:p>
          <w:p w:rsidR="0088136B" w:rsidRPr="00874CE3" w:rsidRDefault="0088136B" w:rsidP="00627C87">
            <w:pPr>
              <w:jc w:val="center"/>
              <w:rPr>
                <w:sz w:val="20"/>
                <w:szCs w:val="20"/>
                <w:lang w:eastAsia="en-GB"/>
              </w:rPr>
            </w:pPr>
            <w:r w:rsidRPr="00874CE3">
              <w:rPr>
                <w:sz w:val="20"/>
                <w:szCs w:val="20"/>
                <w:lang w:eastAsia="en-GB"/>
              </w:rPr>
              <w:t>фінансування</w:t>
            </w:r>
          </w:p>
        </w:tc>
        <w:tc>
          <w:tcPr>
            <w:tcW w:w="3834" w:type="dxa"/>
            <w:gridSpan w:val="5"/>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ind w:left="-187" w:right="-112"/>
              <w:jc w:val="center"/>
              <w:rPr>
                <w:sz w:val="20"/>
                <w:szCs w:val="20"/>
                <w:lang w:eastAsia="en-GB"/>
              </w:rPr>
            </w:pPr>
            <w:r w:rsidRPr="00874CE3">
              <w:rPr>
                <w:sz w:val="20"/>
                <w:szCs w:val="20"/>
                <w:lang w:eastAsia="en-GB"/>
              </w:rPr>
              <w:t>Обсяги фінансування, тис. грн</w:t>
            </w:r>
          </w:p>
        </w:tc>
        <w:tc>
          <w:tcPr>
            <w:tcW w:w="2955" w:type="dxa"/>
            <w:tcBorders>
              <w:top w:val="single" w:sz="4" w:space="0" w:color="auto"/>
              <w:left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Очікувані результати</w:t>
            </w:r>
          </w:p>
        </w:tc>
      </w:tr>
      <w:tr w:rsidR="0088136B" w:rsidRPr="00874CE3" w:rsidTr="00627C87">
        <w:trPr>
          <w:gridAfter w:val="1"/>
          <w:wAfter w:w="11" w:type="dxa"/>
          <w:trHeight w:val="275"/>
        </w:trPr>
        <w:tc>
          <w:tcPr>
            <w:tcW w:w="1682" w:type="dxa"/>
            <w:vMerge/>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p>
        </w:tc>
        <w:tc>
          <w:tcPr>
            <w:tcW w:w="1148" w:type="dxa"/>
            <w:vMerge/>
            <w:tcBorders>
              <w:top w:val="single" w:sz="4" w:space="0" w:color="auto"/>
              <w:left w:val="single" w:sz="4" w:space="0" w:color="auto"/>
              <w:bottom w:val="single" w:sz="4" w:space="0" w:color="000000"/>
              <w:right w:val="single" w:sz="4" w:space="0" w:color="auto"/>
            </w:tcBorders>
            <w:vAlign w:val="center"/>
          </w:tcPr>
          <w:p w:rsidR="0088136B" w:rsidRPr="00874CE3" w:rsidRDefault="0088136B" w:rsidP="00627C87">
            <w:pPr>
              <w:jc w:val="center"/>
              <w:rPr>
                <w:sz w:val="20"/>
                <w:szCs w:val="20"/>
                <w:lang w:eastAsia="en-GB"/>
              </w:rPr>
            </w:pPr>
          </w:p>
        </w:tc>
        <w:tc>
          <w:tcPr>
            <w:tcW w:w="992" w:type="dxa"/>
            <w:tcBorders>
              <w:top w:val="single" w:sz="4" w:space="0" w:color="auto"/>
              <w:left w:val="single" w:sz="4" w:space="0" w:color="auto"/>
              <w:bottom w:val="single" w:sz="4" w:space="0" w:color="000000"/>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Всього</w:t>
            </w:r>
          </w:p>
        </w:tc>
        <w:tc>
          <w:tcPr>
            <w:tcW w:w="992"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2024</w:t>
            </w:r>
          </w:p>
        </w:tc>
        <w:tc>
          <w:tcPr>
            <w:tcW w:w="851"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2025</w:t>
            </w:r>
          </w:p>
        </w:tc>
        <w:tc>
          <w:tcPr>
            <w:tcW w:w="992" w:type="dxa"/>
            <w:tcBorders>
              <w:top w:val="single" w:sz="4" w:space="0" w:color="auto"/>
              <w:left w:val="nil"/>
              <w:bottom w:val="single" w:sz="4" w:space="0" w:color="auto"/>
              <w:right w:val="single" w:sz="4" w:space="0" w:color="auto"/>
            </w:tcBorders>
            <w:vAlign w:val="center"/>
          </w:tcPr>
          <w:p w:rsidR="0088136B" w:rsidRPr="00874CE3" w:rsidRDefault="0088136B" w:rsidP="00627C87">
            <w:pPr>
              <w:ind w:left="-187" w:right="-112"/>
              <w:jc w:val="center"/>
              <w:rPr>
                <w:sz w:val="20"/>
                <w:szCs w:val="20"/>
                <w:lang w:eastAsia="en-GB"/>
              </w:rPr>
            </w:pPr>
            <w:r w:rsidRPr="00874CE3">
              <w:rPr>
                <w:sz w:val="20"/>
                <w:szCs w:val="20"/>
                <w:lang w:eastAsia="en-GB"/>
              </w:rPr>
              <w:t>2026</w:t>
            </w:r>
          </w:p>
        </w:tc>
        <w:tc>
          <w:tcPr>
            <w:tcW w:w="2962" w:type="dxa"/>
            <w:gridSpan w:val="2"/>
            <w:tcBorders>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p>
        </w:tc>
      </w:tr>
      <w:tr w:rsidR="0088136B" w:rsidRPr="00874CE3" w:rsidTr="00627C87">
        <w:trPr>
          <w:trHeight w:val="403"/>
        </w:trPr>
        <w:tc>
          <w:tcPr>
            <w:tcW w:w="14450" w:type="dxa"/>
            <w:gridSpan w:val="12"/>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b/>
                <w:sz w:val="20"/>
                <w:szCs w:val="20"/>
                <w:lang w:eastAsia="en-GB"/>
              </w:rPr>
            </w:pPr>
            <w:r w:rsidRPr="00874CE3">
              <w:rPr>
                <w:b/>
                <w:sz w:val="20"/>
                <w:szCs w:val="20"/>
                <w:lang w:eastAsia="en-GB"/>
              </w:rPr>
              <w:t>Пріоритетний напрям 1. Цифрова трансформація органу місцевого самоврядування</w:t>
            </w:r>
          </w:p>
        </w:tc>
      </w:tr>
      <w:tr w:rsidR="0088136B" w:rsidRPr="00874CE3" w:rsidTr="00627C87">
        <w:trPr>
          <w:gridAfter w:val="1"/>
          <w:wAfter w:w="11" w:type="dxa"/>
          <w:trHeight w:val="1874"/>
        </w:trPr>
        <w:tc>
          <w:tcPr>
            <w:tcW w:w="1682" w:type="dxa"/>
            <w:tcBorders>
              <w:top w:val="single" w:sz="4" w:space="0" w:color="auto"/>
              <w:left w:val="single" w:sz="4" w:space="0" w:color="auto"/>
              <w:right w:val="single" w:sz="4" w:space="0" w:color="auto"/>
            </w:tcBorders>
            <w:noWrap/>
            <w:vAlign w:val="center"/>
          </w:tcPr>
          <w:p w:rsidR="0088136B" w:rsidRPr="00874CE3" w:rsidRDefault="0088136B" w:rsidP="00627C87">
            <w:pPr>
              <w:jc w:val="center"/>
              <w:rPr>
                <w:sz w:val="20"/>
                <w:szCs w:val="20"/>
                <w:lang w:eastAsia="en-GB"/>
              </w:rPr>
            </w:pPr>
            <w:r w:rsidRPr="00874CE3">
              <w:rPr>
                <w:sz w:val="20"/>
                <w:szCs w:val="20"/>
                <w:lang w:eastAsia="ru-RU"/>
              </w:rPr>
              <w:t>Технічне забезпечення процесів інформатизації</w:t>
            </w:r>
          </w:p>
        </w:tc>
        <w:tc>
          <w:tcPr>
            <w:tcW w:w="2409" w:type="dxa"/>
            <w:tcBorders>
              <w:top w:val="single" w:sz="4" w:space="0" w:color="auto"/>
              <w:left w:val="single" w:sz="4" w:space="0" w:color="auto"/>
              <w:bottom w:val="single" w:sz="4" w:space="0" w:color="auto"/>
              <w:right w:val="single" w:sz="4" w:space="0" w:color="auto"/>
            </w:tcBorders>
            <w:noWrap/>
            <w:vAlign w:val="center"/>
          </w:tcPr>
          <w:p w:rsidR="0088136B" w:rsidRPr="00874CE3" w:rsidRDefault="0088136B" w:rsidP="00627C87">
            <w:pPr>
              <w:jc w:val="center"/>
              <w:rPr>
                <w:sz w:val="20"/>
                <w:szCs w:val="20"/>
                <w:lang w:eastAsia="en-GB"/>
              </w:rPr>
            </w:pPr>
            <w:r w:rsidRPr="00874CE3">
              <w:rPr>
                <w:sz w:val="20"/>
                <w:szCs w:val="20"/>
              </w:rPr>
              <w:t xml:space="preserve">Створення (модернізація) інформаційно-комунікаційних систем (придбання комп’ютерного, інформаційного, серверного та іншого обладнання (оргтехніка)) вартість за 1 </w:t>
            </w:r>
            <w:proofErr w:type="spellStart"/>
            <w:r w:rsidRPr="00874CE3">
              <w:rPr>
                <w:sz w:val="20"/>
                <w:szCs w:val="20"/>
              </w:rPr>
              <w:t>шт</w:t>
            </w:r>
            <w:proofErr w:type="spellEnd"/>
            <w:r w:rsidRPr="00874CE3">
              <w:rPr>
                <w:sz w:val="20"/>
                <w:szCs w:val="20"/>
              </w:rPr>
              <w:t xml:space="preserve"> до 20 000,00 </w:t>
            </w:r>
            <w:proofErr w:type="spellStart"/>
            <w:r w:rsidRPr="00874CE3">
              <w:rPr>
                <w:sz w:val="20"/>
                <w:szCs w:val="20"/>
              </w:rPr>
              <w:t>грн</w:t>
            </w:r>
            <w:proofErr w:type="spellEnd"/>
          </w:p>
        </w:tc>
        <w:tc>
          <w:tcPr>
            <w:tcW w:w="1277" w:type="dxa"/>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Управління освіти</w:t>
            </w:r>
          </w:p>
        </w:tc>
        <w:tc>
          <w:tcPr>
            <w:tcW w:w="1134" w:type="dxa"/>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2024-2026</w:t>
            </w:r>
          </w:p>
        </w:tc>
        <w:tc>
          <w:tcPr>
            <w:tcW w:w="1148"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rPr>
            </w:pPr>
            <w:r w:rsidRPr="00874CE3">
              <w:rPr>
                <w:sz w:val="20"/>
                <w:szCs w:val="20"/>
              </w:rPr>
              <w:t>Бюджет Ніжинської міської територіальної громади</w:t>
            </w:r>
          </w:p>
          <w:p w:rsidR="0088136B" w:rsidRPr="00874CE3" w:rsidRDefault="0088136B" w:rsidP="00627C87">
            <w:pPr>
              <w:jc w:val="center"/>
              <w:rPr>
                <w:sz w:val="20"/>
                <w:szCs w:val="20"/>
                <w:lang w:eastAsia="en-GB"/>
              </w:rPr>
            </w:pPr>
          </w:p>
        </w:tc>
        <w:tc>
          <w:tcPr>
            <w:tcW w:w="992"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8 100, 9</w:t>
            </w:r>
          </w:p>
        </w:tc>
        <w:tc>
          <w:tcPr>
            <w:tcW w:w="992"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2 448, 0</w:t>
            </w:r>
          </w:p>
        </w:tc>
        <w:tc>
          <w:tcPr>
            <w:tcW w:w="851"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rPr>
              <w:t>2 691, 9</w:t>
            </w:r>
          </w:p>
        </w:tc>
        <w:tc>
          <w:tcPr>
            <w:tcW w:w="992"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rPr>
              <w:t>2 961, 0</w:t>
            </w:r>
          </w:p>
        </w:tc>
        <w:tc>
          <w:tcPr>
            <w:tcW w:w="2962" w:type="dxa"/>
            <w:gridSpan w:val="2"/>
            <w:tcBorders>
              <w:top w:val="single" w:sz="4" w:space="0" w:color="auto"/>
              <w:left w:val="single" w:sz="4" w:space="0" w:color="auto"/>
              <w:bottom w:val="single" w:sz="4" w:space="0" w:color="auto"/>
              <w:right w:val="single" w:sz="4" w:space="0" w:color="auto"/>
            </w:tcBorders>
            <w:noWrap/>
            <w:vAlign w:val="center"/>
          </w:tcPr>
          <w:p w:rsidR="0088136B" w:rsidRPr="00874CE3" w:rsidRDefault="0088136B" w:rsidP="00627C87">
            <w:pPr>
              <w:jc w:val="center"/>
              <w:rPr>
                <w:sz w:val="20"/>
                <w:szCs w:val="20"/>
                <w:lang w:eastAsia="en-GB"/>
              </w:rPr>
            </w:pPr>
            <w:r w:rsidRPr="00874CE3">
              <w:rPr>
                <w:sz w:val="20"/>
                <w:szCs w:val="20"/>
              </w:rPr>
              <w:t>Сучасне технічне забезпечення необхідне для ефективного використання електронних інформаційних ресурсів, що забезпечить якісне надання освітніх послуг та а для вдосконалення управління освітніми процесами.</w:t>
            </w:r>
          </w:p>
        </w:tc>
      </w:tr>
      <w:tr w:rsidR="0088136B" w:rsidRPr="00874CE3" w:rsidTr="0088136B">
        <w:trPr>
          <w:gridAfter w:val="1"/>
          <w:wAfter w:w="11" w:type="dxa"/>
          <w:trHeight w:val="1874"/>
        </w:trPr>
        <w:tc>
          <w:tcPr>
            <w:tcW w:w="1682" w:type="dxa"/>
            <w:tcBorders>
              <w:top w:val="single" w:sz="4" w:space="0" w:color="auto"/>
              <w:left w:val="single" w:sz="4" w:space="0" w:color="auto"/>
              <w:bottom w:val="single" w:sz="4" w:space="0" w:color="auto"/>
              <w:right w:val="single" w:sz="4" w:space="0" w:color="auto"/>
            </w:tcBorders>
            <w:noWrap/>
            <w:vAlign w:val="center"/>
          </w:tcPr>
          <w:p w:rsidR="0088136B" w:rsidRPr="00874CE3" w:rsidRDefault="0088136B" w:rsidP="00627C87">
            <w:pPr>
              <w:jc w:val="center"/>
              <w:rPr>
                <w:sz w:val="20"/>
                <w:szCs w:val="20"/>
                <w:lang w:eastAsia="en-GB"/>
              </w:rPr>
            </w:pPr>
            <w:r w:rsidRPr="00874CE3">
              <w:rPr>
                <w:sz w:val="20"/>
                <w:szCs w:val="20"/>
                <w:lang w:eastAsia="ru-RU"/>
              </w:rPr>
              <w:t>Технічне забезпечення процесів інформатизації</w:t>
            </w:r>
          </w:p>
        </w:tc>
        <w:tc>
          <w:tcPr>
            <w:tcW w:w="2409" w:type="dxa"/>
            <w:tcBorders>
              <w:top w:val="single" w:sz="4" w:space="0" w:color="auto"/>
              <w:left w:val="single" w:sz="4" w:space="0" w:color="auto"/>
              <w:bottom w:val="single" w:sz="4" w:space="0" w:color="auto"/>
              <w:right w:val="single" w:sz="4" w:space="0" w:color="auto"/>
            </w:tcBorders>
            <w:noWrap/>
            <w:vAlign w:val="center"/>
          </w:tcPr>
          <w:p w:rsidR="0088136B" w:rsidRPr="00874CE3" w:rsidRDefault="0088136B" w:rsidP="00627C87">
            <w:pPr>
              <w:jc w:val="center"/>
              <w:rPr>
                <w:sz w:val="20"/>
                <w:szCs w:val="20"/>
                <w:lang w:eastAsia="en-GB"/>
              </w:rPr>
            </w:pPr>
            <w:r w:rsidRPr="00874CE3">
              <w:rPr>
                <w:sz w:val="20"/>
                <w:szCs w:val="20"/>
                <w:lang w:eastAsia="en-GB"/>
              </w:rPr>
              <w:t xml:space="preserve">Створення (модернізація) інформаційно-комунікаційних систем (придбання комп’ютерного, інформаційного, серверного та іншого обладнання (оргтехніка)) вартість за 1 </w:t>
            </w:r>
            <w:proofErr w:type="spellStart"/>
            <w:r w:rsidRPr="00874CE3">
              <w:rPr>
                <w:sz w:val="20"/>
                <w:szCs w:val="20"/>
                <w:lang w:eastAsia="en-GB"/>
              </w:rPr>
              <w:t>шт</w:t>
            </w:r>
            <w:proofErr w:type="spellEnd"/>
            <w:r w:rsidRPr="00874CE3">
              <w:rPr>
                <w:sz w:val="20"/>
                <w:szCs w:val="20"/>
                <w:lang w:eastAsia="en-GB"/>
              </w:rPr>
              <w:t xml:space="preserve"> понад 20 000,00 </w:t>
            </w:r>
            <w:proofErr w:type="spellStart"/>
            <w:r w:rsidRPr="00874CE3">
              <w:rPr>
                <w:sz w:val="20"/>
                <w:szCs w:val="20"/>
                <w:lang w:eastAsia="en-GB"/>
              </w:rPr>
              <w:t>грн</w:t>
            </w:r>
            <w:proofErr w:type="spellEnd"/>
          </w:p>
        </w:tc>
        <w:tc>
          <w:tcPr>
            <w:tcW w:w="1277" w:type="dxa"/>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Управління освіти</w:t>
            </w:r>
          </w:p>
        </w:tc>
        <w:tc>
          <w:tcPr>
            <w:tcW w:w="1134" w:type="dxa"/>
            <w:tcBorders>
              <w:top w:val="single" w:sz="4" w:space="0" w:color="auto"/>
              <w:left w:val="single" w:sz="4" w:space="0" w:color="auto"/>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2024-2026</w:t>
            </w:r>
          </w:p>
        </w:tc>
        <w:tc>
          <w:tcPr>
            <w:tcW w:w="1148"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rPr>
            </w:pPr>
            <w:r w:rsidRPr="00874CE3">
              <w:rPr>
                <w:sz w:val="20"/>
                <w:szCs w:val="20"/>
              </w:rPr>
              <w:t>Бюджет Ніжинської міської територіальної громади</w:t>
            </w:r>
          </w:p>
          <w:p w:rsidR="0088136B" w:rsidRPr="00874CE3" w:rsidRDefault="0088136B" w:rsidP="00627C87">
            <w:pPr>
              <w:jc w:val="center"/>
              <w:rPr>
                <w:sz w:val="20"/>
                <w:szCs w:val="20"/>
                <w:lang w:eastAsia="en-GB"/>
              </w:rPr>
            </w:pPr>
          </w:p>
        </w:tc>
        <w:tc>
          <w:tcPr>
            <w:tcW w:w="992"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4 481,0</w:t>
            </w:r>
          </w:p>
        </w:tc>
        <w:tc>
          <w:tcPr>
            <w:tcW w:w="992"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1 273, 0</w:t>
            </w:r>
          </w:p>
        </w:tc>
        <w:tc>
          <w:tcPr>
            <w:tcW w:w="851"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1 527, 6</w:t>
            </w:r>
          </w:p>
        </w:tc>
        <w:tc>
          <w:tcPr>
            <w:tcW w:w="992"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1 680, 4</w:t>
            </w:r>
          </w:p>
        </w:tc>
        <w:tc>
          <w:tcPr>
            <w:tcW w:w="2962" w:type="dxa"/>
            <w:gridSpan w:val="2"/>
            <w:tcBorders>
              <w:top w:val="single" w:sz="4" w:space="0" w:color="auto"/>
              <w:left w:val="single" w:sz="4" w:space="0" w:color="auto"/>
              <w:bottom w:val="single" w:sz="4" w:space="0" w:color="auto"/>
              <w:right w:val="single" w:sz="4" w:space="0" w:color="auto"/>
            </w:tcBorders>
            <w:noWrap/>
            <w:vAlign w:val="center"/>
          </w:tcPr>
          <w:p w:rsidR="0088136B" w:rsidRPr="00874CE3" w:rsidRDefault="0088136B" w:rsidP="00627C87">
            <w:pPr>
              <w:jc w:val="center"/>
              <w:rPr>
                <w:sz w:val="20"/>
                <w:szCs w:val="20"/>
                <w:lang w:eastAsia="en-GB"/>
              </w:rPr>
            </w:pPr>
            <w:r w:rsidRPr="00874CE3">
              <w:rPr>
                <w:sz w:val="20"/>
                <w:szCs w:val="20"/>
                <w:lang w:eastAsia="en-GB"/>
              </w:rPr>
              <w:t>Сучасне технічне забезпечення необхідне для ефективного використання електронних інформаційних ресурсів, що забезпечить якісне надання освітніх послуг та а для вдосконалення управління освітніми процесами.</w:t>
            </w:r>
          </w:p>
        </w:tc>
      </w:tr>
      <w:tr w:rsidR="0088136B" w:rsidRPr="00874CE3" w:rsidTr="0088136B">
        <w:trPr>
          <w:gridAfter w:val="1"/>
          <w:wAfter w:w="11" w:type="dxa"/>
          <w:trHeight w:val="551"/>
        </w:trPr>
        <w:tc>
          <w:tcPr>
            <w:tcW w:w="1682" w:type="dxa"/>
            <w:tcBorders>
              <w:top w:val="single" w:sz="4" w:space="0" w:color="auto"/>
              <w:left w:val="single" w:sz="4" w:space="0" w:color="auto"/>
              <w:bottom w:val="single" w:sz="4" w:space="0" w:color="auto"/>
              <w:right w:val="single" w:sz="4" w:space="0" w:color="auto"/>
            </w:tcBorders>
            <w:noWrap/>
            <w:vAlign w:val="center"/>
          </w:tcPr>
          <w:p w:rsidR="0088136B" w:rsidRPr="00874CE3" w:rsidRDefault="0088136B" w:rsidP="00627C87">
            <w:pPr>
              <w:jc w:val="center"/>
              <w:rPr>
                <w:sz w:val="20"/>
                <w:szCs w:val="20"/>
                <w:lang w:eastAsia="ru-RU"/>
              </w:rPr>
            </w:pPr>
            <w:r w:rsidRPr="00874CE3">
              <w:rPr>
                <w:sz w:val="20"/>
                <w:szCs w:val="20"/>
              </w:rPr>
              <w:t xml:space="preserve">Забезпечення стабільного функціонування та подальшого розвитку </w:t>
            </w:r>
            <w:proofErr w:type="spellStart"/>
            <w:r w:rsidRPr="00874CE3">
              <w:rPr>
                <w:sz w:val="20"/>
                <w:szCs w:val="20"/>
              </w:rPr>
              <w:t>телекомуніка-ційного</w:t>
            </w:r>
            <w:proofErr w:type="spellEnd"/>
            <w:r w:rsidRPr="00874CE3">
              <w:rPr>
                <w:sz w:val="20"/>
                <w:szCs w:val="20"/>
              </w:rPr>
              <w:t xml:space="preserve"> середовища</w:t>
            </w:r>
          </w:p>
        </w:tc>
        <w:tc>
          <w:tcPr>
            <w:tcW w:w="2409" w:type="dxa"/>
            <w:tcBorders>
              <w:top w:val="single" w:sz="4" w:space="0" w:color="auto"/>
              <w:left w:val="nil"/>
              <w:bottom w:val="single" w:sz="4" w:space="0" w:color="auto"/>
              <w:right w:val="single" w:sz="4" w:space="0" w:color="auto"/>
            </w:tcBorders>
            <w:noWrap/>
            <w:vAlign w:val="center"/>
          </w:tcPr>
          <w:p w:rsidR="0088136B" w:rsidRPr="00874CE3" w:rsidRDefault="0088136B" w:rsidP="00627C87">
            <w:pPr>
              <w:jc w:val="center"/>
              <w:rPr>
                <w:sz w:val="20"/>
                <w:szCs w:val="20"/>
                <w:lang w:eastAsia="en-GB"/>
              </w:rPr>
            </w:pPr>
            <w:r w:rsidRPr="00874CE3">
              <w:rPr>
                <w:sz w:val="20"/>
                <w:szCs w:val="20"/>
                <w:lang w:eastAsia="en-GB"/>
              </w:rPr>
              <w:t xml:space="preserve">Забезпечення функціонування інформаційно-комунікаційних систем (оновлення ліцензій програмних продуктів, придбання програмних продуктів тощо), оплата </w:t>
            </w:r>
            <w:r w:rsidRPr="00874CE3">
              <w:rPr>
                <w:sz w:val="20"/>
                <w:szCs w:val="20"/>
                <w:lang w:eastAsia="en-GB"/>
              </w:rPr>
              <w:lastRenderedPageBreak/>
              <w:t>послуг, оплата інтернет-послуг, супроводження, обслуговування</w:t>
            </w:r>
          </w:p>
        </w:tc>
        <w:tc>
          <w:tcPr>
            <w:tcW w:w="1277"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lastRenderedPageBreak/>
              <w:t>Управління освіти</w:t>
            </w:r>
          </w:p>
        </w:tc>
        <w:tc>
          <w:tcPr>
            <w:tcW w:w="1134"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2024-2026</w:t>
            </w:r>
          </w:p>
        </w:tc>
        <w:tc>
          <w:tcPr>
            <w:tcW w:w="1148"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Бюджет Ніжинської міської територіальної громади</w:t>
            </w:r>
          </w:p>
        </w:tc>
        <w:tc>
          <w:tcPr>
            <w:tcW w:w="992"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2 133, 3</w:t>
            </w:r>
          </w:p>
        </w:tc>
        <w:tc>
          <w:tcPr>
            <w:tcW w:w="992"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650, 0</w:t>
            </w:r>
          </w:p>
        </w:tc>
        <w:tc>
          <w:tcPr>
            <w:tcW w:w="851"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700, 8</w:t>
            </w:r>
          </w:p>
        </w:tc>
        <w:tc>
          <w:tcPr>
            <w:tcW w:w="992" w:type="dxa"/>
            <w:tcBorders>
              <w:top w:val="single" w:sz="4" w:space="0" w:color="auto"/>
              <w:left w:val="nil"/>
              <w:bottom w:val="single" w:sz="4" w:space="0" w:color="auto"/>
              <w:right w:val="single" w:sz="4" w:space="0" w:color="auto"/>
            </w:tcBorders>
            <w:vAlign w:val="center"/>
          </w:tcPr>
          <w:p w:rsidR="0088136B" w:rsidRPr="00874CE3" w:rsidRDefault="0088136B" w:rsidP="00627C87">
            <w:pPr>
              <w:jc w:val="center"/>
              <w:rPr>
                <w:sz w:val="20"/>
                <w:szCs w:val="20"/>
                <w:lang w:eastAsia="en-GB"/>
              </w:rPr>
            </w:pPr>
            <w:r w:rsidRPr="00874CE3">
              <w:rPr>
                <w:sz w:val="20"/>
                <w:szCs w:val="20"/>
                <w:lang w:eastAsia="en-GB"/>
              </w:rPr>
              <w:t>782, 5</w:t>
            </w:r>
          </w:p>
        </w:tc>
        <w:tc>
          <w:tcPr>
            <w:tcW w:w="2962" w:type="dxa"/>
            <w:gridSpan w:val="2"/>
            <w:tcBorders>
              <w:top w:val="nil"/>
              <w:left w:val="nil"/>
              <w:bottom w:val="single" w:sz="4" w:space="0" w:color="auto"/>
              <w:right w:val="single" w:sz="4" w:space="0" w:color="auto"/>
            </w:tcBorders>
            <w:noWrap/>
            <w:vAlign w:val="center"/>
          </w:tcPr>
          <w:p w:rsidR="0088136B" w:rsidRPr="00874CE3" w:rsidRDefault="0088136B" w:rsidP="00627C87">
            <w:pPr>
              <w:jc w:val="center"/>
              <w:rPr>
                <w:sz w:val="20"/>
                <w:szCs w:val="20"/>
                <w:lang w:eastAsia="en-GB"/>
              </w:rPr>
            </w:pPr>
            <w:r w:rsidRPr="00874CE3">
              <w:rPr>
                <w:sz w:val="20"/>
                <w:szCs w:val="20"/>
                <w:lang w:eastAsia="en-GB"/>
              </w:rPr>
              <w:t>Забезпечення доступу до інформаційних ресурсів, до мережі Інтернет, забезпечення безперебійної діяльності комп’ютерної та оргтехніки, програмного забезпечення</w:t>
            </w:r>
          </w:p>
        </w:tc>
      </w:tr>
      <w:tr w:rsidR="0088136B" w:rsidRPr="00BE19F7" w:rsidTr="0088136B">
        <w:trPr>
          <w:gridAfter w:val="1"/>
          <w:wAfter w:w="11" w:type="dxa"/>
          <w:trHeight w:val="3115"/>
        </w:trPr>
        <w:tc>
          <w:tcPr>
            <w:tcW w:w="1682" w:type="dxa"/>
            <w:tcBorders>
              <w:top w:val="single" w:sz="4" w:space="0" w:color="auto"/>
              <w:left w:val="single" w:sz="4" w:space="0" w:color="auto"/>
              <w:right w:val="single" w:sz="4" w:space="0" w:color="auto"/>
            </w:tcBorders>
            <w:noWrap/>
            <w:vAlign w:val="center"/>
          </w:tcPr>
          <w:p w:rsidR="0088136B" w:rsidRPr="005967C7" w:rsidRDefault="0088136B" w:rsidP="00627C87">
            <w:pPr>
              <w:jc w:val="center"/>
              <w:rPr>
                <w:sz w:val="20"/>
              </w:rPr>
            </w:pPr>
            <w:r w:rsidRPr="005967C7">
              <w:rPr>
                <w:sz w:val="20"/>
              </w:rPr>
              <w:lastRenderedPageBreak/>
              <w:t xml:space="preserve">Забезпечення стабільного функціонування та подальшого розвитку </w:t>
            </w:r>
            <w:proofErr w:type="spellStart"/>
            <w:r w:rsidRPr="005967C7">
              <w:rPr>
                <w:sz w:val="20"/>
              </w:rPr>
              <w:t>телекомуніка-ційного</w:t>
            </w:r>
            <w:proofErr w:type="spellEnd"/>
            <w:r w:rsidRPr="005967C7">
              <w:rPr>
                <w:sz w:val="20"/>
              </w:rPr>
              <w:t xml:space="preserve"> середовища</w:t>
            </w:r>
          </w:p>
        </w:tc>
        <w:tc>
          <w:tcPr>
            <w:tcW w:w="2409" w:type="dxa"/>
            <w:tcBorders>
              <w:top w:val="single" w:sz="4" w:space="0" w:color="auto"/>
              <w:left w:val="nil"/>
              <w:right w:val="single" w:sz="4" w:space="0" w:color="auto"/>
            </w:tcBorders>
            <w:noWrap/>
            <w:vAlign w:val="center"/>
          </w:tcPr>
          <w:p w:rsidR="0088136B" w:rsidRPr="005967C7" w:rsidRDefault="0088136B" w:rsidP="00627C87">
            <w:pPr>
              <w:jc w:val="center"/>
              <w:rPr>
                <w:sz w:val="20"/>
              </w:rPr>
            </w:pPr>
            <w:r w:rsidRPr="005967C7">
              <w:rPr>
                <w:sz w:val="20"/>
              </w:rPr>
              <w:t>Цифровий розвиток публічних послуг у сфері освіти (впровадження електронних щоденників, журналів, оплата платформи,  «КУРС: Школа» - єдина база даних навчального закладу і програма «КУРС: Сайт», електронний документообіг)</w:t>
            </w:r>
          </w:p>
        </w:tc>
        <w:tc>
          <w:tcPr>
            <w:tcW w:w="1277" w:type="dxa"/>
            <w:tcBorders>
              <w:top w:val="single" w:sz="4" w:space="0" w:color="auto"/>
              <w:left w:val="nil"/>
              <w:right w:val="single" w:sz="4" w:space="0" w:color="auto"/>
            </w:tcBorders>
            <w:vAlign w:val="center"/>
          </w:tcPr>
          <w:p w:rsidR="0088136B" w:rsidRPr="005967C7" w:rsidRDefault="0088136B" w:rsidP="00627C87">
            <w:pPr>
              <w:jc w:val="center"/>
              <w:rPr>
                <w:sz w:val="20"/>
              </w:rPr>
            </w:pPr>
            <w:r w:rsidRPr="005967C7">
              <w:rPr>
                <w:sz w:val="20"/>
              </w:rPr>
              <w:t>Управління освіти</w:t>
            </w:r>
          </w:p>
        </w:tc>
        <w:tc>
          <w:tcPr>
            <w:tcW w:w="1134" w:type="dxa"/>
            <w:tcBorders>
              <w:top w:val="single" w:sz="4" w:space="0" w:color="auto"/>
              <w:left w:val="nil"/>
              <w:right w:val="single" w:sz="4" w:space="0" w:color="auto"/>
            </w:tcBorders>
            <w:vAlign w:val="center"/>
          </w:tcPr>
          <w:p w:rsidR="0088136B" w:rsidRPr="005967C7" w:rsidRDefault="0088136B" w:rsidP="00627C87">
            <w:pPr>
              <w:jc w:val="center"/>
              <w:rPr>
                <w:sz w:val="20"/>
              </w:rPr>
            </w:pPr>
            <w:r w:rsidRPr="005967C7">
              <w:rPr>
                <w:sz w:val="20"/>
              </w:rPr>
              <w:t>2024-2026</w:t>
            </w:r>
          </w:p>
        </w:tc>
        <w:tc>
          <w:tcPr>
            <w:tcW w:w="1148" w:type="dxa"/>
            <w:tcBorders>
              <w:top w:val="single" w:sz="4" w:space="0" w:color="auto"/>
              <w:left w:val="nil"/>
              <w:bottom w:val="single" w:sz="4" w:space="0" w:color="auto"/>
              <w:right w:val="single" w:sz="4" w:space="0" w:color="auto"/>
            </w:tcBorders>
            <w:vAlign w:val="center"/>
          </w:tcPr>
          <w:p w:rsidR="0088136B" w:rsidRPr="005967C7" w:rsidRDefault="0088136B" w:rsidP="00627C87">
            <w:pPr>
              <w:jc w:val="center"/>
              <w:rPr>
                <w:sz w:val="20"/>
              </w:rPr>
            </w:pPr>
            <w:r w:rsidRPr="005967C7">
              <w:rPr>
                <w:sz w:val="20"/>
              </w:rPr>
              <w:t>Бюджет Ніжинської міської територіальної громади</w:t>
            </w:r>
          </w:p>
          <w:p w:rsidR="0088136B" w:rsidRPr="005967C7" w:rsidRDefault="0088136B" w:rsidP="00627C87">
            <w:pPr>
              <w:jc w:val="center"/>
              <w:rPr>
                <w:sz w:val="20"/>
              </w:rPr>
            </w:pPr>
          </w:p>
        </w:tc>
        <w:tc>
          <w:tcPr>
            <w:tcW w:w="992" w:type="dxa"/>
            <w:tcBorders>
              <w:top w:val="single" w:sz="4" w:space="0" w:color="auto"/>
              <w:left w:val="nil"/>
              <w:bottom w:val="single" w:sz="4" w:space="0" w:color="auto"/>
              <w:right w:val="single" w:sz="4" w:space="0" w:color="auto"/>
            </w:tcBorders>
            <w:vAlign w:val="center"/>
          </w:tcPr>
          <w:p w:rsidR="0088136B" w:rsidRPr="005967C7" w:rsidRDefault="0088136B" w:rsidP="00627C87">
            <w:pPr>
              <w:jc w:val="center"/>
              <w:rPr>
                <w:sz w:val="20"/>
              </w:rPr>
            </w:pPr>
            <w:r>
              <w:rPr>
                <w:sz w:val="20"/>
              </w:rPr>
              <w:t>435, 0</w:t>
            </w:r>
          </w:p>
        </w:tc>
        <w:tc>
          <w:tcPr>
            <w:tcW w:w="992" w:type="dxa"/>
            <w:tcBorders>
              <w:top w:val="single" w:sz="4" w:space="0" w:color="auto"/>
              <w:left w:val="nil"/>
              <w:bottom w:val="single" w:sz="4" w:space="0" w:color="auto"/>
              <w:right w:val="single" w:sz="4" w:space="0" w:color="auto"/>
            </w:tcBorders>
            <w:vAlign w:val="center"/>
          </w:tcPr>
          <w:p w:rsidR="0088136B" w:rsidRPr="005967C7" w:rsidRDefault="0088136B" w:rsidP="00627C87">
            <w:pPr>
              <w:jc w:val="center"/>
              <w:rPr>
                <w:sz w:val="20"/>
              </w:rPr>
            </w:pPr>
            <w:r w:rsidRPr="005967C7">
              <w:rPr>
                <w:sz w:val="20"/>
              </w:rPr>
              <w:t>1</w:t>
            </w:r>
            <w:r>
              <w:rPr>
                <w:sz w:val="20"/>
              </w:rPr>
              <w:t xml:space="preserve">25, </w:t>
            </w:r>
            <w:r w:rsidRPr="005967C7">
              <w:rPr>
                <w:sz w:val="20"/>
              </w:rPr>
              <w:t>0</w:t>
            </w:r>
          </w:p>
        </w:tc>
        <w:tc>
          <w:tcPr>
            <w:tcW w:w="851" w:type="dxa"/>
            <w:tcBorders>
              <w:top w:val="single" w:sz="4" w:space="0" w:color="auto"/>
              <w:left w:val="nil"/>
              <w:bottom w:val="single" w:sz="4" w:space="0" w:color="auto"/>
              <w:right w:val="single" w:sz="4" w:space="0" w:color="auto"/>
            </w:tcBorders>
            <w:vAlign w:val="center"/>
          </w:tcPr>
          <w:p w:rsidR="0088136B" w:rsidRPr="002570AF" w:rsidRDefault="0088136B" w:rsidP="00627C87">
            <w:pPr>
              <w:jc w:val="center"/>
              <w:rPr>
                <w:sz w:val="20"/>
              </w:rPr>
            </w:pPr>
            <w:r w:rsidRPr="002570AF">
              <w:rPr>
                <w:sz w:val="20"/>
              </w:rPr>
              <w:t>145</w:t>
            </w:r>
            <w:r>
              <w:rPr>
                <w:sz w:val="20"/>
              </w:rPr>
              <w:t>,</w:t>
            </w:r>
            <w:r w:rsidRPr="002570AF">
              <w:rPr>
                <w:sz w:val="20"/>
              </w:rPr>
              <w:t xml:space="preserve"> 0</w:t>
            </w:r>
          </w:p>
        </w:tc>
        <w:tc>
          <w:tcPr>
            <w:tcW w:w="992" w:type="dxa"/>
            <w:tcBorders>
              <w:top w:val="single" w:sz="4" w:space="0" w:color="auto"/>
              <w:left w:val="nil"/>
              <w:bottom w:val="single" w:sz="4" w:space="0" w:color="auto"/>
              <w:right w:val="single" w:sz="4" w:space="0" w:color="auto"/>
            </w:tcBorders>
            <w:vAlign w:val="center"/>
          </w:tcPr>
          <w:p w:rsidR="0088136B" w:rsidRPr="005967C7" w:rsidRDefault="0088136B" w:rsidP="00627C87">
            <w:pPr>
              <w:jc w:val="center"/>
              <w:rPr>
                <w:sz w:val="20"/>
              </w:rPr>
            </w:pPr>
            <w:r>
              <w:rPr>
                <w:sz w:val="20"/>
              </w:rPr>
              <w:t>165,0</w:t>
            </w:r>
          </w:p>
        </w:tc>
        <w:tc>
          <w:tcPr>
            <w:tcW w:w="2962" w:type="dxa"/>
            <w:gridSpan w:val="2"/>
            <w:tcBorders>
              <w:top w:val="nil"/>
              <w:left w:val="nil"/>
              <w:bottom w:val="single" w:sz="4" w:space="0" w:color="auto"/>
              <w:right w:val="single" w:sz="4" w:space="0" w:color="auto"/>
            </w:tcBorders>
            <w:noWrap/>
            <w:vAlign w:val="center"/>
          </w:tcPr>
          <w:p w:rsidR="0088136B" w:rsidRPr="00180C27" w:rsidRDefault="0088136B" w:rsidP="00627C87">
            <w:pPr>
              <w:jc w:val="center"/>
              <w:rPr>
                <w:sz w:val="20"/>
              </w:rPr>
            </w:pPr>
            <w:r w:rsidRPr="005967C7">
              <w:rPr>
                <w:sz w:val="20"/>
              </w:rPr>
              <w:t>Забезпечення стабільного функціонування та подальшого розвитку телекомунікаційного середовища в рамках цифрового розвитку публічних послуг у сфері освіти, включаючи впровадження електронних щоденників, журналів, платформи "КУРС: Школа", програми "КУРС: Сайт" та електронного документообігу, очікується призвести до покращення доступності та якості освітніх послуг</w:t>
            </w:r>
            <w:r>
              <w:rPr>
                <w:sz w:val="20"/>
              </w:rPr>
              <w:t>.</w:t>
            </w:r>
          </w:p>
        </w:tc>
      </w:tr>
      <w:tr w:rsidR="0088136B" w:rsidRPr="00BE19F7" w:rsidTr="00627C87">
        <w:trPr>
          <w:gridAfter w:val="1"/>
          <w:wAfter w:w="11" w:type="dxa"/>
          <w:trHeight w:val="1775"/>
        </w:trPr>
        <w:tc>
          <w:tcPr>
            <w:tcW w:w="1682" w:type="dxa"/>
            <w:tcBorders>
              <w:top w:val="single" w:sz="4" w:space="0" w:color="auto"/>
              <w:left w:val="single" w:sz="4" w:space="0" w:color="auto"/>
              <w:right w:val="single" w:sz="4" w:space="0" w:color="auto"/>
            </w:tcBorders>
            <w:noWrap/>
            <w:vAlign w:val="center"/>
          </w:tcPr>
          <w:p w:rsidR="0088136B" w:rsidRPr="00BE19F7" w:rsidRDefault="0088136B" w:rsidP="00627C87">
            <w:pPr>
              <w:jc w:val="center"/>
              <w:rPr>
                <w:sz w:val="20"/>
                <w:szCs w:val="20"/>
              </w:rPr>
            </w:pPr>
            <w:r>
              <w:rPr>
                <w:sz w:val="20"/>
                <w:szCs w:val="20"/>
              </w:rPr>
              <w:t>Забезпечення доступу до високошвидкісного інтернету в укриттях та бомбосховищах закладів освіти</w:t>
            </w:r>
          </w:p>
        </w:tc>
        <w:tc>
          <w:tcPr>
            <w:tcW w:w="2409" w:type="dxa"/>
            <w:tcBorders>
              <w:top w:val="single" w:sz="4" w:space="0" w:color="auto"/>
              <w:left w:val="single" w:sz="4" w:space="0" w:color="auto"/>
              <w:bottom w:val="single" w:sz="4" w:space="0" w:color="auto"/>
              <w:right w:val="single" w:sz="4" w:space="0" w:color="auto"/>
            </w:tcBorders>
            <w:noWrap/>
            <w:vAlign w:val="center"/>
          </w:tcPr>
          <w:p w:rsidR="0088136B" w:rsidRPr="00BE19F7" w:rsidRDefault="0088136B" w:rsidP="00627C87">
            <w:pPr>
              <w:jc w:val="center"/>
              <w:rPr>
                <w:sz w:val="20"/>
                <w:szCs w:val="20"/>
              </w:rPr>
            </w:pPr>
            <w:r>
              <w:rPr>
                <w:sz w:val="20"/>
                <w:szCs w:val="20"/>
              </w:rPr>
              <w:t xml:space="preserve">Доступ до </w:t>
            </w:r>
            <w:proofErr w:type="spellStart"/>
            <w:r>
              <w:rPr>
                <w:sz w:val="20"/>
                <w:szCs w:val="20"/>
              </w:rPr>
              <w:t>високошвидкістного</w:t>
            </w:r>
            <w:proofErr w:type="spellEnd"/>
            <w:r>
              <w:rPr>
                <w:sz w:val="20"/>
                <w:szCs w:val="20"/>
              </w:rPr>
              <w:t xml:space="preserve"> </w:t>
            </w:r>
            <w:proofErr w:type="spellStart"/>
            <w:r>
              <w:rPr>
                <w:sz w:val="20"/>
                <w:szCs w:val="20"/>
              </w:rPr>
              <w:t>інтернету</w:t>
            </w:r>
            <w:proofErr w:type="spellEnd"/>
            <w:r>
              <w:rPr>
                <w:sz w:val="20"/>
                <w:szCs w:val="20"/>
              </w:rPr>
              <w:t xml:space="preserve"> в укриттях закладів освіти</w:t>
            </w:r>
          </w:p>
        </w:tc>
        <w:tc>
          <w:tcPr>
            <w:tcW w:w="1277" w:type="dxa"/>
            <w:tcBorders>
              <w:top w:val="single" w:sz="4" w:space="0" w:color="auto"/>
              <w:left w:val="nil"/>
              <w:bottom w:val="single" w:sz="4" w:space="0" w:color="auto"/>
              <w:right w:val="single" w:sz="4" w:space="0" w:color="auto"/>
            </w:tcBorders>
            <w:vAlign w:val="center"/>
          </w:tcPr>
          <w:p w:rsidR="0088136B" w:rsidRPr="00B271E3" w:rsidRDefault="0088136B" w:rsidP="00627C87">
            <w:pPr>
              <w:jc w:val="center"/>
              <w:rPr>
                <w:sz w:val="20"/>
                <w:szCs w:val="20"/>
              </w:rPr>
            </w:pPr>
            <w:r w:rsidRPr="00B271E3">
              <w:rPr>
                <w:sz w:val="20"/>
                <w:szCs w:val="20"/>
              </w:rPr>
              <w:t>Управління освіти</w:t>
            </w:r>
          </w:p>
        </w:tc>
        <w:tc>
          <w:tcPr>
            <w:tcW w:w="1134" w:type="dxa"/>
            <w:tcBorders>
              <w:top w:val="single" w:sz="4" w:space="0" w:color="auto"/>
              <w:left w:val="nil"/>
              <w:bottom w:val="single" w:sz="4" w:space="0" w:color="auto"/>
              <w:right w:val="single" w:sz="4" w:space="0" w:color="auto"/>
            </w:tcBorders>
            <w:vAlign w:val="center"/>
          </w:tcPr>
          <w:p w:rsidR="0088136B" w:rsidRPr="00B271E3" w:rsidRDefault="0088136B" w:rsidP="00627C87">
            <w:pPr>
              <w:jc w:val="center"/>
              <w:rPr>
                <w:sz w:val="20"/>
                <w:szCs w:val="20"/>
              </w:rPr>
            </w:pPr>
            <w:r w:rsidRPr="00B271E3">
              <w:rPr>
                <w:sz w:val="20"/>
                <w:szCs w:val="20"/>
              </w:rPr>
              <w:t>2024-2026</w:t>
            </w:r>
          </w:p>
        </w:tc>
        <w:tc>
          <w:tcPr>
            <w:tcW w:w="1148" w:type="dxa"/>
            <w:tcBorders>
              <w:top w:val="single" w:sz="4" w:space="0" w:color="auto"/>
              <w:left w:val="nil"/>
              <w:bottom w:val="single" w:sz="4" w:space="0" w:color="auto"/>
              <w:right w:val="single" w:sz="4" w:space="0" w:color="auto"/>
            </w:tcBorders>
            <w:vAlign w:val="center"/>
          </w:tcPr>
          <w:p w:rsidR="0088136B" w:rsidRPr="00B271E3" w:rsidRDefault="0088136B" w:rsidP="00627C87">
            <w:pPr>
              <w:jc w:val="center"/>
              <w:rPr>
                <w:sz w:val="20"/>
                <w:szCs w:val="20"/>
              </w:rPr>
            </w:pPr>
            <w:r w:rsidRPr="00B271E3">
              <w:rPr>
                <w:sz w:val="20"/>
                <w:szCs w:val="20"/>
              </w:rPr>
              <w:t>Бюджет Ніжинської міської територіальної громади</w:t>
            </w:r>
          </w:p>
          <w:p w:rsidR="0088136B" w:rsidRPr="00B271E3" w:rsidRDefault="0088136B" w:rsidP="00627C87">
            <w:pPr>
              <w:jc w:val="center"/>
              <w:rPr>
                <w:sz w:val="20"/>
                <w:szCs w:val="20"/>
              </w:rPr>
            </w:pPr>
          </w:p>
        </w:tc>
        <w:tc>
          <w:tcPr>
            <w:tcW w:w="992" w:type="dxa"/>
            <w:tcBorders>
              <w:top w:val="single" w:sz="4" w:space="0" w:color="auto"/>
              <w:left w:val="nil"/>
              <w:bottom w:val="single" w:sz="4" w:space="0" w:color="auto"/>
              <w:right w:val="single" w:sz="4" w:space="0" w:color="auto"/>
            </w:tcBorders>
            <w:vAlign w:val="center"/>
          </w:tcPr>
          <w:p w:rsidR="0088136B" w:rsidRPr="00B271E3" w:rsidRDefault="0088136B" w:rsidP="00627C87">
            <w:pPr>
              <w:jc w:val="center"/>
              <w:rPr>
                <w:sz w:val="20"/>
                <w:szCs w:val="20"/>
              </w:rPr>
            </w:pPr>
            <w:r>
              <w:rPr>
                <w:sz w:val="20"/>
                <w:szCs w:val="20"/>
              </w:rPr>
              <w:t>165, 0</w:t>
            </w:r>
          </w:p>
        </w:tc>
        <w:tc>
          <w:tcPr>
            <w:tcW w:w="992" w:type="dxa"/>
            <w:tcBorders>
              <w:top w:val="single" w:sz="4" w:space="0" w:color="auto"/>
              <w:left w:val="single" w:sz="4" w:space="0" w:color="auto"/>
              <w:bottom w:val="single" w:sz="4" w:space="0" w:color="auto"/>
              <w:right w:val="single" w:sz="4" w:space="0" w:color="auto"/>
            </w:tcBorders>
            <w:vAlign w:val="center"/>
          </w:tcPr>
          <w:p w:rsidR="0088136B" w:rsidRPr="00B271E3" w:rsidRDefault="0088136B" w:rsidP="00627C87">
            <w:pPr>
              <w:jc w:val="center"/>
              <w:rPr>
                <w:sz w:val="20"/>
                <w:szCs w:val="20"/>
              </w:rPr>
            </w:pPr>
            <w:r w:rsidRPr="00B271E3">
              <w:rPr>
                <w:sz w:val="20"/>
                <w:szCs w:val="20"/>
              </w:rPr>
              <w:t>50</w:t>
            </w:r>
            <w:r>
              <w:rPr>
                <w:sz w:val="20"/>
                <w:szCs w:val="20"/>
              </w:rPr>
              <w:t>, </w:t>
            </w:r>
            <w:r w:rsidRPr="00B271E3">
              <w:rPr>
                <w:sz w:val="20"/>
                <w:szCs w:val="20"/>
              </w:rPr>
              <w:t>0</w:t>
            </w:r>
          </w:p>
        </w:tc>
        <w:tc>
          <w:tcPr>
            <w:tcW w:w="851" w:type="dxa"/>
            <w:tcBorders>
              <w:bottom w:val="single" w:sz="4" w:space="0" w:color="auto"/>
              <w:right w:val="single" w:sz="4" w:space="0" w:color="auto"/>
            </w:tcBorders>
            <w:vAlign w:val="center"/>
          </w:tcPr>
          <w:p w:rsidR="0088136B" w:rsidRPr="00B271E3" w:rsidRDefault="0088136B" w:rsidP="00627C87">
            <w:pPr>
              <w:jc w:val="center"/>
              <w:rPr>
                <w:sz w:val="20"/>
                <w:szCs w:val="20"/>
              </w:rPr>
            </w:pPr>
            <w:r>
              <w:rPr>
                <w:sz w:val="20"/>
                <w:szCs w:val="20"/>
              </w:rPr>
              <w:t>55, 0</w:t>
            </w:r>
          </w:p>
        </w:tc>
        <w:tc>
          <w:tcPr>
            <w:tcW w:w="992" w:type="dxa"/>
            <w:tcBorders>
              <w:top w:val="single" w:sz="4" w:space="0" w:color="auto"/>
              <w:left w:val="single" w:sz="4" w:space="0" w:color="auto"/>
              <w:bottom w:val="single" w:sz="4" w:space="0" w:color="auto"/>
              <w:right w:val="single" w:sz="4" w:space="0" w:color="auto"/>
            </w:tcBorders>
            <w:vAlign w:val="center"/>
          </w:tcPr>
          <w:p w:rsidR="0088136B" w:rsidRPr="00B271E3" w:rsidRDefault="0088136B" w:rsidP="00627C87">
            <w:pPr>
              <w:jc w:val="center"/>
              <w:rPr>
                <w:sz w:val="20"/>
                <w:szCs w:val="20"/>
              </w:rPr>
            </w:pPr>
            <w:r>
              <w:rPr>
                <w:sz w:val="20"/>
                <w:szCs w:val="20"/>
              </w:rPr>
              <w:t>60, 0</w:t>
            </w:r>
          </w:p>
        </w:tc>
        <w:tc>
          <w:tcPr>
            <w:tcW w:w="2962" w:type="dxa"/>
            <w:gridSpan w:val="2"/>
            <w:tcBorders>
              <w:top w:val="nil"/>
              <w:left w:val="nil"/>
              <w:bottom w:val="single" w:sz="4" w:space="0" w:color="auto"/>
              <w:right w:val="single" w:sz="4" w:space="0" w:color="auto"/>
            </w:tcBorders>
            <w:noWrap/>
            <w:vAlign w:val="center"/>
          </w:tcPr>
          <w:p w:rsidR="0088136B" w:rsidRPr="00B271E3" w:rsidRDefault="0088136B" w:rsidP="00627C87">
            <w:pPr>
              <w:jc w:val="center"/>
              <w:rPr>
                <w:sz w:val="20"/>
                <w:szCs w:val="20"/>
              </w:rPr>
            </w:pPr>
            <w:r>
              <w:rPr>
                <w:sz w:val="20"/>
                <w:szCs w:val="20"/>
              </w:rPr>
              <w:t>Доступ до Інтернету в укриттях та бомбосховищах.</w:t>
            </w:r>
          </w:p>
        </w:tc>
      </w:tr>
      <w:tr w:rsidR="0088136B" w:rsidRPr="00BE19F7" w:rsidTr="00627C87">
        <w:trPr>
          <w:gridAfter w:val="1"/>
          <w:wAfter w:w="11" w:type="dxa"/>
          <w:trHeight w:val="2112"/>
        </w:trPr>
        <w:tc>
          <w:tcPr>
            <w:tcW w:w="1682" w:type="dxa"/>
            <w:tcBorders>
              <w:top w:val="single" w:sz="4" w:space="0" w:color="auto"/>
              <w:left w:val="single" w:sz="4" w:space="0" w:color="auto"/>
              <w:right w:val="single" w:sz="4" w:space="0" w:color="auto"/>
            </w:tcBorders>
            <w:noWrap/>
          </w:tcPr>
          <w:p w:rsidR="0088136B" w:rsidRDefault="0088136B" w:rsidP="00627C87">
            <w:pPr>
              <w:jc w:val="center"/>
              <w:rPr>
                <w:sz w:val="20"/>
                <w:szCs w:val="20"/>
              </w:rPr>
            </w:pPr>
            <w:r>
              <w:rPr>
                <w:sz w:val="20"/>
                <w:szCs w:val="20"/>
              </w:rPr>
              <w:t>Забезпечення модернізації та розширення інтернет-мережі закладів освіти</w:t>
            </w:r>
          </w:p>
        </w:tc>
        <w:tc>
          <w:tcPr>
            <w:tcW w:w="2409" w:type="dxa"/>
            <w:tcBorders>
              <w:top w:val="single" w:sz="4" w:space="0" w:color="auto"/>
              <w:left w:val="single" w:sz="4" w:space="0" w:color="auto"/>
              <w:bottom w:val="single" w:sz="4" w:space="0" w:color="auto"/>
              <w:right w:val="single" w:sz="4" w:space="0" w:color="auto"/>
            </w:tcBorders>
            <w:noWrap/>
          </w:tcPr>
          <w:p w:rsidR="0088136B" w:rsidRPr="00B271E3" w:rsidRDefault="0088136B" w:rsidP="00627C87">
            <w:pPr>
              <w:jc w:val="center"/>
              <w:rPr>
                <w:sz w:val="20"/>
                <w:szCs w:val="20"/>
              </w:rPr>
            </w:pPr>
            <w:r>
              <w:rPr>
                <w:sz w:val="20"/>
                <w:szCs w:val="20"/>
              </w:rPr>
              <w:t>Модернізація інтернет-мережі закладів освіти, розширення та оновлення</w:t>
            </w:r>
          </w:p>
        </w:tc>
        <w:tc>
          <w:tcPr>
            <w:tcW w:w="1277" w:type="dxa"/>
            <w:tcBorders>
              <w:top w:val="single" w:sz="4" w:space="0" w:color="auto"/>
              <w:left w:val="nil"/>
              <w:bottom w:val="single" w:sz="4" w:space="0" w:color="auto"/>
              <w:right w:val="single" w:sz="4" w:space="0" w:color="auto"/>
            </w:tcBorders>
          </w:tcPr>
          <w:p w:rsidR="0088136B" w:rsidRPr="00B271E3" w:rsidRDefault="0088136B" w:rsidP="00627C87">
            <w:pPr>
              <w:jc w:val="center"/>
              <w:rPr>
                <w:sz w:val="20"/>
                <w:szCs w:val="20"/>
              </w:rPr>
            </w:pPr>
            <w:r w:rsidRPr="00B271E3">
              <w:rPr>
                <w:sz w:val="20"/>
                <w:szCs w:val="20"/>
              </w:rPr>
              <w:t>Управління освіти</w:t>
            </w:r>
          </w:p>
        </w:tc>
        <w:tc>
          <w:tcPr>
            <w:tcW w:w="1134" w:type="dxa"/>
            <w:tcBorders>
              <w:top w:val="single" w:sz="4" w:space="0" w:color="auto"/>
              <w:left w:val="nil"/>
              <w:bottom w:val="single" w:sz="4" w:space="0" w:color="auto"/>
              <w:right w:val="single" w:sz="4" w:space="0" w:color="auto"/>
            </w:tcBorders>
          </w:tcPr>
          <w:p w:rsidR="0088136B" w:rsidRPr="00B271E3" w:rsidRDefault="0088136B" w:rsidP="00627C87">
            <w:pPr>
              <w:jc w:val="center"/>
              <w:rPr>
                <w:sz w:val="20"/>
                <w:szCs w:val="20"/>
              </w:rPr>
            </w:pPr>
            <w:r w:rsidRPr="00B271E3">
              <w:rPr>
                <w:sz w:val="20"/>
                <w:szCs w:val="20"/>
              </w:rPr>
              <w:t>2024-2026</w:t>
            </w:r>
          </w:p>
        </w:tc>
        <w:tc>
          <w:tcPr>
            <w:tcW w:w="1148" w:type="dxa"/>
            <w:tcBorders>
              <w:top w:val="single" w:sz="4" w:space="0" w:color="auto"/>
              <w:left w:val="nil"/>
              <w:bottom w:val="single" w:sz="4" w:space="0" w:color="auto"/>
              <w:right w:val="single" w:sz="4" w:space="0" w:color="auto"/>
            </w:tcBorders>
          </w:tcPr>
          <w:p w:rsidR="0088136B" w:rsidRPr="00B271E3" w:rsidRDefault="0088136B" w:rsidP="00627C87">
            <w:pPr>
              <w:jc w:val="center"/>
              <w:rPr>
                <w:sz w:val="20"/>
                <w:szCs w:val="20"/>
              </w:rPr>
            </w:pPr>
            <w:r w:rsidRPr="00B271E3">
              <w:rPr>
                <w:sz w:val="20"/>
                <w:szCs w:val="20"/>
              </w:rPr>
              <w:t>Бюджет Ніжинської міської територіальної громади</w:t>
            </w:r>
          </w:p>
          <w:p w:rsidR="0088136B" w:rsidRPr="00B271E3" w:rsidRDefault="0088136B" w:rsidP="00627C87">
            <w:pPr>
              <w:jc w:val="center"/>
              <w:rPr>
                <w:sz w:val="20"/>
                <w:szCs w:val="20"/>
              </w:rPr>
            </w:pPr>
          </w:p>
        </w:tc>
        <w:tc>
          <w:tcPr>
            <w:tcW w:w="992" w:type="dxa"/>
            <w:tcBorders>
              <w:top w:val="single" w:sz="4" w:space="0" w:color="auto"/>
              <w:left w:val="nil"/>
              <w:bottom w:val="single" w:sz="4" w:space="0" w:color="auto"/>
              <w:right w:val="single" w:sz="4" w:space="0" w:color="auto"/>
            </w:tcBorders>
          </w:tcPr>
          <w:p w:rsidR="0088136B" w:rsidRPr="00B271E3" w:rsidRDefault="0088136B" w:rsidP="00627C87">
            <w:pPr>
              <w:jc w:val="center"/>
              <w:rPr>
                <w:sz w:val="20"/>
                <w:szCs w:val="20"/>
              </w:rPr>
            </w:pPr>
            <w:r>
              <w:rPr>
                <w:sz w:val="20"/>
                <w:szCs w:val="20"/>
              </w:rPr>
              <w:t>410, 0</w:t>
            </w:r>
          </w:p>
        </w:tc>
        <w:tc>
          <w:tcPr>
            <w:tcW w:w="992" w:type="dxa"/>
            <w:tcBorders>
              <w:top w:val="single" w:sz="4" w:space="0" w:color="auto"/>
              <w:left w:val="single" w:sz="4" w:space="0" w:color="auto"/>
              <w:bottom w:val="single" w:sz="4" w:space="0" w:color="auto"/>
              <w:right w:val="single" w:sz="4" w:space="0" w:color="auto"/>
            </w:tcBorders>
          </w:tcPr>
          <w:p w:rsidR="0088136B" w:rsidRPr="00B271E3" w:rsidRDefault="0088136B" w:rsidP="00627C87">
            <w:pPr>
              <w:jc w:val="center"/>
              <w:rPr>
                <w:sz w:val="20"/>
                <w:szCs w:val="20"/>
              </w:rPr>
            </w:pPr>
            <w:r>
              <w:rPr>
                <w:sz w:val="20"/>
                <w:szCs w:val="20"/>
              </w:rPr>
              <w:t>110, </w:t>
            </w:r>
            <w:r w:rsidRPr="00B271E3">
              <w:rPr>
                <w:sz w:val="20"/>
                <w:szCs w:val="20"/>
              </w:rPr>
              <w:t>0</w:t>
            </w:r>
          </w:p>
        </w:tc>
        <w:tc>
          <w:tcPr>
            <w:tcW w:w="851" w:type="dxa"/>
            <w:tcBorders>
              <w:bottom w:val="single" w:sz="4" w:space="0" w:color="auto"/>
              <w:right w:val="single" w:sz="4" w:space="0" w:color="auto"/>
            </w:tcBorders>
          </w:tcPr>
          <w:p w:rsidR="0088136B" w:rsidRPr="00B271E3" w:rsidRDefault="0088136B" w:rsidP="00627C87">
            <w:pPr>
              <w:jc w:val="center"/>
              <w:rPr>
                <w:sz w:val="20"/>
                <w:szCs w:val="20"/>
              </w:rPr>
            </w:pPr>
            <w:r>
              <w:rPr>
                <w:sz w:val="20"/>
                <w:szCs w:val="20"/>
              </w:rPr>
              <w:t>140, 0</w:t>
            </w:r>
          </w:p>
        </w:tc>
        <w:tc>
          <w:tcPr>
            <w:tcW w:w="992" w:type="dxa"/>
            <w:tcBorders>
              <w:top w:val="single" w:sz="4" w:space="0" w:color="auto"/>
              <w:left w:val="single" w:sz="4" w:space="0" w:color="auto"/>
              <w:bottom w:val="single" w:sz="4" w:space="0" w:color="auto"/>
              <w:right w:val="single" w:sz="4" w:space="0" w:color="auto"/>
            </w:tcBorders>
          </w:tcPr>
          <w:p w:rsidR="0088136B" w:rsidRPr="00B271E3" w:rsidRDefault="0088136B" w:rsidP="00627C87">
            <w:pPr>
              <w:jc w:val="center"/>
              <w:rPr>
                <w:sz w:val="20"/>
                <w:szCs w:val="20"/>
              </w:rPr>
            </w:pPr>
            <w:r>
              <w:rPr>
                <w:sz w:val="20"/>
                <w:szCs w:val="20"/>
              </w:rPr>
              <w:t>160, 0</w:t>
            </w:r>
          </w:p>
        </w:tc>
        <w:tc>
          <w:tcPr>
            <w:tcW w:w="2962" w:type="dxa"/>
            <w:gridSpan w:val="2"/>
            <w:tcBorders>
              <w:top w:val="nil"/>
              <w:left w:val="nil"/>
              <w:bottom w:val="single" w:sz="4" w:space="0" w:color="auto"/>
              <w:right w:val="single" w:sz="4" w:space="0" w:color="auto"/>
            </w:tcBorders>
            <w:noWrap/>
          </w:tcPr>
          <w:p w:rsidR="0088136B" w:rsidRPr="00B271E3" w:rsidRDefault="0088136B" w:rsidP="00627C87">
            <w:pPr>
              <w:jc w:val="center"/>
              <w:rPr>
                <w:sz w:val="20"/>
                <w:szCs w:val="20"/>
              </w:rPr>
            </w:pPr>
            <w:r w:rsidRPr="00B271E3">
              <w:rPr>
                <w:sz w:val="20"/>
                <w:szCs w:val="20"/>
              </w:rPr>
              <w:t>Підвищення швидкості та до</w:t>
            </w:r>
            <w:r>
              <w:rPr>
                <w:sz w:val="20"/>
                <w:szCs w:val="20"/>
              </w:rPr>
              <w:t>ступності інтернет-мережі у закладах освіти для забезпечення якісного навчання.</w:t>
            </w:r>
          </w:p>
        </w:tc>
      </w:tr>
      <w:tr w:rsidR="0088136B" w:rsidRPr="00BE19F7" w:rsidTr="00627C87">
        <w:trPr>
          <w:gridAfter w:val="1"/>
          <w:wAfter w:w="11" w:type="dxa"/>
          <w:trHeight w:val="989"/>
        </w:trPr>
        <w:tc>
          <w:tcPr>
            <w:tcW w:w="1682" w:type="dxa"/>
            <w:tcBorders>
              <w:top w:val="single" w:sz="4" w:space="0" w:color="auto"/>
              <w:left w:val="single" w:sz="4" w:space="0" w:color="auto"/>
              <w:bottom w:val="single" w:sz="4" w:space="0" w:color="000000"/>
              <w:right w:val="single" w:sz="4" w:space="0" w:color="auto"/>
            </w:tcBorders>
            <w:noWrap/>
            <w:vAlign w:val="center"/>
          </w:tcPr>
          <w:p w:rsidR="0088136B" w:rsidRDefault="0088136B" w:rsidP="00627C87">
            <w:pPr>
              <w:jc w:val="center"/>
              <w:rPr>
                <w:sz w:val="20"/>
                <w:szCs w:val="20"/>
              </w:rPr>
            </w:pPr>
            <w:r w:rsidRPr="00605413">
              <w:rPr>
                <w:b/>
                <w:color w:val="000000"/>
                <w:sz w:val="20"/>
                <w:szCs w:val="20"/>
                <w:lang w:eastAsia="en-GB"/>
              </w:rPr>
              <w:t>Всього за напрямом</w:t>
            </w:r>
          </w:p>
        </w:tc>
        <w:tc>
          <w:tcPr>
            <w:tcW w:w="2409" w:type="dxa"/>
            <w:tcBorders>
              <w:top w:val="single" w:sz="4" w:space="0" w:color="auto"/>
              <w:left w:val="single" w:sz="4" w:space="0" w:color="auto"/>
              <w:bottom w:val="single" w:sz="4" w:space="0" w:color="auto"/>
              <w:right w:val="single" w:sz="4" w:space="0" w:color="auto"/>
            </w:tcBorders>
            <w:noWrap/>
            <w:vAlign w:val="center"/>
          </w:tcPr>
          <w:p w:rsidR="0088136B" w:rsidRDefault="0088136B" w:rsidP="00627C87">
            <w:pPr>
              <w:jc w:val="center"/>
              <w:rPr>
                <w:sz w:val="20"/>
                <w:szCs w:val="20"/>
              </w:rPr>
            </w:pPr>
            <w:r w:rsidRPr="00BE19F7">
              <w:rPr>
                <w:color w:val="000000"/>
                <w:sz w:val="20"/>
                <w:szCs w:val="20"/>
              </w:rPr>
              <w:t>Бюджет Ніжинської міської територіальної громади</w:t>
            </w:r>
          </w:p>
        </w:tc>
        <w:tc>
          <w:tcPr>
            <w:tcW w:w="1277" w:type="dxa"/>
            <w:tcBorders>
              <w:top w:val="single" w:sz="4" w:space="0" w:color="auto"/>
              <w:left w:val="nil"/>
              <w:bottom w:val="single" w:sz="4" w:space="0" w:color="auto"/>
              <w:right w:val="single" w:sz="4" w:space="0" w:color="auto"/>
            </w:tcBorders>
            <w:vAlign w:val="center"/>
          </w:tcPr>
          <w:p w:rsidR="0088136B" w:rsidRDefault="0088136B" w:rsidP="00627C87">
            <w:pPr>
              <w:jc w:val="center"/>
              <w:rPr>
                <w:color w:val="000000"/>
                <w:sz w:val="20"/>
                <w:szCs w:val="20"/>
                <w:lang w:eastAsia="en-GB"/>
              </w:rPr>
            </w:pPr>
          </w:p>
        </w:tc>
        <w:tc>
          <w:tcPr>
            <w:tcW w:w="1134" w:type="dxa"/>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sidRPr="00B271E3">
              <w:rPr>
                <w:sz w:val="20"/>
                <w:szCs w:val="20"/>
              </w:rPr>
              <w:t>2024-2026</w:t>
            </w:r>
          </w:p>
        </w:tc>
        <w:tc>
          <w:tcPr>
            <w:tcW w:w="1148" w:type="dxa"/>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rPr>
            </w:pPr>
          </w:p>
        </w:tc>
        <w:tc>
          <w:tcPr>
            <w:tcW w:w="992" w:type="dxa"/>
            <w:tcBorders>
              <w:top w:val="single" w:sz="4" w:space="0" w:color="auto"/>
              <w:left w:val="nil"/>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Pr>
                <w:color w:val="000000"/>
                <w:sz w:val="20"/>
                <w:szCs w:val="20"/>
                <w:lang w:eastAsia="en-GB"/>
              </w:rPr>
              <w:t>15 725, 2</w:t>
            </w:r>
          </w:p>
        </w:tc>
        <w:tc>
          <w:tcPr>
            <w:tcW w:w="992" w:type="dxa"/>
            <w:tcBorders>
              <w:top w:val="nil"/>
              <w:left w:val="single" w:sz="4" w:space="0" w:color="auto"/>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Pr>
                <w:color w:val="000000"/>
                <w:sz w:val="20"/>
                <w:szCs w:val="20"/>
                <w:lang w:eastAsia="en-GB"/>
              </w:rPr>
              <w:t>4 656, 0</w:t>
            </w:r>
          </w:p>
        </w:tc>
        <w:tc>
          <w:tcPr>
            <w:tcW w:w="851" w:type="dxa"/>
            <w:tcBorders>
              <w:bottom w:val="single" w:sz="4" w:space="0" w:color="auto"/>
            </w:tcBorders>
            <w:vAlign w:val="center"/>
          </w:tcPr>
          <w:p w:rsidR="0088136B" w:rsidRPr="00BE19F7" w:rsidRDefault="0088136B" w:rsidP="00627C87">
            <w:pPr>
              <w:jc w:val="center"/>
              <w:rPr>
                <w:color w:val="000000"/>
                <w:sz w:val="20"/>
                <w:szCs w:val="20"/>
                <w:lang w:eastAsia="en-GB"/>
              </w:rPr>
            </w:pPr>
            <w:r>
              <w:rPr>
                <w:color w:val="000000"/>
                <w:sz w:val="20"/>
                <w:szCs w:val="20"/>
                <w:lang w:eastAsia="en-GB"/>
              </w:rPr>
              <w:t>5 260, 3</w:t>
            </w:r>
          </w:p>
        </w:tc>
        <w:tc>
          <w:tcPr>
            <w:tcW w:w="992" w:type="dxa"/>
            <w:tcBorders>
              <w:top w:val="single" w:sz="4" w:space="0" w:color="auto"/>
              <w:left w:val="single" w:sz="4" w:space="0" w:color="auto"/>
              <w:bottom w:val="single" w:sz="4" w:space="0" w:color="auto"/>
              <w:right w:val="single" w:sz="4" w:space="0" w:color="auto"/>
            </w:tcBorders>
            <w:vAlign w:val="center"/>
          </w:tcPr>
          <w:p w:rsidR="0088136B" w:rsidRPr="00BE19F7" w:rsidRDefault="0088136B" w:rsidP="00627C87">
            <w:pPr>
              <w:jc w:val="center"/>
              <w:rPr>
                <w:color w:val="000000"/>
                <w:sz w:val="20"/>
                <w:szCs w:val="20"/>
                <w:lang w:eastAsia="en-GB"/>
              </w:rPr>
            </w:pPr>
            <w:r>
              <w:rPr>
                <w:color w:val="000000"/>
                <w:sz w:val="20"/>
                <w:szCs w:val="20"/>
                <w:lang w:eastAsia="en-GB"/>
              </w:rPr>
              <w:t>5 808, 9</w:t>
            </w:r>
          </w:p>
        </w:tc>
        <w:tc>
          <w:tcPr>
            <w:tcW w:w="2962" w:type="dxa"/>
            <w:gridSpan w:val="2"/>
            <w:tcBorders>
              <w:top w:val="nil"/>
              <w:left w:val="nil"/>
              <w:bottom w:val="single" w:sz="4" w:space="0" w:color="auto"/>
              <w:right w:val="single" w:sz="4" w:space="0" w:color="auto"/>
            </w:tcBorders>
            <w:noWrap/>
            <w:vAlign w:val="center"/>
          </w:tcPr>
          <w:p w:rsidR="0088136B" w:rsidRPr="00BE19F7" w:rsidRDefault="0088136B" w:rsidP="00627C87">
            <w:pPr>
              <w:jc w:val="center"/>
              <w:rPr>
                <w:sz w:val="20"/>
              </w:rPr>
            </w:pPr>
          </w:p>
        </w:tc>
      </w:tr>
    </w:tbl>
    <w:p w:rsidR="00BB4E5F" w:rsidRDefault="00BB4E5F" w:rsidP="0088136B">
      <w:pPr>
        <w:rPr>
          <w:b/>
          <w:bCs/>
          <w:color w:val="000000"/>
          <w:spacing w:val="-2"/>
          <w:sz w:val="28"/>
          <w:szCs w:val="28"/>
          <w:u w:val="single"/>
        </w:rPr>
      </w:pPr>
    </w:p>
    <w:sectPr w:rsidR="00BB4E5F" w:rsidSect="0088136B">
      <w:headerReference w:type="default" r:id="rId13"/>
      <w:pgSz w:w="16838" w:h="11906" w:orient="landscape"/>
      <w:pgMar w:top="1133" w:right="851" w:bottom="1418"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B1D" w:rsidRDefault="00DE2B1D" w:rsidP="00A917CD">
      <w:r>
        <w:separator/>
      </w:r>
    </w:p>
  </w:endnote>
  <w:endnote w:type="continuationSeparator" w:id="0">
    <w:p w:rsidR="00DE2B1D" w:rsidRDefault="00DE2B1D" w:rsidP="00A917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B1D" w:rsidRDefault="00DE2B1D" w:rsidP="00A917CD">
      <w:r>
        <w:separator/>
      </w:r>
    </w:p>
  </w:footnote>
  <w:footnote w:type="continuationSeparator" w:id="0">
    <w:p w:rsidR="00DE2B1D" w:rsidRDefault="00DE2B1D" w:rsidP="00A917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ff0"/>
      </w:rPr>
      <w:id w:val="1854065152"/>
      <w:docPartObj>
        <w:docPartGallery w:val="Page Numbers (Top of Page)"/>
        <w:docPartUnique/>
      </w:docPartObj>
    </w:sdtPr>
    <w:sdtContent>
      <w:p w:rsidR="00627C87" w:rsidRDefault="008C39B5" w:rsidP="00627C87">
        <w:pPr>
          <w:pStyle w:val="af0"/>
          <w:framePr w:wrap="none" w:vAnchor="text" w:hAnchor="margin" w:xAlign="center" w:y="1"/>
          <w:rPr>
            <w:rStyle w:val="aff0"/>
          </w:rPr>
        </w:pPr>
        <w:r>
          <w:rPr>
            <w:rStyle w:val="aff0"/>
          </w:rPr>
          <w:fldChar w:fldCharType="begin"/>
        </w:r>
        <w:r w:rsidR="00627C87">
          <w:rPr>
            <w:rStyle w:val="aff0"/>
          </w:rPr>
          <w:instrText xml:space="preserve"> PAGE </w:instrText>
        </w:r>
        <w:r>
          <w:rPr>
            <w:rStyle w:val="aff0"/>
          </w:rPr>
          <w:fldChar w:fldCharType="separate"/>
        </w:r>
        <w:r w:rsidR="00627C87">
          <w:rPr>
            <w:rStyle w:val="aff0"/>
            <w:noProof/>
          </w:rPr>
          <w:t>8</w:t>
        </w:r>
        <w:r>
          <w:rPr>
            <w:rStyle w:val="aff0"/>
          </w:rPr>
          <w:fldChar w:fldCharType="end"/>
        </w:r>
      </w:p>
    </w:sdtContent>
  </w:sdt>
  <w:p w:rsidR="00627C87" w:rsidRDefault="00627C87">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C87" w:rsidRDefault="00627C87">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C87" w:rsidRDefault="00627C87" w:rsidP="00A917CD">
    <w:pPr>
      <w:pStyle w:val="af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7915"/>
    <w:multiLevelType w:val="hybridMultilevel"/>
    <w:tmpl w:val="8E90D198"/>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79F0C60"/>
    <w:multiLevelType w:val="hybridMultilevel"/>
    <w:tmpl w:val="3D7AF832"/>
    <w:lvl w:ilvl="0" w:tplc="B8E4A5B2">
      <w:start w:val="3"/>
      <w:numFmt w:val="bullet"/>
      <w:lvlText w:val=""/>
      <w:lvlJc w:val="left"/>
      <w:pPr>
        <w:ind w:left="720" w:hanging="360"/>
      </w:pPr>
      <w:rPr>
        <w:rFonts w:ascii="Symbol" w:eastAsia="Times New Roman" w:hAnsi="Symbo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08E7400B"/>
    <w:multiLevelType w:val="hybridMultilevel"/>
    <w:tmpl w:val="30B01AE6"/>
    <w:lvl w:ilvl="0" w:tplc="0422000F">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938"/>
        </w:tabs>
        <w:ind w:left="938" w:hanging="360"/>
      </w:pPr>
      <w:rPr>
        <w:rFonts w:cs="Times New Roman"/>
      </w:rPr>
    </w:lvl>
    <w:lvl w:ilvl="2" w:tplc="0422001B" w:tentative="1">
      <w:start w:val="1"/>
      <w:numFmt w:val="lowerRoman"/>
      <w:lvlText w:val="%3."/>
      <w:lvlJc w:val="right"/>
      <w:pPr>
        <w:tabs>
          <w:tab w:val="num" w:pos="1658"/>
        </w:tabs>
        <w:ind w:left="1658" w:hanging="180"/>
      </w:pPr>
      <w:rPr>
        <w:rFonts w:cs="Times New Roman"/>
      </w:rPr>
    </w:lvl>
    <w:lvl w:ilvl="3" w:tplc="0422000F" w:tentative="1">
      <w:start w:val="1"/>
      <w:numFmt w:val="decimal"/>
      <w:lvlText w:val="%4."/>
      <w:lvlJc w:val="left"/>
      <w:pPr>
        <w:tabs>
          <w:tab w:val="num" w:pos="2378"/>
        </w:tabs>
        <w:ind w:left="2378" w:hanging="360"/>
      </w:pPr>
      <w:rPr>
        <w:rFonts w:cs="Times New Roman"/>
      </w:rPr>
    </w:lvl>
    <w:lvl w:ilvl="4" w:tplc="04220019" w:tentative="1">
      <w:start w:val="1"/>
      <w:numFmt w:val="lowerLetter"/>
      <w:lvlText w:val="%5."/>
      <w:lvlJc w:val="left"/>
      <w:pPr>
        <w:tabs>
          <w:tab w:val="num" w:pos="3098"/>
        </w:tabs>
        <w:ind w:left="3098" w:hanging="360"/>
      </w:pPr>
      <w:rPr>
        <w:rFonts w:cs="Times New Roman"/>
      </w:rPr>
    </w:lvl>
    <w:lvl w:ilvl="5" w:tplc="0422001B" w:tentative="1">
      <w:start w:val="1"/>
      <w:numFmt w:val="lowerRoman"/>
      <w:lvlText w:val="%6."/>
      <w:lvlJc w:val="right"/>
      <w:pPr>
        <w:tabs>
          <w:tab w:val="num" w:pos="3818"/>
        </w:tabs>
        <w:ind w:left="3818" w:hanging="180"/>
      </w:pPr>
      <w:rPr>
        <w:rFonts w:cs="Times New Roman"/>
      </w:rPr>
    </w:lvl>
    <w:lvl w:ilvl="6" w:tplc="0422000F" w:tentative="1">
      <w:start w:val="1"/>
      <w:numFmt w:val="decimal"/>
      <w:lvlText w:val="%7."/>
      <w:lvlJc w:val="left"/>
      <w:pPr>
        <w:tabs>
          <w:tab w:val="num" w:pos="4538"/>
        </w:tabs>
        <w:ind w:left="4538" w:hanging="360"/>
      </w:pPr>
      <w:rPr>
        <w:rFonts w:cs="Times New Roman"/>
      </w:rPr>
    </w:lvl>
    <w:lvl w:ilvl="7" w:tplc="04220019" w:tentative="1">
      <w:start w:val="1"/>
      <w:numFmt w:val="lowerLetter"/>
      <w:lvlText w:val="%8."/>
      <w:lvlJc w:val="left"/>
      <w:pPr>
        <w:tabs>
          <w:tab w:val="num" w:pos="5258"/>
        </w:tabs>
        <w:ind w:left="5258" w:hanging="360"/>
      </w:pPr>
      <w:rPr>
        <w:rFonts w:cs="Times New Roman"/>
      </w:rPr>
    </w:lvl>
    <w:lvl w:ilvl="8" w:tplc="0422001B" w:tentative="1">
      <w:start w:val="1"/>
      <w:numFmt w:val="lowerRoman"/>
      <w:lvlText w:val="%9."/>
      <w:lvlJc w:val="right"/>
      <w:pPr>
        <w:tabs>
          <w:tab w:val="num" w:pos="5978"/>
        </w:tabs>
        <w:ind w:left="5978" w:hanging="180"/>
      </w:pPr>
      <w:rPr>
        <w:rFonts w:cs="Times New Roman"/>
      </w:rPr>
    </w:lvl>
  </w:abstractNum>
  <w:abstractNum w:abstractNumId="3">
    <w:nsid w:val="0A854FDF"/>
    <w:multiLevelType w:val="hybridMultilevel"/>
    <w:tmpl w:val="9E3CDEB8"/>
    <w:lvl w:ilvl="0" w:tplc="9A2285D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0F12E5"/>
    <w:multiLevelType w:val="hybridMultilevel"/>
    <w:tmpl w:val="2F761BD4"/>
    <w:lvl w:ilvl="0" w:tplc="314482E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3F30E2C"/>
    <w:multiLevelType w:val="hybridMultilevel"/>
    <w:tmpl w:val="9A74F97C"/>
    <w:lvl w:ilvl="0" w:tplc="314482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7460B5D"/>
    <w:multiLevelType w:val="hybridMultilevel"/>
    <w:tmpl w:val="69E26E90"/>
    <w:lvl w:ilvl="0" w:tplc="B5621A96">
      <w:start w:val="1"/>
      <w:numFmt w:val="decimal"/>
      <w:lvlText w:val="%1."/>
      <w:lvlJc w:val="left"/>
      <w:pPr>
        <w:tabs>
          <w:tab w:val="num" w:pos="860"/>
        </w:tabs>
        <w:ind w:left="860" w:hanging="360"/>
      </w:pPr>
      <w:rPr>
        <w:rFonts w:cs="Times New Roman" w:hint="default"/>
      </w:rPr>
    </w:lvl>
    <w:lvl w:ilvl="1" w:tplc="04220019" w:tentative="1">
      <w:start w:val="1"/>
      <w:numFmt w:val="lowerLetter"/>
      <w:lvlText w:val="%2."/>
      <w:lvlJc w:val="left"/>
      <w:pPr>
        <w:tabs>
          <w:tab w:val="num" w:pos="1580"/>
        </w:tabs>
        <w:ind w:left="1580" w:hanging="360"/>
      </w:pPr>
      <w:rPr>
        <w:rFonts w:cs="Times New Roman"/>
      </w:rPr>
    </w:lvl>
    <w:lvl w:ilvl="2" w:tplc="0422001B" w:tentative="1">
      <w:start w:val="1"/>
      <w:numFmt w:val="lowerRoman"/>
      <w:lvlText w:val="%3."/>
      <w:lvlJc w:val="right"/>
      <w:pPr>
        <w:tabs>
          <w:tab w:val="num" w:pos="2300"/>
        </w:tabs>
        <w:ind w:left="2300" w:hanging="180"/>
      </w:pPr>
      <w:rPr>
        <w:rFonts w:cs="Times New Roman"/>
      </w:rPr>
    </w:lvl>
    <w:lvl w:ilvl="3" w:tplc="0422000F" w:tentative="1">
      <w:start w:val="1"/>
      <w:numFmt w:val="decimal"/>
      <w:lvlText w:val="%4."/>
      <w:lvlJc w:val="left"/>
      <w:pPr>
        <w:tabs>
          <w:tab w:val="num" w:pos="3020"/>
        </w:tabs>
        <w:ind w:left="3020" w:hanging="360"/>
      </w:pPr>
      <w:rPr>
        <w:rFonts w:cs="Times New Roman"/>
      </w:rPr>
    </w:lvl>
    <w:lvl w:ilvl="4" w:tplc="04220019" w:tentative="1">
      <w:start w:val="1"/>
      <w:numFmt w:val="lowerLetter"/>
      <w:lvlText w:val="%5."/>
      <w:lvlJc w:val="left"/>
      <w:pPr>
        <w:tabs>
          <w:tab w:val="num" w:pos="3740"/>
        </w:tabs>
        <w:ind w:left="3740" w:hanging="360"/>
      </w:pPr>
      <w:rPr>
        <w:rFonts w:cs="Times New Roman"/>
      </w:rPr>
    </w:lvl>
    <w:lvl w:ilvl="5" w:tplc="0422001B" w:tentative="1">
      <w:start w:val="1"/>
      <w:numFmt w:val="lowerRoman"/>
      <w:lvlText w:val="%6."/>
      <w:lvlJc w:val="right"/>
      <w:pPr>
        <w:tabs>
          <w:tab w:val="num" w:pos="4460"/>
        </w:tabs>
        <w:ind w:left="4460" w:hanging="180"/>
      </w:pPr>
      <w:rPr>
        <w:rFonts w:cs="Times New Roman"/>
      </w:rPr>
    </w:lvl>
    <w:lvl w:ilvl="6" w:tplc="0422000F" w:tentative="1">
      <w:start w:val="1"/>
      <w:numFmt w:val="decimal"/>
      <w:lvlText w:val="%7."/>
      <w:lvlJc w:val="left"/>
      <w:pPr>
        <w:tabs>
          <w:tab w:val="num" w:pos="5180"/>
        </w:tabs>
        <w:ind w:left="5180" w:hanging="360"/>
      </w:pPr>
      <w:rPr>
        <w:rFonts w:cs="Times New Roman"/>
      </w:rPr>
    </w:lvl>
    <w:lvl w:ilvl="7" w:tplc="04220019" w:tentative="1">
      <w:start w:val="1"/>
      <w:numFmt w:val="lowerLetter"/>
      <w:lvlText w:val="%8."/>
      <w:lvlJc w:val="left"/>
      <w:pPr>
        <w:tabs>
          <w:tab w:val="num" w:pos="5900"/>
        </w:tabs>
        <w:ind w:left="5900" w:hanging="360"/>
      </w:pPr>
      <w:rPr>
        <w:rFonts w:cs="Times New Roman"/>
      </w:rPr>
    </w:lvl>
    <w:lvl w:ilvl="8" w:tplc="0422001B" w:tentative="1">
      <w:start w:val="1"/>
      <w:numFmt w:val="lowerRoman"/>
      <w:lvlText w:val="%9."/>
      <w:lvlJc w:val="right"/>
      <w:pPr>
        <w:tabs>
          <w:tab w:val="num" w:pos="6620"/>
        </w:tabs>
        <w:ind w:left="6620" w:hanging="180"/>
      </w:pPr>
      <w:rPr>
        <w:rFonts w:cs="Times New Roman"/>
      </w:rPr>
    </w:lvl>
  </w:abstractNum>
  <w:abstractNum w:abstractNumId="7">
    <w:nsid w:val="1BC047EB"/>
    <w:multiLevelType w:val="hybridMultilevel"/>
    <w:tmpl w:val="72D266EC"/>
    <w:lvl w:ilvl="0" w:tplc="3BF470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3236A8"/>
    <w:multiLevelType w:val="hybridMultilevel"/>
    <w:tmpl w:val="D9809EA0"/>
    <w:lvl w:ilvl="0" w:tplc="96C0AF4E">
      <w:start w:val="3"/>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nsid w:val="1DD931D9"/>
    <w:multiLevelType w:val="hybridMultilevel"/>
    <w:tmpl w:val="09C63E6A"/>
    <w:lvl w:ilvl="0" w:tplc="D6AE5612">
      <w:start w:val="4"/>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21DE69CB"/>
    <w:multiLevelType w:val="hybridMultilevel"/>
    <w:tmpl w:val="22E61F3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A80D98"/>
    <w:multiLevelType w:val="multilevel"/>
    <w:tmpl w:val="5F92D31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9585462"/>
    <w:multiLevelType w:val="multilevel"/>
    <w:tmpl w:val="037CE3FA"/>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BF640CD"/>
    <w:multiLevelType w:val="hybridMultilevel"/>
    <w:tmpl w:val="D968EA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C2E1D60"/>
    <w:multiLevelType w:val="hybridMultilevel"/>
    <w:tmpl w:val="CB82DF1C"/>
    <w:lvl w:ilvl="0" w:tplc="5F4410A4">
      <w:start w:val="4"/>
      <w:numFmt w:val="bullet"/>
      <w:lvlText w:val="-"/>
      <w:lvlJc w:val="left"/>
      <w:pPr>
        <w:tabs>
          <w:tab w:val="num" w:pos="495"/>
        </w:tabs>
        <w:ind w:left="495" w:hanging="360"/>
      </w:pPr>
      <w:rPr>
        <w:rFonts w:ascii="Times New Roman" w:eastAsia="Times New Roman" w:hAnsi="Times New Roman" w:hint="default"/>
      </w:rPr>
    </w:lvl>
    <w:lvl w:ilvl="1" w:tplc="04190003" w:tentative="1">
      <w:start w:val="1"/>
      <w:numFmt w:val="bullet"/>
      <w:lvlText w:val="o"/>
      <w:lvlJc w:val="left"/>
      <w:pPr>
        <w:tabs>
          <w:tab w:val="num" w:pos="1215"/>
        </w:tabs>
        <w:ind w:left="1215" w:hanging="360"/>
      </w:pPr>
      <w:rPr>
        <w:rFonts w:ascii="Courier New" w:hAnsi="Courier New" w:hint="default"/>
      </w:rPr>
    </w:lvl>
    <w:lvl w:ilvl="2" w:tplc="04190005" w:tentative="1">
      <w:start w:val="1"/>
      <w:numFmt w:val="bullet"/>
      <w:lvlText w:val=""/>
      <w:lvlJc w:val="left"/>
      <w:pPr>
        <w:tabs>
          <w:tab w:val="num" w:pos="1935"/>
        </w:tabs>
        <w:ind w:left="1935" w:hanging="360"/>
      </w:pPr>
      <w:rPr>
        <w:rFonts w:ascii="Wingdings" w:hAnsi="Wingdings" w:hint="default"/>
      </w:rPr>
    </w:lvl>
    <w:lvl w:ilvl="3" w:tplc="04190001" w:tentative="1">
      <w:start w:val="1"/>
      <w:numFmt w:val="bullet"/>
      <w:lvlText w:val=""/>
      <w:lvlJc w:val="left"/>
      <w:pPr>
        <w:tabs>
          <w:tab w:val="num" w:pos="2655"/>
        </w:tabs>
        <w:ind w:left="2655" w:hanging="360"/>
      </w:pPr>
      <w:rPr>
        <w:rFonts w:ascii="Symbol" w:hAnsi="Symbol" w:hint="default"/>
      </w:rPr>
    </w:lvl>
    <w:lvl w:ilvl="4" w:tplc="04190003" w:tentative="1">
      <w:start w:val="1"/>
      <w:numFmt w:val="bullet"/>
      <w:lvlText w:val="o"/>
      <w:lvlJc w:val="left"/>
      <w:pPr>
        <w:tabs>
          <w:tab w:val="num" w:pos="3375"/>
        </w:tabs>
        <w:ind w:left="3375" w:hanging="360"/>
      </w:pPr>
      <w:rPr>
        <w:rFonts w:ascii="Courier New" w:hAnsi="Courier New" w:hint="default"/>
      </w:rPr>
    </w:lvl>
    <w:lvl w:ilvl="5" w:tplc="04190005" w:tentative="1">
      <w:start w:val="1"/>
      <w:numFmt w:val="bullet"/>
      <w:lvlText w:val=""/>
      <w:lvlJc w:val="left"/>
      <w:pPr>
        <w:tabs>
          <w:tab w:val="num" w:pos="4095"/>
        </w:tabs>
        <w:ind w:left="4095" w:hanging="360"/>
      </w:pPr>
      <w:rPr>
        <w:rFonts w:ascii="Wingdings" w:hAnsi="Wingdings" w:hint="default"/>
      </w:rPr>
    </w:lvl>
    <w:lvl w:ilvl="6" w:tplc="04190001" w:tentative="1">
      <w:start w:val="1"/>
      <w:numFmt w:val="bullet"/>
      <w:lvlText w:val=""/>
      <w:lvlJc w:val="left"/>
      <w:pPr>
        <w:tabs>
          <w:tab w:val="num" w:pos="4815"/>
        </w:tabs>
        <w:ind w:left="4815" w:hanging="360"/>
      </w:pPr>
      <w:rPr>
        <w:rFonts w:ascii="Symbol" w:hAnsi="Symbol" w:hint="default"/>
      </w:rPr>
    </w:lvl>
    <w:lvl w:ilvl="7" w:tplc="04190003" w:tentative="1">
      <w:start w:val="1"/>
      <w:numFmt w:val="bullet"/>
      <w:lvlText w:val="o"/>
      <w:lvlJc w:val="left"/>
      <w:pPr>
        <w:tabs>
          <w:tab w:val="num" w:pos="5535"/>
        </w:tabs>
        <w:ind w:left="5535" w:hanging="360"/>
      </w:pPr>
      <w:rPr>
        <w:rFonts w:ascii="Courier New" w:hAnsi="Courier New" w:hint="default"/>
      </w:rPr>
    </w:lvl>
    <w:lvl w:ilvl="8" w:tplc="04190005" w:tentative="1">
      <w:start w:val="1"/>
      <w:numFmt w:val="bullet"/>
      <w:lvlText w:val=""/>
      <w:lvlJc w:val="left"/>
      <w:pPr>
        <w:tabs>
          <w:tab w:val="num" w:pos="6255"/>
        </w:tabs>
        <w:ind w:left="6255" w:hanging="360"/>
      </w:pPr>
      <w:rPr>
        <w:rFonts w:ascii="Wingdings" w:hAnsi="Wingdings" w:hint="default"/>
      </w:rPr>
    </w:lvl>
  </w:abstractNum>
  <w:abstractNum w:abstractNumId="15">
    <w:nsid w:val="2CB02297"/>
    <w:multiLevelType w:val="hybridMultilevel"/>
    <w:tmpl w:val="45C290C4"/>
    <w:lvl w:ilvl="0" w:tplc="C7E0876A">
      <w:numFmt w:val="bullet"/>
      <w:lvlText w:val="-"/>
      <w:lvlJc w:val="left"/>
      <w:pPr>
        <w:ind w:left="1429" w:hanging="360"/>
      </w:pPr>
      <w:rPr>
        <w:rFonts w:ascii="Times New Roman" w:eastAsiaTheme="minorHAns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37207873"/>
    <w:multiLevelType w:val="hybridMultilevel"/>
    <w:tmpl w:val="A8DEC886"/>
    <w:lvl w:ilvl="0" w:tplc="03A05F54">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3349C2"/>
    <w:multiLevelType w:val="hybridMultilevel"/>
    <w:tmpl w:val="DD16395A"/>
    <w:lvl w:ilvl="0" w:tplc="314482E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DB347B2"/>
    <w:multiLevelType w:val="multilevel"/>
    <w:tmpl w:val="A2CA94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FAC7C05"/>
    <w:multiLevelType w:val="hybridMultilevel"/>
    <w:tmpl w:val="BA6AF71C"/>
    <w:lvl w:ilvl="0" w:tplc="0422000F">
      <w:start w:val="5"/>
      <w:numFmt w:val="decimal"/>
      <w:lvlText w:val="%1."/>
      <w:lvlJc w:val="left"/>
      <w:pPr>
        <w:ind w:left="360" w:hanging="360"/>
      </w:pPr>
      <w:rPr>
        <w:rFonts w:hint="default"/>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0">
    <w:nsid w:val="405B1BE4"/>
    <w:multiLevelType w:val="multilevel"/>
    <w:tmpl w:val="3E444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FB291C"/>
    <w:multiLevelType w:val="hybridMultilevel"/>
    <w:tmpl w:val="0518BF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37530E5"/>
    <w:multiLevelType w:val="hybridMultilevel"/>
    <w:tmpl w:val="0378549C"/>
    <w:lvl w:ilvl="0" w:tplc="A7783094">
      <w:start w:val="1"/>
      <w:numFmt w:val="decimal"/>
      <w:lvlText w:val="%1."/>
      <w:lvlJc w:val="left"/>
      <w:pPr>
        <w:ind w:left="705" w:hanging="360"/>
      </w:pPr>
      <w:rPr>
        <w:rFonts w:eastAsia="SimSun" w:cs="Times New Roman" w:hint="default"/>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23">
    <w:nsid w:val="453375C1"/>
    <w:multiLevelType w:val="hybridMultilevel"/>
    <w:tmpl w:val="33B61E6C"/>
    <w:lvl w:ilvl="0" w:tplc="3E2EF972">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nsid w:val="45AF1177"/>
    <w:multiLevelType w:val="hybridMultilevel"/>
    <w:tmpl w:val="6408171A"/>
    <w:lvl w:ilvl="0" w:tplc="314482E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64637F3"/>
    <w:multiLevelType w:val="hybridMultilevel"/>
    <w:tmpl w:val="7D2EA9C6"/>
    <w:lvl w:ilvl="0" w:tplc="8036215C">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7A26148"/>
    <w:multiLevelType w:val="hybridMultilevel"/>
    <w:tmpl w:val="7CB46EC2"/>
    <w:lvl w:ilvl="0" w:tplc="D6AE5612">
      <w:start w:val="4"/>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7">
    <w:nsid w:val="4E8A5332"/>
    <w:multiLevelType w:val="hybridMultilevel"/>
    <w:tmpl w:val="DEB8C468"/>
    <w:lvl w:ilvl="0" w:tplc="3BF47088">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0F74E0F"/>
    <w:multiLevelType w:val="multilevel"/>
    <w:tmpl w:val="4EEC0B1C"/>
    <w:lvl w:ilvl="0">
      <w:start w:val="1"/>
      <w:numFmt w:val="decimal"/>
      <w:lvlText w:val="%1."/>
      <w:lvlJc w:val="left"/>
      <w:pPr>
        <w:ind w:left="1287" w:hanging="360"/>
      </w:pPr>
      <w:rPr>
        <w:rFonts w:ascii="Times New Roman" w:eastAsiaTheme="minorHAnsi" w:hAnsi="Times New Roman" w:cs="Times New Roman"/>
      </w:rPr>
    </w:lvl>
    <w:lvl w:ilvl="1">
      <w:start w:val="6"/>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9">
    <w:nsid w:val="5B6A4018"/>
    <w:multiLevelType w:val="hybridMultilevel"/>
    <w:tmpl w:val="228CDD60"/>
    <w:lvl w:ilvl="0" w:tplc="CCDA59D2">
      <w:start w:val="3"/>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0">
    <w:nsid w:val="5EB343B1"/>
    <w:multiLevelType w:val="multilevel"/>
    <w:tmpl w:val="C674089E"/>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nsid w:val="63C011FC"/>
    <w:multiLevelType w:val="multilevel"/>
    <w:tmpl w:val="6D98C3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F490932"/>
    <w:multiLevelType w:val="hybridMultilevel"/>
    <w:tmpl w:val="D1645F2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3">
    <w:nsid w:val="743F6C7D"/>
    <w:multiLevelType w:val="hybridMultilevel"/>
    <w:tmpl w:val="6C080AC4"/>
    <w:lvl w:ilvl="0" w:tplc="1100B468">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AAB4E5D"/>
    <w:multiLevelType w:val="multilevel"/>
    <w:tmpl w:val="2ADEE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E50792"/>
    <w:multiLevelType w:val="hybridMultilevel"/>
    <w:tmpl w:val="9E3CDEB8"/>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7BCB796A"/>
    <w:multiLevelType w:val="hybridMultilevel"/>
    <w:tmpl w:val="A9CC6824"/>
    <w:lvl w:ilvl="0" w:tplc="8BF24196">
      <w:start w:val="3"/>
      <w:numFmt w:val="bullet"/>
      <w:lvlText w:val=""/>
      <w:lvlJc w:val="left"/>
      <w:pPr>
        <w:ind w:left="720" w:hanging="360"/>
      </w:pPr>
      <w:rPr>
        <w:rFonts w:ascii="Symbol" w:eastAsiaTheme="minorHAnsi"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nsid w:val="7FC32079"/>
    <w:multiLevelType w:val="hybridMultilevel"/>
    <w:tmpl w:val="04EE6480"/>
    <w:lvl w:ilvl="0" w:tplc="D6AE5612">
      <w:start w:val="4"/>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2"/>
  </w:num>
  <w:num w:numId="2">
    <w:abstractNumId w:val="6"/>
  </w:num>
  <w:num w:numId="3">
    <w:abstractNumId w:val="14"/>
  </w:num>
  <w:num w:numId="4">
    <w:abstractNumId w:val="33"/>
  </w:num>
  <w:num w:numId="5">
    <w:abstractNumId w:val="16"/>
  </w:num>
  <w:num w:numId="6">
    <w:abstractNumId w:val="22"/>
  </w:num>
  <w:num w:numId="7">
    <w:abstractNumId w:val="13"/>
  </w:num>
  <w:num w:numId="8">
    <w:abstractNumId w:val="7"/>
  </w:num>
  <w:num w:numId="9">
    <w:abstractNumId w:val="27"/>
  </w:num>
  <w:num w:numId="10">
    <w:abstractNumId w:val="32"/>
  </w:num>
  <w:num w:numId="11">
    <w:abstractNumId w:val="34"/>
  </w:num>
  <w:num w:numId="12">
    <w:abstractNumId w:val="18"/>
  </w:num>
  <w:num w:numId="13">
    <w:abstractNumId w:val="1"/>
  </w:num>
  <w:num w:numId="14">
    <w:abstractNumId w:val="30"/>
  </w:num>
  <w:num w:numId="15">
    <w:abstractNumId w:val="8"/>
  </w:num>
  <w:num w:numId="16">
    <w:abstractNumId w:val="29"/>
  </w:num>
  <w:num w:numId="17">
    <w:abstractNumId w:val="36"/>
  </w:num>
  <w:num w:numId="18">
    <w:abstractNumId w:val="3"/>
  </w:num>
  <w:num w:numId="19">
    <w:abstractNumId w:val="0"/>
  </w:num>
  <w:num w:numId="20">
    <w:abstractNumId w:val="35"/>
  </w:num>
  <w:num w:numId="21">
    <w:abstractNumId w:val="31"/>
  </w:num>
  <w:num w:numId="22">
    <w:abstractNumId w:val="21"/>
  </w:num>
  <w:num w:numId="23">
    <w:abstractNumId w:val="25"/>
  </w:num>
  <w:num w:numId="24">
    <w:abstractNumId w:val="26"/>
  </w:num>
  <w:num w:numId="25">
    <w:abstractNumId w:val="23"/>
  </w:num>
  <w:num w:numId="26">
    <w:abstractNumId w:val="20"/>
  </w:num>
  <w:num w:numId="27">
    <w:abstractNumId w:val="11"/>
  </w:num>
  <w:num w:numId="28">
    <w:abstractNumId w:val="9"/>
  </w:num>
  <w:num w:numId="29">
    <w:abstractNumId w:val="37"/>
  </w:num>
  <w:num w:numId="30">
    <w:abstractNumId w:val="15"/>
  </w:num>
  <w:num w:numId="31">
    <w:abstractNumId w:val="5"/>
  </w:num>
  <w:num w:numId="32">
    <w:abstractNumId w:val="24"/>
  </w:num>
  <w:num w:numId="33">
    <w:abstractNumId w:val="4"/>
  </w:num>
  <w:num w:numId="34">
    <w:abstractNumId w:val="17"/>
  </w:num>
  <w:num w:numId="35">
    <w:abstractNumId w:val="28"/>
  </w:num>
  <w:num w:numId="36">
    <w:abstractNumId w:val="12"/>
  </w:num>
  <w:num w:numId="37">
    <w:abstractNumId w:val="10"/>
  </w:num>
  <w:num w:numId="3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9C72AC"/>
    <w:rsid w:val="00003DCF"/>
    <w:rsid w:val="00004F34"/>
    <w:rsid w:val="000119F8"/>
    <w:rsid w:val="000131ED"/>
    <w:rsid w:val="000134DE"/>
    <w:rsid w:val="00014F19"/>
    <w:rsid w:val="000167F7"/>
    <w:rsid w:val="00017DF7"/>
    <w:rsid w:val="00024FFB"/>
    <w:rsid w:val="0002544C"/>
    <w:rsid w:val="00025B16"/>
    <w:rsid w:val="00026996"/>
    <w:rsid w:val="00026DD3"/>
    <w:rsid w:val="0003188A"/>
    <w:rsid w:val="00035207"/>
    <w:rsid w:val="00035B82"/>
    <w:rsid w:val="000410AD"/>
    <w:rsid w:val="00043164"/>
    <w:rsid w:val="000444A4"/>
    <w:rsid w:val="00045BA2"/>
    <w:rsid w:val="0007189C"/>
    <w:rsid w:val="00091BF9"/>
    <w:rsid w:val="0009580D"/>
    <w:rsid w:val="00096AB4"/>
    <w:rsid w:val="000A195E"/>
    <w:rsid w:val="000A1B3D"/>
    <w:rsid w:val="000B5DB7"/>
    <w:rsid w:val="000C1574"/>
    <w:rsid w:val="000C3A55"/>
    <w:rsid w:val="000D4730"/>
    <w:rsid w:val="000E3C64"/>
    <w:rsid w:val="000E714A"/>
    <w:rsid w:val="000E7834"/>
    <w:rsid w:val="000F1A7B"/>
    <w:rsid w:val="000F1FDA"/>
    <w:rsid w:val="0011125F"/>
    <w:rsid w:val="00113CA6"/>
    <w:rsid w:val="0011549F"/>
    <w:rsid w:val="00125B50"/>
    <w:rsid w:val="00127AC8"/>
    <w:rsid w:val="001323BA"/>
    <w:rsid w:val="0013752E"/>
    <w:rsid w:val="00141112"/>
    <w:rsid w:val="0014521B"/>
    <w:rsid w:val="00152F42"/>
    <w:rsid w:val="00155294"/>
    <w:rsid w:val="001574DC"/>
    <w:rsid w:val="001577A4"/>
    <w:rsid w:val="001634B7"/>
    <w:rsid w:val="001638B4"/>
    <w:rsid w:val="00163B8F"/>
    <w:rsid w:val="001659BD"/>
    <w:rsid w:val="001669CD"/>
    <w:rsid w:val="00171B23"/>
    <w:rsid w:val="001751FE"/>
    <w:rsid w:val="001818AD"/>
    <w:rsid w:val="001903AC"/>
    <w:rsid w:val="00194CCB"/>
    <w:rsid w:val="00194D68"/>
    <w:rsid w:val="001965CA"/>
    <w:rsid w:val="001A1B9D"/>
    <w:rsid w:val="001A4D01"/>
    <w:rsid w:val="001A4D8C"/>
    <w:rsid w:val="001A7D6C"/>
    <w:rsid w:val="001B209A"/>
    <w:rsid w:val="001B2D43"/>
    <w:rsid w:val="001B52AF"/>
    <w:rsid w:val="001B705B"/>
    <w:rsid w:val="001C3130"/>
    <w:rsid w:val="001C3150"/>
    <w:rsid w:val="001C55CC"/>
    <w:rsid w:val="001D1154"/>
    <w:rsid w:val="001D3CB8"/>
    <w:rsid w:val="001D44CE"/>
    <w:rsid w:val="001D7F67"/>
    <w:rsid w:val="001F3113"/>
    <w:rsid w:val="00201729"/>
    <w:rsid w:val="00201A51"/>
    <w:rsid w:val="00203567"/>
    <w:rsid w:val="00203EE0"/>
    <w:rsid w:val="0020640A"/>
    <w:rsid w:val="002072C9"/>
    <w:rsid w:val="002261CD"/>
    <w:rsid w:val="00235F28"/>
    <w:rsid w:val="0024242B"/>
    <w:rsid w:val="0024540C"/>
    <w:rsid w:val="002547E9"/>
    <w:rsid w:val="00257D4A"/>
    <w:rsid w:val="002626F9"/>
    <w:rsid w:val="0026689E"/>
    <w:rsid w:val="00272943"/>
    <w:rsid w:val="00282308"/>
    <w:rsid w:val="00285F8B"/>
    <w:rsid w:val="00296F23"/>
    <w:rsid w:val="002B045D"/>
    <w:rsid w:val="002B0D48"/>
    <w:rsid w:val="002B1A37"/>
    <w:rsid w:val="002C3C68"/>
    <w:rsid w:val="002D5C2D"/>
    <w:rsid w:val="002D7406"/>
    <w:rsid w:val="002D7906"/>
    <w:rsid w:val="003044C0"/>
    <w:rsid w:val="00306BCA"/>
    <w:rsid w:val="00310466"/>
    <w:rsid w:val="00314191"/>
    <w:rsid w:val="00323FC4"/>
    <w:rsid w:val="00331215"/>
    <w:rsid w:val="00340652"/>
    <w:rsid w:val="00341E78"/>
    <w:rsid w:val="00353D8C"/>
    <w:rsid w:val="00354461"/>
    <w:rsid w:val="00360BB7"/>
    <w:rsid w:val="003745CC"/>
    <w:rsid w:val="00386A8F"/>
    <w:rsid w:val="00396299"/>
    <w:rsid w:val="003B27C2"/>
    <w:rsid w:val="003B2CEB"/>
    <w:rsid w:val="003D04C6"/>
    <w:rsid w:val="003D2B48"/>
    <w:rsid w:val="003E3B97"/>
    <w:rsid w:val="003E6460"/>
    <w:rsid w:val="003F4E30"/>
    <w:rsid w:val="004037D3"/>
    <w:rsid w:val="00405C93"/>
    <w:rsid w:val="00414C87"/>
    <w:rsid w:val="0041573B"/>
    <w:rsid w:val="00422A15"/>
    <w:rsid w:val="00427B2B"/>
    <w:rsid w:val="00432B35"/>
    <w:rsid w:val="0044621E"/>
    <w:rsid w:val="0044772D"/>
    <w:rsid w:val="00454021"/>
    <w:rsid w:val="00482AA6"/>
    <w:rsid w:val="00482BBC"/>
    <w:rsid w:val="0048585D"/>
    <w:rsid w:val="00492592"/>
    <w:rsid w:val="0049681E"/>
    <w:rsid w:val="004A25EB"/>
    <w:rsid w:val="004A48E9"/>
    <w:rsid w:val="004B7BCC"/>
    <w:rsid w:val="004B7C57"/>
    <w:rsid w:val="004C3DCA"/>
    <w:rsid w:val="004D37D8"/>
    <w:rsid w:val="004D58B9"/>
    <w:rsid w:val="004D5D0F"/>
    <w:rsid w:val="004D6057"/>
    <w:rsid w:val="004E0E4D"/>
    <w:rsid w:val="004E16D0"/>
    <w:rsid w:val="004E26EC"/>
    <w:rsid w:val="004E3C91"/>
    <w:rsid w:val="004F22C1"/>
    <w:rsid w:val="004F29FA"/>
    <w:rsid w:val="004F34AF"/>
    <w:rsid w:val="004F7578"/>
    <w:rsid w:val="00506CFA"/>
    <w:rsid w:val="00516660"/>
    <w:rsid w:val="00522815"/>
    <w:rsid w:val="00523240"/>
    <w:rsid w:val="00525565"/>
    <w:rsid w:val="00526341"/>
    <w:rsid w:val="005279CD"/>
    <w:rsid w:val="0053021A"/>
    <w:rsid w:val="0053583A"/>
    <w:rsid w:val="00536779"/>
    <w:rsid w:val="00543DA4"/>
    <w:rsid w:val="00547564"/>
    <w:rsid w:val="00556B73"/>
    <w:rsid w:val="005628C1"/>
    <w:rsid w:val="00564F0F"/>
    <w:rsid w:val="00570012"/>
    <w:rsid w:val="00576B06"/>
    <w:rsid w:val="00582294"/>
    <w:rsid w:val="00585413"/>
    <w:rsid w:val="005925A2"/>
    <w:rsid w:val="005954DB"/>
    <w:rsid w:val="005A1F38"/>
    <w:rsid w:val="005A3261"/>
    <w:rsid w:val="005A5B68"/>
    <w:rsid w:val="005A5EA6"/>
    <w:rsid w:val="005A721F"/>
    <w:rsid w:val="005A763C"/>
    <w:rsid w:val="005B4863"/>
    <w:rsid w:val="005B5A80"/>
    <w:rsid w:val="005C0E74"/>
    <w:rsid w:val="005C7125"/>
    <w:rsid w:val="005E58F4"/>
    <w:rsid w:val="005F608C"/>
    <w:rsid w:val="005F6EAB"/>
    <w:rsid w:val="006049F3"/>
    <w:rsid w:val="00615BA6"/>
    <w:rsid w:val="0062177A"/>
    <w:rsid w:val="00627C87"/>
    <w:rsid w:val="00632643"/>
    <w:rsid w:val="00633A44"/>
    <w:rsid w:val="00633E97"/>
    <w:rsid w:val="00637A61"/>
    <w:rsid w:val="00640C6F"/>
    <w:rsid w:val="00643223"/>
    <w:rsid w:val="00644671"/>
    <w:rsid w:val="00647243"/>
    <w:rsid w:val="006476CC"/>
    <w:rsid w:val="00650EE9"/>
    <w:rsid w:val="00652782"/>
    <w:rsid w:val="00655320"/>
    <w:rsid w:val="00663129"/>
    <w:rsid w:val="00665257"/>
    <w:rsid w:val="006674FC"/>
    <w:rsid w:val="00674B18"/>
    <w:rsid w:val="006841B1"/>
    <w:rsid w:val="00684E05"/>
    <w:rsid w:val="00687D75"/>
    <w:rsid w:val="006A16FC"/>
    <w:rsid w:val="006A2096"/>
    <w:rsid w:val="006A37E2"/>
    <w:rsid w:val="006B0C35"/>
    <w:rsid w:val="006B3ACD"/>
    <w:rsid w:val="006B4AE9"/>
    <w:rsid w:val="006B5028"/>
    <w:rsid w:val="006C1D86"/>
    <w:rsid w:val="006C55A6"/>
    <w:rsid w:val="006C5D4D"/>
    <w:rsid w:val="006C668F"/>
    <w:rsid w:val="006C6BC6"/>
    <w:rsid w:val="006D4150"/>
    <w:rsid w:val="006D761D"/>
    <w:rsid w:val="006E2F7C"/>
    <w:rsid w:val="006E3253"/>
    <w:rsid w:val="006E3E20"/>
    <w:rsid w:val="006E743E"/>
    <w:rsid w:val="00702010"/>
    <w:rsid w:val="00705DBC"/>
    <w:rsid w:val="007209CC"/>
    <w:rsid w:val="00734740"/>
    <w:rsid w:val="00736514"/>
    <w:rsid w:val="00742CC6"/>
    <w:rsid w:val="00745C20"/>
    <w:rsid w:val="007466BE"/>
    <w:rsid w:val="00751965"/>
    <w:rsid w:val="00751E57"/>
    <w:rsid w:val="0075698B"/>
    <w:rsid w:val="00761A94"/>
    <w:rsid w:val="007659D0"/>
    <w:rsid w:val="00767A86"/>
    <w:rsid w:val="00770A56"/>
    <w:rsid w:val="00780817"/>
    <w:rsid w:val="00781D2C"/>
    <w:rsid w:val="00783C42"/>
    <w:rsid w:val="00787DEE"/>
    <w:rsid w:val="00790F7A"/>
    <w:rsid w:val="00791EE1"/>
    <w:rsid w:val="007A54CD"/>
    <w:rsid w:val="007B30D7"/>
    <w:rsid w:val="007B376A"/>
    <w:rsid w:val="007C0081"/>
    <w:rsid w:val="007C1474"/>
    <w:rsid w:val="007C7AB8"/>
    <w:rsid w:val="007E6111"/>
    <w:rsid w:val="007F26CF"/>
    <w:rsid w:val="007F4781"/>
    <w:rsid w:val="007F59B6"/>
    <w:rsid w:val="007F66D6"/>
    <w:rsid w:val="00805F32"/>
    <w:rsid w:val="008161FC"/>
    <w:rsid w:val="008179AB"/>
    <w:rsid w:val="008260A7"/>
    <w:rsid w:val="0083060C"/>
    <w:rsid w:val="00833FFD"/>
    <w:rsid w:val="00840506"/>
    <w:rsid w:val="00840D19"/>
    <w:rsid w:val="008422D6"/>
    <w:rsid w:val="008547F6"/>
    <w:rsid w:val="008552AB"/>
    <w:rsid w:val="00855ED3"/>
    <w:rsid w:val="00857360"/>
    <w:rsid w:val="00863C5B"/>
    <w:rsid w:val="008665E6"/>
    <w:rsid w:val="008674DC"/>
    <w:rsid w:val="008750B7"/>
    <w:rsid w:val="00877F46"/>
    <w:rsid w:val="0088000F"/>
    <w:rsid w:val="0088136B"/>
    <w:rsid w:val="00882EE7"/>
    <w:rsid w:val="00883E5B"/>
    <w:rsid w:val="00892AD6"/>
    <w:rsid w:val="00896DE7"/>
    <w:rsid w:val="008A787D"/>
    <w:rsid w:val="008B02FF"/>
    <w:rsid w:val="008B75A8"/>
    <w:rsid w:val="008C39B5"/>
    <w:rsid w:val="008C3ED9"/>
    <w:rsid w:val="008D1580"/>
    <w:rsid w:val="008D4CA9"/>
    <w:rsid w:val="008D5CEA"/>
    <w:rsid w:val="008D782C"/>
    <w:rsid w:val="008E0D4A"/>
    <w:rsid w:val="008E1468"/>
    <w:rsid w:val="008E3308"/>
    <w:rsid w:val="008E4A25"/>
    <w:rsid w:val="008E6575"/>
    <w:rsid w:val="008F0296"/>
    <w:rsid w:val="008F252B"/>
    <w:rsid w:val="008F6546"/>
    <w:rsid w:val="008F7289"/>
    <w:rsid w:val="00900ED3"/>
    <w:rsid w:val="009043EB"/>
    <w:rsid w:val="00905502"/>
    <w:rsid w:val="00907EA0"/>
    <w:rsid w:val="00911542"/>
    <w:rsid w:val="009118B2"/>
    <w:rsid w:val="0091217D"/>
    <w:rsid w:val="009168A4"/>
    <w:rsid w:val="009201F1"/>
    <w:rsid w:val="009228AE"/>
    <w:rsid w:val="00922D26"/>
    <w:rsid w:val="009247F3"/>
    <w:rsid w:val="009337EE"/>
    <w:rsid w:val="0093510E"/>
    <w:rsid w:val="00935DCD"/>
    <w:rsid w:val="009422D6"/>
    <w:rsid w:val="00943C2F"/>
    <w:rsid w:val="00961D0F"/>
    <w:rsid w:val="009624AB"/>
    <w:rsid w:val="009653B5"/>
    <w:rsid w:val="00970395"/>
    <w:rsid w:val="00970A23"/>
    <w:rsid w:val="009726BD"/>
    <w:rsid w:val="009734C1"/>
    <w:rsid w:val="00974CC7"/>
    <w:rsid w:val="00974FD3"/>
    <w:rsid w:val="00981F74"/>
    <w:rsid w:val="00982014"/>
    <w:rsid w:val="00982DEA"/>
    <w:rsid w:val="009928C2"/>
    <w:rsid w:val="00993DD8"/>
    <w:rsid w:val="009967FC"/>
    <w:rsid w:val="009A1B50"/>
    <w:rsid w:val="009B276C"/>
    <w:rsid w:val="009B53C5"/>
    <w:rsid w:val="009B7729"/>
    <w:rsid w:val="009C0C43"/>
    <w:rsid w:val="009C11A6"/>
    <w:rsid w:val="009C72AC"/>
    <w:rsid w:val="009D383D"/>
    <w:rsid w:val="009D515C"/>
    <w:rsid w:val="009E24C9"/>
    <w:rsid w:val="009E3F36"/>
    <w:rsid w:val="009E4EE2"/>
    <w:rsid w:val="009E625A"/>
    <w:rsid w:val="009F7229"/>
    <w:rsid w:val="00A00AD3"/>
    <w:rsid w:val="00A02561"/>
    <w:rsid w:val="00A14324"/>
    <w:rsid w:val="00A15D3D"/>
    <w:rsid w:val="00A166F4"/>
    <w:rsid w:val="00A17600"/>
    <w:rsid w:val="00A26BFC"/>
    <w:rsid w:val="00A369C6"/>
    <w:rsid w:val="00A50D20"/>
    <w:rsid w:val="00A53415"/>
    <w:rsid w:val="00A62BCF"/>
    <w:rsid w:val="00A62FFC"/>
    <w:rsid w:val="00A735DC"/>
    <w:rsid w:val="00A77CA1"/>
    <w:rsid w:val="00A9009C"/>
    <w:rsid w:val="00A908DD"/>
    <w:rsid w:val="00A917CD"/>
    <w:rsid w:val="00AA16D2"/>
    <w:rsid w:val="00AA2E1E"/>
    <w:rsid w:val="00AA639D"/>
    <w:rsid w:val="00AC243E"/>
    <w:rsid w:val="00AD40D3"/>
    <w:rsid w:val="00AD48E7"/>
    <w:rsid w:val="00AD4DA9"/>
    <w:rsid w:val="00AD62AA"/>
    <w:rsid w:val="00AE1327"/>
    <w:rsid w:val="00AE2C0F"/>
    <w:rsid w:val="00AE69E2"/>
    <w:rsid w:val="00AF0390"/>
    <w:rsid w:val="00AF0D02"/>
    <w:rsid w:val="00AF5B73"/>
    <w:rsid w:val="00AF7791"/>
    <w:rsid w:val="00B00D8A"/>
    <w:rsid w:val="00B02655"/>
    <w:rsid w:val="00B050EE"/>
    <w:rsid w:val="00B243EC"/>
    <w:rsid w:val="00B2758F"/>
    <w:rsid w:val="00B34F2B"/>
    <w:rsid w:val="00B4140E"/>
    <w:rsid w:val="00B41A31"/>
    <w:rsid w:val="00B44F35"/>
    <w:rsid w:val="00B4768F"/>
    <w:rsid w:val="00B53528"/>
    <w:rsid w:val="00B539DC"/>
    <w:rsid w:val="00B54C44"/>
    <w:rsid w:val="00B60011"/>
    <w:rsid w:val="00B7020B"/>
    <w:rsid w:val="00B72DEA"/>
    <w:rsid w:val="00B7414D"/>
    <w:rsid w:val="00B851D3"/>
    <w:rsid w:val="00B87191"/>
    <w:rsid w:val="00B90B37"/>
    <w:rsid w:val="00B9520A"/>
    <w:rsid w:val="00BA0AFC"/>
    <w:rsid w:val="00BA78BC"/>
    <w:rsid w:val="00BA795E"/>
    <w:rsid w:val="00BA7B38"/>
    <w:rsid w:val="00BB4E5F"/>
    <w:rsid w:val="00BB6C04"/>
    <w:rsid w:val="00BC4BB3"/>
    <w:rsid w:val="00BD503A"/>
    <w:rsid w:val="00BD50C4"/>
    <w:rsid w:val="00BD59A2"/>
    <w:rsid w:val="00BD7A41"/>
    <w:rsid w:val="00BE0B28"/>
    <w:rsid w:val="00BE3035"/>
    <w:rsid w:val="00BE3FC0"/>
    <w:rsid w:val="00BE710E"/>
    <w:rsid w:val="00BF4805"/>
    <w:rsid w:val="00C02A98"/>
    <w:rsid w:val="00C05F5F"/>
    <w:rsid w:val="00C11302"/>
    <w:rsid w:val="00C11949"/>
    <w:rsid w:val="00C1517A"/>
    <w:rsid w:val="00C15CB1"/>
    <w:rsid w:val="00C21637"/>
    <w:rsid w:val="00C2291E"/>
    <w:rsid w:val="00C25F86"/>
    <w:rsid w:val="00C36018"/>
    <w:rsid w:val="00C36E5A"/>
    <w:rsid w:val="00C43620"/>
    <w:rsid w:val="00C46E3E"/>
    <w:rsid w:val="00C46FE9"/>
    <w:rsid w:val="00C63B5A"/>
    <w:rsid w:val="00C72823"/>
    <w:rsid w:val="00C73020"/>
    <w:rsid w:val="00C812B7"/>
    <w:rsid w:val="00C960EA"/>
    <w:rsid w:val="00C96733"/>
    <w:rsid w:val="00C96973"/>
    <w:rsid w:val="00CA614A"/>
    <w:rsid w:val="00CA782E"/>
    <w:rsid w:val="00CC1592"/>
    <w:rsid w:val="00CC4785"/>
    <w:rsid w:val="00CC50A6"/>
    <w:rsid w:val="00CC7707"/>
    <w:rsid w:val="00CC7D0D"/>
    <w:rsid w:val="00CD222D"/>
    <w:rsid w:val="00CE3A4C"/>
    <w:rsid w:val="00CE7453"/>
    <w:rsid w:val="00CE7E4B"/>
    <w:rsid w:val="00CF39E2"/>
    <w:rsid w:val="00CF56FA"/>
    <w:rsid w:val="00CF622A"/>
    <w:rsid w:val="00CF7356"/>
    <w:rsid w:val="00D01A47"/>
    <w:rsid w:val="00D03AEF"/>
    <w:rsid w:val="00D03CBF"/>
    <w:rsid w:val="00D050EE"/>
    <w:rsid w:val="00D23D27"/>
    <w:rsid w:val="00D31B42"/>
    <w:rsid w:val="00D4678A"/>
    <w:rsid w:val="00D46C56"/>
    <w:rsid w:val="00D47E57"/>
    <w:rsid w:val="00D514C9"/>
    <w:rsid w:val="00D51888"/>
    <w:rsid w:val="00D56D2F"/>
    <w:rsid w:val="00D63C36"/>
    <w:rsid w:val="00D66915"/>
    <w:rsid w:val="00D70F03"/>
    <w:rsid w:val="00D734BF"/>
    <w:rsid w:val="00D85A0D"/>
    <w:rsid w:val="00D87491"/>
    <w:rsid w:val="00D90E0E"/>
    <w:rsid w:val="00D961D9"/>
    <w:rsid w:val="00DA18AD"/>
    <w:rsid w:val="00DA2684"/>
    <w:rsid w:val="00DA2FEA"/>
    <w:rsid w:val="00DA529A"/>
    <w:rsid w:val="00DA76C9"/>
    <w:rsid w:val="00DB48C1"/>
    <w:rsid w:val="00DB72B0"/>
    <w:rsid w:val="00DC3492"/>
    <w:rsid w:val="00DC4967"/>
    <w:rsid w:val="00DD0197"/>
    <w:rsid w:val="00DD26D0"/>
    <w:rsid w:val="00DD534F"/>
    <w:rsid w:val="00DE1978"/>
    <w:rsid w:val="00DE2450"/>
    <w:rsid w:val="00DE2653"/>
    <w:rsid w:val="00DE2B1D"/>
    <w:rsid w:val="00DE3DBC"/>
    <w:rsid w:val="00DE74A0"/>
    <w:rsid w:val="00DE795E"/>
    <w:rsid w:val="00DF44F9"/>
    <w:rsid w:val="00E0653B"/>
    <w:rsid w:val="00E177D7"/>
    <w:rsid w:val="00E25A1D"/>
    <w:rsid w:val="00E3356B"/>
    <w:rsid w:val="00E3426C"/>
    <w:rsid w:val="00E344FD"/>
    <w:rsid w:val="00E3625E"/>
    <w:rsid w:val="00E51E5E"/>
    <w:rsid w:val="00E5456B"/>
    <w:rsid w:val="00E55433"/>
    <w:rsid w:val="00E63C77"/>
    <w:rsid w:val="00E63E6C"/>
    <w:rsid w:val="00E6741C"/>
    <w:rsid w:val="00E8478D"/>
    <w:rsid w:val="00E92EE4"/>
    <w:rsid w:val="00E956CE"/>
    <w:rsid w:val="00EA3C7B"/>
    <w:rsid w:val="00EA7CD3"/>
    <w:rsid w:val="00EC1177"/>
    <w:rsid w:val="00EC21E5"/>
    <w:rsid w:val="00ED1EBB"/>
    <w:rsid w:val="00ED3449"/>
    <w:rsid w:val="00EE0905"/>
    <w:rsid w:val="00EE0AD2"/>
    <w:rsid w:val="00EF05D2"/>
    <w:rsid w:val="00EF1010"/>
    <w:rsid w:val="00EF199B"/>
    <w:rsid w:val="00EF29D4"/>
    <w:rsid w:val="00EF2FD4"/>
    <w:rsid w:val="00F015C1"/>
    <w:rsid w:val="00F17575"/>
    <w:rsid w:val="00F237BE"/>
    <w:rsid w:val="00F335FC"/>
    <w:rsid w:val="00F337DF"/>
    <w:rsid w:val="00F40568"/>
    <w:rsid w:val="00F43052"/>
    <w:rsid w:val="00F43527"/>
    <w:rsid w:val="00F514E7"/>
    <w:rsid w:val="00F616E1"/>
    <w:rsid w:val="00F73EB0"/>
    <w:rsid w:val="00F74E8B"/>
    <w:rsid w:val="00F80BD7"/>
    <w:rsid w:val="00F81B4A"/>
    <w:rsid w:val="00F85D62"/>
    <w:rsid w:val="00F86F33"/>
    <w:rsid w:val="00F91E93"/>
    <w:rsid w:val="00F95EC8"/>
    <w:rsid w:val="00F95F3D"/>
    <w:rsid w:val="00F97FA8"/>
    <w:rsid w:val="00FA58EB"/>
    <w:rsid w:val="00FA60B3"/>
    <w:rsid w:val="00FA7BE3"/>
    <w:rsid w:val="00FB25D1"/>
    <w:rsid w:val="00FB6EE9"/>
    <w:rsid w:val="00FC2B99"/>
    <w:rsid w:val="00FC7127"/>
    <w:rsid w:val="00FD0689"/>
    <w:rsid w:val="00FD3364"/>
    <w:rsid w:val="00FD57DD"/>
    <w:rsid w:val="00FE1C03"/>
    <w:rsid w:val="00FE2808"/>
    <w:rsid w:val="00FE3A37"/>
    <w:rsid w:val="00FE4076"/>
    <w:rsid w:val="00FE4496"/>
    <w:rsid w:val="00FE4D53"/>
    <w:rsid w:val="00FF31A2"/>
    <w:rsid w:val="00FF4D6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lsdException w:name="caption" w:locked="1" w:uiPriority="0" w:qFormat="1"/>
    <w:lsdException w:name="List Number" w:locked="1" w:uiPriority="0"/>
    <w:lsdException w:name="List 4" w:locked="1" w:uiPriority="0"/>
    <w:lsdException w:name="List 5" w:locked="1" w:uiPriority="0"/>
    <w:lsdException w:name="Title" w:locked="1" w:semiHidden="0" w:uiPriority="0" w:unhideWhenUsed="0" w:qFormat="1"/>
    <w:lsdException w:name="Default Paragraph Font" w:locked="1" w:uiPriority="0"/>
    <w:lsdException w:name="Body Text Indent" w:locked="1" w:uiPriority="0"/>
    <w:lsdException w:name="Subtitle" w:locked="1" w:semiHidden="0" w:uiPriority="0" w:unhideWhenUsed="0" w:qFormat="1"/>
    <w:lsdException w:name="Salutation" w:locked="1" w:uiPriority="0"/>
    <w:lsdException w:name="Date" w:locked="1" w:uiPriority="0"/>
    <w:lsdException w:name="Body Text First Indent" w:locked="1" w:uiPriority="0"/>
    <w:lsdException w:name="Body Text Indent 3" w:locked="1" w:uiPriority="0"/>
    <w:lsdException w:name="Strong" w:locked="1" w:semiHidden="0" w:uiPriority="22" w:unhideWhenUsed="0" w:qFormat="1"/>
    <w:lsdException w:name="Emphasis" w:locked="1" w:semiHidden="0" w:uiPriority="20" w:unhideWhenUsed="0" w:qFormat="1"/>
    <w:lsdException w:name="Normal (Web)" w:locked="1"/>
    <w:lsdException w:name="Table Web 2" w:semiHidden="0" w:unhideWhenUsed="0"/>
    <w:lsdException w:name="Table Web 3" w:semiHidden="0" w:unhideWhenUsed="0"/>
    <w:lsdException w:name="Table Grid" w:locked="1" w:semiHidden="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2AC"/>
    <w:rPr>
      <w:sz w:val="24"/>
      <w:szCs w:val="24"/>
      <w:lang w:val="uk-UA" w:eastAsia="uk-UA"/>
    </w:rPr>
  </w:style>
  <w:style w:type="paragraph" w:styleId="1">
    <w:name w:val="heading 1"/>
    <w:basedOn w:val="a"/>
    <w:next w:val="a"/>
    <w:link w:val="10"/>
    <w:uiPriority w:val="9"/>
    <w:qFormat/>
    <w:rsid w:val="00F74E8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3474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86A8F"/>
    <w:pPr>
      <w:keepNext/>
      <w:jc w:val="right"/>
      <w:outlineLvl w:val="2"/>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E710E"/>
    <w:rPr>
      <w:rFonts w:ascii="Cambria" w:hAnsi="Cambria" w:cs="Times New Roman"/>
      <w:b/>
      <w:bCs/>
      <w:kern w:val="32"/>
      <w:sz w:val="32"/>
      <w:szCs w:val="32"/>
      <w:lang w:val="uk-UA" w:eastAsia="uk-UA"/>
    </w:rPr>
  </w:style>
  <w:style w:type="character" w:customStyle="1" w:styleId="20">
    <w:name w:val="Заголовок 2 Знак"/>
    <w:basedOn w:val="a0"/>
    <w:link w:val="2"/>
    <w:uiPriority w:val="9"/>
    <w:locked/>
    <w:rsid w:val="00BE710E"/>
    <w:rPr>
      <w:rFonts w:ascii="Cambria" w:hAnsi="Cambria" w:cs="Times New Roman"/>
      <w:b/>
      <w:bCs/>
      <w:i/>
      <w:iCs/>
      <w:sz w:val="28"/>
      <w:szCs w:val="28"/>
      <w:lang w:val="uk-UA" w:eastAsia="uk-UA"/>
    </w:rPr>
  </w:style>
  <w:style w:type="character" w:customStyle="1" w:styleId="30">
    <w:name w:val="Заголовок 3 Знак"/>
    <w:basedOn w:val="a0"/>
    <w:link w:val="3"/>
    <w:uiPriority w:val="99"/>
    <w:semiHidden/>
    <w:locked/>
    <w:rsid w:val="00BE710E"/>
    <w:rPr>
      <w:rFonts w:ascii="Cambria" w:hAnsi="Cambria" w:cs="Times New Roman"/>
      <w:b/>
      <w:bCs/>
      <w:sz w:val="26"/>
      <w:szCs w:val="26"/>
      <w:lang w:val="uk-UA" w:eastAsia="uk-UA"/>
    </w:rPr>
  </w:style>
  <w:style w:type="paragraph" w:styleId="a3">
    <w:name w:val="Title"/>
    <w:basedOn w:val="a"/>
    <w:link w:val="a4"/>
    <w:uiPriority w:val="99"/>
    <w:qFormat/>
    <w:rsid w:val="00353D8C"/>
    <w:pPr>
      <w:ind w:left="-567" w:right="-766" w:firstLine="567"/>
      <w:jc w:val="center"/>
    </w:pPr>
    <w:rPr>
      <w:szCs w:val="20"/>
      <w:lang w:eastAsia="ru-RU"/>
    </w:rPr>
  </w:style>
  <w:style w:type="character" w:customStyle="1" w:styleId="a4">
    <w:name w:val="Название Знак"/>
    <w:basedOn w:val="a0"/>
    <w:link w:val="a3"/>
    <w:uiPriority w:val="99"/>
    <w:locked/>
    <w:rsid w:val="00BE710E"/>
    <w:rPr>
      <w:rFonts w:ascii="Cambria" w:hAnsi="Cambria" w:cs="Times New Roman"/>
      <w:b/>
      <w:bCs/>
      <w:kern w:val="28"/>
      <w:sz w:val="32"/>
      <w:szCs w:val="32"/>
      <w:lang w:val="uk-UA" w:eastAsia="uk-UA"/>
    </w:rPr>
  </w:style>
  <w:style w:type="paragraph" w:customStyle="1" w:styleId="a5">
    <w:name w:val="Письмо"/>
    <w:basedOn w:val="a"/>
    <w:uiPriority w:val="99"/>
    <w:rsid w:val="00353D8C"/>
    <w:rPr>
      <w:szCs w:val="20"/>
      <w:lang w:val="ru-RU" w:eastAsia="ru-RU"/>
    </w:rPr>
  </w:style>
  <w:style w:type="paragraph" w:customStyle="1" w:styleId="a6">
    <w:name w:val="Знак"/>
    <w:basedOn w:val="a"/>
    <w:uiPriority w:val="99"/>
    <w:rsid w:val="00B851D3"/>
    <w:rPr>
      <w:rFonts w:ascii="Verdana" w:hAnsi="Verdana" w:cs="Verdana"/>
      <w:sz w:val="20"/>
      <w:szCs w:val="20"/>
      <w:lang w:val="en-US" w:eastAsia="en-US"/>
    </w:rPr>
  </w:style>
  <w:style w:type="character" w:styleId="a7">
    <w:name w:val="Strong"/>
    <w:basedOn w:val="a0"/>
    <w:uiPriority w:val="22"/>
    <w:qFormat/>
    <w:rsid w:val="00B851D3"/>
    <w:rPr>
      <w:rFonts w:cs="Times New Roman"/>
      <w:b/>
    </w:rPr>
  </w:style>
  <w:style w:type="paragraph" w:styleId="a8">
    <w:name w:val="Body Text Indent"/>
    <w:basedOn w:val="a"/>
    <w:link w:val="a9"/>
    <w:uiPriority w:val="99"/>
    <w:rsid w:val="00F74E8B"/>
    <w:pPr>
      <w:ind w:firstLine="720"/>
      <w:jc w:val="both"/>
    </w:pPr>
    <w:rPr>
      <w:sz w:val="28"/>
      <w:lang w:eastAsia="ru-RU"/>
    </w:rPr>
  </w:style>
  <w:style w:type="character" w:customStyle="1" w:styleId="a9">
    <w:name w:val="Основной текст с отступом Знак"/>
    <w:basedOn w:val="a0"/>
    <w:link w:val="a8"/>
    <w:uiPriority w:val="99"/>
    <w:locked/>
    <w:rsid w:val="00665257"/>
    <w:rPr>
      <w:rFonts w:cs="Times New Roman"/>
      <w:sz w:val="24"/>
      <w:lang w:val="uk-UA"/>
    </w:rPr>
  </w:style>
  <w:style w:type="paragraph" w:styleId="21">
    <w:name w:val="Body Text Indent 2"/>
    <w:basedOn w:val="a"/>
    <w:link w:val="22"/>
    <w:uiPriority w:val="99"/>
    <w:semiHidden/>
    <w:rsid w:val="00F74E8B"/>
    <w:pPr>
      <w:ind w:left="4248"/>
    </w:pPr>
    <w:rPr>
      <w:sz w:val="28"/>
      <w:szCs w:val="28"/>
      <w:lang w:eastAsia="ru-RU"/>
    </w:rPr>
  </w:style>
  <w:style w:type="character" w:customStyle="1" w:styleId="22">
    <w:name w:val="Основной текст с отступом 2 Знак"/>
    <w:basedOn w:val="a0"/>
    <w:link w:val="21"/>
    <w:uiPriority w:val="99"/>
    <w:semiHidden/>
    <w:locked/>
    <w:rsid w:val="00BE710E"/>
    <w:rPr>
      <w:rFonts w:cs="Times New Roman"/>
      <w:sz w:val="24"/>
      <w:szCs w:val="24"/>
      <w:lang w:val="uk-UA" w:eastAsia="uk-UA"/>
    </w:rPr>
  </w:style>
  <w:style w:type="paragraph" w:customStyle="1" w:styleId="11">
    <w:name w:val="Стиль1"/>
    <w:basedOn w:val="a"/>
    <w:autoRedefine/>
    <w:uiPriority w:val="99"/>
    <w:rsid w:val="003D04C6"/>
    <w:pPr>
      <w:tabs>
        <w:tab w:val="left" w:pos="0"/>
      </w:tabs>
      <w:ind w:firstLine="48"/>
      <w:jc w:val="both"/>
    </w:pPr>
    <w:rPr>
      <w:bCs/>
      <w:lang w:eastAsia="ru-RU"/>
    </w:rPr>
  </w:style>
  <w:style w:type="paragraph" w:styleId="23">
    <w:name w:val="Body Text 2"/>
    <w:basedOn w:val="a"/>
    <w:link w:val="24"/>
    <w:uiPriority w:val="99"/>
    <w:rsid w:val="00734740"/>
    <w:pPr>
      <w:spacing w:after="120" w:line="480" w:lineRule="auto"/>
    </w:pPr>
  </w:style>
  <w:style w:type="character" w:customStyle="1" w:styleId="24">
    <w:name w:val="Основной текст 2 Знак"/>
    <w:basedOn w:val="a0"/>
    <w:link w:val="23"/>
    <w:uiPriority w:val="99"/>
    <w:semiHidden/>
    <w:locked/>
    <w:rsid w:val="00BE710E"/>
    <w:rPr>
      <w:rFonts w:cs="Times New Roman"/>
      <w:sz w:val="24"/>
      <w:szCs w:val="24"/>
      <w:lang w:val="uk-UA" w:eastAsia="uk-UA"/>
    </w:rPr>
  </w:style>
  <w:style w:type="paragraph" w:styleId="31">
    <w:name w:val="Body Text 3"/>
    <w:basedOn w:val="a"/>
    <w:link w:val="32"/>
    <w:uiPriority w:val="99"/>
    <w:rsid w:val="00734740"/>
    <w:pPr>
      <w:spacing w:after="120"/>
    </w:pPr>
    <w:rPr>
      <w:sz w:val="16"/>
      <w:szCs w:val="16"/>
    </w:rPr>
  </w:style>
  <w:style w:type="character" w:customStyle="1" w:styleId="32">
    <w:name w:val="Основной текст 3 Знак"/>
    <w:basedOn w:val="a0"/>
    <w:link w:val="31"/>
    <w:uiPriority w:val="99"/>
    <w:semiHidden/>
    <w:locked/>
    <w:rsid w:val="00BE710E"/>
    <w:rPr>
      <w:rFonts w:cs="Times New Roman"/>
      <w:sz w:val="16"/>
      <w:szCs w:val="16"/>
      <w:lang w:val="uk-UA" w:eastAsia="uk-UA"/>
    </w:rPr>
  </w:style>
  <w:style w:type="paragraph" w:styleId="aa">
    <w:name w:val="Balloon Text"/>
    <w:basedOn w:val="a"/>
    <w:link w:val="ab"/>
    <w:uiPriority w:val="99"/>
    <w:rsid w:val="00E63E6C"/>
    <w:rPr>
      <w:rFonts w:ascii="Tahoma" w:hAnsi="Tahoma"/>
      <w:sz w:val="16"/>
      <w:szCs w:val="16"/>
    </w:rPr>
  </w:style>
  <w:style w:type="character" w:customStyle="1" w:styleId="ab">
    <w:name w:val="Текст выноски Знак"/>
    <w:basedOn w:val="a0"/>
    <w:link w:val="aa"/>
    <w:uiPriority w:val="99"/>
    <w:locked/>
    <w:rsid w:val="00E63E6C"/>
    <w:rPr>
      <w:rFonts w:ascii="Tahoma" w:hAnsi="Tahoma" w:cs="Times New Roman"/>
      <w:sz w:val="16"/>
      <w:lang w:val="uk-UA" w:eastAsia="uk-UA"/>
    </w:rPr>
  </w:style>
  <w:style w:type="table" w:styleId="ac">
    <w:name w:val="Table Grid"/>
    <w:basedOn w:val="a1"/>
    <w:uiPriority w:val="99"/>
    <w:rsid w:val="004D5D0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9E4EE2"/>
    <w:pPr>
      <w:ind w:left="720"/>
      <w:contextualSpacing/>
    </w:pPr>
  </w:style>
  <w:style w:type="paragraph" w:styleId="33">
    <w:name w:val="Body Text Indent 3"/>
    <w:basedOn w:val="a"/>
    <w:link w:val="34"/>
    <w:uiPriority w:val="99"/>
    <w:semiHidden/>
    <w:rsid w:val="00935DCD"/>
    <w:pPr>
      <w:spacing w:after="120" w:line="259" w:lineRule="auto"/>
      <w:ind w:left="283"/>
    </w:pPr>
    <w:rPr>
      <w:rFonts w:ascii="Calibri" w:hAnsi="Calibri"/>
      <w:sz w:val="16"/>
      <w:szCs w:val="16"/>
      <w:lang w:val="ru-RU" w:eastAsia="ru-RU"/>
    </w:rPr>
  </w:style>
  <w:style w:type="character" w:customStyle="1" w:styleId="34">
    <w:name w:val="Основной текст с отступом 3 Знак"/>
    <w:basedOn w:val="a0"/>
    <w:link w:val="33"/>
    <w:uiPriority w:val="99"/>
    <w:semiHidden/>
    <w:locked/>
    <w:rsid w:val="00935DCD"/>
    <w:rPr>
      <w:rFonts w:ascii="Calibri" w:hAnsi="Calibri" w:cs="Times New Roman"/>
      <w:sz w:val="16"/>
      <w:szCs w:val="16"/>
    </w:rPr>
  </w:style>
  <w:style w:type="paragraph" w:styleId="ae">
    <w:name w:val="Body Text"/>
    <w:basedOn w:val="a"/>
    <w:link w:val="af"/>
    <w:uiPriority w:val="99"/>
    <w:semiHidden/>
    <w:rsid w:val="00A917CD"/>
    <w:pPr>
      <w:spacing w:after="120"/>
    </w:pPr>
  </w:style>
  <w:style w:type="character" w:customStyle="1" w:styleId="af">
    <w:name w:val="Основной текст Знак"/>
    <w:basedOn w:val="a0"/>
    <w:link w:val="ae"/>
    <w:uiPriority w:val="99"/>
    <w:semiHidden/>
    <w:locked/>
    <w:rsid w:val="00A917CD"/>
    <w:rPr>
      <w:rFonts w:cs="Times New Roman"/>
      <w:sz w:val="24"/>
      <w:szCs w:val="24"/>
      <w:lang w:val="uk-UA" w:eastAsia="uk-UA"/>
    </w:rPr>
  </w:style>
  <w:style w:type="paragraph" w:customStyle="1" w:styleId="12">
    <w:name w:val="Обычный1"/>
    <w:rsid w:val="00A917CD"/>
    <w:rPr>
      <w:sz w:val="20"/>
      <w:szCs w:val="20"/>
    </w:rPr>
  </w:style>
  <w:style w:type="paragraph" w:customStyle="1" w:styleId="4">
    <w:name w:val="Обычный4"/>
    <w:uiPriority w:val="99"/>
    <w:rsid w:val="00A917CD"/>
    <w:rPr>
      <w:sz w:val="20"/>
      <w:szCs w:val="20"/>
    </w:rPr>
  </w:style>
  <w:style w:type="paragraph" w:styleId="af0">
    <w:name w:val="header"/>
    <w:basedOn w:val="a"/>
    <w:link w:val="af1"/>
    <w:uiPriority w:val="99"/>
    <w:rsid w:val="00A917CD"/>
    <w:pPr>
      <w:tabs>
        <w:tab w:val="center" w:pos="4677"/>
        <w:tab w:val="right" w:pos="9355"/>
      </w:tabs>
    </w:pPr>
  </w:style>
  <w:style w:type="character" w:customStyle="1" w:styleId="af1">
    <w:name w:val="Верхний колонтитул Знак"/>
    <w:basedOn w:val="a0"/>
    <w:link w:val="af0"/>
    <w:uiPriority w:val="99"/>
    <w:locked/>
    <w:rsid w:val="00A917CD"/>
    <w:rPr>
      <w:rFonts w:cs="Times New Roman"/>
      <w:sz w:val="24"/>
      <w:szCs w:val="24"/>
      <w:lang w:val="uk-UA" w:eastAsia="uk-UA"/>
    </w:rPr>
  </w:style>
  <w:style w:type="paragraph" w:styleId="af2">
    <w:name w:val="footer"/>
    <w:basedOn w:val="a"/>
    <w:link w:val="af3"/>
    <w:uiPriority w:val="99"/>
    <w:rsid w:val="00A917CD"/>
    <w:pPr>
      <w:tabs>
        <w:tab w:val="center" w:pos="4677"/>
        <w:tab w:val="right" w:pos="9355"/>
      </w:tabs>
    </w:pPr>
  </w:style>
  <w:style w:type="character" w:customStyle="1" w:styleId="af3">
    <w:name w:val="Нижний колонтитул Знак"/>
    <w:basedOn w:val="a0"/>
    <w:link w:val="af2"/>
    <w:uiPriority w:val="99"/>
    <w:locked/>
    <w:rsid w:val="00A917CD"/>
    <w:rPr>
      <w:rFonts w:cs="Times New Roman"/>
      <w:sz w:val="24"/>
      <w:szCs w:val="24"/>
      <w:lang w:val="uk-UA" w:eastAsia="uk-UA"/>
    </w:rPr>
  </w:style>
  <w:style w:type="paragraph" w:customStyle="1" w:styleId="13">
    <w:name w:val="Без інтервалів1"/>
    <w:uiPriority w:val="99"/>
    <w:rsid w:val="00DB48C1"/>
    <w:rPr>
      <w:rFonts w:ascii="Calibri" w:hAnsi="Calibri"/>
    </w:rPr>
  </w:style>
  <w:style w:type="paragraph" w:styleId="af4">
    <w:name w:val="No Spacing"/>
    <w:uiPriority w:val="99"/>
    <w:qFormat/>
    <w:rsid w:val="002D5C2D"/>
    <w:rPr>
      <w:rFonts w:ascii="Calibri" w:hAnsi="Calibri"/>
    </w:rPr>
  </w:style>
  <w:style w:type="paragraph" w:styleId="af5">
    <w:name w:val="Normal (Web)"/>
    <w:basedOn w:val="a"/>
    <w:uiPriority w:val="99"/>
    <w:rsid w:val="007E6111"/>
    <w:pPr>
      <w:spacing w:before="100" w:beforeAutospacing="1" w:after="100" w:afterAutospacing="1"/>
    </w:pPr>
    <w:rPr>
      <w:color w:val="000000"/>
      <w:lang w:val="ru-RU" w:eastAsia="ru-RU"/>
    </w:rPr>
  </w:style>
  <w:style w:type="paragraph" w:customStyle="1" w:styleId="14">
    <w:name w:val="Без інтервалів1"/>
    <w:uiPriority w:val="99"/>
    <w:rsid w:val="007E6111"/>
    <w:pPr>
      <w:suppressAutoHyphens/>
    </w:pPr>
    <w:rPr>
      <w:sz w:val="24"/>
      <w:szCs w:val="20"/>
      <w:lang w:val="uk-UA" w:eastAsia="zh-CN"/>
    </w:rPr>
  </w:style>
  <w:style w:type="character" w:customStyle="1" w:styleId="FontStyle15">
    <w:name w:val="Font Style15"/>
    <w:rsid w:val="004A25EB"/>
    <w:rPr>
      <w:rFonts w:ascii="Times New Roman" w:hAnsi="Times New Roman" w:cs="Times New Roman" w:hint="default"/>
      <w:sz w:val="26"/>
      <w:szCs w:val="26"/>
    </w:rPr>
  </w:style>
  <w:style w:type="character" w:styleId="af6">
    <w:name w:val="annotation reference"/>
    <w:basedOn w:val="a0"/>
    <w:uiPriority w:val="99"/>
    <w:semiHidden/>
    <w:unhideWhenUsed/>
    <w:rsid w:val="0088136B"/>
    <w:rPr>
      <w:sz w:val="16"/>
      <w:szCs w:val="16"/>
    </w:rPr>
  </w:style>
  <w:style w:type="paragraph" w:styleId="af7">
    <w:name w:val="annotation text"/>
    <w:basedOn w:val="a"/>
    <w:link w:val="af8"/>
    <w:uiPriority w:val="99"/>
    <w:semiHidden/>
    <w:unhideWhenUsed/>
    <w:rsid w:val="0088136B"/>
    <w:rPr>
      <w:rFonts w:asciiTheme="minorHAnsi" w:eastAsiaTheme="minorHAnsi" w:hAnsiTheme="minorHAnsi" w:cstheme="minorBidi"/>
      <w:sz w:val="20"/>
      <w:szCs w:val="20"/>
      <w:lang w:val="ru-RU" w:eastAsia="en-US"/>
    </w:rPr>
  </w:style>
  <w:style w:type="character" w:customStyle="1" w:styleId="af8">
    <w:name w:val="Текст примечания Знак"/>
    <w:basedOn w:val="a0"/>
    <w:link w:val="af7"/>
    <w:uiPriority w:val="99"/>
    <w:semiHidden/>
    <w:rsid w:val="0088136B"/>
    <w:rPr>
      <w:rFonts w:asciiTheme="minorHAnsi" w:eastAsiaTheme="minorHAnsi" w:hAnsiTheme="minorHAnsi" w:cstheme="minorBidi"/>
      <w:sz w:val="20"/>
      <w:szCs w:val="20"/>
      <w:lang w:eastAsia="en-US"/>
    </w:rPr>
  </w:style>
  <w:style w:type="paragraph" w:styleId="af9">
    <w:name w:val="annotation subject"/>
    <w:basedOn w:val="af7"/>
    <w:next w:val="af7"/>
    <w:link w:val="afa"/>
    <w:uiPriority w:val="99"/>
    <w:semiHidden/>
    <w:unhideWhenUsed/>
    <w:rsid w:val="0088136B"/>
    <w:rPr>
      <w:b/>
      <w:bCs/>
    </w:rPr>
  </w:style>
  <w:style w:type="character" w:customStyle="1" w:styleId="afa">
    <w:name w:val="Тема примечания Знак"/>
    <w:basedOn w:val="af8"/>
    <w:link w:val="af9"/>
    <w:uiPriority w:val="99"/>
    <w:semiHidden/>
    <w:rsid w:val="0088136B"/>
    <w:rPr>
      <w:rFonts w:asciiTheme="minorHAnsi" w:eastAsiaTheme="minorHAnsi" w:hAnsiTheme="minorHAnsi" w:cstheme="minorBidi"/>
      <w:b/>
      <w:bCs/>
      <w:sz w:val="20"/>
      <w:szCs w:val="20"/>
      <w:lang w:eastAsia="en-US"/>
    </w:rPr>
  </w:style>
  <w:style w:type="character" w:styleId="afb">
    <w:name w:val="Hyperlink"/>
    <w:basedOn w:val="a0"/>
    <w:uiPriority w:val="99"/>
    <w:unhideWhenUsed/>
    <w:rsid w:val="0088136B"/>
    <w:rPr>
      <w:color w:val="0000FF" w:themeColor="hyperlink"/>
      <w:u w:val="single"/>
    </w:rPr>
  </w:style>
  <w:style w:type="character" w:customStyle="1" w:styleId="15">
    <w:name w:val="Неразрешенное упоминание1"/>
    <w:basedOn w:val="a0"/>
    <w:uiPriority w:val="99"/>
    <w:semiHidden/>
    <w:unhideWhenUsed/>
    <w:rsid w:val="0088136B"/>
    <w:rPr>
      <w:color w:val="605E5C"/>
      <w:shd w:val="clear" w:color="auto" w:fill="E1DFDD"/>
    </w:rPr>
  </w:style>
  <w:style w:type="character" w:customStyle="1" w:styleId="rvts44">
    <w:name w:val="rvts44"/>
    <w:basedOn w:val="a0"/>
    <w:rsid w:val="0088136B"/>
  </w:style>
  <w:style w:type="character" w:customStyle="1" w:styleId="apple-converted-space">
    <w:name w:val="apple-converted-space"/>
    <w:basedOn w:val="a0"/>
    <w:rsid w:val="0088136B"/>
  </w:style>
  <w:style w:type="paragraph" w:customStyle="1" w:styleId="rvps14">
    <w:name w:val="rvps14"/>
    <w:basedOn w:val="a"/>
    <w:rsid w:val="0088136B"/>
    <w:pPr>
      <w:spacing w:before="100" w:beforeAutospacing="1" w:after="100" w:afterAutospacing="1"/>
    </w:pPr>
    <w:rPr>
      <w:lang w:val="ru-RU" w:eastAsia="en-GB"/>
    </w:rPr>
  </w:style>
  <w:style w:type="paragraph" w:customStyle="1" w:styleId="rvps7">
    <w:name w:val="rvps7"/>
    <w:basedOn w:val="a"/>
    <w:rsid w:val="0088136B"/>
    <w:pPr>
      <w:spacing w:before="100" w:beforeAutospacing="1" w:after="100" w:afterAutospacing="1"/>
    </w:pPr>
    <w:rPr>
      <w:lang w:val="ru-RU" w:eastAsia="en-GB"/>
    </w:rPr>
  </w:style>
  <w:style w:type="character" w:customStyle="1" w:styleId="rvts15">
    <w:name w:val="rvts15"/>
    <w:basedOn w:val="a0"/>
    <w:rsid w:val="0088136B"/>
  </w:style>
  <w:style w:type="paragraph" w:customStyle="1" w:styleId="rvps2">
    <w:name w:val="rvps2"/>
    <w:basedOn w:val="a"/>
    <w:rsid w:val="0088136B"/>
    <w:pPr>
      <w:spacing w:before="100" w:beforeAutospacing="1" w:after="100" w:afterAutospacing="1"/>
    </w:pPr>
    <w:rPr>
      <w:lang w:val="ru-RU" w:eastAsia="en-GB"/>
    </w:rPr>
  </w:style>
  <w:style w:type="paragraph" w:styleId="afc">
    <w:name w:val="footnote text"/>
    <w:basedOn w:val="a"/>
    <w:link w:val="afd"/>
    <w:uiPriority w:val="99"/>
    <w:semiHidden/>
    <w:unhideWhenUsed/>
    <w:rsid w:val="0088136B"/>
    <w:rPr>
      <w:rFonts w:asciiTheme="minorHAnsi" w:eastAsiaTheme="minorHAnsi" w:hAnsiTheme="minorHAnsi" w:cstheme="minorBidi"/>
      <w:sz w:val="20"/>
      <w:szCs w:val="20"/>
      <w:lang w:val="ru-RU" w:eastAsia="en-US"/>
    </w:rPr>
  </w:style>
  <w:style w:type="character" w:customStyle="1" w:styleId="afd">
    <w:name w:val="Текст сноски Знак"/>
    <w:basedOn w:val="a0"/>
    <w:link w:val="afc"/>
    <w:uiPriority w:val="99"/>
    <w:semiHidden/>
    <w:rsid w:val="0088136B"/>
    <w:rPr>
      <w:rFonts w:asciiTheme="minorHAnsi" w:eastAsiaTheme="minorHAnsi" w:hAnsiTheme="minorHAnsi" w:cstheme="minorBidi"/>
      <w:sz w:val="20"/>
      <w:szCs w:val="20"/>
      <w:lang w:eastAsia="en-US"/>
    </w:rPr>
  </w:style>
  <w:style w:type="character" w:styleId="afe">
    <w:name w:val="footnote reference"/>
    <w:basedOn w:val="a0"/>
    <w:uiPriority w:val="99"/>
    <w:semiHidden/>
    <w:unhideWhenUsed/>
    <w:rsid w:val="0088136B"/>
    <w:rPr>
      <w:vertAlign w:val="superscript"/>
    </w:rPr>
  </w:style>
  <w:style w:type="character" w:styleId="aff">
    <w:name w:val="Emphasis"/>
    <w:basedOn w:val="a0"/>
    <w:uiPriority w:val="20"/>
    <w:qFormat/>
    <w:locked/>
    <w:rsid w:val="0088136B"/>
    <w:rPr>
      <w:i/>
      <w:iCs/>
    </w:rPr>
  </w:style>
  <w:style w:type="character" w:styleId="aff0">
    <w:name w:val="page number"/>
    <w:basedOn w:val="a0"/>
    <w:uiPriority w:val="99"/>
    <w:semiHidden/>
    <w:unhideWhenUsed/>
    <w:rsid w:val="0088136B"/>
  </w:style>
  <w:style w:type="character" w:customStyle="1" w:styleId="16">
    <w:name w:val="Незакрита згадка1"/>
    <w:basedOn w:val="a0"/>
    <w:uiPriority w:val="99"/>
    <w:semiHidden/>
    <w:unhideWhenUsed/>
    <w:rsid w:val="0088136B"/>
    <w:rPr>
      <w:color w:val="605E5C"/>
      <w:shd w:val="clear" w:color="auto" w:fill="E1DFDD"/>
    </w:rPr>
  </w:style>
  <w:style w:type="character" w:customStyle="1" w:styleId="25">
    <w:name w:val="Основной текст (2)_"/>
    <w:link w:val="26"/>
    <w:rsid w:val="0088136B"/>
    <w:rPr>
      <w:shd w:val="clear" w:color="auto" w:fill="FFFFFF"/>
    </w:rPr>
  </w:style>
  <w:style w:type="paragraph" w:customStyle="1" w:styleId="26">
    <w:name w:val="Основной текст (2)"/>
    <w:basedOn w:val="a"/>
    <w:link w:val="25"/>
    <w:rsid w:val="0088136B"/>
    <w:pPr>
      <w:widowControl w:val="0"/>
      <w:shd w:val="clear" w:color="auto" w:fill="FFFFFF"/>
      <w:spacing w:before="360" w:after="180" w:line="274" w:lineRule="exact"/>
      <w:ind w:hanging="340"/>
    </w:pPr>
    <w:rPr>
      <w:sz w:val="22"/>
      <w:szCs w:val="22"/>
      <w:lang w:val="ru-RU" w:eastAsia="ru-RU"/>
    </w:rPr>
  </w:style>
  <w:style w:type="paragraph" w:customStyle="1" w:styleId="docdata">
    <w:name w:val="docdata"/>
    <w:aliases w:val="docy,v5,7451,baiaagaaboqcaaadursaaavfgwaaaaaaaaaaaaaaaaaaaaaaaaaaaaaaaaaaaaaaaaaaaaaaaaaaaaaaaaaaaaaaaaaaaaaaaaaaaaaaaaaaaaaaaaaaaaaaaaaaaaaaaaaaaaaaaaaaaaaaaaaaaaaaaaaaaaaaaaaaaaaaaaaaaaaaaaaaaaaaaaaaaaaaaaaaaaaaaaaaaaaaaaaaaaaaaaaaaaaaaaaaaaaa"/>
    <w:basedOn w:val="a"/>
    <w:rsid w:val="0088136B"/>
    <w:pPr>
      <w:spacing w:before="100" w:beforeAutospacing="1" w:after="100" w:afterAutospacing="1"/>
    </w:pPr>
  </w:style>
  <w:style w:type="paragraph" w:customStyle="1" w:styleId="Default">
    <w:name w:val="Default"/>
    <w:rsid w:val="0088136B"/>
    <w:pPr>
      <w:autoSpaceDE w:val="0"/>
      <w:autoSpaceDN w:val="0"/>
      <w:adjustRightInd w:val="0"/>
    </w:pPr>
    <w:rPr>
      <w:rFonts w:ascii="Verdana" w:eastAsiaTheme="minorHAnsi" w:hAnsi="Verdana" w:cs="Verdana"/>
      <w:color w:val="000000"/>
      <w:sz w:val="24"/>
      <w:szCs w:val="24"/>
      <w:lang w:eastAsia="en-US"/>
    </w:rPr>
  </w:style>
  <w:style w:type="character" w:customStyle="1" w:styleId="17">
    <w:name w:val="Основний текст1"/>
    <w:basedOn w:val="a0"/>
    <w:rsid w:val="0088136B"/>
    <w:rPr>
      <w:rFonts w:ascii="Times New Roman" w:eastAsia="Times New Roman" w:hAnsi="Times New Roman" w:cs="Times New Roman"/>
      <w:b w:val="0"/>
      <w:bCs w:val="0"/>
      <w:i w:val="0"/>
      <w:iCs w:val="0"/>
      <w:smallCaps w:val="0"/>
      <w:strike w:val="0"/>
      <w:color w:val="000000"/>
      <w:spacing w:val="8"/>
      <w:w w:val="100"/>
      <w:position w:val="0"/>
      <w:sz w:val="24"/>
      <w:szCs w:val="24"/>
      <w:u w:val="none"/>
      <w:lang w:val="uk-UA" w:eastAsia="uk-UA" w:bidi="uk-UA"/>
    </w:rPr>
  </w:style>
  <w:style w:type="character" w:customStyle="1" w:styleId="27">
    <w:name w:val="Основний текст (2)_"/>
    <w:basedOn w:val="a0"/>
    <w:link w:val="28"/>
    <w:rsid w:val="0088136B"/>
    <w:rPr>
      <w:b/>
      <w:bCs/>
      <w:spacing w:val="11"/>
      <w:sz w:val="23"/>
      <w:szCs w:val="23"/>
      <w:shd w:val="clear" w:color="auto" w:fill="FFFFFF"/>
    </w:rPr>
  </w:style>
  <w:style w:type="character" w:customStyle="1" w:styleId="aff1">
    <w:name w:val="Основний текст_"/>
    <w:basedOn w:val="a0"/>
    <w:link w:val="29"/>
    <w:rsid w:val="0088136B"/>
    <w:rPr>
      <w:spacing w:val="8"/>
      <w:shd w:val="clear" w:color="auto" w:fill="FFFFFF"/>
    </w:rPr>
  </w:style>
  <w:style w:type="character" w:customStyle="1" w:styleId="0pt">
    <w:name w:val="Основний текст + Інтервал 0 pt"/>
    <w:basedOn w:val="aff1"/>
    <w:rsid w:val="0088136B"/>
    <w:rPr>
      <w:color w:val="000000"/>
      <w:spacing w:val="7"/>
      <w:w w:val="100"/>
      <w:position w:val="0"/>
      <w:sz w:val="24"/>
      <w:szCs w:val="24"/>
      <w:shd w:val="clear" w:color="auto" w:fill="FFFFFF"/>
      <w:lang w:val="uk-UA" w:eastAsia="uk-UA" w:bidi="uk-UA"/>
    </w:rPr>
  </w:style>
  <w:style w:type="character" w:customStyle="1" w:styleId="0pt0">
    <w:name w:val="Основний текст + Напівжирний;Курсив;Інтервал 0 pt"/>
    <w:basedOn w:val="aff1"/>
    <w:rsid w:val="0088136B"/>
    <w:rPr>
      <w:b/>
      <w:bCs/>
      <w:i/>
      <w:iCs/>
      <w:color w:val="000000"/>
      <w:spacing w:val="3"/>
      <w:w w:val="100"/>
      <w:position w:val="0"/>
      <w:sz w:val="24"/>
      <w:szCs w:val="24"/>
      <w:shd w:val="clear" w:color="auto" w:fill="FFFFFF"/>
      <w:lang w:val="uk-UA" w:eastAsia="uk-UA" w:bidi="uk-UA"/>
    </w:rPr>
  </w:style>
  <w:style w:type="paragraph" w:customStyle="1" w:styleId="28">
    <w:name w:val="Основний текст (2)"/>
    <w:basedOn w:val="a"/>
    <w:link w:val="27"/>
    <w:rsid w:val="0088136B"/>
    <w:pPr>
      <w:widowControl w:val="0"/>
      <w:shd w:val="clear" w:color="auto" w:fill="FFFFFF"/>
      <w:spacing w:before="540" w:after="240" w:line="0" w:lineRule="atLeast"/>
      <w:jc w:val="center"/>
    </w:pPr>
    <w:rPr>
      <w:b/>
      <w:bCs/>
      <w:spacing w:val="11"/>
      <w:sz w:val="23"/>
      <w:szCs w:val="23"/>
      <w:lang w:val="ru-RU" w:eastAsia="ru-RU"/>
    </w:rPr>
  </w:style>
  <w:style w:type="paragraph" w:customStyle="1" w:styleId="29">
    <w:name w:val="Основний текст2"/>
    <w:basedOn w:val="a"/>
    <w:link w:val="aff1"/>
    <w:rsid w:val="0088136B"/>
    <w:pPr>
      <w:widowControl w:val="0"/>
      <w:shd w:val="clear" w:color="auto" w:fill="FFFFFF"/>
      <w:spacing w:line="0" w:lineRule="atLeast"/>
    </w:pPr>
    <w:rPr>
      <w:spacing w:val="8"/>
      <w:sz w:val="22"/>
      <w:szCs w:val="22"/>
      <w:lang w:val="ru-RU" w:eastAsia="ru-RU"/>
    </w:rPr>
  </w:style>
  <w:style w:type="character" w:customStyle="1" w:styleId="35">
    <w:name w:val="Основний текст3"/>
    <w:basedOn w:val="aff1"/>
    <w:rsid w:val="0088136B"/>
    <w:rPr>
      <w:b w:val="0"/>
      <w:bCs w:val="0"/>
      <w:i w:val="0"/>
      <w:iCs w:val="0"/>
      <w:smallCaps w:val="0"/>
      <w:strike w:val="0"/>
      <w:color w:val="000000"/>
      <w:spacing w:val="8"/>
      <w:w w:val="100"/>
      <w:position w:val="0"/>
      <w:sz w:val="24"/>
      <w:szCs w:val="24"/>
      <w:u w:val="none"/>
      <w:shd w:val="clear" w:color="auto" w:fill="FFFFFF"/>
      <w:lang w:val="uk-UA" w:eastAsia="uk-UA" w:bidi="uk-UA"/>
    </w:rPr>
  </w:style>
  <w:style w:type="character" w:customStyle="1" w:styleId="2a">
    <w:name w:val="Незакрита згадка2"/>
    <w:basedOn w:val="a0"/>
    <w:uiPriority w:val="99"/>
    <w:semiHidden/>
    <w:unhideWhenUsed/>
    <w:rsid w:val="0088136B"/>
    <w:rPr>
      <w:color w:val="605E5C"/>
      <w:shd w:val="clear" w:color="auto" w:fill="E1DFDD"/>
    </w:rPr>
  </w:style>
  <w:style w:type="paragraph" w:customStyle="1" w:styleId="Standard">
    <w:name w:val="Standard"/>
    <w:rsid w:val="00026DD3"/>
    <w:pPr>
      <w:suppressAutoHyphens/>
      <w:autoSpaceDN w:val="0"/>
      <w:textAlignment w:val="baseline"/>
    </w:pPr>
    <w:rPr>
      <w:kern w:val="3"/>
      <w:sz w:val="24"/>
      <w:szCs w:val="24"/>
      <w:lang w:eastAsia="zh-CN"/>
    </w:rPr>
  </w:style>
</w:styles>
</file>

<file path=word/webSettings.xml><?xml version="1.0" encoding="utf-8"?>
<w:webSettings xmlns:r="http://schemas.openxmlformats.org/officeDocument/2006/relationships" xmlns:w="http://schemas.openxmlformats.org/wordprocessingml/2006/main">
  <w:divs>
    <w:div w:id="14306147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udget-nizhyn.org/" TargetMode="External"/><Relationship Id="rId4" Type="http://schemas.openxmlformats.org/officeDocument/2006/relationships/settings" Target="settings.xml"/><Relationship Id="rId9" Type="http://schemas.openxmlformats.org/officeDocument/2006/relationships/hyperlink" Target="https://nizhynrada.gov.u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20474A-836C-42C9-B5FE-108A543F9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36623</Words>
  <Characters>20876</Characters>
  <Application>Microsoft Office Word</Application>
  <DocSecurity>0</DocSecurity>
  <Lines>173</Lines>
  <Paragraphs>114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100</Company>
  <LinksUpToDate>false</LinksUpToDate>
  <CharactersWithSpaces>57385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dc:creator>
  <cp:lastModifiedBy>НМР</cp:lastModifiedBy>
  <cp:revision>4</cp:revision>
  <cp:lastPrinted>2024-02-05T13:12:00Z</cp:lastPrinted>
  <dcterms:created xsi:type="dcterms:W3CDTF">2024-02-12T07:31:00Z</dcterms:created>
  <dcterms:modified xsi:type="dcterms:W3CDTF">2024-02-13T13:05:00Z</dcterms:modified>
</cp:coreProperties>
</file>