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drawing>
          <wp:inline distT="0" distB="0" distL="0" distR="0">
            <wp:extent cx="477520" cy="59309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7520" cy="593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УКРАЇНА</w:t>
      </w:r>
    </w:p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ЧЕРНІГІВСЬКА ОБЛАСТЬ</w:t>
      </w:r>
    </w:p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МІСТО НІЖИН</w:t>
      </w:r>
    </w:p>
    <w:p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М І С Ь К И Й  Г О Л О В А  </w:t>
      </w:r>
    </w:p>
    <w:p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color w:val="000000"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Р О З П О Р Я Д Ж Е Н Н Я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>
      <w:pPr>
        <w:spacing w:after="0" w:line="240" w:lineRule="auto"/>
        <w:jc w:val="both"/>
        <w:rPr>
          <w:rFonts w:ascii="Times New Roman" w:hAnsi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 31 липня 2023 р.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м. Ніжин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     № 146</w:t>
      </w:r>
    </w:p>
    <w:p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pacing w:val="-2"/>
          <w:sz w:val="28"/>
          <w:szCs w:val="28"/>
          <w:lang w:val="uk-UA"/>
        </w:rPr>
      </w:pPr>
    </w:p>
    <w:p>
      <w:pPr>
        <w:shd w:val="clear" w:color="auto" w:fill="FFFFFF"/>
        <w:spacing w:after="0" w:line="240" w:lineRule="auto"/>
        <w:rPr>
          <w:rFonts w:ascii="Times New Roman" w:hAnsi="Times New Roman"/>
          <w:spacing w:val="-2"/>
          <w:sz w:val="28"/>
          <w:szCs w:val="28"/>
          <w:lang w:val="uk-UA"/>
        </w:rPr>
      </w:pPr>
      <w:r>
        <w:rPr>
          <w:rFonts w:ascii="Times New Roman" w:hAnsi="Times New Roman"/>
          <w:spacing w:val="-2"/>
          <w:sz w:val="28"/>
          <w:szCs w:val="28"/>
          <w:lang w:val="uk-UA"/>
        </w:rPr>
        <w:t xml:space="preserve">Про скликання чергової тридцять другої сесії </w:t>
      </w:r>
    </w:p>
    <w:p>
      <w:pPr>
        <w:shd w:val="clear" w:color="auto" w:fill="FFFFFF"/>
        <w:spacing w:after="0" w:line="240" w:lineRule="auto"/>
        <w:rPr>
          <w:rFonts w:ascii="Times New Roman" w:hAnsi="Times New Roman"/>
          <w:spacing w:val="-2"/>
          <w:sz w:val="28"/>
          <w:szCs w:val="28"/>
          <w:lang w:val="uk-UA"/>
        </w:rPr>
      </w:pPr>
      <w:r>
        <w:rPr>
          <w:rFonts w:ascii="Times New Roman" w:hAnsi="Times New Roman"/>
          <w:spacing w:val="-2"/>
          <w:sz w:val="28"/>
          <w:szCs w:val="28"/>
          <w:lang w:val="uk-UA"/>
        </w:rPr>
        <w:t xml:space="preserve">Ніжинської  міської  ради </w:t>
      </w:r>
      <w:r>
        <w:rPr>
          <w:rFonts w:ascii="Times New Roman" w:hAnsi="Times New Roman"/>
          <w:spacing w:val="-3"/>
          <w:sz w:val="28"/>
          <w:szCs w:val="28"/>
          <w:lang w:val="en-US"/>
        </w:rPr>
        <w:t>VII</w:t>
      </w:r>
      <w:r>
        <w:rPr>
          <w:rFonts w:ascii="Times New Roman" w:hAnsi="Times New Roman"/>
          <w:spacing w:val="-3"/>
          <w:sz w:val="28"/>
          <w:szCs w:val="28"/>
          <w:lang w:val="uk-UA"/>
        </w:rPr>
        <w:t>І скликання</w:t>
      </w:r>
    </w:p>
    <w:p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>
      <w:pPr>
        <w:spacing w:after="0" w:line="240" w:lineRule="auto"/>
        <w:ind w:left="-181" w:firstLine="53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Відповідно до статей 42, 46, 59, 61, 73 Закону України  «Про місцеве самоврядування в Україні», статті 12 </w:t>
      </w:r>
      <w:r>
        <w:rPr>
          <w:rFonts w:ascii="Times New Roman" w:hAnsi="Times New Roman"/>
          <w:sz w:val="28"/>
          <w:lang w:val="uk-UA"/>
        </w:rPr>
        <w:t xml:space="preserve">Регламенту Ніжинської міської ради Чернігівської області </w:t>
      </w:r>
      <w:r>
        <w:rPr>
          <w:rFonts w:ascii="Times New Roman" w:hAnsi="Times New Roman"/>
          <w:sz w:val="28"/>
        </w:rPr>
        <w:t>VIII</w:t>
      </w:r>
      <w:r>
        <w:rPr>
          <w:rFonts w:ascii="Times New Roman" w:hAnsi="Times New Roman"/>
          <w:sz w:val="28"/>
          <w:lang w:val="uk-UA"/>
        </w:rPr>
        <w:t xml:space="preserve"> скликання, затвердженого рішенням Ніжинської міської ради Чернігівської області від 27.11.2020 року №3-2/2020 (зі змінами)</w:t>
      </w:r>
      <w:r>
        <w:rPr>
          <w:rFonts w:ascii="Times New Roman" w:hAnsi="Times New Roman"/>
          <w:sz w:val="28"/>
          <w:szCs w:val="28"/>
          <w:lang w:val="uk-UA"/>
        </w:rPr>
        <w:t>, за пропозицією депутатів міської ради:</w:t>
      </w:r>
    </w:p>
    <w:p>
      <w:pPr>
        <w:pStyle w:val="17"/>
        <w:numPr>
          <w:ilvl w:val="0"/>
          <w:numId w:val="1"/>
        </w:numPr>
        <w:shd w:val="clear" w:color="auto" w:fill="FFFFFF"/>
        <w:tabs>
          <w:tab w:val="left" w:pos="-142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pacing w:val="-1"/>
          <w:sz w:val="28"/>
          <w:szCs w:val="28"/>
          <w:lang w:val="uk-UA"/>
        </w:rPr>
      </w:pPr>
      <w:r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Скликати чергову тридцять другу сесію міської ради </w:t>
      </w:r>
      <w:r>
        <w:rPr>
          <w:rFonts w:ascii="Times New Roman" w:hAnsi="Times New Roman" w:cs="Times New Roman"/>
          <w:spacing w:val="-1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І скликання                 </w:t>
      </w:r>
      <w:r>
        <w:rPr>
          <w:rFonts w:ascii="Times New Roman" w:hAnsi="Times New Roman" w:cs="Times New Roman"/>
          <w:b/>
          <w:spacing w:val="-1"/>
          <w:sz w:val="28"/>
          <w:szCs w:val="28"/>
          <w:lang w:val="uk-UA"/>
        </w:rPr>
        <w:t>10 серпня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uk-UA"/>
        </w:rPr>
        <w:t xml:space="preserve"> 2023 року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 10:00 годині у великому залі виконавчого комітету Ніжинської </w:t>
      </w:r>
      <w:r>
        <w:rPr>
          <w:rFonts w:ascii="Times New Roman" w:hAnsi="Times New Roman" w:cs="Times New Roman"/>
          <w:spacing w:val="-1"/>
          <w:sz w:val="28"/>
          <w:szCs w:val="28"/>
          <w:lang w:val="uk-UA"/>
        </w:rPr>
        <w:t>міської ради за адресою: місто Ніжин, площа імені Івана Франка, 1.</w:t>
      </w:r>
    </w:p>
    <w:p>
      <w:pPr>
        <w:spacing w:after="0" w:line="240" w:lineRule="auto"/>
        <w:ind w:left="360"/>
        <w:jc w:val="both"/>
        <w:rPr>
          <w:rFonts w:ascii="Times New Roman" w:hAnsi="Times New Roman"/>
          <w:spacing w:val="-1"/>
          <w:sz w:val="28"/>
          <w:szCs w:val="28"/>
          <w:lang w:val="uk-UA"/>
        </w:rPr>
      </w:pPr>
      <w:r>
        <w:rPr>
          <w:rFonts w:ascii="Times New Roman" w:hAnsi="Times New Roman"/>
          <w:spacing w:val="-1"/>
          <w:sz w:val="28"/>
          <w:szCs w:val="28"/>
          <w:lang w:val="uk-UA"/>
        </w:rPr>
        <w:t xml:space="preserve"> 2.Внести на розгляд міської ради такі проекти рішень:</w:t>
      </w:r>
    </w:p>
    <w:p>
      <w:pPr>
        <w:spacing w:after="0" w:line="240" w:lineRule="auto"/>
        <w:ind w:left="360"/>
        <w:jc w:val="both"/>
        <w:rPr>
          <w:rFonts w:ascii="Times New Roman" w:hAnsi="Times New Roman"/>
          <w:spacing w:val="-1"/>
          <w:sz w:val="28"/>
          <w:szCs w:val="28"/>
          <w:lang w:val="uk-UA"/>
        </w:rPr>
      </w:pPr>
    </w:p>
    <w:p>
      <w:pPr>
        <w:widowControl w:val="0"/>
        <w:spacing w:after="0" w:line="240" w:lineRule="auto"/>
        <w:ind w:right="51" w:firstLine="360"/>
        <w:jc w:val="both"/>
        <w:rPr>
          <w:rFonts w:hint="default"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2.1 Про внесення змін до «Міської цільової програми «Турбота» на 2023 рік» (додаток № 11), затвердженої рішенням Ніжинської міської ради Чернігівської області від 07.12.2022 р. № 3-26/2022 «Про затвердження програм місцевого/регіонального значення на 2023 рік» (зі змінами) (ПР №142</w:t>
      </w:r>
      <w:r>
        <w:rPr>
          <w:rFonts w:hint="default" w:ascii="Times New Roman" w:hAnsi="Times New Roman"/>
          <w:sz w:val="28"/>
          <w:szCs w:val="28"/>
          <w:lang w:val="uk-UA"/>
        </w:rPr>
        <w:t>6</w:t>
      </w:r>
      <w:r>
        <w:rPr>
          <w:rFonts w:ascii="Times New Roman" w:hAnsi="Times New Roman"/>
          <w:sz w:val="28"/>
          <w:szCs w:val="28"/>
          <w:lang w:val="uk-UA"/>
        </w:rPr>
        <w:t xml:space="preserve"> від 20.07.23 р.)</w:t>
      </w:r>
      <w:r>
        <w:rPr>
          <w:rFonts w:hint="default" w:ascii="Times New Roman" w:hAnsi="Times New Roman"/>
          <w:sz w:val="28"/>
          <w:szCs w:val="28"/>
          <w:lang w:val="uk-UA"/>
        </w:rPr>
        <w:t>;</w:t>
      </w:r>
    </w:p>
    <w:p>
      <w:pPr>
        <w:widowControl w:val="0"/>
        <w:spacing w:after="0" w:line="240" w:lineRule="auto"/>
        <w:ind w:right="51" w:firstLine="360"/>
        <w:jc w:val="both"/>
        <w:rPr>
          <w:rFonts w:hint="default"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2.2 Про затвердження «Програми підтримки Ніжинського районного відділу філії Державної установи «Центр пробації» в  Чернігівської області на 2023-2024 роки» (ПР №1419 від 10.07.2023 р.)</w:t>
      </w:r>
      <w:r>
        <w:rPr>
          <w:rFonts w:hint="default" w:ascii="Times New Roman" w:hAnsi="Times New Roman"/>
          <w:sz w:val="28"/>
          <w:szCs w:val="28"/>
          <w:lang w:val="uk-UA"/>
        </w:rPr>
        <w:t>;</w:t>
      </w:r>
    </w:p>
    <w:p>
      <w:pPr>
        <w:widowControl w:val="0"/>
        <w:spacing w:after="0" w:line="240" w:lineRule="auto"/>
        <w:ind w:right="51" w:firstLine="360"/>
        <w:jc w:val="both"/>
        <w:rPr>
          <w:rFonts w:hint="default"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2.3 Про внесення змін до додатку 26 «Програма розвитку культури, мистецтва і охорони культурної спадщини на 2023 рік», затвердженого рішенням Ніжинської міської ради від 07.12.2022 р. №3-26/2022 «Про затвердження програм місцевого/регіонального значення на 2023 рік» (ПР №142</w:t>
      </w:r>
      <w:r>
        <w:rPr>
          <w:rFonts w:hint="default" w:ascii="Times New Roman" w:hAnsi="Times New Roman"/>
          <w:sz w:val="28"/>
          <w:szCs w:val="28"/>
          <w:lang w:val="uk-UA"/>
        </w:rPr>
        <w:t>5</w:t>
      </w:r>
      <w:r>
        <w:rPr>
          <w:rFonts w:ascii="Times New Roman" w:hAnsi="Times New Roman"/>
          <w:sz w:val="28"/>
          <w:szCs w:val="28"/>
          <w:lang w:val="uk-UA"/>
        </w:rPr>
        <w:t xml:space="preserve"> від 20.07.23 р.)</w:t>
      </w:r>
      <w:r>
        <w:rPr>
          <w:rFonts w:hint="default" w:ascii="Times New Roman" w:hAnsi="Times New Roman"/>
          <w:sz w:val="28"/>
          <w:szCs w:val="28"/>
          <w:lang w:val="uk-UA"/>
        </w:rPr>
        <w:t>;</w:t>
      </w:r>
    </w:p>
    <w:p>
      <w:pPr>
        <w:widowControl w:val="0"/>
        <w:spacing w:after="0" w:line="240" w:lineRule="auto"/>
        <w:ind w:right="51" w:firstLine="360"/>
        <w:jc w:val="both"/>
        <w:rPr>
          <w:rFonts w:hint="default"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2.4 Про внесення змін в міську   цільову програму «Розвитку та фінансової підтримки комунальних підприємств  Ніжинської міської територіальної громади на  2023 рік» (Додаток 33 до рішення Ніжинської міської ради  VIIІ скликання від 7 грудня 2022 року №  3-26/2022 «Про затвердження програм місцевого /регіонального значення на 2023рік») (ПР №14</w:t>
      </w:r>
      <w:r>
        <w:rPr>
          <w:rFonts w:hint="default" w:ascii="Times New Roman" w:hAnsi="Times New Roman"/>
          <w:sz w:val="28"/>
          <w:szCs w:val="28"/>
          <w:lang w:val="uk-UA"/>
        </w:rPr>
        <w:t>27</w:t>
      </w:r>
      <w:r>
        <w:rPr>
          <w:rFonts w:ascii="Times New Roman" w:hAnsi="Times New Roman"/>
          <w:sz w:val="28"/>
          <w:szCs w:val="28"/>
          <w:lang w:val="uk-UA"/>
        </w:rPr>
        <w:t xml:space="preserve"> від 20.07.23 р.)</w:t>
      </w:r>
      <w:r>
        <w:rPr>
          <w:rFonts w:hint="default" w:ascii="Times New Roman" w:hAnsi="Times New Roman"/>
          <w:sz w:val="28"/>
          <w:szCs w:val="28"/>
          <w:lang w:val="uk-UA"/>
        </w:rPr>
        <w:t>;</w:t>
      </w:r>
    </w:p>
    <w:p>
      <w:pPr>
        <w:widowControl w:val="0"/>
        <w:spacing w:after="0" w:line="240" w:lineRule="auto"/>
        <w:ind w:right="51" w:firstLine="360"/>
        <w:jc w:val="both"/>
        <w:rPr>
          <w:rFonts w:hint="default" w:ascii="Times New Roman" w:hAnsi="Times New Roman"/>
          <w:sz w:val="28"/>
          <w:szCs w:val="28"/>
          <w:lang w:val="uk-UA"/>
        </w:rPr>
      </w:pPr>
      <w:r>
        <w:rPr>
          <w:rFonts w:hint="default" w:ascii="Times New Roman" w:hAnsi="Times New Roman"/>
          <w:sz w:val="28"/>
          <w:szCs w:val="28"/>
          <w:lang w:val="uk-UA"/>
        </w:rPr>
        <w:t xml:space="preserve"> 2.5 Про внесення змін  до «Програми матеріально-технічного забезпечення військових частин для виконання оборонних заходів на 2022-2023 роки»           </w:t>
      </w:r>
      <w:r>
        <w:rPr>
          <w:rFonts w:ascii="Times New Roman" w:hAnsi="Times New Roman"/>
          <w:sz w:val="28"/>
          <w:szCs w:val="28"/>
          <w:lang w:val="uk-UA"/>
        </w:rPr>
        <w:t>(ПР №14</w:t>
      </w:r>
      <w:r>
        <w:rPr>
          <w:rFonts w:hint="default" w:ascii="Times New Roman" w:hAnsi="Times New Roman"/>
          <w:sz w:val="28"/>
          <w:szCs w:val="28"/>
          <w:lang w:val="uk-UA"/>
        </w:rPr>
        <w:t>31</w:t>
      </w:r>
      <w:r>
        <w:rPr>
          <w:rFonts w:ascii="Times New Roman" w:hAnsi="Times New Roman"/>
          <w:sz w:val="28"/>
          <w:szCs w:val="28"/>
          <w:lang w:val="uk-UA"/>
        </w:rPr>
        <w:t xml:space="preserve"> від </w:t>
      </w:r>
      <w:r>
        <w:rPr>
          <w:rFonts w:hint="default" w:ascii="Times New Roman" w:hAnsi="Times New Roman"/>
          <w:sz w:val="28"/>
          <w:szCs w:val="28"/>
          <w:lang w:val="uk-UA"/>
        </w:rPr>
        <w:t>31</w:t>
      </w:r>
      <w:r>
        <w:rPr>
          <w:rFonts w:ascii="Times New Roman" w:hAnsi="Times New Roman"/>
          <w:sz w:val="28"/>
          <w:szCs w:val="28"/>
          <w:lang w:val="uk-UA"/>
        </w:rPr>
        <w:t>.07.23 р.)</w:t>
      </w:r>
      <w:r>
        <w:rPr>
          <w:rFonts w:hint="default" w:ascii="Times New Roman" w:hAnsi="Times New Roman"/>
          <w:sz w:val="28"/>
          <w:szCs w:val="28"/>
          <w:lang w:val="uk-UA"/>
        </w:rPr>
        <w:t>;</w:t>
      </w:r>
    </w:p>
    <w:p>
      <w:pPr>
        <w:widowControl w:val="0"/>
        <w:spacing w:after="0" w:line="240" w:lineRule="auto"/>
        <w:ind w:right="51" w:firstLine="360"/>
        <w:jc w:val="both"/>
        <w:rPr>
          <w:rFonts w:hint="default" w:ascii="Times New Roman" w:hAnsi="Times New Roman"/>
          <w:sz w:val="28"/>
          <w:szCs w:val="28"/>
          <w:lang w:val="uk-UA"/>
        </w:rPr>
      </w:pPr>
      <w:r>
        <w:rPr>
          <w:rFonts w:hint="default" w:ascii="Times New Roman" w:hAnsi="Times New Roman"/>
          <w:sz w:val="28"/>
          <w:szCs w:val="28"/>
          <w:lang w:val="uk-UA"/>
        </w:rPr>
        <w:t>2.6 Про внесення  змін до  рішення Ніжинської міської ради  VІІІ  скликання  від 07 грудня 2022 року № 4-26/2022 «Про бюджет Ніжинської міської  територіальної громади на 2023 рік  (код бюджету 2553800000)»;</w:t>
      </w:r>
    </w:p>
    <w:p>
      <w:pPr>
        <w:widowControl w:val="0"/>
        <w:spacing w:after="0" w:line="240" w:lineRule="auto"/>
        <w:ind w:right="51" w:firstLine="360"/>
        <w:jc w:val="both"/>
        <w:rPr>
          <w:rFonts w:hint="default"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</w:t>
      </w:r>
      <w:r>
        <w:rPr>
          <w:rFonts w:hint="default" w:ascii="Times New Roman" w:hAnsi="Times New Roman"/>
          <w:sz w:val="28"/>
          <w:szCs w:val="28"/>
          <w:lang w:val="uk-UA"/>
        </w:rPr>
        <w:t>7</w:t>
      </w:r>
      <w:r>
        <w:rPr>
          <w:rFonts w:ascii="Times New Roman" w:hAnsi="Times New Roman"/>
          <w:sz w:val="28"/>
          <w:szCs w:val="28"/>
          <w:lang w:val="uk-UA"/>
        </w:rPr>
        <w:t xml:space="preserve"> Про передачу в оперативне управління нерухомого майна Управлінню комунального майна та земельних відносин Ніжинської міської ради (ПР №1416 від 07.07.23 р.)</w:t>
      </w:r>
      <w:r>
        <w:rPr>
          <w:rFonts w:hint="default" w:ascii="Times New Roman" w:hAnsi="Times New Roman"/>
          <w:sz w:val="28"/>
          <w:szCs w:val="28"/>
          <w:lang w:val="uk-UA"/>
        </w:rPr>
        <w:t>;</w:t>
      </w:r>
    </w:p>
    <w:p>
      <w:pPr>
        <w:widowControl w:val="0"/>
        <w:spacing w:after="0" w:line="240" w:lineRule="auto"/>
        <w:ind w:right="51" w:firstLine="360"/>
        <w:jc w:val="both"/>
        <w:rPr>
          <w:rFonts w:hint="default"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</w:t>
      </w:r>
      <w:r>
        <w:rPr>
          <w:rFonts w:hint="default" w:ascii="Times New Roman" w:hAnsi="Times New Roman"/>
          <w:sz w:val="28"/>
          <w:szCs w:val="28"/>
          <w:lang w:val="uk-UA"/>
        </w:rPr>
        <w:t>8</w:t>
      </w:r>
      <w:r>
        <w:rPr>
          <w:rFonts w:ascii="Times New Roman" w:hAnsi="Times New Roman"/>
          <w:sz w:val="28"/>
          <w:szCs w:val="28"/>
          <w:lang w:val="uk-UA"/>
        </w:rPr>
        <w:t xml:space="preserve"> Про безоплатне прийняття у комунальну власність Ніжинської міської територіальної громади товарно-матеріальних цінностей та подальшу їх передачу на баланс комунального некомерційного підприємства «Ніжинська центральна міська лікарня імені М. Галицького» Ніжинської міської ради в рамках співпраці Ніжинської міської ради з Програмою МТД «DOBRE» </w:t>
      </w:r>
      <w:r>
        <w:rPr>
          <w:rFonts w:hint="default" w:ascii="Times New Roman" w:hAnsi="Times New Roman"/>
          <w:sz w:val="28"/>
          <w:szCs w:val="28"/>
          <w:lang w:val="uk-UA"/>
        </w:rPr>
        <w:t xml:space="preserve">          </w:t>
      </w:r>
      <w:r>
        <w:rPr>
          <w:rFonts w:ascii="Times New Roman" w:hAnsi="Times New Roman"/>
          <w:sz w:val="28"/>
          <w:szCs w:val="28"/>
          <w:lang w:val="uk-UA"/>
        </w:rPr>
        <w:t>(ПР №1417 від 07.07.23 р.)</w:t>
      </w:r>
      <w:r>
        <w:rPr>
          <w:rFonts w:hint="default" w:ascii="Times New Roman" w:hAnsi="Times New Roman"/>
          <w:sz w:val="28"/>
          <w:szCs w:val="28"/>
          <w:lang w:val="uk-UA"/>
        </w:rPr>
        <w:t>;</w:t>
      </w:r>
    </w:p>
    <w:p>
      <w:pPr>
        <w:widowControl w:val="0"/>
        <w:spacing w:after="0" w:line="240" w:lineRule="auto"/>
        <w:ind w:right="51" w:firstLine="360"/>
        <w:jc w:val="both"/>
        <w:rPr>
          <w:rFonts w:hint="default"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</w:t>
      </w:r>
      <w:r>
        <w:rPr>
          <w:rFonts w:hint="default" w:ascii="Times New Roman" w:hAnsi="Times New Roman"/>
          <w:sz w:val="28"/>
          <w:szCs w:val="28"/>
          <w:lang w:val="uk-UA"/>
        </w:rPr>
        <w:t>9</w:t>
      </w:r>
      <w:r>
        <w:rPr>
          <w:rFonts w:ascii="Times New Roman" w:hAnsi="Times New Roman"/>
          <w:sz w:val="28"/>
          <w:szCs w:val="28"/>
          <w:lang w:val="uk-UA"/>
        </w:rPr>
        <w:t xml:space="preserve"> Про передачу в оперативне управління нерухомого майна Управлінню комунального майна та земельних відносин Ніжинської міської ради (ПР №1418 від 07.07.23 р.)</w:t>
      </w:r>
      <w:r>
        <w:rPr>
          <w:rFonts w:hint="default" w:ascii="Times New Roman" w:hAnsi="Times New Roman"/>
          <w:sz w:val="28"/>
          <w:szCs w:val="28"/>
          <w:lang w:val="uk-UA"/>
        </w:rPr>
        <w:t>;</w:t>
      </w:r>
    </w:p>
    <w:p>
      <w:pPr>
        <w:widowControl w:val="0"/>
        <w:spacing w:after="0" w:line="240" w:lineRule="auto"/>
        <w:ind w:right="51" w:firstLine="360"/>
        <w:jc w:val="both"/>
        <w:rPr>
          <w:rFonts w:hint="default"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</w:t>
      </w:r>
      <w:r>
        <w:rPr>
          <w:rFonts w:hint="default" w:ascii="Times New Roman" w:hAnsi="Times New Roman"/>
          <w:sz w:val="28"/>
          <w:szCs w:val="28"/>
          <w:lang w:val="uk-UA"/>
        </w:rPr>
        <w:t>10</w:t>
      </w:r>
      <w:r>
        <w:rPr>
          <w:rFonts w:ascii="Times New Roman" w:hAnsi="Times New Roman"/>
          <w:sz w:val="28"/>
          <w:szCs w:val="28"/>
          <w:lang w:val="uk-UA"/>
        </w:rPr>
        <w:t xml:space="preserve"> Про дозвіл на списання (ПР №1420 від 11.07.23 р.)</w:t>
      </w:r>
      <w:r>
        <w:rPr>
          <w:rFonts w:hint="default" w:ascii="Times New Roman" w:hAnsi="Times New Roman"/>
          <w:sz w:val="28"/>
          <w:szCs w:val="28"/>
          <w:lang w:val="uk-UA"/>
        </w:rPr>
        <w:t>;</w:t>
      </w:r>
    </w:p>
    <w:p>
      <w:pPr>
        <w:widowControl w:val="0"/>
        <w:spacing w:after="0" w:line="240" w:lineRule="auto"/>
        <w:ind w:right="51" w:firstLine="420" w:firstLineChars="15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</w:t>
      </w:r>
      <w:r>
        <w:rPr>
          <w:rFonts w:hint="default" w:ascii="Times New Roman" w:hAnsi="Times New Roman"/>
          <w:sz w:val="28"/>
          <w:szCs w:val="28"/>
          <w:lang w:val="uk-UA"/>
        </w:rPr>
        <w:t>11</w:t>
      </w:r>
      <w:r>
        <w:rPr>
          <w:rFonts w:ascii="Times New Roman" w:hAnsi="Times New Roman"/>
          <w:sz w:val="28"/>
          <w:szCs w:val="28"/>
          <w:lang w:val="uk-UA"/>
        </w:rPr>
        <w:t xml:space="preserve"> Про передачу на балансовий облік майна комунальної власності </w:t>
      </w:r>
      <w:r>
        <w:rPr>
          <w:rFonts w:hint="default" w:ascii="Times New Roman" w:hAnsi="Times New Roman"/>
          <w:sz w:val="28"/>
          <w:szCs w:val="28"/>
          <w:lang w:val="uk-UA"/>
        </w:rPr>
        <w:t xml:space="preserve">         (</w:t>
      </w:r>
      <w:r>
        <w:rPr>
          <w:rFonts w:ascii="Times New Roman" w:hAnsi="Times New Roman"/>
          <w:sz w:val="28"/>
          <w:szCs w:val="28"/>
          <w:lang w:val="uk-UA"/>
        </w:rPr>
        <w:t>ПР №1421 від 11.07.23 р.)</w:t>
      </w:r>
    </w:p>
    <w:p>
      <w:pPr>
        <w:widowControl w:val="0"/>
        <w:spacing w:after="0" w:line="240" w:lineRule="auto"/>
        <w:ind w:right="51" w:firstLine="360"/>
        <w:jc w:val="both"/>
        <w:rPr>
          <w:rFonts w:hint="default"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2.1</w:t>
      </w:r>
      <w:r>
        <w:rPr>
          <w:rFonts w:hint="default" w:ascii="Times New Roman" w:hAnsi="Times New Roman"/>
          <w:sz w:val="28"/>
          <w:szCs w:val="28"/>
          <w:lang w:val="uk-UA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 xml:space="preserve"> Про безоплатне прийняття у комунальну власність Ніжинської міської територіальної громади товарно-матеріальних цінностей та подальшу їх передачу на баланс комунального некомерційного підприємства «Ніжинська центральна міська лікарня імені М. Галицького» Ніжинської міської ради в рамках співпраці Ніжинської міської ради з Програмою МТД «DOBRE» </w:t>
      </w:r>
      <w:r>
        <w:rPr>
          <w:rFonts w:hint="default" w:ascii="Times New Roman" w:hAnsi="Times New Roman"/>
          <w:sz w:val="28"/>
          <w:szCs w:val="28"/>
          <w:lang w:val="uk-UA"/>
        </w:rPr>
        <w:t xml:space="preserve">          </w:t>
      </w:r>
      <w:r>
        <w:rPr>
          <w:rFonts w:ascii="Times New Roman" w:hAnsi="Times New Roman"/>
          <w:sz w:val="28"/>
          <w:szCs w:val="28"/>
          <w:lang w:val="uk-UA"/>
        </w:rPr>
        <w:t>(ПР №1422 від 11.07.23 р.)</w:t>
      </w:r>
      <w:r>
        <w:rPr>
          <w:rFonts w:hint="default" w:ascii="Times New Roman" w:hAnsi="Times New Roman"/>
          <w:sz w:val="28"/>
          <w:szCs w:val="28"/>
          <w:lang w:val="uk-UA"/>
        </w:rPr>
        <w:t>;</w:t>
      </w:r>
    </w:p>
    <w:p>
      <w:pPr>
        <w:widowControl w:val="0"/>
        <w:spacing w:after="0" w:line="240" w:lineRule="auto"/>
        <w:ind w:right="51" w:firstLine="360"/>
        <w:jc w:val="both"/>
        <w:rPr>
          <w:rFonts w:hint="default"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2.1</w:t>
      </w:r>
      <w:r>
        <w:rPr>
          <w:rFonts w:hint="default" w:ascii="Times New Roman" w:hAnsi="Times New Roman"/>
          <w:sz w:val="28"/>
          <w:szCs w:val="28"/>
          <w:lang w:val="uk-UA"/>
        </w:rPr>
        <w:t>3</w:t>
      </w:r>
      <w:r>
        <w:rPr>
          <w:rFonts w:ascii="Times New Roman" w:hAnsi="Times New Roman"/>
          <w:sz w:val="28"/>
          <w:szCs w:val="28"/>
          <w:lang w:val="uk-UA"/>
        </w:rPr>
        <w:t xml:space="preserve"> Про надання дозволу на списання з балансу комунального некомерційного підприємства «Ніжинський міський пологовий будинок» Ніжинської міської ради Чернігівської області основних засобів (ПР №1423 від 12.07.23 р.)</w:t>
      </w:r>
      <w:r>
        <w:rPr>
          <w:rFonts w:hint="default" w:ascii="Times New Roman" w:hAnsi="Times New Roman"/>
          <w:sz w:val="28"/>
          <w:szCs w:val="28"/>
          <w:lang w:val="uk-UA"/>
        </w:rPr>
        <w:t>;</w:t>
      </w:r>
    </w:p>
    <w:p>
      <w:pPr>
        <w:widowControl w:val="0"/>
        <w:spacing w:after="0" w:line="240" w:lineRule="auto"/>
        <w:ind w:right="51" w:firstLine="360"/>
        <w:jc w:val="both"/>
        <w:rPr>
          <w:rFonts w:hint="default"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2.1</w:t>
      </w:r>
      <w:r>
        <w:rPr>
          <w:rFonts w:hint="default" w:ascii="Times New Roman" w:hAnsi="Times New Roman"/>
          <w:sz w:val="28"/>
          <w:szCs w:val="28"/>
          <w:lang w:val="uk-UA"/>
        </w:rPr>
        <w:t>4</w:t>
      </w:r>
      <w:r>
        <w:rPr>
          <w:rFonts w:ascii="Times New Roman" w:hAnsi="Times New Roman"/>
          <w:sz w:val="28"/>
          <w:szCs w:val="28"/>
          <w:lang w:val="uk-UA"/>
        </w:rPr>
        <w:t xml:space="preserve"> Про включення в перелік об`єктів комунальної власності Ніжинської міської територіальної громади нежитлових будівель за адресою: Чернігівська область, Ніжинський район, село Переяслівка, вулиця Шевченка,  14 (ПР №1424 від 11.07.23 р.)</w:t>
      </w:r>
      <w:r>
        <w:rPr>
          <w:rFonts w:hint="default" w:ascii="Times New Roman" w:hAnsi="Times New Roman"/>
          <w:sz w:val="28"/>
          <w:szCs w:val="28"/>
          <w:lang w:val="uk-UA"/>
        </w:rPr>
        <w:t>;</w:t>
      </w:r>
    </w:p>
    <w:p>
      <w:pPr>
        <w:widowControl w:val="0"/>
        <w:spacing w:after="0" w:line="240" w:lineRule="auto"/>
        <w:ind w:right="51" w:firstLine="360"/>
        <w:jc w:val="both"/>
        <w:rPr>
          <w:rFonts w:hint="default"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2.1</w:t>
      </w:r>
      <w:r>
        <w:rPr>
          <w:rFonts w:hint="default" w:ascii="Times New Roman" w:hAnsi="Times New Roman"/>
          <w:sz w:val="28"/>
          <w:szCs w:val="28"/>
          <w:lang w:val="uk-UA"/>
        </w:rPr>
        <w:t>5</w:t>
      </w:r>
      <w:r>
        <w:rPr>
          <w:rFonts w:ascii="Times New Roman" w:hAnsi="Times New Roman"/>
          <w:sz w:val="28"/>
          <w:szCs w:val="28"/>
          <w:lang w:val="uk-UA"/>
        </w:rPr>
        <w:t xml:space="preserve"> Про надання дозволу на виготовлення технічної документації із землеустрою щодо встановлення (відновлення) меж земельної ділянки в натурі (на місцевості) громадянам – власникам сертифікатів на право на земельні частки (паї) (ПР №1415 від 07.07.23 р.)</w:t>
      </w:r>
      <w:r>
        <w:rPr>
          <w:rFonts w:hint="default" w:ascii="Times New Roman" w:hAnsi="Times New Roman"/>
          <w:sz w:val="28"/>
          <w:szCs w:val="28"/>
          <w:lang w:val="uk-UA"/>
        </w:rPr>
        <w:t>;</w:t>
      </w:r>
    </w:p>
    <w:p>
      <w:pPr>
        <w:widowControl w:val="0"/>
        <w:spacing w:after="0" w:line="240" w:lineRule="auto"/>
        <w:ind w:right="51" w:firstLine="360"/>
        <w:jc w:val="both"/>
        <w:rPr>
          <w:rFonts w:hint="default"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2.16  Про визначення уповноваженої особи, на яку покладається погодження місця розташування зовнішніх рекламних засобів (ПР №14</w:t>
      </w:r>
      <w:r>
        <w:rPr>
          <w:rFonts w:hint="default" w:ascii="Times New Roman" w:hAnsi="Times New Roman"/>
          <w:sz w:val="28"/>
          <w:szCs w:val="28"/>
          <w:lang w:val="uk-UA"/>
        </w:rPr>
        <w:t>29</w:t>
      </w:r>
      <w:r>
        <w:rPr>
          <w:rFonts w:ascii="Times New Roman" w:hAnsi="Times New Roman"/>
          <w:sz w:val="28"/>
          <w:szCs w:val="28"/>
          <w:lang w:val="uk-UA"/>
        </w:rPr>
        <w:t xml:space="preserve"> від 27.07.23 р.)</w:t>
      </w:r>
      <w:r>
        <w:rPr>
          <w:rFonts w:hint="default" w:ascii="Times New Roman" w:hAnsi="Times New Roman"/>
          <w:sz w:val="28"/>
          <w:szCs w:val="28"/>
          <w:lang w:val="uk-UA"/>
        </w:rPr>
        <w:t>;</w:t>
      </w:r>
    </w:p>
    <w:p>
      <w:pPr>
        <w:widowControl w:val="0"/>
        <w:spacing w:after="0" w:line="240" w:lineRule="auto"/>
        <w:ind w:right="51" w:firstLine="360"/>
        <w:jc w:val="both"/>
        <w:rPr>
          <w:rFonts w:hint="default"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2.1</w:t>
      </w:r>
      <w:r>
        <w:rPr>
          <w:rFonts w:hint="default" w:ascii="Times New Roman" w:hAnsi="Times New Roman"/>
          <w:sz w:val="28"/>
          <w:szCs w:val="28"/>
          <w:lang w:val="uk-UA"/>
        </w:rPr>
        <w:t>7</w:t>
      </w:r>
      <w:r>
        <w:rPr>
          <w:rFonts w:ascii="Times New Roman" w:hAnsi="Times New Roman"/>
          <w:sz w:val="28"/>
          <w:szCs w:val="28"/>
          <w:lang w:val="uk-UA"/>
        </w:rPr>
        <w:t xml:space="preserve"> Про намір утворити спостережну раду при комунальному некомерційному підприємстві «Ніжинська центральна міська лікарня імені Миколи Галицького» Ніжинської міської ради Чернігівської області (ПР №1412 від 05.07.23 р.)</w:t>
      </w:r>
      <w:r>
        <w:rPr>
          <w:rFonts w:hint="default" w:ascii="Times New Roman" w:hAnsi="Times New Roman"/>
          <w:sz w:val="28"/>
          <w:szCs w:val="28"/>
          <w:lang w:val="uk-UA"/>
        </w:rPr>
        <w:t>;</w:t>
      </w:r>
    </w:p>
    <w:p>
      <w:pPr>
        <w:widowControl w:val="0"/>
        <w:spacing w:after="0" w:line="240" w:lineRule="auto"/>
        <w:ind w:right="51" w:firstLine="360"/>
        <w:jc w:val="both"/>
        <w:rPr>
          <w:rFonts w:ascii="Times New Roman" w:hAnsi="Times New Roman"/>
          <w:sz w:val="28"/>
          <w:szCs w:val="28"/>
          <w:lang w:val="uk-UA"/>
        </w:rPr>
      </w:pPr>
    </w:p>
    <w:p>
      <w:pPr>
        <w:widowControl w:val="0"/>
        <w:spacing w:after="0" w:line="240" w:lineRule="auto"/>
        <w:ind w:right="51" w:firstLine="360"/>
        <w:jc w:val="both"/>
        <w:rPr>
          <w:rFonts w:hint="default"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2.1</w:t>
      </w:r>
      <w:r>
        <w:rPr>
          <w:rFonts w:hint="default" w:ascii="Times New Roman" w:hAnsi="Times New Roman"/>
          <w:sz w:val="28"/>
          <w:szCs w:val="28"/>
          <w:lang w:val="uk-UA"/>
        </w:rPr>
        <w:t>8</w:t>
      </w:r>
      <w:r>
        <w:rPr>
          <w:rFonts w:ascii="Times New Roman" w:hAnsi="Times New Roman"/>
          <w:sz w:val="28"/>
          <w:szCs w:val="28"/>
          <w:lang w:val="uk-UA"/>
        </w:rPr>
        <w:t xml:space="preserve"> Про внесення змін до Статуту та затвердження Статуту комунального підприємства «Комунальний ринок» Ніжинської міської ради Чернігівської області у новій редакції (ПР №14</w:t>
      </w:r>
      <w:r>
        <w:rPr>
          <w:rFonts w:hint="default" w:ascii="Times New Roman" w:hAnsi="Times New Roman"/>
          <w:sz w:val="28"/>
          <w:szCs w:val="28"/>
          <w:lang w:val="uk-UA"/>
        </w:rPr>
        <w:t>28</w:t>
      </w:r>
      <w:r>
        <w:rPr>
          <w:rFonts w:ascii="Times New Roman" w:hAnsi="Times New Roman"/>
          <w:sz w:val="28"/>
          <w:szCs w:val="28"/>
          <w:lang w:val="uk-UA"/>
        </w:rPr>
        <w:t xml:space="preserve"> від 27.07.23 р.)</w:t>
      </w:r>
      <w:r>
        <w:rPr>
          <w:rFonts w:hint="default" w:ascii="Times New Roman" w:hAnsi="Times New Roman"/>
          <w:sz w:val="28"/>
          <w:szCs w:val="28"/>
          <w:lang w:val="uk-UA"/>
        </w:rPr>
        <w:t>;</w:t>
      </w:r>
    </w:p>
    <w:p>
      <w:pPr>
        <w:widowControl w:val="0"/>
        <w:spacing w:after="0" w:line="240" w:lineRule="auto"/>
        <w:ind w:right="51" w:firstLine="360"/>
        <w:jc w:val="both"/>
        <w:rPr>
          <w:rFonts w:ascii="Times New Roman" w:hAnsi="Times New Roman"/>
          <w:spacing w:val="-1"/>
          <w:sz w:val="28"/>
          <w:szCs w:val="28"/>
          <w:lang w:val="uk-UA"/>
        </w:rPr>
      </w:pPr>
      <w:r>
        <w:rPr>
          <w:rFonts w:hint="default" w:ascii="Times New Roman" w:hAnsi="Times New Roman"/>
          <w:sz w:val="28"/>
          <w:szCs w:val="28"/>
          <w:lang w:val="uk-UA"/>
        </w:rPr>
        <w:t xml:space="preserve">2.19 Про створення структурного підрозділу Ніжинської  гімназії № 17 Ніжинської міської ради Чернігівської області, затвердження Статуту (нова редакція), структури та штатної чисельності </w:t>
      </w:r>
      <w:r>
        <w:rPr>
          <w:rFonts w:ascii="Times New Roman" w:hAnsi="Times New Roman"/>
          <w:sz w:val="28"/>
          <w:szCs w:val="28"/>
          <w:lang w:val="uk-UA"/>
        </w:rPr>
        <w:t>(ПР №14</w:t>
      </w:r>
      <w:r>
        <w:rPr>
          <w:rFonts w:hint="default" w:ascii="Times New Roman" w:hAnsi="Times New Roman"/>
          <w:sz w:val="28"/>
          <w:szCs w:val="28"/>
          <w:lang w:val="uk-UA"/>
        </w:rPr>
        <w:t>30</w:t>
      </w:r>
      <w:r>
        <w:rPr>
          <w:rFonts w:ascii="Times New Roman" w:hAnsi="Times New Roman"/>
          <w:sz w:val="28"/>
          <w:szCs w:val="28"/>
          <w:lang w:val="uk-UA"/>
        </w:rPr>
        <w:t xml:space="preserve"> від</w:t>
      </w:r>
      <w:r>
        <w:rPr>
          <w:rFonts w:hint="default" w:ascii="Times New Roman" w:hAnsi="Times New Roman"/>
          <w:sz w:val="28"/>
          <w:szCs w:val="28"/>
          <w:lang w:val="uk-UA"/>
        </w:rPr>
        <w:t xml:space="preserve"> 31</w:t>
      </w:r>
      <w:r>
        <w:rPr>
          <w:rFonts w:ascii="Times New Roman" w:hAnsi="Times New Roman"/>
          <w:sz w:val="28"/>
          <w:szCs w:val="28"/>
          <w:lang w:val="uk-UA"/>
        </w:rPr>
        <w:t>.07.23 р.)</w:t>
      </w:r>
      <w:r>
        <w:rPr>
          <w:rFonts w:hint="default" w:ascii="Times New Roman" w:hAnsi="Times New Roman"/>
          <w:sz w:val="28"/>
          <w:szCs w:val="28"/>
          <w:lang w:val="uk-UA"/>
        </w:rPr>
        <w:t>;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4"/>
          <w:lang w:val="uk-UA"/>
        </w:rPr>
        <w:t xml:space="preserve">      2.</w:t>
      </w:r>
      <w:r>
        <w:rPr>
          <w:rFonts w:hint="default" w:ascii="Times New Roman" w:hAnsi="Times New Roman"/>
          <w:sz w:val="28"/>
          <w:szCs w:val="24"/>
          <w:lang w:val="uk-UA"/>
        </w:rPr>
        <w:t>20</w:t>
      </w:r>
      <w:r>
        <w:rPr>
          <w:rFonts w:ascii="Times New Roman" w:hAnsi="Times New Roman"/>
          <w:sz w:val="28"/>
          <w:szCs w:val="24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Про депутатські звернення та запити;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2.2</w:t>
      </w:r>
      <w:r>
        <w:rPr>
          <w:rFonts w:hint="default" w:ascii="Times New Roman" w:hAnsi="Times New Roman"/>
          <w:sz w:val="28"/>
          <w:szCs w:val="28"/>
          <w:lang w:val="uk-UA"/>
        </w:rPr>
        <w:t>1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 xml:space="preserve">  Різне.</w:t>
      </w:r>
    </w:p>
    <w:p>
      <w:pPr>
        <w:pStyle w:val="16"/>
        <w:ind w:left="-220" w:leftChars="-100" w:firstLine="282"/>
        <w:jc w:val="both"/>
        <w:rPr>
          <w:spacing w:val="-9"/>
          <w:sz w:val="28"/>
          <w:szCs w:val="28"/>
        </w:rPr>
      </w:pPr>
      <w:r>
        <w:rPr>
          <w:sz w:val="28"/>
          <w:szCs w:val="28"/>
        </w:rPr>
        <w:t>3.</w:t>
      </w:r>
      <w:r>
        <w:rPr>
          <w:spacing w:val="-7"/>
          <w:sz w:val="28"/>
          <w:szCs w:val="28"/>
        </w:rPr>
        <w:t xml:space="preserve"> Відділу з питань організації діяльності міської ради та її виконавчого комітету </w:t>
      </w:r>
      <w:r>
        <w:rPr>
          <w:spacing w:val="-8"/>
          <w:sz w:val="28"/>
          <w:szCs w:val="28"/>
        </w:rPr>
        <w:t xml:space="preserve">апарату </w:t>
      </w:r>
      <w:r>
        <w:rPr>
          <w:spacing w:val="-10"/>
          <w:sz w:val="28"/>
          <w:szCs w:val="28"/>
        </w:rPr>
        <w:t>виконавчого комітету Ніжинської міської ради</w:t>
      </w:r>
      <w:r>
        <w:rPr>
          <w:spacing w:val="-7"/>
          <w:sz w:val="28"/>
          <w:szCs w:val="28"/>
        </w:rPr>
        <w:t xml:space="preserve"> (Доля О.В.) </w:t>
      </w:r>
      <w:r>
        <w:rPr>
          <w:spacing w:val="-11"/>
          <w:sz w:val="28"/>
          <w:szCs w:val="28"/>
        </w:rPr>
        <w:t xml:space="preserve">повідомити заступників міського голови з питань </w:t>
      </w:r>
      <w:r>
        <w:rPr>
          <w:spacing w:val="-7"/>
          <w:sz w:val="28"/>
          <w:szCs w:val="28"/>
        </w:rPr>
        <w:t xml:space="preserve">діяльності виконавчих органів ради, керівників виконавчих органів ради, виконавчих органів виконавчого комітету міської ради та їх структурних підрозділів, керівників </w:t>
      </w:r>
      <w:r>
        <w:rPr>
          <w:sz w:val="28"/>
          <w:szCs w:val="28"/>
        </w:rPr>
        <w:t xml:space="preserve">територіальних підрозділів центральних органів </w:t>
      </w:r>
      <w:r>
        <w:rPr>
          <w:spacing w:val="-4"/>
          <w:sz w:val="28"/>
          <w:szCs w:val="28"/>
        </w:rPr>
        <w:t xml:space="preserve">виконавчої влади, комунальних підприємств та закладів міської ради, </w:t>
      </w:r>
      <w:r>
        <w:rPr>
          <w:spacing w:val="-9"/>
          <w:sz w:val="28"/>
          <w:szCs w:val="28"/>
        </w:rPr>
        <w:t>представників засобів масової інформації, інститутів громадянського суспільства та громадських об'єднань міста про скликання чергової тридцять другої сесії міської ради.</w:t>
      </w:r>
    </w:p>
    <w:p>
      <w:pPr>
        <w:pStyle w:val="16"/>
        <w:ind w:left="-220" w:leftChars="-100" w:firstLine="282"/>
        <w:jc w:val="both"/>
        <w:rPr>
          <w:spacing w:val="-9"/>
          <w:sz w:val="28"/>
          <w:szCs w:val="28"/>
        </w:rPr>
      </w:pPr>
      <w:r>
        <w:rPr>
          <w:bCs/>
          <w:spacing w:val="-2"/>
          <w:sz w:val="28"/>
          <w:szCs w:val="28"/>
        </w:rPr>
        <w:t xml:space="preserve">4. </w:t>
      </w:r>
      <w:r>
        <w:rPr>
          <w:spacing w:val="-11"/>
          <w:sz w:val="28"/>
          <w:szCs w:val="28"/>
        </w:rPr>
        <w:t xml:space="preserve">Керівникам структурних підрозділів виконавчих органів міської ради забезпечити своєчасну та якісну підготовку матеріалів на пленарне засідання </w:t>
      </w:r>
      <w:r>
        <w:rPr>
          <w:sz w:val="28"/>
          <w:szCs w:val="28"/>
        </w:rPr>
        <w:t>міської ради.</w:t>
      </w:r>
      <w:r>
        <w:rPr>
          <w:sz w:val="28"/>
          <w:szCs w:val="28"/>
        </w:rPr>
        <w:tab/>
      </w:r>
    </w:p>
    <w:p>
      <w:pPr>
        <w:pStyle w:val="13"/>
        <w:spacing w:before="0" w:beforeAutospacing="0" w:after="0" w:afterAutospacing="0"/>
        <w:ind w:left="-220" w:leftChars="-100" w:firstLine="218" w:firstLineChars="7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5. </w:t>
      </w:r>
      <w:r>
        <w:rPr>
          <w:spacing w:val="-7"/>
          <w:sz w:val="28"/>
          <w:szCs w:val="28"/>
          <w:lang w:val="uk-UA"/>
        </w:rPr>
        <w:t xml:space="preserve">Відділу з питань організації діяльності міської ради та її виконавчого комітету </w:t>
      </w:r>
      <w:r>
        <w:rPr>
          <w:spacing w:val="-8"/>
          <w:sz w:val="28"/>
          <w:szCs w:val="28"/>
          <w:lang w:val="uk-UA"/>
        </w:rPr>
        <w:t xml:space="preserve">апарату </w:t>
      </w:r>
      <w:r>
        <w:rPr>
          <w:spacing w:val="-10"/>
          <w:sz w:val="28"/>
          <w:szCs w:val="28"/>
          <w:lang w:val="uk-UA"/>
        </w:rPr>
        <w:t>виконавчого комітету Ніжинської міської ради</w:t>
      </w:r>
      <w:r>
        <w:rPr>
          <w:spacing w:val="-7"/>
          <w:sz w:val="28"/>
          <w:szCs w:val="28"/>
          <w:lang w:val="uk-UA"/>
        </w:rPr>
        <w:t xml:space="preserve"> (Доля О. В.), </w:t>
      </w:r>
      <w:r>
        <w:rPr>
          <w:spacing w:val="-8"/>
          <w:sz w:val="28"/>
          <w:szCs w:val="28"/>
          <w:lang w:val="uk-UA"/>
        </w:rPr>
        <w:t xml:space="preserve">відділу з питань діловодства та роботи зі зверненнями громадян апарату </w:t>
      </w:r>
      <w:r>
        <w:rPr>
          <w:spacing w:val="-10"/>
          <w:sz w:val="28"/>
          <w:szCs w:val="28"/>
          <w:lang w:val="uk-UA"/>
        </w:rPr>
        <w:t>виконавчого комітету Ніжинської міської ради (Шкляр Т.М.), відділу інформаційно-</w:t>
      </w:r>
      <w:r>
        <w:rPr>
          <w:spacing w:val="-4"/>
          <w:sz w:val="28"/>
          <w:szCs w:val="28"/>
          <w:lang w:val="uk-UA"/>
        </w:rPr>
        <w:t xml:space="preserve">аналітичного забезпечення та комунікацій з громадськістю виконавчого </w:t>
      </w:r>
      <w:r>
        <w:rPr>
          <w:spacing w:val="-10"/>
          <w:sz w:val="28"/>
          <w:szCs w:val="28"/>
          <w:lang w:val="uk-UA"/>
        </w:rPr>
        <w:t xml:space="preserve">комітету Ніжинської міської ради           </w:t>
      </w:r>
      <w:r>
        <w:rPr>
          <w:sz w:val="28"/>
          <w:szCs w:val="28"/>
          <w:lang w:val="uk-UA"/>
        </w:rPr>
        <w:t xml:space="preserve">(Пустовіт С.М.) </w:t>
      </w:r>
      <w:r>
        <w:rPr>
          <w:spacing w:val="-10"/>
          <w:sz w:val="28"/>
          <w:szCs w:val="28"/>
          <w:lang w:val="uk-UA"/>
        </w:rPr>
        <w:t xml:space="preserve">забезпечити організаційно-технічний </w:t>
      </w:r>
      <w:r>
        <w:rPr>
          <w:sz w:val="28"/>
          <w:szCs w:val="28"/>
          <w:lang w:val="uk-UA"/>
        </w:rPr>
        <w:t>супровід пленарного засідання міської ради .</w:t>
      </w:r>
    </w:p>
    <w:p>
      <w:pPr>
        <w:pStyle w:val="13"/>
        <w:spacing w:before="0" w:beforeAutospacing="0" w:after="0" w:afterAutospacing="0"/>
        <w:jc w:val="both"/>
        <w:rPr>
          <w:spacing w:val="-1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6</w:t>
      </w:r>
      <w:r>
        <w:rPr>
          <w:spacing w:val="-10"/>
          <w:sz w:val="28"/>
          <w:szCs w:val="28"/>
          <w:lang w:val="uk-UA"/>
        </w:rPr>
        <w:t>. Контроль за виконанням цього  розпорядження залишаю за собою.</w:t>
      </w:r>
    </w:p>
    <w:p>
      <w:pPr>
        <w:pStyle w:val="13"/>
        <w:spacing w:before="0" w:beforeAutospacing="0" w:after="0" w:afterAutospacing="0"/>
        <w:jc w:val="both"/>
        <w:rPr>
          <w:spacing w:val="-10"/>
          <w:sz w:val="28"/>
          <w:szCs w:val="28"/>
          <w:lang w:val="uk-UA"/>
        </w:rPr>
      </w:pPr>
    </w:p>
    <w:p>
      <w:pPr>
        <w:pStyle w:val="13"/>
        <w:spacing w:before="0" w:beforeAutospacing="0" w:after="0" w:afterAutospacing="0"/>
        <w:jc w:val="both"/>
        <w:rPr>
          <w:spacing w:val="-10"/>
          <w:sz w:val="28"/>
          <w:szCs w:val="28"/>
          <w:lang w:val="uk-UA"/>
        </w:rPr>
      </w:pP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                                                                             Олександр КОДОЛА</w:t>
      </w:r>
    </w:p>
    <w:p>
      <w:pPr>
        <w:shd w:val="clear" w:color="auto" w:fill="FFFFFF"/>
        <w:spacing w:after="0"/>
        <w:rPr>
          <w:rFonts w:ascii="Times New Roman" w:hAnsi="Times New Roman"/>
          <w:b/>
          <w:spacing w:val="-13"/>
          <w:sz w:val="28"/>
          <w:szCs w:val="28"/>
          <w:lang w:val="uk-UA"/>
        </w:rPr>
      </w:pPr>
    </w:p>
    <w:p>
      <w:pPr>
        <w:shd w:val="clear" w:color="auto" w:fill="FFFFFF"/>
        <w:spacing w:after="0"/>
        <w:rPr>
          <w:rFonts w:ascii="Times New Roman" w:hAnsi="Times New Roman"/>
          <w:b/>
          <w:spacing w:val="-13"/>
          <w:sz w:val="28"/>
          <w:szCs w:val="28"/>
          <w:lang w:val="uk-UA"/>
        </w:rPr>
      </w:pPr>
    </w:p>
    <w:p>
      <w:pPr>
        <w:shd w:val="clear" w:color="auto" w:fill="FFFFFF"/>
        <w:spacing w:after="0"/>
        <w:rPr>
          <w:rFonts w:ascii="Times New Roman" w:hAnsi="Times New Roman"/>
          <w:b/>
          <w:spacing w:val="-13"/>
          <w:sz w:val="28"/>
          <w:szCs w:val="28"/>
          <w:lang w:val="uk-UA"/>
        </w:rPr>
      </w:pPr>
    </w:p>
    <w:p>
      <w:pPr>
        <w:shd w:val="clear" w:color="auto" w:fill="FFFFFF"/>
        <w:spacing w:after="0"/>
        <w:rPr>
          <w:rFonts w:ascii="Times New Roman" w:hAnsi="Times New Roman"/>
          <w:b/>
          <w:spacing w:val="-13"/>
          <w:sz w:val="28"/>
          <w:szCs w:val="28"/>
          <w:lang w:val="uk-UA"/>
        </w:rPr>
      </w:pPr>
    </w:p>
    <w:p>
      <w:pPr>
        <w:shd w:val="clear" w:color="auto" w:fill="FFFFFF"/>
        <w:spacing w:after="0"/>
        <w:rPr>
          <w:rFonts w:ascii="Times New Roman" w:hAnsi="Times New Roman"/>
          <w:b/>
          <w:spacing w:val="-13"/>
          <w:sz w:val="28"/>
          <w:szCs w:val="28"/>
          <w:lang w:val="uk-UA"/>
        </w:rPr>
      </w:pPr>
    </w:p>
    <w:p>
      <w:pPr>
        <w:shd w:val="clear" w:color="auto" w:fill="FFFFFF"/>
        <w:spacing w:after="0"/>
        <w:rPr>
          <w:rFonts w:ascii="Times New Roman" w:hAnsi="Times New Roman"/>
          <w:b/>
          <w:spacing w:val="-13"/>
          <w:sz w:val="28"/>
          <w:szCs w:val="28"/>
          <w:lang w:val="uk-UA"/>
        </w:rPr>
      </w:pPr>
    </w:p>
    <w:p>
      <w:pPr>
        <w:shd w:val="clear" w:color="auto" w:fill="FFFFFF"/>
        <w:spacing w:after="0"/>
        <w:rPr>
          <w:rFonts w:ascii="Times New Roman" w:hAnsi="Times New Roman"/>
          <w:b/>
          <w:spacing w:val="-13"/>
          <w:sz w:val="28"/>
          <w:szCs w:val="28"/>
          <w:lang w:val="uk-UA"/>
        </w:rPr>
      </w:pPr>
    </w:p>
    <w:p>
      <w:pPr>
        <w:shd w:val="clear" w:color="auto" w:fill="FFFFFF"/>
        <w:spacing w:after="0"/>
        <w:rPr>
          <w:rFonts w:ascii="Times New Roman" w:hAnsi="Times New Roman"/>
          <w:b/>
          <w:spacing w:val="-13"/>
          <w:sz w:val="28"/>
          <w:szCs w:val="28"/>
          <w:lang w:val="uk-UA"/>
        </w:rPr>
      </w:pPr>
    </w:p>
    <w:p>
      <w:pPr>
        <w:shd w:val="clear" w:color="auto" w:fill="FFFFFF"/>
        <w:spacing w:after="0"/>
        <w:rPr>
          <w:rFonts w:ascii="Times New Roman" w:hAnsi="Times New Roman"/>
          <w:b/>
          <w:spacing w:val="-13"/>
          <w:sz w:val="28"/>
          <w:szCs w:val="28"/>
          <w:lang w:val="uk-UA"/>
        </w:rPr>
      </w:pPr>
    </w:p>
    <w:p>
      <w:pPr>
        <w:shd w:val="clear" w:color="auto" w:fill="FFFFFF"/>
        <w:spacing w:after="0"/>
        <w:rPr>
          <w:rFonts w:ascii="Times New Roman" w:hAnsi="Times New Roman"/>
          <w:b/>
          <w:spacing w:val="-13"/>
          <w:sz w:val="28"/>
          <w:szCs w:val="28"/>
          <w:lang w:val="uk-UA"/>
        </w:rPr>
      </w:pPr>
    </w:p>
    <w:p>
      <w:pPr>
        <w:shd w:val="clear" w:color="auto" w:fill="FFFFFF"/>
        <w:spacing w:after="0"/>
        <w:rPr>
          <w:rFonts w:ascii="Times New Roman" w:hAnsi="Times New Roman"/>
          <w:b/>
          <w:spacing w:val="-13"/>
          <w:sz w:val="28"/>
          <w:szCs w:val="28"/>
          <w:lang w:val="uk-UA"/>
        </w:rPr>
      </w:pPr>
    </w:p>
    <w:p>
      <w:pPr>
        <w:shd w:val="clear" w:color="auto" w:fill="FFFFFF"/>
        <w:spacing w:after="0"/>
        <w:rPr>
          <w:rFonts w:ascii="Times New Roman" w:hAnsi="Times New Roman"/>
          <w:b/>
          <w:spacing w:val="-13"/>
          <w:sz w:val="28"/>
          <w:szCs w:val="28"/>
          <w:lang w:val="uk-UA"/>
        </w:rPr>
      </w:pPr>
    </w:p>
    <w:p>
      <w:pPr>
        <w:shd w:val="clear" w:color="auto" w:fill="FFFFFF"/>
        <w:spacing w:after="0"/>
        <w:rPr>
          <w:rFonts w:ascii="Times New Roman" w:hAnsi="Times New Roman"/>
          <w:b/>
          <w:spacing w:val="-13"/>
          <w:sz w:val="28"/>
          <w:szCs w:val="28"/>
          <w:lang w:val="uk-UA"/>
        </w:rPr>
      </w:pPr>
    </w:p>
    <w:p>
      <w:pPr>
        <w:shd w:val="clear" w:color="auto" w:fill="FFFFFF"/>
        <w:spacing w:after="0"/>
        <w:rPr>
          <w:rFonts w:ascii="Times New Roman" w:hAnsi="Times New Roman"/>
          <w:b/>
          <w:spacing w:val="-13"/>
          <w:sz w:val="28"/>
          <w:szCs w:val="28"/>
          <w:lang w:val="uk-UA"/>
        </w:rPr>
      </w:pPr>
      <w:r>
        <w:rPr>
          <w:rFonts w:ascii="Times New Roman" w:hAnsi="Times New Roman"/>
          <w:b/>
          <w:spacing w:val="-13"/>
          <w:sz w:val="28"/>
          <w:szCs w:val="28"/>
          <w:lang w:val="uk-UA"/>
        </w:rPr>
        <w:t>ВІЗУЮТЬ:</w:t>
      </w:r>
    </w:p>
    <w:p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Начальник відділу з питань </w:t>
      </w:r>
    </w:p>
    <w:p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організації діяльності міської ради</w:t>
      </w:r>
    </w:p>
    <w:p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та її виконавчого комітету апарату </w:t>
      </w:r>
    </w:p>
    <w:p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виконавчого комітету </w:t>
      </w:r>
    </w:p>
    <w:p>
      <w:pPr>
        <w:tabs>
          <w:tab w:val="left" w:pos="0"/>
        </w:tabs>
        <w:spacing w:after="0" w:line="240" w:lineRule="auto"/>
        <w:jc w:val="both"/>
        <w:rPr>
          <w:rFonts w:hint="default"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Ніжинської міської ради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   Оксана</w:t>
      </w:r>
      <w:r>
        <w:rPr>
          <w:rFonts w:hint="default" w:ascii="Times New Roman" w:hAnsi="Times New Roman"/>
          <w:sz w:val="28"/>
          <w:szCs w:val="28"/>
          <w:lang w:val="uk-UA"/>
        </w:rPr>
        <w:t xml:space="preserve">  ДОЛЯ</w:t>
      </w:r>
    </w:p>
    <w:p>
      <w:pPr>
        <w:shd w:val="clear" w:color="auto" w:fill="FFFFFF"/>
        <w:spacing w:after="0"/>
        <w:ind w:left="-567" w:firstLine="567"/>
        <w:rPr>
          <w:rFonts w:ascii="Times New Roman" w:hAnsi="Times New Roman"/>
          <w:spacing w:val="-13"/>
          <w:sz w:val="28"/>
          <w:szCs w:val="28"/>
          <w:lang w:val="uk-UA"/>
        </w:rPr>
      </w:pPr>
    </w:p>
    <w:p>
      <w:pPr>
        <w:shd w:val="clear" w:color="auto" w:fill="FFFFFF"/>
        <w:spacing w:after="0"/>
        <w:ind w:left="-567" w:firstLine="567"/>
        <w:rPr>
          <w:rFonts w:ascii="Times New Roman" w:hAnsi="Times New Roman"/>
          <w:spacing w:val="-13"/>
          <w:sz w:val="28"/>
          <w:szCs w:val="28"/>
          <w:lang w:val="uk-UA"/>
        </w:rPr>
      </w:pPr>
    </w:p>
    <w:p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Секретар </w:t>
      </w:r>
    </w:p>
    <w:p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Ніжинської міської ради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            Юрій ХОМЕНКО</w:t>
      </w:r>
    </w:p>
    <w:p>
      <w:pPr>
        <w:shd w:val="clear" w:color="auto" w:fill="FFFFFF"/>
        <w:spacing w:after="0"/>
        <w:ind w:left="-567" w:firstLine="567"/>
        <w:rPr>
          <w:rFonts w:ascii="Times New Roman" w:hAnsi="Times New Roman"/>
          <w:spacing w:val="-13"/>
          <w:sz w:val="28"/>
          <w:szCs w:val="28"/>
          <w:lang w:val="uk-UA"/>
        </w:rPr>
      </w:pPr>
    </w:p>
    <w:p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Начальник відділу юридично -</w:t>
      </w:r>
    </w:p>
    <w:p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кадрового забезпечення апарату </w:t>
      </w:r>
    </w:p>
    <w:p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виконавчого комітету</w:t>
      </w:r>
    </w:p>
    <w:p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Ніжинської міської ради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В’ячеслав  ЛЕГА</w:t>
      </w:r>
    </w:p>
    <w:p>
      <w:pPr>
        <w:tabs>
          <w:tab w:val="left" w:pos="993"/>
          <w:tab w:val="left" w:pos="4940"/>
          <w:tab w:val="left" w:pos="5970"/>
        </w:tabs>
        <w:spacing w:after="0" w:line="240" w:lineRule="auto"/>
        <w:rPr>
          <w:rFonts w:ascii="Times New Roman" w:hAnsi="Times New Roman"/>
          <w:color w:val="000000"/>
          <w:sz w:val="28"/>
          <w:szCs w:val="24"/>
          <w:lang w:val="uk-UA"/>
        </w:rPr>
      </w:pPr>
    </w:p>
    <w:p>
      <w:pPr>
        <w:rPr>
          <w:rFonts w:ascii="Times New Roman" w:hAnsi="Times New Roman"/>
          <w:lang w:val="uk-UA"/>
        </w:rPr>
      </w:pPr>
    </w:p>
    <w:p>
      <w:pPr>
        <w:rPr>
          <w:rFonts w:ascii="Times New Roman" w:hAnsi="Times New Roman"/>
          <w:lang w:val="uk-UA"/>
        </w:rPr>
      </w:pPr>
    </w:p>
    <w:sectPr>
      <w:pgSz w:w="11906" w:h="16838"/>
      <w:pgMar w:top="1071" w:right="850" w:bottom="1247" w:left="1261" w:header="708" w:footer="709" w:gutter="0"/>
      <w:cols w:space="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Times New Roman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88A222F"/>
    <w:multiLevelType w:val="multilevel"/>
    <w:tmpl w:val="488A222F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hyphenationZone w:val="425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043EF5"/>
    <w:rsid w:val="00002B35"/>
    <w:rsid w:val="00005A47"/>
    <w:rsid w:val="00013F77"/>
    <w:rsid w:val="000160F3"/>
    <w:rsid w:val="000179E5"/>
    <w:rsid w:val="00024170"/>
    <w:rsid w:val="00027F02"/>
    <w:rsid w:val="00043EF5"/>
    <w:rsid w:val="00044708"/>
    <w:rsid w:val="0004634C"/>
    <w:rsid w:val="00047306"/>
    <w:rsid w:val="00047513"/>
    <w:rsid w:val="000476CD"/>
    <w:rsid w:val="000512D4"/>
    <w:rsid w:val="00051658"/>
    <w:rsid w:val="0006115D"/>
    <w:rsid w:val="000612B4"/>
    <w:rsid w:val="00062CC5"/>
    <w:rsid w:val="00066FF7"/>
    <w:rsid w:val="00071284"/>
    <w:rsid w:val="0007229F"/>
    <w:rsid w:val="00073B3B"/>
    <w:rsid w:val="0007485C"/>
    <w:rsid w:val="000764FE"/>
    <w:rsid w:val="00077118"/>
    <w:rsid w:val="00077B55"/>
    <w:rsid w:val="00080DFA"/>
    <w:rsid w:val="00082142"/>
    <w:rsid w:val="0008288A"/>
    <w:rsid w:val="0008317F"/>
    <w:rsid w:val="00083729"/>
    <w:rsid w:val="00084E57"/>
    <w:rsid w:val="00085389"/>
    <w:rsid w:val="00085490"/>
    <w:rsid w:val="00085BCA"/>
    <w:rsid w:val="0008660C"/>
    <w:rsid w:val="00086C06"/>
    <w:rsid w:val="00094E90"/>
    <w:rsid w:val="0009738B"/>
    <w:rsid w:val="000A0FB9"/>
    <w:rsid w:val="000A4FB3"/>
    <w:rsid w:val="000A6B15"/>
    <w:rsid w:val="000B0EC7"/>
    <w:rsid w:val="000B1800"/>
    <w:rsid w:val="000B2518"/>
    <w:rsid w:val="000B2B38"/>
    <w:rsid w:val="000B69C9"/>
    <w:rsid w:val="000C13E0"/>
    <w:rsid w:val="000C4FC3"/>
    <w:rsid w:val="000C5C31"/>
    <w:rsid w:val="000D584F"/>
    <w:rsid w:val="000D6F83"/>
    <w:rsid w:val="000E1F99"/>
    <w:rsid w:val="000E3F1F"/>
    <w:rsid w:val="000E440F"/>
    <w:rsid w:val="000E76C4"/>
    <w:rsid w:val="000F5BDC"/>
    <w:rsid w:val="00101A81"/>
    <w:rsid w:val="00103324"/>
    <w:rsid w:val="00103935"/>
    <w:rsid w:val="00106F60"/>
    <w:rsid w:val="00110F66"/>
    <w:rsid w:val="001208C1"/>
    <w:rsid w:val="0012140A"/>
    <w:rsid w:val="00121FF0"/>
    <w:rsid w:val="00127B75"/>
    <w:rsid w:val="00131728"/>
    <w:rsid w:val="00132998"/>
    <w:rsid w:val="00133FD8"/>
    <w:rsid w:val="00134818"/>
    <w:rsid w:val="001418E8"/>
    <w:rsid w:val="00142B38"/>
    <w:rsid w:val="00142B80"/>
    <w:rsid w:val="001450B6"/>
    <w:rsid w:val="001455EA"/>
    <w:rsid w:val="001477AD"/>
    <w:rsid w:val="00157E38"/>
    <w:rsid w:val="00157FE9"/>
    <w:rsid w:val="00160ACE"/>
    <w:rsid w:val="00160BFE"/>
    <w:rsid w:val="00161FDF"/>
    <w:rsid w:val="00162854"/>
    <w:rsid w:val="001646BE"/>
    <w:rsid w:val="001669C4"/>
    <w:rsid w:val="0016754D"/>
    <w:rsid w:val="001709CD"/>
    <w:rsid w:val="00172D23"/>
    <w:rsid w:val="0018087C"/>
    <w:rsid w:val="001853B1"/>
    <w:rsid w:val="001913F1"/>
    <w:rsid w:val="001962D7"/>
    <w:rsid w:val="001A0B13"/>
    <w:rsid w:val="001A0F6B"/>
    <w:rsid w:val="001A2C4C"/>
    <w:rsid w:val="001A3064"/>
    <w:rsid w:val="001A3196"/>
    <w:rsid w:val="001A633C"/>
    <w:rsid w:val="001B27F3"/>
    <w:rsid w:val="001B417E"/>
    <w:rsid w:val="001C330A"/>
    <w:rsid w:val="001D34EF"/>
    <w:rsid w:val="001D3C8A"/>
    <w:rsid w:val="001D6A05"/>
    <w:rsid w:val="001E01AC"/>
    <w:rsid w:val="001E1DD1"/>
    <w:rsid w:val="001E5332"/>
    <w:rsid w:val="001F02FF"/>
    <w:rsid w:val="001F0868"/>
    <w:rsid w:val="001F15B1"/>
    <w:rsid w:val="001F302D"/>
    <w:rsid w:val="00201ED0"/>
    <w:rsid w:val="002040CB"/>
    <w:rsid w:val="00206D53"/>
    <w:rsid w:val="002107BA"/>
    <w:rsid w:val="00210FC7"/>
    <w:rsid w:val="002126CF"/>
    <w:rsid w:val="002129C3"/>
    <w:rsid w:val="002136C6"/>
    <w:rsid w:val="00213E05"/>
    <w:rsid w:val="002154A7"/>
    <w:rsid w:val="00216B32"/>
    <w:rsid w:val="00217A36"/>
    <w:rsid w:val="00224C30"/>
    <w:rsid w:val="002265A5"/>
    <w:rsid w:val="00231C52"/>
    <w:rsid w:val="00231D98"/>
    <w:rsid w:val="002328CE"/>
    <w:rsid w:val="00234351"/>
    <w:rsid w:val="002374CD"/>
    <w:rsid w:val="002412A7"/>
    <w:rsid w:val="002415BD"/>
    <w:rsid w:val="00243B2F"/>
    <w:rsid w:val="00243E36"/>
    <w:rsid w:val="00253E77"/>
    <w:rsid w:val="00254E6B"/>
    <w:rsid w:val="00256E51"/>
    <w:rsid w:val="002572FD"/>
    <w:rsid w:val="002612C0"/>
    <w:rsid w:val="002620D2"/>
    <w:rsid w:val="002665BF"/>
    <w:rsid w:val="00267D23"/>
    <w:rsid w:val="00271B71"/>
    <w:rsid w:val="00272AA5"/>
    <w:rsid w:val="002740B6"/>
    <w:rsid w:val="00275585"/>
    <w:rsid w:val="00275DFC"/>
    <w:rsid w:val="00281856"/>
    <w:rsid w:val="00292A55"/>
    <w:rsid w:val="00293379"/>
    <w:rsid w:val="0029545F"/>
    <w:rsid w:val="0029634A"/>
    <w:rsid w:val="00297DE6"/>
    <w:rsid w:val="002A1F2C"/>
    <w:rsid w:val="002A2A75"/>
    <w:rsid w:val="002A2E66"/>
    <w:rsid w:val="002A6301"/>
    <w:rsid w:val="002B1E55"/>
    <w:rsid w:val="002B3399"/>
    <w:rsid w:val="002B398E"/>
    <w:rsid w:val="002B6966"/>
    <w:rsid w:val="002C1AB5"/>
    <w:rsid w:val="002C2DBC"/>
    <w:rsid w:val="002C47AE"/>
    <w:rsid w:val="002D6784"/>
    <w:rsid w:val="002D7F5E"/>
    <w:rsid w:val="002E697C"/>
    <w:rsid w:val="002F0037"/>
    <w:rsid w:val="002F1E30"/>
    <w:rsid w:val="002F3283"/>
    <w:rsid w:val="002F4527"/>
    <w:rsid w:val="002F4A0F"/>
    <w:rsid w:val="00300920"/>
    <w:rsid w:val="003027BC"/>
    <w:rsid w:val="00305AB6"/>
    <w:rsid w:val="00306B38"/>
    <w:rsid w:val="00306E9E"/>
    <w:rsid w:val="00310D7F"/>
    <w:rsid w:val="00310E98"/>
    <w:rsid w:val="00313F10"/>
    <w:rsid w:val="00314C02"/>
    <w:rsid w:val="00314F74"/>
    <w:rsid w:val="0032209F"/>
    <w:rsid w:val="0032411F"/>
    <w:rsid w:val="0032475D"/>
    <w:rsid w:val="00325032"/>
    <w:rsid w:val="003336C0"/>
    <w:rsid w:val="00333FA9"/>
    <w:rsid w:val="003347B7"/>
    <w:rsid w:val="003348B4"/>
    <w:rsid w:val="00336E55"/>
    <w:rsid w:val="00337C29"/>
    <w:rsid w:val="00340EC8"/>
    <w:rsid w:val="00342456"/>
    <w:rsid w:val="00343837"/>
    <w:rsid w:val="00350427"/>
    <w:rsid w:val="0035290E"/>
    <w:rsid w:val="00352F9D"/>
    <w:rsid w:val="00361539"/>
    <w:rsid w:val="003620A6"/>
    <w:rsid w:val="00362A16"/>
    <w:rsid w:val="00364588"/>
    <w:rsid w:val="003646A6"/>
    <w:rsid w:val="003666F2"/>
    <w:rsid w:val="00366A28"/>
    <w:rsid w:val="00367CF4"/>
    <w:rsid w:val="00370883"/>
    <w:rsid w:val="0037326C"/>
    <w:rsid w:val="00374FD4"/>
    <w:rsid w:val="0037536A"/>
    <w:rsid w:val="003760E9"/>
    <w:rsid w:val="003766FB"/>
    <w:rsid w:val="00383176"/>
    <w:rsid w:val="00384051"/>
    <w:rsid w:val="0038460A"/>
    <w:rsid w:val="003850F7"/>
    <w:rsid w:val="003879B3"/>
    <w:rsid w:val="0039213B"/>
    <w:rsid w:val="00392D3F"/>
    <w:rsid w:val="003946C4"/>
    <w:rsid w:val="003A2DA9"/>
    <w:rsid w:val="003A2DB9"/>
    <w:rsid w:val="003A37CD"/>
    <w:rsid w:val="003A3BA2"/>
    <w:rsid w:val="003A738B"/>
    <w:rsid w:val="003A75E9"/>
    <w:rsid w:val="003C1EC0"/>
    <w:rsid w:val="003C302E"/>
    <w:rsid w:val="003C60D1"/>
    <w:rsid w:val="003C617F"/>
    <w:rsid w:val="003D015F"/>
    <w:rsid w:val="003D07B6"/>
    <w:rsid w:val="003D17DA"/>
    <w:rsid w:val="003D24FB"/>
    <w:rsid w:val="003D3E96"/>
    <w:rsid w:val="003D4A72"/>
    <w:rsid w:val="003D4E81"/>
    <w:rsid w:val="003E12B4"/>
    <w:rsid w:val="003E4D0F"/>
    <w:rsid w:val="003E771F"/>
    <w:rsid w:val="003F071A"/>
    <w:rsid w:val="003F2359"/>
    <w:rsid w:val="003F2E23"/>
    <w:rsid w:val="003F307D"/>
    <w:rsid w:val="003F39A6"/>
    <w:rsid w:val="003F448F"/>
    <w:rsid w:val="00402D96"/>
    <w:rsid w:val="004051F3"/>
    <w:rsid w:val="00405555"/>
    <w:rsid w:val="00405B2E"/>
    <w:rsid w:val="004075C6"/>
    <w:rsid w:val="00410197"/>
    <w:rsid w:val="004144A4"/>
    <w:rsid w:val="00424F12"/>
    <w:rsid w:val="0042563F"/>
    <w:rsid w:val="004268AD"/>
    <w:rsid w:val="00426E5B"/>
    <w:rsid w:val="004312C2"/>
    <w:rsid w:val="004344DB"/>
    <w:rsid w:val="00434FC9"/>
    <w:rsid w:val="0044164F"/>
    <w:rsid w:val="00442815"/>
    <w:rsid w:val="00442F45"/>
    <w:rsid w:val="00450CFD"/>
    <w:rsid w:val="00451062"/>
    <w:rsid w:val="004525F7"/>
    <w:rsid w:val="004568E0"/>
    <w:rsid w:val="00457B44"/>
    <w:rsid w:val="00463DC2"/>
    <w:rsid w:val="00464F29"/>
    <w:rsid w:val="00465563"/>
    <w:rsid w:val="0046686D"/>
    <w:rsid w:val="004711F7"/>
    <w:rsid w:val="004777C0"/>
    <w:rsid w:val="00480511"/>
    <w:rsid w:val="00480C20"/>
    <w:rsid w:val="004850CC"/>
    <w:rsid w:val="00485E0C"/>
    <w:rsid w:val="004A044D"/>
    <w:rsid w:val="004A2848"/>
    <w:rsid w:val="004A324D"/>
    <w:rsid w:val="004A6145"/>
    <w:rsid w:val="004B377B"/>
    <w:rsid w:val="004B3C8D"/>
    <w:rsid w:val="004B3E9E"/>
    <w:rsid w:val="004B5D1D"/>
    <w:rsid w:val="004B5F67"/>
    <w:rsid w:val="004B6350"/>
    <w:rsid w:val="004B7EF7"/>
    <w:rsid w:val="004C1BCE"/>
    <w:rsid w:val="004C6FFE"/>
    <w:rsid w:val="004D1906"/>
    <w:rsid w:val="004E366A"/>
    <w:rsid w:val="004E4015"/>
    <w:rsid w:val="004E49C9"/>
    <w:rsid w:val="004E5BE7"/>
    <w:rsid w:val="004E6B95"/>
    <w:rsid w:val="004F02C5"/>
    <w:rsid w:val="004F0478"/>
    <w:rsid w:val="004F1589"/>
    <w:rsid w:val="004F26F0"/>
    <w:rsid w:val="004F3C90"/>
    <w:rsid w:val="005059A0"/>
    <w:rsid w:val="00505E54"/>
    <w:rsid w:val="00510B38"/>
    <w:rsid w:val="00511D06"/>
    <w:rsid w:val="00515303"/>
    <w:rsid w:val="00516D8C"/>
    <w:rsid w:val="005211CE"/>
    <w:rsid w:val="00521E66"/>
    <w:rsid w:val="00527D04"/>
    <w:rsid w:val="00530BFF"/>
    <w:rsid w:val="00533A65"/>
    <w:rsid w:val="005407BB"/>
    <w:rsid w:val="00541F1B"/>
    <w:rsid w:val="005438C0"/>
    <w:rsid w:val="0054396E"/>
    <w:rsid w:val="005523EC"/>
    <w:rsid w:val="0055518A"/>
    <w:rsid w:val="00555502"/>
    <w:rsid w:val="00561C2C"/>
    <w:rsid w:val="0056467D"/>
    <w:rsid w:val="00566B70"/>
    <w:rsid w:val="005713DA"/>
    <w:rsid w:val="0057149F"/>
    <w:rsid w:val="005718DF"/>
    <w:rsid w:val="00572E36"/>
    <w:rsid w:val="005752B4"/>
    <w:rsid w:val="005836E8"/>
    <w:rsid w:val="00587D77"/>
    <w:rsid w:val="00590B0A"/>
    <w:rsid w:val="00594EB5"/>
    <w:rsid w:val="00597719"/>
    <w:rsid w:val="005A02FB"/>
    <w:rsid w:val="005A0A36"/>
    <w:rsid w:val="005A0FAD"/>
    <w:rsid w:val="005A24E8"/>
    <w:rsid w:val="005A4427"/>
    <w:rsid w:val="005A47FA"/>
    <w:rsid w:val="005A5AF8"/>
    <w:rsid w:val="005A7010"/>
    <w:rsid w:val="005B119D"/>
    <w:rsid w:val="005B1C84"/>
    <w:rsid w:val="005B7123"/>
    <w:rsid w:val="005C1B0F"/>
    <w:rsid w:val="005C1B73"/>
    <w:rsid w:val="005C2755"/>
    <w:rsid w:val="005C60F3"/>
    <w:rsid w:val="005C78F2"/>
    <w:rsid w:val="005D0DD4"/>
    <w:rsid w:val="005D17A9"/>
    <w:rsid w:val="005D1DE3"/>
    <w:rsid w:val="005D396B"/>
    <w:rsid w:val="005E3AB7"/>
    <w:rsid w:val="005E4180"/>
    <w:rsid w:val="005E7538"/>
    <w:rsid w:val="005F66C7"/>
    <w:rsid w:val="00600CC7"/>
    <w:rsid w:val="00602BA7"/>
    <w:rsid w:val="006048BD"/>
    <w:rsid w:val="006061D7"/>
    <w:rsid w:val="00610839"/>
    <w:rsid w:val="0061216F"/>
    <w:rsid w:val="006132B8"/>
    <w:rsid w:val="006143AF"/>
    <w:rsid w:val="0061643D"/>
    <w:rsid w:val="00625A5E"/>
    <w:rsid w:val="00626ADE"/>
    <w:rsid w:val="00632105"/>
    <w:rsid w:val="00633351"/>
    <w:rsid w:val="00633B6E"/>
    <w:rsid w:val="00634C05"/>
    <w:rsid w:val="0063659A"/>
    <w:rsid w:val="0063711B"/>
    <w:rsid w:val="0063764B"/>
    <w:rsid w:val="006405A7"/>
    <w:rsid w:val="0064140B"/>
    <w:rsid w:val="00644021"/>
    <w:rsid w:val="00644A5B"/>
    <w:rsid w:val="0065005F"/>
    <w:rsid w:val="0065082B"/>
    <w:rsid w:val="0065112A"/>
    <w:rsid w:val="00652655"/>
    <w:rsid w:val="006547BA"/>
    <w:rsid w:val="00655ED8"/>
    <w:rsid w:val="006560F0"/>
    <w:rsid w:val="006728FE"/>
    <w:rsid w:val="0067310E"/>
    <w:rsid w:val="00680C8A"/>
    <w:rsid w:val="0068302F"/>
    <w:rsid w:val="00686A77"/>
    <w:rsid w:val="00693DB6"/>
    <w:rsid w:val="00696607"/>
    <w:rsid w:val="006A3FD7"/>
    <w:rsid w:val="006A412B"/>
    <w:rsid w:val="006A5D54"/>
    <w:rsid w:val="006A6E03"/>
    <w:rsid w:val="006A6F8B"/>
    <w:rsid w:val="006B287A"/>
    <w:rsid w:val="006B318A"/>
    <w:rsid w:val="006B5502"/>
    <w:rsid w:val="006B633C"/>
    <w:rsid w:val="006B78DE"/>
    <w:rsid w:val="006C6B1B"/>
    <w:rsid w:val="006C6C7A"/>
    <w:rsid w:val="006E1096"/>
    <w:rsid w:val="006E30A1"/>
    <w:rsid w:val="006E3F5B"/>
    <w:rsid w:val="006F30A9"/>
    <w:rsid w:val="006F397A"/>
    <w:rsid w:val="0070063C"/>
    <w:rsid w:val="007040DE"/>
    <w:rsid w:val="00705559"/>
    <w:rsid w:val="007079AE"/>
    <w:rsid w:val="00707D32"/>
    <w:rsid w:val="00711DDD"/>
    <w:rsid w:val="00712CC6"/>
    <w:rsid w:val="00716044"/>
    <w:rsid w:val="00717A65"/>
    <w:rsid w:val="00721119"/>
    <w:rsid w:val="0072177B"/>
    <w:rsid w:val="00722E4B"/>
    <w:rsid w:val="007232D5"/>
    <w:rsid w:val="007232DE"/>
    <w:rsid w:val="007235D1"/>
    <w:rsid w:val="007268AE"/>
    <w:rsid w:val="007272CC"/>
    <w:rsid w:val="0073315D"/>
    <w:rsid w:val="007333E7"/>
    <w:rsid w:val="00734D90"/>
    <w:rsid w:val="00734D92"/>
    <w:rsid w:val="007424F0"/>
    <w:rsid w:val="00742FF2"/>
    <w:rsid w:val="0074536D"/>
    <w:rsid w:val="00746AB1"/>
    <w:rsid w:val="00750AC7"/>
    <w:rsid w:val="00750C01"/>
    <w:rsid w:val="00754180"/>
    <w:rsid w:val="007615AB"/>
    <w:rsid w:val="007652C7"/>
    <w:rsid w:val="00771EDD"/>
    <w:rsid w:val="00774EF9"/>
    <w:rsid w:val="007759BF"/>
    <w:rsid w:val="0077699F"/>
    <w:rsid w:val="007769CC"/>
    <w:rsid w:val="007773F8"/>
    <w:rsid w:val="00780D25"/>
    <w:rsid w:val="00781B7A"/>
    <w:rsid w:val="00781FBC"/>
    <w:rsid w:val="00782ABB"/>
    <w:rsid w:val="00784C66"/>
    <w:rsid w:val="00785F02"/>
    <w:rsid w:val="00787AFE"/>
    <w:rsid w:val="00790338"/>
    <w:rsid w:val="00790DAA"/>
    <w:rsid w:val="00790E53"/>
    <w:rsid w:val="00791375"/>
    <w:rsid w:val="00791F5E"/>
    <w:rsid w:val="0079344F"/>
    <w:rsid w:val="00797831"/>
    <w:rsid w:val="007979FC"/>
    <w:rsid w:val="00797EF4"/>
    <w:rsid w:val="007A0036"/>
    <w:rsid w:val="007A2992"/>
    <w:rsid w:val="007A37BE"/>
    <w:rsid w:val="007A75EA"/>
    <w:rsid w:val="007B0C1C"/>
    <w:rsid w:val="007B1910"/>
    <w:rsid w:val="007B54C6"/>
    <w:rsid w:val="007B5DCD"/>
    <w:rsid w:val="007B5F2C"/>
    <w:rsid w:val="007B6739"/>
    <w:rsid w:val="007C0B55"/>
    <w:rsid w:val="007C2FE7"/>
    <w:rsid w:val="007C2FFC"/>
    <w:rsid w:val="007C54FF"/>
    <w:rsid w:val="007C5F78"/>
    <w:rsid w:val="007C6BCF"/>
    <w:rsid w:val="007C6DAF"/>
    <w:rsid w:val="007C722D"/>
    <w:rsid w:val="007D30DF"/>
    <w:rsid w:val="007D568B"/>
    <w:rsid w:val="007E78CD"/>
    <w:rsid w:val="007E7BBA"/>
    <w:rsid w:val="007F04B4"/>
    <w:rsid w:val="007F45CF"/>
    <w:rsid w:val="008016BD"/>
    <w:rsid w:val="00803980"/>
    <w:rsid w:val="00803A58"/>
    <w:rsid w:val="00804187"/>
    <w:rsid w:val="00804D87"/>
    <w:rsid w:val="00805BE6"/>
    <w:rsid w:val="00805FD6"/>
    <w:rsid w:val="00813020"/>
    <w:rsid w:val="008140E8"/>
    <w:rsid w:val="00816476"/>
    <w:rsid w:val="008204AD"/>
    <w:rsid w:val="008222C3"/>
    <w:rsid w:val="008229D8"/>
    <w:rsid w:val="00822F84"/>
    <w:rsid w:val="008245DE"/>
    <w:rsid w:val="008274EE"/>
    <w:rsid w:val="00827926"/>
    <w:rsid w:val="008328D0"/>
    <w:rsid w:val="008358A7"/>
    <w:rsid w:val="00837A4B"/>
    <w:rsid w:val="00837E55"/>
    <w:rsid w:val="00843290"/>
    <w:rsid w:val="00843CFE"/>
    <w:rsid w:val="008524A0"/>
    <w:rsid w:val="00853CBE"/>
    <w:rsid w:val="00861A45"/>
    <w:rsid w:val="00862B85"/>
    <w:rsid w:val="008644B7"/>
    <w:rsid w:val="008664E7"/>
    <w:rsid w:val="00870E5D"/>
    <w:rsid w:val="008747D4"/>
    <w:rsid w:val="00875A69"/>
    <w:rsid w:val="00877789"/>
    <w:rsid w:val="00883C9B"/>
    <w:rsid w:val="00885C06"/>
    <w:rsid w:val="00886252"/>
    <w:rsid w:val="00886B9B"/>
    <w:rsid w:val="008916FA"/>
    <w:rsid w:val="008A01BE"/>
    <w:rsid w:val="008A09E8"/>
    <w:rsid w:val="008A14A3"/>
    <w:rsid w:val="008A5BB9"/>
    <w:rsid w:val="008A6A61"/>
    <w:rsid w:val="008A706A"/>
    <w:rsid w:val="008B03FE"/>
    <w:rsid w:val="008B5425"/>
    <w:rsid w:val="008B6AB8"/>
    <w:rsid w:val="008C38B3"/>
    <w:rsid w:val="008C4B0D"/>
    <w:rsid w:val="008C529F"/>
    <w:rsid w:val="008D413B"/>
    <w:rsid w:val="008D6AAD"/>
    <w:rsid w:val="008D7C4B"/>
    <w:rsid w:val="008E2DFF"/>
    <w:rsid w:val="008E523A"/>
    <w:rsid w:val="008E53AF"/>
    <w:rsid w:val="008E577E"/>
    <w:rsid w:val="008F151D"/>
    <w:rsid w:val="008F1BE4"/>
    <w:rsid w:val="008F4B81"/>
    <w:rsid w:val="008F5A9C"/>
    <w:rsid w:val="009000F6"/>
    <w:rsid w:val="00902E5F"/>
    <w:rsid w:val="009030C6"/>
    <w:rsid w:val="009049D9"/>
    <w:rsid w:val="009066B7"/>
    <w:rsid w:val="00910842"/>
    <w:rsid w:val="00911C75"/>
    <w:rsid w:val="00912C28"/>
    <w:rsid w:val="00914EAB"/>
    <w:rsid w:val="00915260"/>
    <w:rsid w:val="00915CB0"/>
    <w:rsid w:val="0091776E"/>
    <w:rsid w:val="0092320F"/>
    <w:rsid w:val="009239D5"/>
    <w:rsid w:val="00926DF4"/>
    <w:rsid w:val="009310E4"/>
    <w:rsid w:val="00937CF2"/>
    <w:rsid w:val="00942EB9"/>
    <w:rsid w:val="0094689B"/>
    <w:rsid w:val="00947FEB"/>
    <w:rsid w:val="00950A6E"/>
    <w:rsid w:val="00956780"/>
    <w:rsid w:val="00957040"/>
    <w:rsid w:val="00957399"/>
    <w:rsid w:val="00957827"/>
    <w:rsid w:val="00961F62"/>
    <w:rsid w:val="009647E2"/>
    <w:rsid w:val="00972310"/>
    <w:rsid w:val="00972563"/>
    <w:rsid w:val="00973C3F"/>
    <w:rsid w:val="00980E8B"/>
    <w:rsid w:val="00981047"/>
    <w:rsid w:val="00984AC0"/>
    <w:rsid w:val="00996F5B"/>
    <w:rsid w:val="009A0000"/>
    <w:rsid w:val="009A240E"/>
    <w:rsid w:val="009A61E2"/>
    <w:rsid w:val="009B6032"/>
    <w:rsid w:val="009B6C11"/>
    <w:rsid w:val="009C2F1A"/>
    <w:rsid w:val="009C3AEC"/>
    <w:rsid w:val="009C490A"/>
    <w:rsid w:val="009C61DE"/>
    <w:rsid w:val="009D07C1"/>
    <w:rsid w:val="009D338C"/>
    <w:rsid w:val="009E049E"/>
    <w:rsid w:val="009E1B24"/>
    <w:rsid w:val="009E3E62"/>
    <w:rsid w:val="009E4C23"/>
    <w:rsid w:val="009E7F02"/>
    <w:rsid w:val="009F02C7"/>
    <w:rsid w:val="009F0449"/>
    <w:rsid w:val="009F25FD"/>
    <w:rsid w:val="009F3245"/>
    <w:rsid w:val="009F73B7"/>
    <w:rsid w:val="00A003AF"/>
    <w:rsid w:val="00A01178"/>
    <w:rsid w:val="00A01570"/>
    <w:rsid w:val="00A04619"/>
    <w:rsid w:val="00A049E0"/>
    <w:rsid w:val="00A04EC9"/>
    <w:rsid w:val="00A07FFA"/>
    <w:rsid w:val="00A1499F"/>
    <w:rsid w:val="00A14B59"/>
    <w:rsid w:val="00A15CE5"/>
    <w:rsid w:val="00A16DBC"/>
    <w:rsid w:val="00A2008B"/>
    <w:rsid w:val="00A20977"/>
    <w:rsid w:val="00A2125B"/>
    <w:rsid w:val="00A21E18"/>
    <w:rsid w:val="00A2201D"/>
    <w:rsid w:val="00A24241"/>
    <w:rsid w:val="00A25662"/>
    <w:rsid w:val="00A257E0"/>
    <w:rsid w:val="00A26A22"/>
    <w:rsid w:val="00A2753E"/>
    <w:rsid w:val="00A3493F"/>
    <w:rsid w:val="00A3540A"/>
    <w:rsid w:val="00A36C6E"/>
    <w:rsid w:val="00A36E64"/>
    <w:rsid w:val="00A400CD"/>
    <w:rsid w:val="00A4344E"/>
    <w:rsid w:val="00A44447"/>
    <w:rsid w:val="00A50B90"/>
    <w:rsid w:val="00A50E4A"/>
    <w:rsid w:val="00A51A89"/>
    <w:rsid w:val="00A52B30"/>
    <w:rsid w:val="00A53541"/>
    <w:rsid w:val="00A54976"/>
    <w:rsid w:val="00A55D7A"/>
    <w:rsid w:val="00A6046A"/>
    <w:rsid w:val="00A62CCB"/>
    <w:rsid w:val="00A64BC9"/>
    <w:rsid w:val="00A67161"/>
    <w:rsid w:val="00A820B5"/>
    <w:rsid w:val="00A83F5E"/>
    <w:rsid w:val="00A85CEE"/>
    <w:rsid w:val="00A8781E"/>
    <w:rsid w:val="00A91B08"/>
    <w:rsid w:val="00A9210E"/>
    <w:rsid w:val="00A92FE7"/>
    <w:rsid w:val="00A941D8"/>
    <w:rsid w:val="00A94B81"/>
    <w:rsid w:val="00A96FA6"/>
    <w:rsid w:val="00AA05BF"/>
    <w:rsid w:val="00AA12DC"/>
    <w:rsid w:val="00AA15A1"/>
    <w:rsid w:val="00AA44C8"/>
    <w:rsid w:val="00AB1295"/>
    <w:rsid w:val="00AB3649"/>
    <w:rsid w:val="00AB3C33"/>
    <w:rsid w:val="00AB5FDF"/>
    <w:rsid w:val="00AC3E4F"/>
    <w:rsid w:val="00AC62FE"/>
    <w:rsid w:val="00AD0058"/>
    <w:rsid w:val="00AD354D"/>
    <w:rsid w:val="00AD798D"/>
    <w:rsid w:val="00AE195E"/>
    <w:rsid w:val="00AE3E17"/>
    <w:rsid w:val="00AE46EC"/>
    <w:rsid w:val="00AE53F8"/>
    <w:rsid w:val="00AF0814"/>
    <w:rsid w:val="00AF0DC7"/>
    <w:rsid w:val="00AF7843"/>
    <w:rsid w:val="00B000B0"/>
    <w:rsid w:val="00B00447"/>
    <w:rsid w:val="00B02181"/>
    <w:rsid w:val="00B040DC"/>
    <w:rsid w:val="00B04513"/>
    <w:rsid w:val="00B076C5"/>
    <w:rsid w:val="00B07B6D"/>
    <w:rsid w:val="00B07F18"/>
    <w:rsid w:val="00B10D90"/>
    <w:rsid w:val="00B113A0"/>
    <w:rsid w:val="00B12575"/>
    <w:rsid w:val="00B1422B"/>
    <w:rsid w:val="00B151EC"/>
    <w:rsid w:val="00B157BE"/>
    <w:rsid w:val="00B15861"/>
    <w:rsid w:val="00B16D0A"/>
    <w:rsid w:val="00B17A4C"/>
    <w:rsid w:val="00B20AFE"/>
    <w:rsid w:val="00B221F4"/>
    <w:rsid w:val="00B229BE"/>
    <w:rsid w:val="00B2310A"/>
    <w:rsid w:val="00B2356C"/>
    <w:rsid w:val="00B23E3C"/>
    <w:rsid w:val="00B23F54"/>
    <w:rsid w:val="00B26C6A"/>
    <w:rsid w:val="00B26DE8"/>
    <w:rsid w:val="00B31E1F"/>
    <w:rsid w:val="00B33D1A"/>
    <w:rsid w:val="00B34570"/>
    <w:rsid w:val="00B36142"/>
    <w:rsid w:val="00B43588"/>
    <w:rsid w:val="00B4404D"/>
    <w:rsid w:val="00B440B0"/>
    <w:rsid w:val="00B45D7F"/>
    <w:rsid w:val="00B50CD2"/>
    <w:rsid w:val="00B62402"/>
    <w:rsid w:val="00B63440"/>
    <w:rsid w:val="00B635F8"/>
    <w:rsid w:val="00B63E03"/>
    <w:rsid w:val="00B65063"/>
    <w:rsid w:val="00B67F10"/>
    <w:rsid w:val="00B713AB"/>
    <w:rsid w:val="00B83836"/>
    <w:rsid w:val="00B83E16"/>
    <w:rsid w:val="00B84163"/>
    <w:rsid w:val="00B847CC"/>
    <w:rsid w:val="00B84846"/>
    <w:rsid w:val="00B854C2"/>
    <w:rsid w:val="00B85A8E"/>
    <w:rsid w:val="00B87929"/>
    <w:rsid w:val="00B87B57"/>
    <w:rsid w:val="00B910DB"/>
    <w:rsid w:val="00B911DA"/>
    <w:rsid w:val="00B92FAD"/>
    <w:rsid w:val="00B9347A"/>
    <w:rsid w:val="00B93FE7"/>
    <w:rsid w:val="00B97A82"/>
    <w:rsid w:val="00BA05B0"/>
    <w:rsid w:val="00BA31D9"/>
    <w:rsid w:val="00BA71C9"/>
    <w:rsid w:val="00BA73E3"/>
    <w:rsid w:val="00BA769A"/>
    <w:rsid w:val="00BB2509"/>
    <w:rsid w:val="00BB6FBE"/>
    <w:rsid w:val="00BC0653"/>
    <w:rsid w:val="00BC1095"/>
    <w:rsid w:val="00BC345B"/>
    <w:rsid w:val="00BC3B10"/>
    <w:rsid w:val="00BC5410"/>
    <w:rsid w:val="00BC6A67"/>
    <w:rsid w:val="00BD1198"/>
    <w:rsid w:val="00BD39B3"/>
    <w:rsid w:val="00BD4D31"/>
    <w:rsid w:val="00BD5316"/>
    <w:rsid w:val="00BE3740"/>
    <w:rsid w:val="00BE7537"/>
    <w:rsid w:val="00BF05E1"/>
    <w:rsid w:val="00BF332B"/>
    <w:rsid w:val="00BF54EC"/>
    <w:rsid w:val="00C007E3"/>
    <w:rsid w:val="00C01DD5"/>
    <w:rsid w:val="00C032A6"/>
    <w:rsid w:val="00C04AE2"/>
    <w:rsid w:val="00C064B5"/>
    <w:rsid w:val="00C06CA3"/>
    <w:rsid w:val="00C10B88"/>
    <w:rsid w:val="00C14C4E"/>
    <w:rsid w:val="00C14D96"/>
    <w:rsid w:val="00C1607F"/>
    <w:rsid w:val="00C208F2"/>
    <w:rsid w:val="00C221EF"/>
    <w:rsid w:val="00C24AED"/>
    <w:rsid w:val="00C2552D"/>
    <w:rsid w:val="00C300BC"/>
    <w:rsid w:val="00C344F2"/>
    <w:rsid w:val="00C40BB3"/>
    <w:rsid w:val="00C428C7"/>
    <w:rsid w:val="00C474F5"/>
    <w:rsid w:val="00C51679"/>
    <w:rsid w:val="00C522F3"/>
    <w:rsid w:val="00C54274"/>
    <w:rsid w:val="00C54F44"/>
    <w:rsid w:val="00C6087A"/>
    <w:rsid w:val="00C614CB"/>
    <w:rsid w:val="00C64FB9"/>
    <w:rsid w:val="00C66AAC"/>
    <w:rsid w:val="00C720DC"/>
    <w:rsid w:val="00C72849"/>
    <w:rsid w:val="00C7394E"/>
    <w:rsid w:val="00C75B63"/>
    <w:rsid w:val="00C76F32"/>
    <w:rsid w:val="00C81084"/>
    <w:rsid w:val="00C81381"/>
    <w:rsid w:val="00C836B8"/>
    <w:rsid w:val="00C8465B"/>
    <w:rsid w:val="00C8610A"/>
    <w:rsid w:val="00C90E0F"/>
    <w:rsid w:val="00C91802"/>
    <w:rsid w:val="00C92F49"/>
    <w:rsid w:val="00C934DE"/>
    <w:rsid w:val="00C94087"/>
    <w:rsid w:val="00CB05BB"/>
    <w:rsid w:val="00CB202E"/>
    <w:rsid w:val="00CB5795"/>
    <w:rsid w:val="00CB6D42"/>
    <w:rsid w:val="00CC07E9"/>
    <w:rsid w:val="00CC2F1A"/>
    <w:rsid w:val="00CC6DA4"/>
    <w:rsid w:val="00CD4A11"/>
    <w:rsid w:val="00CD6A2A"/>
    <w:rsid w:val="00CD73BD"/>
    <w:rsid w:val="00CE1987"/>
    <w:rsid w:val="00CE2EF3"/>
    <w:rsid w:val="00CE5903"/>
    <w:rsid w:val="00CF00D7"/>
    <w:rsid w:val="00CF10DE"/>
    <w:rsid w:val="00CF55B3"/>
    <w:rsid w:val="00D014B4"/>
    <w:rsid w:val="00D01EC3"/>
    <w:rsid w:val="00D028CE"/>
    <w:rsid w:val="00D04555"/>
    <w:rsid w:val="00D04574"/>
    <w:rsid w:val="00D0468E"/>
    <w:rsid w:val="00D06D14"/>
    <w:rsid w:val="00D100A2"/>
    <w:rsid w:val="00D1039D"/>
    <w:rsid w:val="00D1118F"/>
    <w:rsid w:val="00D1409A"/>
    <w:rsid w:val="00D16358"/>
    <w:rsid w:val="00D23A39"/>
    <w:rsid w:val="00D25519"/>
    <w:rsid w:val="00D267A2"/>
    <w:rsid w:val="00D273DD"/>
    <w:rsid w:val="00D33E96"/>
    <w:rsid w:val="00D34D0F"/>
    <w:rsid w:val="00D37269"/>
    <w:rsid w:val="00D3767B"/>
    <w:rsid w:val="00D47871"/>
    <w:rsid w:val="00D5093B"/>
    <w:rsid w:val="00D5111E"/>
    <w:rsid w:val="00D57175"/>
    <w:rsid w:val="00D61CFB"/>
    <w:rsid w:val="00D645A5"/>
    <w:rsid w:val="00D64C5B"/>
    <w:rsid w:val="00D66E82"/>
    <w:rsid w:val="00D7196B"/>
    <w:rsid w:val="00D750E9"/>
    <w:rsid w:val="00D75249"/>
    <w:rsid w:val="00D766E8"/>
    <w:rsid w:val="00D806A8"/>
    <w:rsid w:val="00D82207"/>
    <w:rsid w:val="00D84A3B"/>
    <w:rsid w:val="00D84C64"/>
    <w:rsid w:val="00D86C83"/>
    <w:rsid w:val="00D87DED"/>
    <w:rsid w:val="00D91615"/>
    <w:rsid w:val="00D933FC"/>
    <w:rsid w:val="00D93E03"/>
    <w:rsid w:val="00D9506B"/>
    <w:rsid w:val="00D96D94"/>
    <w:rsid w:val="00DA1E33"/>
    <w:rsid w:val="00DA29C0"/>
    <w:rsid w:val="00DA3ACF"/>
    <w:rsid w:val="00DA55FE"/>
    <w:rsid w:val="00DA5FED"/>
    <w:rsid w:val="00DA6A3B"/>
    <w:rsid w:val="00DA6F24"/>
    <w:rsid w:val="00DA7A4A"/>
    <w:rsid w:val="00DA7D18"/>
    <w:rsid w:val="00DB178C"/>
    <w:rsid w:val="00DB17E1"/>
    <w:rsid w:val="00DB2AAC"/>
    <w:rsid w:val="00DB50B1"/>
    <w:rsid w:val="00DB7201"/>
    <w:rsid w:val="00DC4200"/>
    <w:rsid w:val="00DC45E2"/>
    <w:rsid w:val="00DC4A4D"/>
    <w:rsid w:val="00DD2195"/>
    <w:rsid w:val="00DD25EE"/>
    <w:rsid w:val="00DD3637"/>
    <w:rsid w:val="00DD4FC1"/>
    <w:rsid w:val="00DD5FB9"/>
    <w:rsid w:val="00DD61DD"/>
    <w:rsid w:val="00DE0D5E"/>
    <w:rsid w:val="00DE5066"/>
    <w:rsid w:val="00DE72B6"/>
    <w:rsid w:val="00DF275A"/>
    <w:rsid w:val="00E00ABE"/>
    <w:rsid w:val="00E0113B"/>
    <w:rsid w:val="00E016A9"/>
    <w:rsid w:val="00E02412"/>
    <w:rsid w:val="00E02545"/>
    <w:rsid w:val="00E0297D"/>
    <w:rsid w:val="00E0365D"/>
    <w:rsid w:val="00E03C2C"/>
    <w:rsid w:val="00E056B6"/>
    <w:rsid w:val="00E0778C"/>
    <w:rsid w:val="00E1374F"/>
    <w:rsid w:val="00E16F2D"/>
    <w:rsid w:val="00E208F6"/>
    <w:rsid w:val="00E22677"/>
    <w:rsid w:val="00E26E97"/>
    <w:rsid w:val="00E27B37"/>
    <w:rsid w:val="00E3193E"/>
    <w:rsid w:val="00E34A86"/>
    <w:rsid w:val="00E363DE"/>
    <w:rsid w:val="00E36B45"/>
    <w:rsid w:val="00E432A6"/>
    <w:rsid w:val="00E4406B"/>
    <w:rsid w:val="00E44EFC"/>
    <w:rsid w:val="00E462F5"/>
    <w:rsid w:val="00E538B9"/>
    <w:rsid w:val="00E60ED7"/>
    <w:rsid w:val="00E64F9D"/>
    <w:rsid w:val="00E66A05"/>
    <w:rsid w:val="00E7170B"/>
    <w:rsid w:val="00E73DF5"/>
    <w:rsid w:val="00E74509"/>
    <w:rsid w:val="00E7481F"/>
    <w:rsid w:val="00E74D16"/>
    <w:rsid w:val="00E824D9"/>
    <w:rsid w:val="00E82B74"/>
    <w:rsid w:val="00E8349C"/>
    <w:rsid w:val="00E84E86"/>
    <w:rsid w:val="00E855CC"/>
    <w:rsid w:val="00E87454"/>
    <w:rsid w:val="00E901B1"/>
    <w:rsid w:val="00E916A8"/>
    <w:rsid w:val="00E93D17"/>
    <w:rsid w:val="00E945BB"/>
    <w:rsid w:val="00E9668E"/>
    <w:rsid w:val="00EA07D5"/>
    <w:rsid w:val="00EA0F0F"/>
    <w:rsid w:val="00EA25CF"/>
    <w:rsid w:val="00EA36A4"/>
    <w:rsid w:val="00EA4795"/>
    <w:rsid w:val="00EA4DEA"/>
    <w:rsid w:val="00EA530B"/>
    <w:rsid w:val="00EA7BF2"/>
    <w:rsid w:val="00EB22CC"/>
    <w:rsid w:val="00EB3FD6"/>
    <w:rsid w:val="00EB495B"/>
    <w:rsid w:val="00EB62E9"/>
    <w:rsid w:val="00EB6EB7"/>
    <w:rsid w:val="00EB7AA4"/>
    <w:rsid w:val="00EC32D0"/>
    <w:rsid w:val="00EC4569"/>
    <w:rsid w:val="00ED0E00"/>
    <w:rsid w:val="00ED0E68"/>
    <w:rsid w:val="00ED21E7"/>
    <w:rsid w:val="00ED251A"/>
    <w:rsid w:val="00ED335D"/>
    <w:rsid w:val="00ED4E90"/>
    <w:rsid w:val="00ED6044"/>
    <w:rsid w:val="00ED7173"/>
    <w:rsid w:val="00ED7A54"/>
    <w:rsid w:val="00EE2EE4"/>
    <w:rsid w:val="00EE30FD"/>
    <w:rsid w:val="00EE5683"/>
    <w:rsid w:val="00EE65F4"/>
    <w:rsid w:val="00EF0EFF"/>
    <w:rsid w:val="00EF1924"/>
    <w:rsid w:val="00EF442E"/>
    <w:rsid w:val="00EF54EC"/>
    <w:rsid w:val="00F01622"/>
    <w:rsid w:val="00F026A4"/>
    <w:rsid w:val="00F02E04"/>
    <w:rsid w:val="00F0750A"/>
    <w:rsid w:val="00F07763"/>
    <w:rsid w:val="00F10812"/>
    <w:rsid w:val="00F1125C"/>
    <w:rsid w:val="00F122B5"/>
    <w:rsid w:val="00F152FF"/>
    <w:rsid w:val="00F1551F"/>
    <w:rsid w:val="00F15BB6"/>
    <w:rsid w:val="00F244CB"/>
    <w:rsid w:val="00F24DE0"/>
    <w:rsid w:val="00F252E4"/>
    <w:rsid w:val="00F271A6"/>
    <w:rsid w:val="00F31906"/>
    <w:rsid w:val="00F35F60"/>
    <w:rsid w:val="00F42AB1"/>
    <w:rsid w:val="00F456D9"/>
    <w:rsid w:val="00F53436"/>
    <w:rsid w:val="00F557AC"/>
    <w:rsid w:val="00F61D4A"/>
    <w:rsid w:val="00F62419"/>
    <w:rsid w:val="00F6451F"/>
    <w:rsid w:val="00F646A5"/>
    <w:rsid w:val="00F64CA1"/>
    <w:rsid w:val="00F66854"/>
    <w:rsid w:val="00F708FC"/>
    <w:rsid w:val="00F71332"/>
    <w:rsid w:val="00F7333E"/>
    <w:rsid w:val="00F747AA"/>
    <w:rsid w:val="00F80134"/>
    <w:rsid w:val="00F80E1B"/>
    <w:rsid w:val="00F90115"/>
    <w:rsid w:val="00F906B3"/>
    <w:rsid w:val="00F91190"/>
    <w:rsid w:val="00F9195B"/>
    <w:rsid w:val="00F939EE"/>
    <w:rsid w:val="00F946C0"/>
    <w:rsid w:val="00F979AE"/>
    <w:rsid w:val="00FA75A9"/>
    <w:rsid w:val="00FB0F3B"/>
    <w:rsid w:val="00FB4FA5"/>
    <w:rsid w:val="00FB5531"/>
    <w:rsid w:val="00FB56BA"/>
    <w:rsid w:val="00FB6361"/>
    <w:rsid w:val="00FB657A"/>
    <w:rsid w:val="00FC0E60"/>
    <w:rsid w:val="00FC15A3"/>
    <w:rsid w:val="00FC4924"/>
    <w:rsid w:val="00FC6857"/>
    <w:rsid w:val="00FD2361"/>
    <w:rsid w:val="00FD70CF"/>
    <w:rsid w:val="00FD7C71"/>
    <w:rsid w:val="00FE032D"/>
    <w:rsid w:val="00FE1AD0"/>
    <w:rsid w:val="00FE3C01"/>
    <w:rsid w:val="00FE7899"/>
    <w:rsid w:val="00FF252D"/>
    <w:rsid w:val="00FF546B"/>
    <w:rsid w:val="02CE7936"/>
    <w:rsid w:val="02E354F2"/>
    <w:rsid w:val="03D46D6D"/>
    <w:rsid w:val="09013A7B"/>
    <w:rsid w:val="0AFF33D3"/>
    <w:rsid w:val="0B2C2184"/>
    <w:rsid w:val="0C3E7BD0"/>
    <w:rsid w:val="0D6019A6"/>
    <w:rsid w:val="0E36343B"/>
    <w:rsid w:val="10876FB0"/>
    <w:rsid w:val="12341AC8"/>
    <w:rsid w:val="13680C44"/>
    <w:rsid w:val="13785322"/>
    <w:rsid w:val="146968DA"/>
    <w:rsid w:val="165B4732"/>
    <w:rsid w:val="17374AB7"/>
    <w:rsid w:val="173A434B"/>
    <w:rsid w:val="17E43CA3"/>
    <w:rsid w:val="1A346875"/>
    <w:rsid w:val="1AFB302F"/>
    <w:rsid w:val="1DE0090D"/>
    <w:rsid w:val="1F4A017B"/>
    <w:rsid w:val="1FE60AE8"/>
    <w:rsid w:val="23264CFE"/>
    <w:rsid w:val="235A7CE6"/>
    <w:rsid w:val="23733682"/>
    <w:rsid w:val="25701CC7"/>
    <w:rsid w:val="26016991"/>
    <w:rsid w:val="2ADC696A"/>
    <w:rsid w:val="2E3A2B79"/>
    <w:rsid w:val="2E99233D"/>
    <w:rsid w:val="2F27206E"/>
    <w:rsid w:val="373148EA"/>
    <w:rsid w:val="3A297401"/>
    <w:rsid w:val="3C7806AA"/>
    <w:rsid w:val="3EA97A72"/>
    <w:rsid w:val="414B4C08"/>
    <w:rsid w:val="434E01CF"/>
    <w:rsid w:val="44EE52F4"/>
    <w:rsid w:val="48691AA1"/>
    <w:rsid w:val="4A835A7E"/>
    <w:rsid w:val="4DA52708"/>
    <w:rsid w:val="4F54552C"/>
    <w:rsid w:val="53AB4451"/>
    <w:rsid w:val="5E6070A2"/>
    <w:rsid w:val="610A471C"/>
    <w:rsid w:val="61E80771"/>
    <w:rsid w:val="625A1776"/>
    <w:rsid w:val="62906685"/>
    <w:rsid w:val="6484212C"/>
    <w:rsid w:val="69187E73"/>
    <w:rsid w:val="6A8230E7"/>
    <w:rsid w:val="6A8459C7"/>
    <w:rsid w:val="6BAC50FC"/>
    <w:rsid w:val="6BB66BD7"/>
    <w:rsid w:val="6BD25961"/>
    <w:rsid w:val="6C3B79CE"/>
    <w:rsid w:val="6CD95289"/>
    <w:rsid w:val="6D957B56"/>
    <w:rsid w:val="6FE43AB9"/>
    <w:rsid w:val="70E25D73"/>
    <w:rsid w:val="730475B9"/>
    <w:rsid w:val="735C7728"/>
    <w:rsid w:val="790B2D2A"/>
    <w:rsid w:val="79CE315A"/>
    <w:rsid w:val="7A995AB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0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link w:val="37"/>
    <w:qFormat/>
    <w:uiPriority w:val="0"/>
    <w:pPr>
      <w:keepNext/>
      <w:spacing w:after="0" w:line="240" w:lineRule="auto"/>
      <w:jc w:val="center"/>
      <w:outlineLvl w:val="0"/>
    </w:pPr>
    <w:rPr>
      <w:rFonts w:ascii="Tms Rmn" w:hAnsi="Tms Rmn"/>
      <w:b/>
      <w:bCs/>
      <w:sz w:val="28"/>
      <w:szCs w:val="20"/>
      <w:lang w:val="uk-U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unhideWhenUsed/>
    <w:qFormat/>
    <w:uiPriority w:val="0"/>
    <w:rPr>
      <w:color w:val="0000FF"/>
      <w:u w:val="single"/>
    </w:rPr>
  </w:style>
  <w:style w:type="character" w:styleId="6">
    <w:name w:val="Strong"/>
    <w:basedOn w:val="3"/>
    <w:qFormat/>
    <w:uiPriority w:val="22"/>
    <w:rPr>
      <w:b/>
      <w:bCs/>
    </w:rPr>
  </w:style>
  <w:style w:type="paragraph" w:styleId="7">
    <w:name w:val="Balloon Text"/>
    <w:basedOn w:val="1"/>
    <w:link w:val="19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8">
    <w:name w:val="Body Text Indent 3"/>
    <w:basedOn w:val="1"/>
    <w:link w:val="30"/>
    <w:qFormat/>
    <w:uiPriority w:val="0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paragraph" w:styleId="9">
    <w:name w:val="header"/>
    <w:basedOn w:val="1"/>
    <w:link w:val="35"/>
    <w:qFormat/>
    <w:uiPriority w:val="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0"/>
      <w:lang w:val="uk-UA"/>
    </w:rPr>
  </w:style>
  <w:style w:type="paragraph" w:styleId="10">
    <w:name w:val="Body Text"/>
    <w:basedOn w:val="1"/>
    <w:link w:val="32"/>
    <w:unhideWhenUsed/>
    <w:qFormat/>
    <w:uiPriority w:val="99"/>
    <w:pPr>
      <w:spacing w:after="120"/>
    </w:pPr>
  </w:style>
  <w:style w:type="paragraph" w:styleId="11">
    <w:name w:val="Body Text Indent"/>
    <w:basedOn w:val="1"/>
    <w:link w:val="31"/>
    <w:semiHidden/>
    <w:unhideWhenUsed/>
    <w:qFormat/>
    <w:uiPriority w:val="99"/>
    <w:pPr>
      <w:spacing w:after="120"/>
      <w:ind w:left="283"/>
    </w:pPr>
  </w:style>
  <w:style w:type="paragraph" w:styleId="12">
    <w:name w:val="footer"/>
    <w:basedOn w:val="1"/>
    <w:link w:val="23"/>
    <w:qFormat/>
    <w:uiPriority w:val="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hAnsi="Times New Roman"/>
      <w:sz w:val="24"/>
      <w:szCs w:val="20"/>
      <w:lang w:val="uk-UA" w:eastAsia="zh-CN"/>
    </w:rPr>
  </w:style>
  <w:style w:type="paragraph" w:styleId="13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14">
    <w:name w:val="HTML Preformatted"/>
    <w:basedOn w:val="1"/>
    <w:link w:val="34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15">
    <w:name w:val="Table Grid"/>
    <w:basedOn w:val="4"/>
    <w:qFormat/>
    <w:uiPriority w:val="3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6">
    <w:name w:val="No Spacing"/>
    <w:basedOn w:val="1"/>
    <w:qFormat/>
    <w:uiPriority w:val="0"/>
    <w:pPr>
      <w:spacing w:after="0" w:line="240" w:lineRule="auto"/>
    </w:pPr>
    <w:rPr>
      <w:rFonts w:ascii="Times New Roman" w:hAnsi="Times New Roman"/>
      <w:sz w:val="24"/>
      <w:szCs w:val="24"/>
      <w:lang w:val="uk-UA"/>
    </w:rPr>
  </w:style>
  <w:style w:type="paragraph" w:styleId="17">
    <w:name w:val="List Paragraph"/>
    <w:basedOn w:val="1"/>
    <w:qFormat/>
    <w:uiPriority w:val="34"/>
    <w:pPr>
      <w:ind w:left="720"/>
      <w:contextualSpacing/>
    </w:pPr>
    <w:rPr>
      <w:rFonts w:asciiTheme="minorHAnsi" w:hAnsiTheme="minorHAnsi" w:eastAsiaTheme="minorHAnsi" w:cstheme="minorBidi"/>
      <w:lang w:eastAsia="en-US"/>
    </w:rPr>
  </w:style>
  <w:style w:type="paragraph" w:customStyle="1" w:styleId="18">
    <w:name w:val="Обычный2"/>
    <w:qFormat/>
    <w:uiPriority w:val="0"/>
    <w:rPr>
      <w:rFonts w:ascii="Times New Roman" w:hAnsi="Times New Roman" w:eastAsia="Times New Roman" w:cs="Times New Roman"/>
      <w:lang w:val="ru-RU" w:eastAsia="ru-RU" w:bidi="ar-SA"/>
    </w:rPr>
  </w:style>
  <w:style w:type="character" w:customStyle="1" w:styleId="19">
    <w:name w:val="Текст выноски Знак"/>
    <w:basedOn w:val="3"/>
    <w:link w:val="7"/>
    <w:semiHidden/>
    <w:qFormat/>
    <w:uiPriority w:val="99"/>
    <w:rPr>
      <w:rFonts w:ascii="Tahoma" w:hAnsi="Tahoma" w:eastAsia="Times New Roman" w:cs="Tahoma"/>
      <w:sz w:val="16"/>
      <w:szCs w:val="16"/>
      <w:lang w:eastAsia="ru-RU"/>
    </w:rPr>
  </w:style>
  <w:style w:type="paragraph" w:customStyle="1" w:styleId="20">
    <w:name w:val="Обычный1"/>
    <w:qFormat/>
    <w:uiPriority w:val="0"/>
    <w:rPr>
      <w:rFonts w:ascii="Times New Roman" w:hAnsi="Times New Roman" w:eastAsia="Times New Roman" w:cs="Times New Roman"/>
      <w:lang w:val="ru-RU" w:eastAsia="ru-RU" w:bidi="ar-SA"/>
    </w:rPr>
  </w:style>
  <w:style w:type="paragraph" w:customStyle="1" w:styleId="21">
    <w:name w:val="Знак"/>
    <w:basedOn w:val="1"/>
    <w:qFormat/>
    <w:uiPriority w:val="0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2">
    <w:name w:val="Standard"/>
    <w:qFormat/>
    <w:uiPriority w:val="0"/>
    <w:pPr>
      <w:suppressAutoHyphens/>
      <w:autoSpaceDN w:val="0"/>
      <w:textAlignment w:val="baseline"/>
    </w:pPr>
    <w:rPr>
      <w:rFonts w:ascii="Times New Roman" w:hAnsi="Times New Roman" w:eastAsia="Times New Roman" w:cs="Times New Roman"/>
      <w:kern w:val="3"/>
      <w:sz w:val="24"/>
      <w:szCs w:val="24"/>
      <w:lang w:val="ru-RU" w:eastAsia="zh-CN" w:bidi="ar-SA"/>
    </w:rPr>
  </w:style>
  <w:style w:type="character" w:customStyle="1" w:styleId="23">
    <w:name w:val="Нижний колонтитул Знак"/>
    <w:basedOn w:val="3"/>
    <w:link w:val="12"/>
    <w:qFormat/>
    <w:uiPriority w:val="0"/>
    <w:rPr>
      <w:rFonts w:ascii="Times New Roman" w:hAnsi="Times New Roman" w:eastAsia="Times New Roman" w:cs="Times New Roman"/>
      <w:sz w:val="24"/>
      <w:szCs w:val="20"/>
      <w:lang w:val="uk-UA" w:eastAsia="zh-CN"/>
    </w:rPr>
  </w:style>
  <w:style w:type="paragraph" w:customStyle="1" w:styleId="24">
    <w:name w:val="Знак1"/>
    <w:basedOn w:val="1"/>
    <w:qFormat/>
    <w:uiPriority w:val="0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5">
    <w:name w:val="1"/>
    <w:basedOn w:val="1"/>
    <w:qFormat/>
    <w:uiPriority w:val="0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26">
    <w:name w:val="rvts0"/>
    <w:basedOn w:val="3"/>
    <w:qFormat/>
    <w:uiPriority w:val="0"/>
  </w:style>
  <w:style w:type="paragraph" w:customStyle="1" w:styleId="27">
    <w:name w:val="Знак2"/>
    <w:basedOn w:val="1"/>
    <w:qFormat/>
    <w:uiPriority w:val="0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8">
    <w:name w:val="rvps115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9">
    <w:name w:val="rvts7"/>
    <w:basedOn w:val="3"/>
    <w:qFormat/>
    <w:uiPriority w:val="0"/>
  </w:style>
  <w:style w:type="character" w:customStyle="1" w:styleId="30">
    <w:name w:val="Основной текст с отступом 3 Знак"/>
    <w:basedOn w:val="3"/>
    <w:link w:val="8"/>
    <w:qFormat/>
    <w:uiPriority w:val="0"/>
    <w:rPr>
      <w:rFonts w:ascii="Times New Roman" w:hAnsi="Times New Roman" w:eastAsia="Times New Roman" w:cs="Times New Roman"/>
      <w:sz w:val="16"/>
      <w:szCs w:val="16"/>
      <w:lang w:eastAsia="ru-RU"/>
    </w:rPr>
  </w:style>
  <w:style w:type="character" w:customStyle="1" w:styleId="31">
    <w:name w:val="Основной текст с отступом Знак"/>
    <w:basedOn w:val="3"/>
    <w:link w:val="11"/>
    <w:semiHidden/>
    <w:qFormat/>
    <w:uiPriority w:val="99"/>
    <w:rPr>
      <w:rFonts w:ascii="Calibri" w:hAnsi="Calibri" w:eastAsia="Times New Roman" w:cs="Times New Roman"/>
      <w:lang w:eastAsia="ru-RU"/>
    </w:rPr>
  </w:style>
  <w:style w:type="character" w:customStyle="1" w:styleId="32">
    <w:name w:val="Основной текст Знак"/>
    <w:basedOn w:val="3"/>
    <w:link w:val="10"/>
    <w:qFormat/>
    <w:uiPriority w:val="99"/>
    <w:rPr>
      <w:rFonts w:ascii="Calibri" w:hAnsi="Calibri" w:eastAsia="Times New Roman" w:cs="Times New Roman"/>
      <w:lang w:eastAsia="ru-RU"/>
    </w:rPr>
  </w:style>
  <w:style w:type="paragraph" w:customStyle="1" w:styleId="33">
    <w:name w:val="Без інтервалів"/>
    <w:qFormat/>
    <w:uiPriority w:val="0"/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character" w:customStyle="1" w:styleId="34">
    <w:name w:val="Стандартный HTML Знак"/>
    <w:basedOn w:val="3"/>
    <w:link w:val="14"/>
    <w:semiHidden/>
    <w:qFormat/>
    <w:uiPriority w:val="99"/>
    <w:rPr>
      <w:rFonts w:ascii="Courier New" w:hAnsi="Courier New" w:eastAsia="Times New Roman" w:cs="Courier New"/>
      <w:sz w:val="20"/>
      <w:szCs w:val="20"/>
      <w:lang w:eastAsia="ru-RU"/>
    </w:rPr>
  </w:style>
  <w:style w:type="character" w:customStyle="1" w:styleId="35">
    <w:name w:val="Верхний колонтитул Знак"/>
    <w:basedOn w:val="3"/>
    <w:link w:val="9"/>
    <w:qFormat/>
    <w:uiPriority w:val="0"/>
    <w:rPr>
      <w:rFonts w:ascii="Times New Roman" w:hAnsi="Times New Roman" w:eastAsia="Times New Roman" w:cs="Times New Roman"/>
      <w:sz w:val="24"/>
      <w:szCs w:val="20"/>
      <w:lang w:val="uk-UA" w:eastAsia="ru-RU"/>
    </w:rPr>
  </w:style>
  <w:style w:type="paragraph" w:customStyle="1" w:styleId="36">
    <w:name w:val="Char Знак Знак Char Знак Знак Char Знак Знак Char Знак Знак Знак Знак Знак Знак Знак Знак Знак"/>
    <w:basedOn w:val="1"/>
    <w:qFormat/>
    <w:uiPriority w:val="0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37">
    <w:name w:val="Заголовок 1 Знак"/>
    <w:basedOn w:val="3"/>
    <w:link w:val="2"/>
    <w:qFormat/>
    <w:uiPriority w:val="0"/>
    <w:rPr>
      <w:rFonts w:ascii="Tms Rmn" w:hAnsi="Tms Rmn" w:eastAsia="Times New Roman" w:cs="Times New Roman"/>
      <w:b/>
      <w:bCs/>
      <w:sz w:val="28"/>
      <w:szCs w:val="20"/>
      <w:lang w:val="uk-UA" w:eastAsia="ru-RU"/>
    </w:rPr>
  </w:style>
  <w:style w:type="character" w:customStyle="1" w:styleId="38">
    <w:name w:val="Font Style15"/>
    <w:qFormat/>
    <w:uiPriority w:val="0"/>
    <w:rPr>
      <w:rFonts w:hint="default" w:ascii="Times New Roman" w:hAnsi="Times New Roman" w:cs="Times New Roman"/>
      <w:sz w:val="26"/>
      <w:szCs w:val="26"/>
    </w:rPr>
  </w:style>
  <w:style w:type="character" w:customStyle="1" w:styleId="39">
    <w:name w:val="docdata"/>
    <w:basedOn w:val="3"/>
    <w:qFormat/>
    <w:uiPriority w:val="0"/>
  </w:style>
  <w:style w:type="paragraph" w:customStyle="1" w:styleId="40">
    <w:name w:val="Обычный3"/>
    <w:qFormat/>
    <w:uiPriority w:val="0"/>
    <w:rPr>
      <w:rFonts w:ascii="Times New Roman" w:hAnsi="Times New Roman" w:eastAsia="Times New Roman" w:cs="Times New Roman"/>
      <w:lang w:val="ru-RU" w:eastAsia="ru-RU" w:bidi="ar-SA"/>
    </w:rPr>
  </w:style>
  <w:style w:type="paragraph" w:customStyle="1" w:styleId="41">
    <w:name w:val="Знак3"/>
    <w:basedOn w:val="1"/>
    <w:qFormat/>
    <w:uiPriority w:val="0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42">
    <w:name w:val="Знак Знак"/>
    <w:basedOn w:val="1"/>
    <w:qFormat/>
    <w:uiPriority w:val="0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43">
    <w:name w:val="western"/>
    <w:basedOn w:val="1"/>
    <w:qFormat/>
    <w:uiPriority w:val="0"/>
    <w:pPr>
      <w:suppressAutoHyphens/>
      <w:spacing w:beforeAutospacing="1" w:after="0" w:afterAutospacing="1" w:line="240" w:lineRule="auto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44">
    <w:name w:val="Содержимое врезки"/>
    <w:basedOn w:val="1"/>
    <w:qFormat/>
    <w:uiPriority w:val="0"/>
  </w:style>
  <w:style w:type="paragraph" w:customStyle="1" w:styleId="45">
    <w:name w:val="Без интервала1"/>
    <w:qFormat/>
    <w:uiPriority w:val="0"/>
    <w:rPr>
      <w:rFonts w:ascii="Calibri" w:hAnsi="Calibri" w:eastAsia="Times New Roman" w:cs="Times New Roman"/>
      <w:sz w:val="22"/>
      <w:szCs w:val="22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36132D-48B7-41F3-B6B1-DA12D0F31A5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Grizli777</Company>
  <Pages>4</Pages>
  <Words>1003</Words>
  <Characters>5722</Characters>
  <Lines>47</Lines>
  <Paragraphs>13</Paragraphs>
  <TotalTime>15</TotalTime>
  <ScaleCrop>false</ScaleCrop>
  <LinksUpToDate>false</LinksUpToDate>
  <CharactersWithSpaces>6712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2022-08-02T13:29:00Z</dcterms:created>
  <dc:creator>User</dc:creator>
  <cp:lastModifiedBy>VNMR</cp:lastModifiedBy>
  <cp:lastPrinted>2023-08-01T13:04:39Z</cp:lastPrinted>
  <dcterms:modified xsi:type="dcterms:W3CDTF">2023-08-01T13:05:59Z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66656A9B01DF4F3CA954D85662672D8D</vt:lpwstr>
  </property>
</Properties>
</file>