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18 вересня 2023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№ 180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тридцять третьої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>
      <w:pPr>
        <w:pStyle w:val="18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Скликати чергову тридцять третю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28 вересня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2.Внести на розгляд міської ради такі проекти рішень:</w:t>
      </w:r>
    </w:p>
    <w:p>
      <w:pPr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 Про виконання бюджету Ніжинської  міської територіальної громади за  І півріччя 2023 року </w:t>
      </w:r>
      <w:r>
        <w:rPr>
          <w:rFonts w:ascii="Times New Roman" w:hAnsi="Times New Roman"/>
          <w:sz w:val="28"/>
          <w:lang w:val="uk-UA"/>
        </w:rPr>
        <w:t xml:space="preserve">(код  бюджету </w:t>
      </w:r>
      <w:r>
        <w:rPr>
          <w:rFonts w:ascii="Times New Roman" w:hAnsi="Times New Roman"/>
          <w:b/>
          <w:sz w:val="28"/>
          <w:lang w:val="uk-UA"/>
        </w:rPr>
        <w:t>2553800000 )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2.2</w:t>
      </w:r>
      <w:r>
        <w:rPr>
          <w:rFonts w:ascii="Times New Roman" w:hAnsi="Times New Roman"/>
          <w:sz w:val="28"/>
          <w:szCs w:val="28"/>
          <w:lang w:val="uk-UA"/>
        </w:rPr>
        <w:t>Про внесення змін  до «Програми матеріально-технічного забезпечення військових частин для виконання оборонних заходів на 2022-2023 роки».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2.3Про внесення змін до рішення Ніжинської міської ради від 07</w:t>
      </w:r>
      <w:r>
        <w:rPr>
          <w:rFonts w:ascii="Times New Roman" w:hAnsi="Times New Roman"/>
          <w:sz w:val="28"/>
          <w:lang w:val="uk-UA"/>
        </w:rPr>
        <w:t xml:space="preserve"> грудня 2022 року № 3-26/2022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програм місцевого/регіонального значення на 2023 рік» (ПР №1481 від 06.09.23 р.);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</w:t>
      </w:r>
      <w:r>
        <w:rPr>
          <w:rFonts w:ascii="Times New Roman" w:hAnsi="Times New Roman"/>
          <w:sz w:val="28"/>
          <w:szCs w:val="28"/>
        </w:rPr>
        <w:t>Про затвердження «Програми підтримки Спеціального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авіаційного загону оперативно-рятувальної служби цивільного захисту ДСНС України на 2023-2024 роки»</w:t>
      </w:r>
      <w:r>
        <w:rPr>
          <w:rFonts w:ascii="Times New Roman" w:hAnsi="Times New Roman"/>
          <w:sz w:val="28"/>
          <w:szCs w:val="28"/>
          <w:lang w:val="uk-UA"/>
        </w:rPr>
        <w:t xml:space="preserve"> (ПР №1482 від 06.09.2023 р.);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2.5Про внесення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2553800000)»;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2.6 </w:t>
      </w:r>
      <w:r>
        <w:rPr>
          <w:rFonts w:ascii="Times New Roman" w:hAnsi="Times New Roman"/>
          <w:iCs/>
          <w:sz w:val="28"/>
          <w:szCs w:val="28"/>
          <w:lang w:val="uk-UA"/>
        </w:rPr>
        <w:t>Про внесення змін у «</w:t>
      </w:r>
      <w:r>
        <w:rPr>
          <w:rFonts w:ascii="Times New Roman" w:hAnsi="Times New Roman"/>
          <w:sz w:val="28"/>
          <w:szCs w:val="28"/>
          <w:lang w:val="uk-UA" w:eastAsia="zh-CN"/>
        </w:rPr>
        <w:t>Міську цільову програму з виконання  власних  повноважень Ніжинської міської  ради на 2023 рік»</w:t>
      </w:r>
      <w:r>
        <w:rPr>
          <w:rFonts w:ascii="Times New Roman" w:hAnsi="Times New Roman"/>
          <w:sz w:val="28"/>
          <w:szCs w:val="28"/>
          <w:lang w:val="uk-UA"/>
        </w:rPr>
        <w:t xml:space="preserve"> (ПР №1493 від 12.09.23 р.);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2.7 Про надання дозволу на створення органу самоорганізації населення - вуличного комітету “Ніжинський виборець” (ПР №1499 від 15.09.23 р.);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 Про уповноваження Вовченка Ф.І. на участь у позачергових загальних зборах учасників ТОВ “НіжинТеплоМережі” (ПР №1500 від 15.09.23 р.);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7522749"/>
      <w:bookmarkStart w:id="1" w:name="_Hlk109985296"/>
      <w:bookmarkStart w:id="2" w:name="_Hlk127953476"/>
      <w:bookmarkStart w:id="3" w:name="_Hlk128057078"/>
      <w:bookmarkStart w:id="4" w:name="_Hlk129861633"/>
      <w:r>
        <w:rPr>
          <w:rFonts w:ascii="Times New Roman" w:hAnsi="Times New Roman" w:cs="Times New Roman"/>
          <w:sz w:val="28"/>
          <w:szCs w:val="28"/>
          <w:lang w:val="uk-UA"/>
        </w:rPr>
        <w:t xml:space="preserve">2.9 Про </w:t>
      </w:r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передачу автотранспортного засобу з </w:t>
      </w:r>
      <w:bookmarkStart w:id="5" w:name="_Hlk129948051"/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bookmarkStart w:id="6" w:name="_Hlk129947862"/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житлово-комунального господарства та будівництва Ніжинської міської ради </w:t>
      </w:r>
      <w:bookmarkEnd w:id="5"/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на баланс виконавчого комітету Ніжинської міської ради Чернігівської області (ПР № 1483від 08.09.2023);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2.10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відокремленим підрозділом Чернігівської обласної організації товариства червоного хреста України в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(ПР № 1484від 12.09.2023);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2.11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товарно-матеріальних цінностей в рамках співпраці Ніжинської міської ради з Програмою  Розвитку ООН</w:t>
      </w:r>
      <w:r>
        <w:rPr>
          <w:rFonts w:ascii="Times New Roman" w:hAnsi="Times New Roman" w:cs="Times New Roman"/>
          <w:sz w:val="28"/>
          <w:szCs w:val="28"/>
          <w:lang w:val="uk-UA"/>
        </w:rPr>
        <w:t>(ПР №1485від 12.09.2023);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2.12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 МТД “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DOBRE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”             (ПР </w:t>
      </w:r>
      <w:r>
        <w:rPr>
          <w:rFonts w:ascii="Times New Roman" w:hAnsi="Times New Roman" w:cs="Times New Roman"/>
          <w:sz w:val="28"/>
          <w:szCs w:val="28"/>
          <w:lang w:val="uk-UA"/>
        </w:rPr>
        <w:t>№ 1486від 12.09.2023);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2.13 Про безоплатну передачу матеріальних цінностей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(ПР </w:t>
      </w:r>
      <w:r>
        <w:rPr>
          <w:rFonts w:ascii="Times New Roman" w:hAnsi="Times New Roman" w:cs="Times New Roman"/>
          <w:sz w:val="28"/>
          <w:szCs w:val="28"/>
          <w:lang w:val="uk-UA"/>
        </w:rPr>
        <w:t>№1497 від 12.09.2023);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2.14 Про дострокове припинення Договору оренди нерухомого майна, що належить до комунальної власності Ніжинської територіальної громади від 01 серпня 2022 року № 46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(ПР </w:t>
      </w:r>
      <w:r>
        <w:rPr>
          <w:rFonts w:ascii="Times New Roman" w:hAnsi="Times New Roman" w:cs="Times New Roman"/>
          <w:sz w:val="28"/>
          <w:szCs w:val="28"/>
          <w:lang w:val="uk-UA"/>
        </w:rPr>
        <w:t>№1498 від 12.09.2023);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2.15</w:t>
      </w:r>
      <w:bookmarkStart w:id="7" w:name="_Hlk46226019"/>
      <w:r>
        <w:rPr>
          <w:rFonts w:ascii="Times New Roman" w:hAnsi="Times New Roman" w:cs="Times New Roman"/>
          <w:sz w:val="28"/>
          <w:szCs w:val="28"/>
        </w:rPr>
        <w:t>Про надання дозволу на забудову земельної ділянки, яка перебуває у користуванні на умовах оренди та згоди на передачу земельної ділянки в суборенду, припинення права постійного користування та надання у постійне користування земельних ділянок.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12.09</w:t>
      </w:r>
      <w:r>
        <w:rPr>
          <w:rFonts w:ascii="Times New Roman" w:hAnsi="Times New Roman" w:cs="Times New Roman"/>
          <w:sz w:val="28"/>
          <w:szCs w:val="28"/>
        </w:rPr>
        <w:t>.2023р.)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2.16 Про надання дозволу на виготовлення проектів землеустрою щодо відведення земельної ділянки у власність та в користування на умовах оренди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  <w:lang w:val="uk-UA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12.09</w:t>
      </w:r>
      <w:r>
        <w:rPr>
          <w:rFonts w:ascii="Times New Roman" w:hAnsi="Times New Roman" w:cs="Times New Roman"/>
          <w:sz w:val="28"/>
          <w:szCs w:val="28"/>
        </w:rPr>
        <w:t>.2023р.)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2.17 </w:t>
      </w:r>
      <w:r>
        <w:rPr>
          <w:rFonts w:ascii="Times New Roman" w:hAnsi="Times New Roman" w:cs="Times New Roman"/>
          <w:color w:val="000000"/>
          <w:sz w:val="28"/>
          <w:szCs w:val="28"/>
        </w:rPr>
        <w:t>Про надання згоди на зменшення площі земельної ділянки комунальної власності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12.09</w:t>
      </w:r>
      <w:r>
        <w:rPr>
          <w:rFonts w:ascii="Times New Roman" w:hAnsi="Times New Roman" w:cs="Times New Roman"/>
          <w:sz w:val="28"/>
          <w:szCs w:val="28"/>
        </w:rPr>
        <w:t>.2023р.)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2.18 Про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надання дозволу на 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щодо поділу земельної ділянки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12.09</w:t>
      </w:r>
      <w:r>
        <w:rPr>
          <w:rFonts w:ascii="Times New Roman" w:hAnsi="Times New Roman" w:cs="Times New Roman"/>
          <w:sz w:val="28"/>
          <w:szCs w:val="28"/>
        </w:rPr>
        <w:t>.2023р.)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2.19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– власникам сертифікатів на право на земельні частки (паї)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  <w:lang w:val="uk-UA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12.09</w:t>
      </w:r>
      <w:r>
        <w:rPr>
          <w:rFonts w:ascii="Times New Roman" w:hAnsi="Times New Roman" w:cs="Times New Roman"/>
          <w:sz w:val="28"/>
          <w:szCs w:val="28"/>
        </w:rPr>
        <w:t>.2023р.)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2.20 </w:t>
      </w:r>
      <w:r>
        <w:rPr>
          <w:rFonts w:ascii="Times New Roman" w:hAnsi="Times New Roman" w:cs="Times New Roman"/>
          <w:sz w:val="28"/>
          <w:szCs w:val="28"/>
          <w:lang w:val="uk-UA"/>
        </w:rPr>
        <w:t>Про депутатські звернення та запити;</w:t>
      </w:r>
    </w:p>
    <w:p>
      <w:pPr>
        <w:pStyle w:val="1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2.21  Різне.</w:t>
      </w:r>
    </w:p>
    <w:p>
      <w:pPr>
        <w:pStyle w:val="17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тридцять третьої сесії міської ради.</w:t>
      </w:r>
    </w:p>
    <w:p>
      <w:pPr>
        <w:pStyle w:val="17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>
      <w:pPr>
        <w:pStyle w:val="14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(Пустовіт С.М.)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4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>
      <w:pPr>
        <w:pStyle w:val="14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pStyle w:val="14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Оксана 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  <w:bookmarkStart w:id="8" w:name="_GoBack"/>
      <w:bookmarkEnd w:id="8"/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rFonts w:ascii="Times New Roman" w:hAnsi="Times New Roman"/>
          <w:lang w:val="uk-UA"/>
        </w:rPr>
      </w:pPr>
    </w:p>
    <w:p>
      <w:pPr>
        <w:rPr>
          <w:rFonts w:ascii="Times New Roman" w:hAnsi="Times New Roman"/>
          <w:lang w:val="uk-UA"/>
        </w:rPr>
      </w:pPr>
    </w:p>
    <w:sectPr>
      <w:pgSz w:w="11906" w:h="16838"/>
      <w:pgMar w:top="1071" w:right="850" w:bottom="124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1586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046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2E354F2"/>
    <w:rsid w:val="033B6ED3"/>
    <w:rsid w:val="03D46D6D"/>
    <w:rsid w:val="09013A7B"/>
    <w:rsid w:val="0AFF33D3"/>
    <w:rsid w:val="0B2C2184"/>
    <w:rsid w:val="0BE40B6C"/>
    <w:rsid w:val="0C3E7BD0"/>
    <w:rsid w:val="0D6019A6"/>
    <w:rsid w:val="0E36343B"/>
    <w:rsid w:val="10876FB0"/>
    <w:rsid w:val="12341AC8"/>
    <w:rsid w:val="13680C44"/>
    <w:rsid w:val="13785322"/>
    <w:rsid w:val="146968DA"/>
    <w:rsid w:val="165B4732"/>
    <w:rsid w:val="17374AB7"/>
    <w:rsid w:val="173A434B"/>
    <w:rsid w:val="17E43CA3"/>
    <w:rsid w:val="1A346875"/>
    <w:rsid w:val="1AFB302F"/>
    <w:rsid w:val="1DE0090D"/>
    <w:rsid w:val="1F4A017B"/>
    <w:rsid w:val="1FE60AE8"/>
    <w:rsid w:val="22E10A20"/>
    <w:rsid w:val="23264CFE"/>
    <w:rsid w:val="235A7CE6"/>
    <w:rsid w:val="23733682"/>
    <w:rsid w:val="25701CC7"/>
    <w:rsid w:val="26016991"/>
    <w:rsid w:val="2ADC696A"/>
    <w:rsid w:val="2E3A2B79"/>
    <w:rsid w:val="2E99233D"/>
    <w:rsid w:val="2F27206E"/>
    <w:rsid w:val="359C3827"/>
    <w:rsid w:val="373148EA"/>
    <w:rsid w:val="3A297401"/>
    <w:rsid w:val="3C7806AA"/>
    <w:rsid w:val="3EA97A72"/>
    <w:rsid w:val="414B4C08"/>
    <w:rsid w:val="434E01CF"/>
    <w:rsid w:val="44EE52F4"/>
    <w:rsid w:val="48691AA1"/>
    <w:rsid w:val="4A835A7E"/>
    <w:rsid w:val="4AFA0EDC"/>
    <w:rsid w:val="4DA52708"/>
    <w:rsid w:val="4F54552C"/>
    <w:rsid w:val="53AB4451"/>
    <w:rsid w:val="5D4C2144"/>
    <w:rsid w:val="5E6070A2"/>
    <w:rsid w:val="610A471C"/>
    <w:rsid w:val="61E80771"/>
    <w:rsid w:val="625A1776"/>
    <w:rsid w:val="62906685"/>
    <w:rsid w:val="6484212C"/>
    <w:rsid w:val="69187E73"/>
    <w:rsid w:val="69677806"/>
    <w:rsid w:val="6A8230E7"/>
    <w:rsid w:val="6A8459C7"/>
    <w:rsid w:val="6BAC50FC"/>
    <w:rsid w:val="6BB66BD7"/>
    <w:rsid w:val="6BD25961"/>
    <w:rsid w:val="6C3B79CE"/>
    <w:rsid w:val="6CD95289"/>
    <w:rsid w:val="6D957B56"/>
    <w:rsid w:val="6FE43AB9"/>
    <w:rsid w:val="70E25D73"/>
    <w:rsid w:val="72C938B0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3">
    <w:name w:val="heading 2"/>
    <w:basedOn w:val="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31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10">
    <w:name w:val="header"/>
    <w:basedOn w:val="1"/>
    <w:link w:val="36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1">
    <w:name w:val="Body Text"/>
    <w:basedOn w:val="1"/>
    <w:link w:val="33"/>
    <w:unhideWhenUsed/>
    <w:qFormat/>
    <w:uiPriority w:val="99"/>
    <w:pPr>
      <w:spacing w:after="120"/>
    </w:pPr>
  </w:style>
  <w:style w:type="paragraph" w:styleId="12">
    <w:name w:val="Body Text Indent"/>
    <w:basedOn w:val="1"/>
    <w:link w:val="32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link w:val="24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HTML Preformatted"/>
    <w:basedOn w:val="1"/>
    <w:link w:val="3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9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20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1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2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4">
    <w:name w:val="Нижний колонтитул Знак"/>
    <w:basedOn w:val="4"/>
    <w:link w:val="13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5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rvts0"/>
    <w:basedOn w:val="4"/>
    <w:qFormat/>
    <w:uiPriority w:val="0"/>
  </w:style>
  <w:style w:type="paragraph" w:customStyle="1" w:styleId="28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сновной текст с отступом 3 Знак"/>
    <w:basedOn w:val="4"/>
    <w:link w:val="9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Знак"/>
    <w:basedOn w:val="4"/>
    <w:link w:val="12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3">
    <w:name w:val="Основной текст Знак"/>
    <w:basedOn w:val="4"/>
    <w:link w:val="11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4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5">
    <w:name w:val="Стандартный HTML Знак"/>
    <w:basedOn w:val="4"/>
    <w:link w:val="15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6">
    <w:name w:val="Верхний колонтитул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7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8">
    <w:name w:val="Заголовок 1 Знак"/>
    <w:basedOn w:val="4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9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40">
    <w:name w:val="docdata"/>
    <w:basedOn w:val="4"/>
    <w:qFormat/>
    <w:uiPriority w:val="0"/>
  </w:style>
  <w:style w:type="paragraph" w:customStyle="1" w:styleId="41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2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5">
    <w:name w:val="Содержимое врезки"/>
    <w:basedOn w:val="1"/>
    <w:qFormat/>
    <w:uiPriority w:val="0"/>
  </w:style>
  <w:style w:type="paragraph" w:customStyle="1" w:styleId="46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32D-48B7-41F3-B6B1-DA12D0F31A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975</Words>
  <Characters>5564</Characters>
  <Lines>46</Lines>
  <Paragraphs>13</Paragraphs>
  <TotalTime>34</TotalTime>
  <ScaleCrop>false</ScaleCrop>
  <LinksUpToDate>false</LinksUpToDate>
  <CharactersWithSpaces>6526</CharactersWithSpaces>
  <Application>WPS Office_12.2.0.13208_F1E327BC-269C-435d-A152-05C5408002CA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2022-08-02T13:29:00Z</dcterms:created>
  <dc:creator>User</dc:creator>
  <cp:lastModifiedBy>VNMR</cp:lastModifiedBy>
  <cp:lastPrinted>2023-09-18T07:05:00Z</cp:lastPrinted>
  <dcterms:modified xsi:type="dcterms:W3CDTF">2023-09-19T12:24:28Z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66656A9B01DF4F3CA954D85662672D8D</vt:lpwstr>
  </property>
</Properties>
</file>