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A334" w14:textId="77777777" w:rsidR="001978A3" w:rsidRDefault="001978A3" w:rsidP="001978A3">
      <w:pPr>
        <w:ind w:right="3969" w:firstLine="5"/>
        <w:rPr>
          <w:sz w:val="28"/>
          <w:szCs w:val="28"/>
        </w:rPr>
      </w:pPr>
    </w:p>
    <w:p w14:paraId="67A5FC3B" w14:textId="66E3BED4" w:rsidR="004142CB" w:rsidRDefault="00C74F60" w:rsidP="004142CB">
      <w:pPr>
        <w:pStyle w:val="1"/>
        <w:jc w:val="right"/>
        <w:rPr>
          <w:rFonts w:ascii="Times New Roman" w:hAnsi="Times New Roman"/>
          <w:noProof/>
          <w:lang w:val="uk-UA"/>
        </w:rPr>
      </w:pPr>
      <w:r w:rsidRPr="00FF0532">
        <w:rPr>
          <w:rFonts w:ascii="Times New Roman" w:hAnsi="Times New Roman"/>
          <w:noProof/>
          <w:lang w:val="uk-UA"/>
        </w:rPr>
        <w:t xml:space="preserve">                                                                              </w:t>
      </w:r>
      <w:r w:rsidR="004142CB">
        <w:rPr>
          <w:rFonts w:ascii="Times New Roman" w:hAnsi="Times New Roman"/>
          <w:noProof/>
          <w:lang w:val="uk-UA"/>
        </w:rPr>
        <w:t>ЗАТВЕРДЖЕНО</w:t>
      </w:r>
      <w:r w:rsidRPr="00FF0532">
        <w:rPr>
          <w:rFonts w:ascii="Times New Roman" w:hAnsi="Times New Roman"/>
          <w:noProof/>
          <w:lang w:val="uk-UA"/>
        </w:rPr>
        <w:t xml:space="preserve"> </w:t>
      </w:r>
    </w:p>
    <w:p w14:paraId="70ADB92E" w14:textId="4A1CAE12" w:rsidR="00C74F60" w:rsidRPr="00FF0532" w:rsidRDefault="00C74F60" w:rsidP="004142CB">
      <w:pPr>
        <w:pStyle w:val="1"/>
        <w:jc w:val="right"/>
        <w:rPr>
          <w:rFonts w:ascii="Times New Roman" w:hAnsi="Times New Roman"/>
          <w:noProof/>
          <w:lang w:val="uk-UA"/>
        </w:rPr>
      </w:pPr>
      <w:r w:rsidRPr="00FF0532">
        <w:rPr>
          <w:rFonts w:ascii="Times New Roman" w:hAnsi="Times New Roman"/>
          <w:noProof/>
          <w:lang w:val="uk-UA"/>
        </w:rPr>
        <w:t>рішення</w:t>
      </w:r>
      <w:r w:rsidR="004142CB">
        <w:rPr>
          <w:rFonts w:ascii="Times New Roman" w:hAnsi="Times New Roman"/>
          <w:noProof/>
          <w:lang w:val="uk-UA"/>
        </w:rPr>
        <w:t>м</w:t>
      </w:r>
      <w:r w:rsidRPr="00FF0532">
        <w:rPr>
          <w:rFonts w:ascii="Times New Roman" w:hAnsi="Times New Roman"/>
          <w:noProof/>
          <w:lang w:val="uk-UA"/>
        </w:rPr>
        <w:t xml:space="preserve"> Ніжинськоїї міської ради</w:t>
      </w:r>
    </w:p>
    <w:p w14:paraId="53A5FFFD" w14:textId="77777777" w:rsidR="00C74F60" w:rsidRPr="00FF0532" w:rsidRDefault="00C74F60" w:rsidP="004142CB">
      <w:pPr>
        <w:pStyle w:val="1"/>
        <w:jc w:val="right"/>
        <w:rPr>
          <w:rFonts w:ascii="Times New Roman" w:hAnsi="Times New Roman"/>
          <w:noProof/>
          <w:lang w:val="uk-UA"/>
        </w:rPr>
      </w:pPr>
      <w:r w:rsidRPr="00FF0532">
        <w:rPr>
          <w:rFonts w:ascii="Times New Roman" w:hAnsi="Times New Roman"/>
          <w:noProof/>
          <w:lang w:val="uk-UA"/>
        </w:rPr>
        <w:t xml:space="preserve">                                            </w:t>
      </w:r>
      <w:r>
        <w:rPr>
          <w:rFonts w:ascii="Times New Roman" w:hAnsi="Times New Roman"/>
          <w:noProof/>
          <w:lang w:val="uk-UA"/>
        </w:rPr>
        <w:t xml:space="preserve">                                </w:t>
      </w:r>
      <w:r w:rsidRPr="00FF0532">
        <w:rPr>
          <w:rFonts w:ascii="Times New Roman" w:hAnsi="Times New Roman"/>
          <w:noProof/>
          <w:lang w:val="uk-UA"/>
        </w:rPr>
        <w:t xml:space="preserve">  №</w:t>
      </w:r>
      <w:r w:rsidRPr="006757C7">
        <w:rPr>
          <w:rFonts w:ascii="Times New Roman" w:hAnsi="Times New Roman"/>
          <w:noProof/>
          <w:lang w:val="uk-UA"/>
        </w:rPr>
        <w:t xml:space="preserve">24-28/2023 </w:t>
      </w:r>
      <w:r w:rsidRPr="00FF0532">
        <w:rPr>
          <w:rFonts w:ascii="Times New Roman" w:hAnsi="Times New Roman"/>
          <w:noProof/>
          <w:lang w:val="uk-UA"/>
        </w:rPr>
        <w:t>від</w:t>
      </w:r>
      <w:r>
        <w:rPr>
          <w:rFonts w:ascii="Times New Roman" w:hAnsi="Times New Roman"/>
          <w:noProof/>
          <w:lang w:val="uk-UA"/>
        </w:rPr>
        <w:t xml:space="preserve"> </w:t>
      </w:r>
      <w:r w:rsidRPr="006757C7">
        <w:rPr>
          <w:rFonts w:ascii="Times New Roman" w:hAnsi="Times New Roman"/>
          <w:noProof/>
          <w:lang w:val="uk-UA"/>
        </w:rPr>
        <w:t>09 лютого</w:t>
      </w:r>
      <w:r>
        <w:rPr>
          <w:sz w:val="28"/>
          <w:szCs w:val="28"/>
          <w:lang w:eastAsia="ru-RU"/>
        </w:rPr>
        <w:t xml:space="preserve"> </w:t>
      </w:r>
      <w:r w:rsidRPr="006757C7">
        <w:rPr>
          <w:rFonts w:ascii="Times New Roman" w:hAnsi="Times New Roman"/>
          <w:noProof/>
          <w:lang w:val="uk-UA"/>
        </w:rPr>
        <w:t>2023р.</w:t>
      </w:r>
    </w:p>
    <w:p w14:paraId="225A6481" w14:textId="77777777" w:rsidR="00C74F60" w:rsidRPr="00FF0532" w:rsidRDefault="00C74F60" w:rsidP="00C74F60">
      <w:pPr>
        <w:pStyle w:val="docdata"/>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left="-426"/>
        <w:jc w:val="right"/>
        <w:rPr>
          <w:b/>
          <w:lang w:val="uk-UA"/>
        </w:rPr>
      </w:pPr>
      <w:r w:rsidRPr="00FF0532">
        <w:rPr>
          <w:noProof/>
          <w:lang w:val="uk-UA"/>
        </w:rPr>
        <w:t xml:space="preserve"> </w:t>
      </w:r>
    </w:p>
    <w:p w14:paraId="00CE694E" w14:textId="77777777" w:rsidR="00C74F60" w:rsidRPr="00FF0532" w:rsidRDefault="00C74F60" w:rsidP="00C74F60">
      <w:pPr>
        <w:jc w:val="center"/>
        <w:rPr>
          <w:rFonts w:eastAsia="Arial"/>
          <w:b/>
        </w:rPr>
      </w:pPr>
      <w:r w:rsidRPr="00FF0532">
        <w:rPr>
          <w:rFonts w:eastAsia="Arial"/>
          <w:b/>
        </w:rPr>
        <w:t xml:space="preserve">Програма сприяння розвитку </w:t>
      </w:r>
      <w:proofErr w:type="spellStart"/>
      <w:r w:rsidRPr="00FF0532">
        <w:rPr>
          <w:rFonts w:eastAsia="Arial"/>
          <w:b/>
        </w:rPr>
        <w:t>волонтерства</w:t>
      </w:r>
      <w:proofErr w:type="spellEnd"/>
      <w:r w:rsidRPr="00FF0532">
        <w:rPr>
          <w:rFonts w:eastAsia="Arial"/>
          <w:b/>
        </w:rPr>
        <w:t xml:space="preserve">  Ніжинської</w:t>
      </w:r>
      <w:r>
        <w:rPr>
          <w:rFonts w:eastAsia="Arial"/>
          <w:b/>
        </w:rPr>
        <w:t xml:space="preserve"> </w:t>
      </w:r>
      <w:r w:rsidRPr="00FF0532">
        <w:rPr>
          <w:rFonts w:eastAsia="Arial"/>
          <w:b/>
        </w:rPr>
        <w:t>територіальної громади на 2023-2027 роки</w:t>
      </w:r>
    </w:p>
    <w:p w14:paraId="6F85D744" w14:textId="77777777" w:rsidR="00C74F60" w:rsidRPr="00FF0532" w:rsidRDefault="00C74F60" w:rsidP="00C74F60">
      <w:pPr>
        <w:jc w:val="center"/>
      </w:pPr>
      <w:r w:rsidRPr="00FF0532">
        <w:rPr>
          <w:b/>
        </w:rPr>
        <w:t xml:space="preserve"> І. ПАСПОРТ ПРОГРАМИ</w:t>
      </w:r>
    </w:p>
    <w:tbl>
      <w:tblPr>
        <w:tblW w:w="1089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3"/>
        <w:gridCol w:w="6781"/>
      </w:tblGrid>
      <w:tr w:rsidR="00C74F60" w:rsidRPr="00FF0532" w14:paraId="44E82D4B"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7CA03FE0" w14:textId="77777777" w:rsidR="00C74F60" w:rsidRPr="00FF0532" w:rsidRDefault="00C74F60" w:rsidP="00091734">
            <w:r w:rsidRPr="00FF0532">
              <w:t>1.</w:t>
            </w:r>
          </w:p>
        </w:tc>
        <w:tc>
          <w:tcPr>
            <w:tcW w:w="3403" w:type="dxa"/>
            <w:tcBorders>
              <w:top w:val="single" w:sz="4" w:space="0" w:color="auto"/>
              <w:left w:val="single" w:sz="4" w:space="0" w:color="auto"/>
              <w:bottom w:val="single" w:sz="4" w:space="0" w:color="auto"/>
              <w:right w:val="single" w:sz="4" w:space="0" w:color="auto"/>
            </w:tcBorders>
          </w:tcPr>
          <w:p w14:paraId="2ABF79D3" w14:textId="77777777" w:rsidR="00C74F60" w:rsidRPr="00FF0532" w:rsidRDefault="00C74F60" w:rsidP="00091734">
            <w:r w:rsidRPr="00FF0532">
              <w:t>Ініціатор розроблення програми</w:t>
            </w:r>
          </w:p>
        </w:tc>
        <w:tc>
          <w:tcPr>
            <w:tcW w:w="6781" w:type="dxa"/>
            <w:tcBorders>
              <w:top w:val="single" w:sz="4" w:space="0" w:color="auto"/>
              <w:left w:val="single" w:sz="4" w:space="0" w:color="auto"/>
              <w:bottom w:val="single" w:sz="4" w:space="0" w:color="auto"/>
              <w:right w:val="single" w:sz="4" w:space="0" w:color="auto"/>
            </w:tcBorders>
          </w:tcPr>
          <w:p w14:paraId="0EB15A77" w14:textId="77777777" w:rsidR="00C74F60" w:rsidRPr="00FF0532" w:rsidRDefault="00C74F60" w:rsidP="00091734">
            <w:pPr>
              <w:jc w:val="both"/>
            </w:pPr>
            <w:r w:rsidRPr="00FF0532">
              <w:rPr>
                <w:rFonts w:eastAsia="SimSun"/>
                <w:lang w:eastAsia="zh-CN"/>
              </w:rPr>
              <w:t>Виконавчий комітет Ніжинської міської ради Чернігівської області</w:t>
            </w:r>
          </w:p>
        </w:tc>
      </w:tr>
      <w:tr w:rsidR="00C74F60" w:rsidRPr="00FF0532" w14:paraId="06A4F02C"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1A1E7A94" w14:textId="77777777" w:rsidR="00C74F60" w:rsidRPr="00FF0532" w:rsidRDefault="00C74F60" w:rsidP="00091734">
            <w:r w:rsidRPr="00FF0532">
              <w:t>2.</w:t>
            </w:r>
          </w:p>
        </w:tc>
        <w:tc>
          <w:tcPr>
            <w:tcW w:w="3403" w:type="dxa"/>
            <w:tcBorders>
              <w:top w:val="single" w:sz="4" w:space="0" w:color="auto"/>
              <w:left w:val="single" w:sz="4" w:space="0" w:color="auto"/>
              <w:bottom w:val="single" w:sz="4" w:space="0" w:color="auto"/>
              <w:right w:val="single" w:sz="4" w:space="0" w:color="auto"/>
            </w:tcBorders>
          </w:tcPr>
          <w:p w14:paraId="1E513B90" w14:textId="77777777" w:rsidR="00C74F60" w:rsidRPr="00FF0532" w:rsidRDefault="00C74F60" w:rsidP="00091734">
            <w:r w:rsidRPr="00FF0532">
              <w:t>Законодавча база програми</w:t>
            </w:r>
          </w:p>
        </w:tc>
        <w:tc>
          <w:tcPr>
            <w:tcW w:w="6781" w:type="dxa"/>
            <w:tcBorders>
              <w:top w:val="single" w:sz="4" w:space="0" w:color="auto"/>
              <w:left w:val="single" w:sz="4" w:space="0" w:color="auto"/>
              <w:bottom w:val="single" w:sz="4" w:space="0" w:color="auto"/>
              <w:right w:val="single" w:sz="4" w:space="0" w:color="auto"/>
            </w:tcBorders>
          </w:tcPr>
          <w:p w14:paraId="2D66B4D7" w14:textId="77777777" w:rsidR="00C74F60" w:rsidRPr="00FF0532" w:rsidRDefault="00C74F60" w:rsidP="00091734">
            <w:pPr>
              <w:jc w:val="both"/>
              <w:rPr>
                <w:rFonts w:eastAsia="Arial"/>
              </w:rPr>
            </w:pPr>
            <w:r w:rsidRPr="00FF0532">
              <w:rPr>
                <w:rFonts w:eastAsia="Arial"/>
              </w:rPr>
              <w:t xml:space="preserve">1.Конституція України, </w:t>
            </w:r>
          </w:p>
          <w:p w14:paraId="5834786A" w14:textId="77777777" w:rsidR="00C74F60" w:rsidRPr="00FF0532" w:rsidRDefault="00C74F60" w:rsidP="00091734">
            <w:pPr>
              <w:jc w:val="both"/>
              <w:rPr>
                <w:rFonts w:eastAsia="Arial"/>
              </w:rPr>
            </w:pPr>
            <w:r w:rsidRPr="00FF0532">
              <w:rPr>
                <w:rFonts w:eastAsia="Arial"/>
              </w:rPr>
              <w:t xml:space="preserve">2.Закони України: "Про місцеве самоврядування в Україні”, “Про волонтерську діяльність”, “Про благодійну діяльність та благодійні організації”, </w:t>
            </w:r>
          </w:p>
          <w:p w14:paraId="6FFC7251" w14:textId="77777777" w:rsidR="00C74F60" w:rsidRPr="00FF0532" w:rsidRDefault="00C74F60" w:rsidP="00091734">
            <w:pPr>
              <w:jc w:val="both"/>
              <w:rPr>
                <w:rFonts w:eastAsia="Arial"/>
              </w:rPr>
            </w:pPr>
            <w:r w:rsidRPr="00FF0532">
              <w:rPr>
                <w:rFonts w:eastAsia="Arial"/>
              </w:rPr>
              <w:t xml:space="preserve">3.Бюджетний кодекс України, </w:t>
            </w:r>
          </w:p>
          <w:p w14:paraId="42BA7846" w14:textId="77777777" w:rsidR="00C74F60" w:rsidRPr="00B320BF" w:rsidRDefault="00C74F60" w:rsidP="00091734">
            <w:pPr>
              <w:jc w:val="both"/>
              <w:rPr>
                <w:rFonts w:eastAsia="Arial"/>
              </w:rPr>
            </w:pPr>
            <w:r w:rsidRPr="00FF0532">
              <w:rPr>
                <w:rFonts w:eastAsia="Arial"/>
              </w:rPr>
              <w:t>4.Національна стратегія сприяння розвитку громадянського суспільства в Україні на 2021 – 2026 роки, затвердженої Указом</w:t>
            </w:r>
            <w:r>
              <w:rPr>
                <w:rFonts w:eastAsia="Arial"/>
              </w:rPr>
              <w:t xml:space="preserve"> Президента України №487/2021, </w:t>
            </w:r>
          </w:p>
        </w:tc>
      </w:tr>
      <w:tr w:rsidR="00C74F60" w:rsidRPr="00FF0532" w14:paraId="3BEA8CEC"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009E7A31" w14:textId="77777777" w:rsidR="00C74F60" w:rsidRPr="00FF0532" w:rsidRDefault="00C74F60" w:rsidP="00091734">
            <w:r w:rsidRPr="00FF0532">
              <w:t>3.</w:t>
            </w:r>
          </w:p>
        </w:tc>
        <w:tc>
          <w:tcPr>
            <w:tcW w:w="3403" w:type="dxa"/>
            <w:tcBorders>
              <w:top w:val="single" w:sz="4" w:space="0" w:color="auto"/>
              <w:left w:val="single" w:sz="4" w:space="0" w:color="auto"/>
              <w:bottom w:val="single" w:sz="4" w:space="0" w:color="auto"/>
              <w:right w:val="single" w:sz="4" w:space="0" w:color="auto"/>
            </w:tcBorders>
          </w:tcPr>
          <w:p w14:paraId="5AC251BC" w14:textId="77777777" w:rsidR="00C74F60" w:rsidRPr="00FF0532" w:rsidRDefault="00C74F60" w:rsidP="00091734">
            <w:r w:rsidRPr="00FF0532">
              <w:t>Розробник програми</w:t>
            </w:r>
          </w:p>
        </w:tc>
        <w:tc>
          <w:tcPr>
            <w:tcW w:w="6781" w:type="dxa"/>
            <w:tcBorders>
              <w:top w:val="single" w:sz="4" w:space="0" w:color="auto"/>
              <w:left w:val="single" w:sz="4" w:space="0" w:color="auto"/>
              <w:bottom w:val="single" w:sz="4" w:space="0" w:color="auto"/>
              <w:right w:val="single" w:sz="4" w:space="0" w:color="auto"/>
            </w:tcBorders>
          </w:tcPr>
          <w:p w14:paraId="6BC69261" w14:textId="77777777" w:rsidR="00C74F60" w:rsidRPr="00FF0532" w:rsidRDefault="00C74F60" w:rsidP="00091734">
            <w:pPr>
              <w:jc w:val="both"/>
            </w:pPr>
            <w:r w:rsidRPr="00FF0532">
              <w:rPr>
                <w:rFonts w:eastAsia="SimSun"/>
                <w:lang w:eastAsia="zh-CN"/>
              </w:rPr>
              <w:t>Відділ економіки та інвестиційної діяльності виконавчого комітету Ніжинської міської ради Чернігівської області</w:t>
            </w:r>
          </w:p>
        </w:tc>
      </w:tr>
      <w:tr w:rsidR="00C74F60" w:rsidRPr="00FF0532" w14:paraId="6F2EF0D7"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302D12FA" w14:textId="77777777" w:rsidR="00C74F60" w:rsidRPr="00FF0532" w:rsidRDefault="00C74F60" w:rsidP="00091734">
            <w:r w:rsidRPr="00FF0532">
              <w:t xml:space="preserve">4. </w:t>
            </w:r>
          </w:p>
        </w:tc>
        <w:tc>
          <w:tcPr>
            <w:tcW w:w="3403" w:type="dxa"/>
            <w:tcBorders>
              <w:top w:val="single" w:sz="4" w:space="0" w:color="auto"/>
              <w:left w:val="single" w:sz="4" w:space="0" w:color="auto"/>
              <w:bottom w:val="single" w:sz="4" w:space="0" w:color="auto"/>
              <w:right w:val="single" w:sz="4" w:space="0" w:color="auto"/>
            </w:tcBorders>
          </w:tcPr>
          <w:p w14:paraId="4C3DC11C" w14:textId="77777777" w:rsidR="00C74F60" w:rsidRPr="00FF0532" w:rsidRDefault="00C74F60" w:rsidP="00091734">
            <w:r w:rsidRPr="00FF0532">
              <w:t>Відповідальні виконавці програми</w:t>
            </w:r>
          </w:p>
          <w:p w14:paraId="7826232A" w14:textId="77777777" w:rsidR="00C74F60" w:rsidRPr="00FF0532" w:rsidRDefault="00C74F60" w:rsidP="00091734">
            <w:r w:rsidRPr="00FF0532">
              <w:t>(учасники програми)</w:t>
            </w:r>
          </w:p>
        </w:tc>
        <w:tc>
          <w:tcPr>
            <w:tcW w:w="6781" w:type="dxa"/>
            <w:tcBorders>
              <w:top w:val="single" w:sz="4" w:space="0" w:color="auto"/>
              <w:left w:val="single" w:sz="4" w:space="0" w:color="auto"/>
              <w:bottom w:val="single" w:sz="4" w:space="0" w:color="auto"/>
              <w:right w:val="single" w:sz="4" w:space="0" w:color="auto"/>
            </w:tcBorders>
          </w:tcPr>
          <w:p w14:paraId="6A1FF3D9" w14:textId="77777777" w:rsidR="00C74F60" w:rsidRPr="00FE6CF7" w:rsidRDefault="00C74F60" w:rsidP="00091734">
            <w:pPr>
              <w:adjustRightInd w:val="0"/>
              <w:jc w:val="both"/>
            </w:pPr>
            <w:r w:rsidRPr="00FF0532">
              <w:rPr>
                <w:rFonts w:eastAsia="SimSun"/>
                <w:lang w:eastAsia="zh-CN"/>
              </w:rPr>
              <w:t>Виконавчий комітет Ніжинської міської ради Чернігівської області, Управління освіти Ніжинської міської ради Чернігівської області, Управління соціального захисту населення Ніжинської міської ради Чернігівської області, Управління культури і туризму  Ніжинської міської ради Чернігівської області, Відділ з питань фізичної культури та спорту Ніжинської міської ради  Чернігівської області, Управління житлово-комунального господарства та будівництва Ніжинської міської ради, Управління  комунального майна та земельних відносин Ніжинської міської ради Чернігівської області, Фінансове управління Ніжинської міської ради Чернігівської області</w:t>
            </w:r>
            <w:r>
              <w:rPr>
                <w:rFonts w:eastAsia="SimSun"/>
                <w:lang w:eastAsia="zh-CN"/>
              </w:rPr>
              <w:t xml:space="preserve">, </w:t>
            </w:r>
            <w:r w:rsidRPr="009C0673">
              <w:t>КЗ «Ніжинський міський молодіжний центр»</w:t>
            </w:r>
            <w:r>
              <w:t xml:space="preserve">, громадські організації, які пройшли конкурс відповідно до </w:t>
            </w:r>
            <w:r w:rsidRPr="00FE6CF7">
              <w:t xml:space="preserve">Порядку надання фінансової підтримки </w:t>
            </w:r>
          </w:p>
          <w:p w14:paraId="66DAB3C1" w14:textId="77777777" w:rsidR="00C74F60" w:rsidRPr="00FE6CF7" w:rsidRDefault="00C74F60" w:rsidP="00091734">
            <w:pPr>
              <w:adjustRightInd w:val="0"/>
              <w:jc w:val="both"/>
            </w:pPr>
            <w:r>
              <w:t xml:space="preserve">громадським організаціям, </w:t>
            </w:r>
            <w:r w:rsidRPr="00FE6CF7">
              <w:t>що здійснюють волонтерську діяльність</w:t>
            </w:r>
            <w:r>
              <w:t xml:space="preserve"> </w:t>
            </w:r>
            <w:r w:rsidRPr="00FE6CF7">
              <w:t>на території Ніжинської територіальної громади</w:t>
            </w:r>
            <w:r>
              <w:t>.</w:t>
            </w:r>
          </w:p>
        </w:tc>
      </w:tr>
      <w:tr w:rsidR="00C74F60" w:rsidRPr="00FF0532" w14:paraId="07BC116A"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76DA605D" w14:textId="77777777" w:rsidR="00C74F60" w:rsidRPr="00FF0532" w:rsidRDefault="00C74F60" w:rsidP="00091734">
            <w:r w:rsidRPr="00FF0532">
              <w:t>5.</w:t>
            </w:r>
          </w:p>
        </w:tc>
        <w:tc>
          <w:tcPr>
            <w:tcW w:w="3403" w:type="dxa"/>
            <w:tcBorders>
              <w:top w:val="single" w:sz="4" w:space="0" w:color="auto"/>
              <w:left w:val="single" w:sz="4" w:space="0" w:color="auto"/>
              <w:bottom w:val="single" w:sz="4" w:space="0" w:color="auto"/>
              <w:right w:val="single" w:sz="4" w:space="0" w:color="auto"/>
            </w:tcBorders>
          </w:tcPr>
          <w:p w14:paraId="32AFBE28" w14:textId="77777777" w:rsidR="00C74F60" w:rsidRPr="00FF0532" w:rsidRDefault="00C74F60" w:rsidP="00091734">
            <w:r w:rsidRPr="00FF0532">
              <w:t>Головний розпорядник бюджетних коштів</w:t>
            </w:r>
          </w:p>
        </w:tc>
        <w:tc>
          <w:tcPr>
            <w:tcW w:w="6781" w:type="dxa"/>
            <w:tcBorders>
              <w:top w:val="single" w:sz="4" w:space="0" w:color="auto"/>
              <w:left w:val="single" w:sz="4" w:space="0" w:color="auto"/>
              <w:bottom w:val="single" w:sz="4" w:space="0" w:color="auto"/>
              <w:right w:val="single" w:sz="4" w:space="0" w:color="auto"/>
            </w:tcBorders>
          </w:tcPr>
          <w:p w14:paraId="1B1ECD70" w14:textId="77777777" w:rsidR="00C74F60" w:rsidRPr="007348AA" w:rsidRDefault="00C74F60" w:rsidP="00091734">
            <w:pPr>
              <w:adjustRightInd w:val="0"/>
              <w:jc w:val="both"/>
            </w:pPr>
            <w:r w:rsidRPr="00B320BF">
              <w:t>Виконавчий к</w:t>
            </w:r>
            <w:r>
              <w:t xml:space="preserve">омітет Ніжинської міської ради, </w:t>
            </w:r>
            <w:r w:rsidRPr="007F1D7C">
              <w:t>Управління освіти Ніжинської міської ради</w:t>
            </w:r>
            <w:r>
              <w:t xml:space="preserve">, </w:t>
            </w:r>
            <w:r w:rsidRPr="005A380C">
              <w:t>КЗ «Ніжинський міський молодіжний центр»</w:t>
            </w:r>
            <w:r>
              <w:t xml:space="preserve">, </w:t>
            </w:r>
            <w:r w:rsidRPr="00B320BF">
              <w:rPr>
                <w:rFonts w:eastAsia="SimSun"/>
                <w:lang w:eastAsia="zh-CN"/>
              </w:rPr>
              <w:t>Фінансове управління Ніжинської міської ради Чернігівської області</w:t>
            </w:r>
            <w:r>
              <w:rPr>
                <w:rFonts w:eastAsia="SimSun"/>
                <w:lang w:eastAsia="zh-CN"/>
              </w:rPr>
              <w:t xml:space="preserve">, </w:t>
            </w:r>
            <w:r w:rsidRPr="007348AA">
              <w:rPr>
                <w:rFonts w:eastAsia="SimSun"/>
                <w:lang w:eastAsia="zh-CN"/>
              </w:rPr>
              <w:t>Управління культури та туризму, управління освіти Ніжинської міської ради</w:t>
            </w:r>
            <w:r>
              <w:rPr>
                <w:rFonts w:eastAsia="SimSun"/>
                <w:lang w:eastAsia="zh-CN"/>
              </w:rPr>
              <w:t>.</w:t>
            </w:r>
          </w:p>
        </w:tc>
      </w:tr>
      <w:tr w:rsidR="00C74F60" w:rsidRPr="00FF0532" w14:paraId="7D888618"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54F4CD2C" w14:textId="77777777" w:rsidR="00C74F60" w:rsidRPr="00FF0532" w:rsidRDefault="00C74F60" w:rsidP="00091734">
            <w:r w:rsidRPr="00FF0532">
              <w:t>6.</w:t>
            </w:r>
          </w:p>
        </w:tc>
        <w:tc>
          <w:tcPr>
            <w:tcW w:w="3403" w:type="dxa"/>
            <w:tcBorders>
              <w:top w:val="single" w:sz="4" w:space="0" w:color="auto"/>
              <w:left w:val="single" w:sz="4" w:space="0" w:color="auto"/>
              <w:bottom w:val="single" w:sz="4" w:space="0" w:color="auto"/>
              <w:right w:val="single" w:sz="4" w:space="0" w:color="auto"/>
            </w:tcBorders>
          </w:tcPr>
          <w:p w14:paraId="4E6FFDA1" w14:textId="77777777" w:rsidR="00C74F60" w:rsidRPr="00FF0532" w:rsidRDefault="00C74F60" w:rsidP="00091734">
            <w:r w:rsidRPr="00FF0532">
              <w:t>Термін реалізації програми</w:t>
            </w:r>
          </w:p>
        </w:tc>
        <w:tc>
          <w:tcPr>
            <w:tcW w:w="6781" w:type="dxa"/>
            <w:tcBorders>
              <w:top w:val="single" w:sz="4" w:space="0" w:color="auto"/>
              <w:left w:val="single" w:sz="4" w:space="0" w:color="auto"/>
              <w:bottom w:val="single" w:sz="4" w:space="0" w:color="auto"/>
              <w:right w:val="single" w:sz="4" w:space="0" w:color="auto"/>
            </w:tcBorders>
          </w:tcPr>
          <w:p w14:paraId="3961F1DD" w14:textId="77777777" w:rsidR="00C74F60" w:rsidRPr="00FF0532" w:rsidRDefault="00C74F60" w:rsidP="00091734">
            <w:r w:rsidRPr="00FF0532">
              <w:t>2023 -2027 роки</w:t>
            </w:r>
          </w:p>
        </w:tc>
      </w:tr>
      <w:tr w:rsidR="00C74F60" w:rsidRPr="00FF0532" w14:paraId="3CFEA448"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798D4C9D" w14:textId="77777777" w:rsidR="00C74F60" w:rsidRPr="00FF0532" w:rsidRDefault="00C74F60" w:rsidP="00091734">
            <w:r w:rsidRPr="00FF0532">
              <w:t>7.</w:t>
            </w:r>
          </w:p>
        </w:tc>
        <w:tc>
          <w:tcPr>
            <w:tcW w:w="3403" w:type="dxa"/>
            <w:tcBorders>
              <w:top w:val="single" w:sz="4" w:space="0" w:color="auto"/>
              <w:left w:val="single" w:sz="4" w:space="0" w:color="auto"/>
              <w:bottom w:val="single" w:sz="4" w:space="0" w:color="auto"/>
              <w:right w:val="single" w:sz="4" w:space="0" w:color="auto"/>
            </w:tcBorders>
          </w:tcPr>
          <w:p w14:paraId="3CC113A7" w14:textId="77777777" w:rsidR="00C74F60" w:rsidRPr="00FF0532" w:rsidRDefault="00C74F60" w:rsidP="00091734">
            <w:r w:rsidRPr="00FF0532">
              <w:t xml:space="preserve">Загальний обсяг фінансових ресурсів, в </w:t>
            </w:r>
            <w:proofErr w:type="spellStart"/>
            <w:r w:rsidRPr="00FF0532">
              <w:t>т.ч</w:t>
            </w:r>
            <w:proofErr w:type="spellEnd"/>
            <w:r w:rsidRPr="00FF0532">
              <w:t>. кредиторська заборгованість минулих періодів, необхідних для реалізації програми</w:t>
            </w:r>
          </w:p>
        </w:tc>
        <w:tc>
          <w:tcPr>
            <w:tcW w:w="6781" w:type="dxa"/>
            <w:tcBorders>
              <w:top w:val="single" w:sz="4" w:space="0" w:color="auto"/>
              <w:left w:val="single" w:sz="4" w:space="0" w:color="auto"/>
              <w:bottom w:val="single" w:sz="4" w:space="0" w:color="auto"/>
              <w:right w:val="single" w:sz="4" w:space="0" w:color="auto"/>
            </w:tcBorders>
          </w:tcPr>
          <w:p w14:paraId="561BC7CE" w14:textId="77777777" w:rsidR="00C74F60" w:rsidRPr="00FF0532" w:rsidRDefault="00C74F60" w:rsidP="00091734">
            <w:pPr>
              <w:tabs>
                <w:tab w:val="left" w:pos="-35"/>
              </w:tabs>
            </w:pPr>
            <w:r w:rsidRPr="00FF0532">
              <w:t>2023 -</w:t>
            </w:r>
            <w:r>
              <w:t>500 тис.</w:t>
            </w:r>
            <w:r w:rsidRPr="00FF0532">
              <w:t xml:space="preserve"> грн. </w:t>
            </w:r>
          </w:p>
          <w:p w14:paraId="02CD1763" w14:textId="77777777" w:rsidR="00C74F60" w:rsidRPr="00FF0532" w:rsidRDefault="00C74F60" w:rsidP="00091734">
            <w:pPr>
              <w:tabs>
                <w:tab w:val="left" w:pos="-35"/>
              </w:tabs>
            </w:pPr>
            <w:r w:rsidRPr="00FF0532">
              <w:t>2024 -</w:t>
            </w:r>
            <w:r>
              <w:t>500 тис.</w:t>
            </w:r>
            <w:r w:rsidRPr="00FF0532">
              <w:t xml:space="preserve"> </w:t>
            </w:r>
            <w:r>
              <w:t>грн</w:t>
            </w:r>
          </w:p>
          <w:p w14:paraId="1106D383" w14:textId="77777777" w:rsidR="00C74F60" w:rsidRPr="00FF0532" w:rsidRDefault="00C74F60" w:rsidP="00091734">
            <w:pPr>
              <w:tabs>
                <w:tab w:val="left" w:pos="-35"/>
              </w:tabs>
            </w:pPr>
            <w:r w:rsidRPr="00FF0532">
              <w:t>20</w:t>
            </w:r>
            <w:r>
              <w:t xml:space="preserve">25 -500 тис. </w:t>
            </w:r>
            <w:r w:rsidRPr="00FF0532">
              <w:t>грн</w:t>
            </w:r>
          </w:p>
          <w:p w14:paraId="4DECF1F4" w14:textId="77777777" w:rsidR="00C74F60" w:rsidRPr="00FF0532" w:rsidRDefault="00C74F60" w:rsidP="00091734">
            <w:pPr>
              <w:tabs>
                <w:tab w:val="left" w:pos="-35"/>
              </w:tabs>
            </w:pPr>
            <w:r w:rsidRPr="00FF0532">
              <w:t>2026 -</w:t>
            </w:r>
            <w:r>
              <w:t xml:space="preserve">500 тис. </w:t>
            </w:r>
            <w:r w:rsidRPr="00FF0532">
              <w:t>грн</w:t>
            </w:r>
          </w:p>
          <w:p w14:paraId="160AF250" w14:textId="77777777" w:rsidR="00C74F60" w:rsidRPr="00FF0532" w:rsidRDefault="00C74F60" w:rsidP="00091734">
            <w:pPr>
              <w:tabs>
                <w:tab w:val="left" w:pos="-35"/>
              </w:tabs>
            </w:pPr>
            <w:r>
              <w:t>2027- 500 тис.  грн</w:t>
            </w:r>
          </w:p>
        </w:tc>
      </w:tr>
      <w:tr w:rsidR="00C74F60" w:rsidRPr="00FF0532" w14:paraId="6F016722"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0FF120FF" w14:textId="77777777" w:rsidR="00C74F60" w:rsidRPr="00FF0532" w:rsidRDefault="00C74F60" w:rsidP="00091734">
            <w:r w:rsidRPr="00FF0532">
              <w:t>7.1.</w:t>
            </w:r>
          </w:p>
        </w:tc>
        <w:tc>
          <w:tcPr>
            <w:tcW w:w="3403" w:type="dxa"/>
            <w:tcBorders>
              <w:top w:val="single" w:sz="4" w:space="0" w:color="auto"/>
              <w:left w:val="single" w:sz="4" w:space="0" w:color="auto"/>
              <w:bottom w:val="single" w:sz="4" w:space="0" w:color="auto"/>
              <w:right w:val="single" w:sz="4" w:space="0" w:color="auto"/>
            </w:tcBorders>
          </w:tcPr>
          <w:p w14:paraId="308B8B03" w14:textId="77777777" w:rsidR="00C74F60" w:rsidRPr="00FF0532" w:rsidRDefault="00C74F60" w:rsidP="00091734">
            <w:r w:rsidRPr="00FF0532">
              <w:t>Кошти  бюджету Ніжинської міської територіальної громади</w:t>
            </w:r>
          </w:p>
        </w:tc>
        <w:tc>
          <w:tcPr>
            <w:tcW w:w="6781" w:type="dxa"/>
            <w:tcBorders>
              <w:top w:val="single" w:sz="4" w:space="0" w:color="auto"/>
              <w:left w:val="single" w:sz="4" w:space="0" w:color="auto"/>
              <w:bottom w:val="single" w:sz="4" w:space="0" w:color="auto"/>
              <w:right w:val="single" w:sz="4" w:space="0" w:color="auto"/>
            </w:tcBorders>
          </w:tcPr>
          <w:p w14:paraId="7460CAA7" w14:textId="77777777" w:rsidR="00C74F60" w:rsidRPr="00FB0C12" w:rsidRDefault="00C74F60" w:rsidP="00091734">
            <w:pPr>
              <w:tabs>
                <w:tab w:val="left" w:pos="-35"/>
              </w:tabs>
            </w:pPr>
            <w:r>
              <w:t>2023 -500 тис.</w:t>
            </w:r>
            <w:r w:rsidRPr="00FB0C12">
              <w:t xml:space="preserve"> грн. </w:t>
            </w:r>
          </w:p>
          <w:p w14:paraId="404B5D55" w14:textId="77777777" w:rsidR="00C74F60" w:rsidRPr="00FB0C12" w:rsidRDefault="00C74F60" w:rsidP="00091734">
            <w:pPr>
              <w:tabs>
                <w:tab w:val="left" w:pos="-35"/>
              </w:tabs>
            </w:pPr>
            <w:r w:rsidRPr="00FB0C12">
              <w:t>2024 -</w:t>
            </w:r>
            <w:r>
              <w:t>500 тис.</w:t>
            </w:r>
            <w:r w:rsidRPr="00FB0C12">
              <w:t xml:space="preserve"> грн</w:t>
            </w:r>
          </w:p>
          <w:p w14:paraId="264858AD" w14:textId="77777777" w:rsidR="00C74F60" w:rsidRPr="00FB0C12" w:rsidRDefault="00C74F60" w:rsidP="00091734">
            <w:pPr>
              <w:tabs>
                <w:tab w:val="left" w:pos="-35"/>
              </w:tabs>
            </w:pPr>
            <w:r w:rsidRPr="00FB0C12">
              <w:t>2025 -</w:t>
            </w:r>
            <w:r>
              <w:t>500 тис.</w:t>
            </w:r>
            <w:r w:rsidRPr="00FB0C12">
              <w:t xml:space="preserve"> грн</w:t>
            </w:r>
          </w:p>
          <w:p w14:paraId="407EB3AC" w14:textId="77777777" w:rsidR="00C74F60" w:rsidRPr="00FB0C12" w:rsidRDefault="00C74F60" w:rsidP="00091734">
            <w:pPr>
              <w:tabs>
                <w:tab w:val="left" w:pos="-35"/>
              </w:tabs>
            </w:pPr>
            <w:r w:rsidRPr="00FB0C12">
              <w:t>2026 -</w:t>
            </w:r>
            <w:r>
              <w:t>500 тис.</w:t>
            </w:r>
            <w:r w:rsidRPr="00FB0C12">
              <w:t xml:space="preserve"> грн</w:t>
            </w:r>
          </w:p>
          <w:p w14:paraId="57BFAA9E" w14:textId="77777777" w:rsidR="00C74F60" w:rsidRPr="00FF0532" w:rsidRDefault="00C74F60" w:rsidP="00091734">
            <w:pPr>
              <w:tabs>
                <w:tab w:val="left" w:pos="-35"/>
              </w:tabs>
            </w:pPr>
            <w:r w:rsidRPr="00FB0C12">
              <w:t>2027</w:t>
            </w:r>
            <w:r>
              <w:t xml:space="preserve"> -500 тис.</w:t>
            </w:r>
            <w:r w:rsidRPr="00FB0C12">
              <w:t xml:space="preserve"> грн</w:t>
            </w:r>
          </w:p>
        </w:tc>
      </w:tr>
      <w:tr w:rsidR="00C74F60" w:rsidRPr="00FF0532" w14:paraId="05EEBA9F" w14:textId="77777777" w:rsidTr="00091734">
        <w:trPr>
          <w:trHeight w:val="20"/>
        </w:trPr>
        <w:tc>
          <w:tcPr>
            <w:tcW w:w="709" w:type="dxa"/>
            <w:tcBorders>
              <w:top w:val="single" w:sz="4" w:space="0" w:color="auto"/>
              <w:left w:val="single" w:sz="4" w:space="0" w:color="auto"/>
              <w:bottom w:val="single" w:sz="4" w:space="0" w:color="auto"/>
              <w:right w:val="single" w:sz="4" w:space="0" w:color="auto"/>
            </w:tcBorders>
          </w:tcPr>
          <w:p w14:paraId="23DE673C" w14:textId="77777777" w:rsidR="00C74F60" w:rsidRPr="00FF0532" w:rsidRDefault="00C74F60" w:rsidP="00091734">
            <w:r w:rsidRPr="00FF0532">
              <w:t>7.2.</w:t>
            </w:r>
          </w:p>
        </w:tc>
        <w:tc>
          <w:tcPr>
            <w:tcW w:w="3403" w:type="dxa"/>
            <w:tcBorders>
              <w:top w:val="single" w:sz="4" w:space="0" w:color="auto"/>
              <w:left w:val="single" w:sz="4" w:space="0" w:color="auto"/>
              <w:bottom w:val="single" w:sz="4" w:space="0" w:color="auto"/>
              <w:right w:val="single" w:sz="4" w:space="0" w:color="auto"/>
            </w:tcBorders>
          </w:tcPr>
          <w:p w14:paraId="262B2138" w14:textId="77777777" w:rsidR="00C74F60" w:rsidRPr="00FF0532" w:rsidRDefault="00C74F60" w:rsidP="00091734">
            <w:r w:rsidRPr="00FF0532">
              <w:t>Кошти  інших джерел</w:t>
            </w:r>
          </w:p>
        </w:tc>
        <w:tc>
          <w:tcPr>
            <w:tcW w:w="6781" w:type="dxa"/>
            <w:tcBorders>
              <w:top w:val="single" w:sz="4" w:space="0" w:color="auto"/>
              <w:left w:val="single" w:sz="4" w:space="0" w:color="auto"/>
              <w:bottom w:val="single" w:sz="4" w:space="0" w:color="auto"/>
              <w:right w:val="single" w:sz="4" w:space="0" w:color="auto"/>
            </w:tcBorders>
          </w:tcPr>
          <w:p w14:paraId="5FA63290" w14:textId="77777777" w:rsidR="00C74F60" w:rsidRPr="00FF0532" w:rsidRDefault="00C74F60" w:rsidP="00091734"/>
        </w:tc>
      </w:tr>
    </w:tbl>
    <w:p w14:paraId="327A265A" w14:textId="77777777" w:rsidR="00C74F60" w:rsidRPr="00FF0532" w:rsidRDefault="00C74F60" w:rsidP="00C74F60">
      <w:pPr>
        <w:jc w:val="center"/>
        <w:rPr>
          <w:b/>
        </w:rPr>
      </w:pPr>
    </w:p>
    <w:p w14:paraId="131E1434" w14:textId="77777777" w:rsidR="00C74F60" w:rsidRDefault="00C74F60" w:rsidP="00C74F60">
      <w:pPr>
        <w:jc w:val="center"/>
        <w:rPr>
          <w:b/>
        </w:rPr>
      </w:pPr>
    </w:p>
    <w:p w14:paraId="03F9C9A3" w14:textId="77777777" w:rsidR="00C74F60" w:rsidRPr="00FF0532" w:rsidRDefault="00C74F60" w:rsidP="00C74F60">
      <w:pPr>
        <w:jc w:val="center"/>
        <w:rPr>
          <w:b/>
        </w:rPr>
      </w:pPr>
      <w:r w:rsidRPr="00FF0532">
        <w:rPr>
          <w:b/>
        </w:rPr>
        <w:t>ІІ. ВИЗНАЧЕННЯ ПРОБЛЕМИ, НА РОЗВ’ЯЗАННЯ ЯКОЇ СПРЯМОВАНА ПРОГРАМА.</w:t>
      </w:r>
    </w:p>
    <w:p w14:paraId="20B93547" w14:textId="77777777" w:rsidR="00C74F60" w:rsidRPr="00FF0532" w:rsidRDefault="00C74F60" w:rsidP="00C74F60">
      <w:pPr>
        <w:ind w:firstLine="720"/>
        <w:jc w:val="both"/>
        <w:rPr>
          <w:rFonts w:eastAsia="Arial"/>
        </w:rPr>
      </w:pPr>
      <w:r w:rsidRPr="00FF0532">
        <w:t xml:space="preserve">Прийняття Програми зумовлено </w:t>
      </w:r>
      <w:r w:rsidRPr="00FF0532">
        <w:rPr>
          <w:rFonts w:eastAsia="Arial"/>
        </w:rPr>
        <w:t xml:space="preserve"> потужним сплеском вол</w:t>
      </w:r>
      <w:r>
        <w:rPr>
          <w:rFonts w:eastAsia="Arial"/>
        </w:rPr>
        <w:t>онтерського руху після анексії російською ф</w:t>
      </w:r>
      <w:r w:rsidRPr="00FF0532">
        <w:rPr>
          <w:rFonts w:eastAsia="Arial"/>
        </w:rPr>
        <w:t xml:space="preserve">едерацією територій України та воєнної агресії в 2014 році. Другий етап бурхливого розвитку </w:t>
      </w:r>
      <w:proofErr w:type="spellStart"/>
      <w:r w:rsidRPr="00FF0532">
        <w:rPr>
          <w:rFonts w:eastAsia="Arial"/>
        </w:rPr>
        <w:t>волонтерства</w:t>
      </w:r>
      <w:proofErr w:type="spellEnd"/>
      <w:r w:rsidRPr="00FF0532">
        <w:rPr>
          <w:rFonts w:eastAsia="Arial"/>
        </w:rPr>
        <w:t xml:space="preserve"> розпочався в</w:t>
      </w:r>
      <w:r>
        <w:rPr>
          <w:rFonts w:eastAsia="Arial"/>
        </w:rPr>
        <w:t>наслідок повномасштабної війни р</w:t>
      </w:r>
      <w:r w:rsidRPr="00FF0532">
        <w:rPr>
          <w:rFonts w:eastAsia="Arial"/>
        </w:rPr>
        <w:t xml:space="preserve">осійської </w:t>
      </w:r>
      <w:r>
        <w:rPr>
          <w:rFonts w:eastAsia="Arial"/>
        </w:rPr>
        <w:t>ф</w:t>
      </w:r>
      <w:r w:rsidRPr="00FF0532">
        <w:rPr>
          <w:rFonts w:eastAsia="Arial"/>
        </w:rPr>
        <w:t>едерації проти держави України у 2022 році. Волонтери нарівні з іншими державними інституціями та органами місцевого самоврядування активно підтримують Збройні сили України, підрозділи сил територіальної оборони</w:t>
      </w:r>
      <w:r w:rsidRPr="00FF0532">
        <w:rPr>
          <w:rFonts w:eastAsia="Arial"/>
          <w:highlight w:val="white"/>
        </w:rPr>
        <w:t xml:space="preserve">, </w:t>
      </w:r>
      <w:r w:rsidRPr="00FF0532">
        <w:rPr>
          <w:rFonts w:eastAsia="Arial"/>
        </w:rPr>
        <w:t>організовують роботу щодо соціального захисту громадян у населених пунктах надаючи гуманітарну та медичну допомогу, працюють у напрямку адаптації тимчасово переміщених осіб.</w:t>
      </w:r>
    </w:p>
    <w:p w14:paraId="7C3DAE12" w14:textId="77777777" w:rsidR="00C74F60" w:rsidRPr="00FF0532" w:rsidRDefault="00C74F60" w:rsidP="00C74F60">
      <w:pPr>
        <w:ind w:firstLine="993"/>
        <w:jc w:val="both"/>
        <w:rPr>
          <w:rFonts w:eastAsia="Arial"/>
        </w:rPr>
      </w:pPr>
    </w:p>
    <w:p w14:paraId="654BDB1A" w14:textId="77777777" w:rsidR="00C74F60" w:rsidRPr="00FF0532" w:rsidRDefault="00C74F60" w:rsidP="00C74F60">
      <w:pPr>
        <w:ind w:firstLine="720"/>
        <w:jc w:val="both"/>
        <w:rPr>
          <w:rFonts w:eastAsia="Arial"/>
        </w:rPr>
      </w:pPr>
      <w:r w:rsidRPr="00FF0532">
        <w:rPr>
          <w:rFonts w:eastAsia="Arial"/>
        </w:rPr>
        <w:t xml:space="preserve">Українське суспільство відпрацювало механізм надання оперативної допомоги тим, хто цього потребує. Маючи волонтерський досвід та непереборне бажання підтримувати свою армію, захищати країну та землю, українці та українки швидко залучають внутрішні та зовнішні ресурси для закриття найрізноманітніших запитів в громадах. </w:t>
      </w:r>
    </w:p>
    <w:p w14:paraId="2A216A4F" w14:textId="77777777" w:rsidR="00C74F60" w:rsidRPr="00FF0532" w:rsidRDefault="00C74F60" w:rsidP="00C74F60">
      <w:pPr>
        <w:jc w:val="both"/>
        <w:rPr>
          <w:rFonts w:eastAsia="Arial"/>
        </w:rPr>
      </w:pPr>
    </w:p>
    <w:p w14:paraId="5EF827D2" w14:textId="77777777" w:rsidR="00C74F60" w:rsidRPr="00FF0532" w:rsidRDefault="00C74F60" w:rsidP="00C74F60">
      <w:pPr>
        <w:ind w:firstLine="720"/>
        <w:jc w:val="both"/>
        <w:rPr>
          <w:rFonts w:eastAsia="Arial"/>
        </w:rPr>
      </w:pPr>
      <w:r w:rsidRPr="00FF0532">
        <w:rPr>
          <w:rFonts w:eastAsia="Arial"/>
        </w:rPr>
        <w:t>Враховуючи впровадження в Україні європейських практик взаємодії держави та громадських об’єднань, діяльність яких має соціальну спрямованість, є необхідним надати матер</w:t>
      </w:r>
      <w:r>
        <w:rPr>
          <w:rFonts w:eastAsia="Arial"/>
        </w:rPr>
        <w:t>іально</w:t>
      </w:r>
      <w:r w:rsidRPr="00FF0532">
        <w:rPr>
          <w:rFonts w:eastAsia="Arial"/>
        </w:rPr>
        <w:t xml:space="preserve">-технічну,  організаційну підтримку інститутам громадянського суспільства, діяльність котрих направлена соціальний захист населення шляхом затвердження в громадах програми сприяння розвитку </w:t>
      </w:r>
      <w:proofErr w:type="spellStart"/>
      <w:r w:rsidRPr="00FF0532">
        <w:rPr>
          <w:rFonts w:eastAsia="Arial"/>
        </w:rPr>
        <w:t>волонтерства</w:t>
      </w:r>
      <w:proofErr w:type="spellEnd"/>
      <w:r w:rsidRPr="00FF0532">
        <w:rPr>
          <w:rFonts w:eastAsia="Arial"/>
        </w:rPr>
        <w:t>.</w:t>
      </w:r>
    </w:p>
    <w:p w14:paraId="711C9C4C" w14:textId="77777777" w:rsidR="00C74F60" w:rsidRPr="00FF0532" w:rsidRDefault="00C74F60" w:rsidP="00C74F60">
      <w:pPr>
        <w:jc w:val="both"/>
        <w:rPr>
          <w:rFonts w:eastAsia="Arial"/>
        </w:rPr>
      </w:pPr>
    </w:p>
    <w:p w14:paraId="71A4F6DC" w14:textId="77777777" w:rsidR="00C74F60" w:rsidRPr="00FF0532" w:rsidRDefault="00C74F60" w:rsidP="00C74F60">
      <w:pPr>
        <w:ind w:firstLine="708"/>
        <w:jc w:val="both"/>
      </w:pPr>
      <w:r w:rsidRPr="00FF0532">
        <w:rPr>
          <w:b/>
          <w:bCs/>
          <w:lang w:val="en-US"/>
        </w:rPr>
        <w:t>III</w:t>
      </w:r>
      <w:r w:rsidRPr="00FF0532">
        <w:rPr>
          <w:b/>
          <w:bCs/>
        </w:rPr>
        <w:t>.</w:t>
      </w:r>
      <w:r w:rsidRPr="00FF0532">
        <w:t xml:space="preserve"> </w:t>
      </w:r>
      <w:r w:rsidRPr="00FF0532">
        <w:rPr>
          <w:b/>
        </w:rPr>
        <w:t>ВИЗНАЧЕННЯ МЕТИ ПРОГРАМИ.</w:t>
      </w:r>
    </w:p>
    <w:p w14:paraId="609F3B73" w14:textId="77777777" w:rsidR="00C74F60" w:rsidRPr="00FF0532" w:rsidRDefault="00C74F60" w:rsidP="00C74F60">
      <w:pPr>
        <w:ind w:firstLine="566"/>
        <w:jc w:val="both"/>
        <w:rPr>
          <w:rFonts w:eastAsia="Arial"/>
        </w:rPr>
      </w:pPr>
      <w:r w:rsidRPr="00FF0532">
        <w:rPr>
          <w:rFonts w:eastAsia="SimSun"/>
          <w:lang w:eastAsia="zh-CN"/>
        </w:rPr>
        <w:t xml:space="preserve">        </w:t>
      </w:r>
      <w:r w:rsidRPr="00FF0532">
        <w:t xml:space="preserve">Метою Програми є </w:t>
      </w:r>
      <w:r w:rsidRPr="00FF0532">
        <w:rPr>
          <w:rFonts w:eastAsia="Arial"/>
        </w:rPr>
        <w:t xml:space="preserve">комплексне вирішення найактуальніших суспільних питань, створення необхідних умов для розбудови </w:t>
      </w:r>
      <w:proofErr w:type="spellStart"/>
      <w:r w:rsidRPr="00FF0532">
        <w:rPr>
          <w:rFonts w:eastAsia="Arial"/>
        </w:rPr>
        <w:t>волонтерства</w:t>
      </w:r>
      <w:proofErr w:type="spellEnd"/>
      <w:r w:rsidRPr="00FF0532">
        <w:rPr>
          <w:rFonts w:eastAsia="Arial"/>
        </w:rPr>
        <w:t xml:space="preserve">, громадянського суспільства, громадської ініціативи та самоорганізації, забезпечення </w:t>
      </w:r>
      <w:r>
        <w:rPr>
          <w:rFonts w:eastAsia="Arial"/>
        </w:rPr>
        <w:t xml:space="preserve">інклюзивного </w:t>
      </w:r>
      <w:r w:rsidRPr="00FF0532">
        <w:rPr>
          <w:rFonts w:eastAsia="Arial"/>
        </w:rPr>
        <w:t>прийняття управлінських рішень, задоволення суспільних інтересів з використанням різноманітних форм демократії участі. Ухвалення Програми сприятиме забезпеченню додаткових можливостей для реалізації громадянських прав та розвитку громадської активності.</w:t>
      </w:r>
    </w:p>
    <w:p w14:paraId="57B88969" w14:textId="77777777" w:rsidR="00C74F60" w:rsidRPr="00FF0532" w:rsidRDefault="00C74F60" w:rsidP="00C74F60">
      <w:pPr>
        <w:jc w:val="both"/>
        <w:rPr>
          <w:rFonts w:eastAsia="Arial"/>
        </w:rPr>
      </w:pPr>
      <w:r w:rsidRPr="00FF0532">
        <w:rPr>
          <w:rFonts w:eastAsia="Arial"/>
        </w:rPr>
        <w:t xml:space="preserve">Цільова програма спрямована на розвиток волонтерської діяльності, що здійснюється на базі таких організацій та установ: </w:t>
      </w:r>
    </w:p>
    <w:p w14:paraId="5D7C6ACB" w14:textId="77777777" w:rsidR="00C74F60" w:rsidRDefault="00C74F60" w:rsidP="00C74F60">
      <w:pPr>
        <w:numPr>
          <w:ilvl w:val="0"/>
          <w:numId w:val="4"/>
        </w:numPr>
        <w:pBdr>
          <w:top w:val="nil"/>
          <w:left w:val="nil"/>
          <w:bottom w:val="nil"/>
          <w:right w:val="nil"/>
          <w:between w:val="nil"/>
        </w:pBdr>
        <w:jc w:val="both"/>
        <w:rPr>
          <w:rFonts w:eastAsia="Arial"/>
        </w:rPr>
      </w:pPr>
      <w:r w:rsidRPr="00FF0532">
        <w:rPr>
          <w:rFonts w:eastAsia="Arial"/>
        </w:rPr>
        <w:t>неприбуткові організації та установи, що залучають</w:t>
      </w:r>
      <w:r>
        <w:rPr>
          <w:rFonts w:eastAsia="Arial"/>
        </w:rPr>
        <w:t xml:space="preserve"> до своєї діяльності волонтерів;</w:t>
      </w:r>
    </w:p>
    <w:p w14:paraId="0919CBEF" w14:textId="77777777" w:rsidR="00C74F60" w:rsidRPr="00FF0532" w:rsidRDefault="00C74F60" w:rsidP="00C74F60">
      <w:pPr>
        <w:numPr>
          <w:ilvl w:val="0"/>
          <w:numId w:val="4"/>
        </w:numPr>
        <w:pBdr>
          <w:top w:val="nil"/>
          <w:left w:val="nil"/>
          <w:bottom w:val="nil"/>
          <w:right w:val="nil"/>
          <w:between w:val="nil"/>
        </w:pBdr>
        <w:jc w:val="both"/>
        <w:rPr>
          <w:rFonts w:eastAsia="Arial"/>
        </w:rPr>
      </w:pPr>
      <w:r w:rsidRPr="00FF0532">
        <w:rPr>
          <w:rFonts w:eastAsia="Arial"/>
        </w:rPr>
        <w:t>волонтерські ініціативи, які не мають офіційного юридичного статусу.</w:t>
      </w:r>
    </w:p>
    <w:p w14:paraId="3DB14FAA" w14:textId="77777777" w:rsidR="00C74F60" w:rsidRPr="00FF0532" w:rsidRDefault="00C74F60" w:rsidP="00C74F60">
      <w:pPr>
        <w:jc w:val="both"/>
        <w:rPr>
          <w:rFonts w:eastAsia="Arial"/>
        </w:rPr>
      </w:pPr>
    </w:p>
    <w:p w14:paraId="5649FD4E" w14:textId="77777777" w:rsidR="00C74F60" w:rsidRPr="00FF0532" w:rsidRDefault="00C74F60" w:rsidP="00C74F60">
      <w:pPr>
        <w:ind w:firstLine="720"/>
        <w:jc w:val="both"/>
        <w:rPr>
          <w:rFonts w:eastAsia="Arial"/>
        </w:rPr>
      </w:pPr>
      <w:r w:rsidRPr="00FF0532">
        <w:rPr>
          <w:rFonts w:eastAsia="Arial"/>
        </w:rPr>
        <w:t>Активне становлення та розвиток волонтерської діяльності в територіальній громаді дозволяє ефективно вирішувати найкритичніші проблеми місцевого та національного рівня в короткі терміни.</w:t>
      </w:r>
    </w:p>
    <w:p w14:paraId="6F877D4A" w14:textId="77777777" w:rsidR="00C74F60" w:rsidRPr="00FF0532" w:rsidRDefault="00C74F60" w:rsidP="00C74F60">
      <w:pPr>
        <w:ind w:firstLine="993"/>
        <w:jc w:val="both"/>
        <w:rPr>
          <w:rFonts w:eastAsia="Arial"/>
        </w:rPr>
      </w:pPr>
    </w:p>
    <w:p w14:paraId="3BDE6590" w14:textId="77777777" w:rsidR="00C74F60" w:rsidRPr="00FF0532" w:rsidRDefault="00C74F60" w:rsidP="00C74F60">
      <w:pPr>
        <w:rPr>
          <w:rFonts w:eastAsia="Arial"/>
          <w:b/>
        </w:rPr>
      </w:pPr>
      <w:r w:rsidRPr="00FF0532">
        <w:rPr>
          <w:bCs/>
        </w:rPr>
        <w:t>Основні цілі Програми</w:t>
      </w:r>
    </w:p>
    <w:p w14:paraId="5DEB0B85"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надання волонтерської допомоги з метою підтримки малозабезпечени</w:t>
      </w:r>
      <w:r>
        <w:rPr>
          <w:rFonts w:eastAsia="Arial"/>
        </w:rPr>
        <w:t xml:space="preserve">х, безробітних, багатодітних, </w:t>
      </w:r>
      <w:r w:rsidRPr="00FF0532">
        <w:rPr>
          <w:rFonts w:eastAsia="Arial"/>
        </w:rPr>
        <w:t>безпритульних, осіб, які потребують соціальної реабілітації, осіб, які перебувають у складних життєвих обставинах;</w:t>
      </w:r>
    </w:p>
    <w:p w14:paraId="1D25CEBA"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 xml:space="preserve">надання волонтерської допомоги громадянам, які постраждали внаслідок надзвичайної ситуації техногенного чи природного характеру, дії особливого періоду, правових режимів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w:t>
      </w:r>
      <w:proofErr w:type="spellStart"/>
      <w:r w:rsidRPr="00FF0532">
        <w:rPr>
          <w:rFonts w:eastAsia="Arial"/>
        </w:rPr>
        <w:t>рф</w:t>
      </w:r>
      <w:proofErr w:type="spellEnd"/>
      <w:r w:rsidRPr="00FF0532">
        <w:t xml:space="preserve"> </w:t>
      </w:r>
      <w:r w:rsidRPr="00FF0532">
        <w:rPr>
          <w:rFonts w:eastAsia="Arial"/>
        </w:rPr>
        <w:t>проти України, біженцям, внутрішньо переміщеним особам;</w:t>
      </w:r>
    </w:p>
    <w:p w14:paraId="4E786E24"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 xml:space="preserve">надання волонтерської допомоги Збройним силам України, іншим військовим формуванням, правоохоронним органам, органам державної влади під час дії особливого періоду, правових режимів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w:t>
      </w:r>
      <w:proofErr w:type="spellStart"/>
      <w:r w:rsidRPr="00FF0532">
        <w:rPr>
          <w:rFonts w:eastAsia="Arial"/>
        </w:rPr>
        <w:t>рф</w:t>
      </w:r>
      <w:proofErr w:type="spellEnd"/>
      <w:r w:rsidRPr="00FF0532">
        <w:t xml:space="preserve"> </w:t>
      </w:r>
      <w:r w:rsidRPr="00FF0532">
        <w:rPr>
          <w:rFonts w:eastAsia="Arial"/>
        </w:rPr>
        <w:t>проти України;</w:t>
      </w:r>
    </w:p>
    <w:p w14:paraId="7D263A3C"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lastRenderedPageBreak/>
        <w:t>надання волонтерської допомоги для подолання наслідків бойових дій, терористичного акту, збройного конфлікту, тимчасової окупації;</w:t>
      </w:r>
    </w:p>
    <w:p w14:paraId="3E9503DC" w14:textId="77777777" w:rsidR="00C74F60" w:rsidRPr="005A380C"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сприяння  місцевим органам виконавчої влади, органам місцевого самоврядування, підприємствам, установам та організаціям, об’єднанням громадян, а також фізичним особам, які здійснюють соціальний патронаж, у проведенні заходів, спрямованих на соціальну адаптацію осіб, які відбули покарання у виді обмеження волі або позбавлення волі на певний строк, а також звільнені від подальшого відбування зазначених видів покарань на підставах, передбачених законом;</w:t>
      </w:r>
    </w:p>
    <w:p w14:paraId="75C1F6B2" w14:textId="77777777" w:rsidR="00C74F60" w:rsidRPr="00FF0532" w:rsidRDefault="00C74F60" w:rsidP="00C74F60">
      <w:pPr>
        <w:numPr>
          <w:ilvl w:val="0"/>
          <w:numId w:val="3"/>
        </w:numPr>
        <w:pBdr>
          <w:top w:val="nil"/>
          <w:left w:val="nil"/>
          <w:bottom w:val="nil"/>
          <w:right w:val="nil"/>
          <w:between w:val="nil"/>
        </w:pBdr>
        <w:shd w:val="clear" w:color="auto" w:fill="FFFFFF"/>
        <w:jc w:val="both"/>
        <w:rPr>
          <w:rFonts w:eastAsia="Arial"/>
        </w:rPr>
      </w:pPr>
      <w:r w:rsidRPr="00FF0532">
        <w:rPr>
          <w:rFonts w:eastAsia="Arial"/>
        </w:rPr>
        <w:t>надання волонтерської допомоги за іншими напрямами, не забороненими законодавством.</w:t>
      </w:r>
    </w:p>
    <w:p w14:paraId="2D21FA75" w14:textId="77777777" w:rsidR="00C74F60" w:rsidRPr="00FF0532" w:rsidRDefault="00C74F60" w:rsidP="00C74F60">
      <w:pPr>
        <w:pBdr>
          <w:top w:val="nil"/>
          <w:left w:val="nil"/>
          <w:bottom w:val="nil"/>
          <w:right w:val="nil"/>
          <w:between w:val="nil"/>
        </w:pBdr>
        <w:shd w:val="clear" w:color="auto" w:fill="FFFFFF"/>
        <w:jc w:val="both"/>
        <w:rPr>
          <w:rFonts w:eastAsia="Arial"/>
        </w:rPr>
      </w:pPr>
    </w:p>
    <w:p w14:paraId="0B9234A5" w14:textId="77777777" w:rsidR="00C74F60" w:rsidRPr="00FF0532" w:rsidRDefault="00C74F60" w:rsidP="00C74F60">
      <w:pPr>
        <w:ind w:firstLine="566"/>
        <w:jc w:val="both"/>
        <w:rPr>
          <w:rFonts w:eastAsia="Arial"/>
        </w:rPr>
      </w:pPr>
      <w:bookmarkStart w:id="0" w:name="n214"/>
      <w:bookmarkStart w:id="1" w:name="n215"/>
      <w:bookmarkStart w:id="2" w:name="n216"/>
      <w:bookmarkStart w:id="3" w:name="n217"/>
      <w:bookmarkStart w:id="4" w:name="n218"/>
      <w:bookmarkStart w:id="5" w:name="n219"/>
      <w:bookmarkStart w:id="6" w:name="n220"/>
      <w:bookmarkStart w:id="7" w:name="n221"/>
      <w:bookmarkEnd w:id="0"/>
      <w:bookmarkEnd w:id="1"/>
      <w:bookmarkEnd w:id="2"/>
      <w:bookmarkEnd w:id="3"/>
      <w:bookmarkEnd w:id="4"/>
      <w:bookmarkEnd w:id="5"/>
      <w:bookmarkEnd w:id="6"/>
      <w:bookmarkEnd w:id="7"/>
      <w:r w:rsidRPr="00FF0532">
        <w:rPr>
          <w:rFonts w:eastAsia="Arial"/>
        </w:rPr>
        <w:t xml:space="preserve">Ніжинська міська рада також зацікавлена розвитком </w:t>
      </w:r>
      <w:proofErr w:type="spellStart"/>
      <w:r w:rsidRPr="00FF0532">
        <w:rPr>
          <w:rFonts w:eastAsia="Arial"/>
        </w:rPr>
        <w:t>волонтерства</w:t>
      </w:r>
      <w:proofErr w:type="spellEnd"/>
      <w:r w:rsidRPr="00FF0532">
        <w:rPr>
          <w:rFonts w:eastAsia="Arial"/>
        </w:rPr>
        <w:t xml:space="preserve"> та прагне залучити активних жителів до життя громади, соціально-економічного розвитку та вирішення актуальних питань громади. За таких умов, задля забезпечення стабільного розвитку </w:t>
      </w:r>
      <w:proofErr w:type="spellStart"/>
      <w:r w:rsidRPr="00FF0532">
        <w:rPr>
          <w:rFonts w:eastAsia="Arial"/>
        </w:rPr>
        <w:t>волонтерства</w:t>
      </w:r>
      <w:proofErr w:type="spellEnd"/>
      <w:r w:rsidRPr="00FF0532">
        <w:rPr>
          <w:rFonts w:eastAsia="Arial"/>
        </w:rPr>
        <w:t xml:space="preserve"> у громаді, необхідно налагоджувати та посилювати систему взаємодії  влади з організаціями та установами, що залучають до своєї діяльності волонтерів, бізнесом, волонтерськими ініціативами, що в свою чергу, вимагає чіткого визначення та планування спільних дій та заходів, проведення регулярних консультацій з громадськістю.</w:t>
      </w:r>
    </w:p>
    <w:p w14:paraId="02FA6521" w14:textId="77777777" w:rsidR="00C74F60" w:rsidRPr="00FF0532" w:rsidRDefault="00C74F60" w:rsidP="00C74F60">
      <w:pPr>
        <w:jc w:val="both"/>
      </w:pPr>
    </w:p>
    <w:p w14:paraId="5B064587" w14:textId="77777777" w:rsidR="00C74F60" w:rsidRPr="00FF0532" w:rsidRDefault="00C74F60" w:rsidP="00C74F60">
      <w:pPr>
        <w:pStyle w:val="a6"/>
        <w:jc w:val="center"/>
        <w:rPr>
          <w:rFonts w:ascii="Times New Roman" w:hAnsi="Times New Roman"/>
          <w:b/>
          <w:bCs/>
          <w:sz w:val="24"/>
          <w:szCs w:val="24"/>
        </w:rPr>
      </w:pPr>
      <w:r w:rsidRPr="00FF0532">
        <w:rPr>
          <w:rFonts w:ascii="Times New Roman" w:hAnsi="Times New Roman"/>
          <w:b/>
          <w:bCs/>
          <w:sz w:val="24"/>
          <w:szCs w:val="24"/>
          <w:lang w:val="en-US"/>
        </w:rPr>
        <w:t>IV</w:t>
      </w:r>
      <w:r w:rsidRPr="00FF0532">
        <w:rPr>
          <w:rFonts w:ascii="Times New Roman" w:hAnsi="Times New Roman"/>
          <w:b/>
          <w:bCs/>
          <w:sz w:val="24"/>
          <w:szCs w:val="24"/>
        </w:rPr>
        <w:t xml:space="preserve">.  </w:t>
      </w:r>
      <w:r w:rsidRPr="00FF0532">
        <w:rPr>
          <w:rFonts w:ascii="Times New Roman" w:hAnsi="Times New Roman"/>
          <w:b/>
          <w:bCs/>
          <w:sz w:val="24"/>
          <w:szCs w:val="24"/>
          <w:lang w:val="uk-UA"/>
        </w:rPr>
        <w:t>ОБГРУНТУВАННЯ ШЛЯХІВ І ЗАСОБІВ РОЗВ’ЯЗАННЯ ПРОБЛЕМИ, ОБСЯГІВ ТА ДЖЕРЕЛ ФІНАНСУВАННЯ, СТРОКИ ВИКОНАННЯ ПРОГРАМИ.</w:t>
      </w:r>
    </w:p>
    <w:p w14:paraId="1AA64223" w14:textId="77777777" w:rsidR="00C74F60" w:rsidRPr="00FF0532" w:rsidRDefault="00C74F60" w:rsidP="00C74F60">
      <w:pPr>
        <w:ind w:firstLine="720"/>
        <w:jc w:val="both"/>
        <w:rPr>
          <w:rFonts w:eastAsia="Arial"/>
        </w:rPr>
      </w:pPr>
      <w:r w:rsidRPr="00FF0532">
        <w:t xml:space="preserve">        </w:t>
      </w:r>
      <w:r w:rsidRPr="00FF0532">
        <w:rPr>
          <w:rFonts w:eastAsia="Arial"/>
        </w:rPr>
        <w:t xml:space="preserve">Програма передбачає проведення протягом 2023–2027 років заходів, спрямованих на розвиток </w:t>
      </w:r>
      <w:proofErr w:type="spellStart"/>
      <w:r w:rsidRPr="00FF0532">
        <w:rPr>
          <w:rFonts w:eastAsia="Arial"/>
        </w:rPr>
        <w:t>волонтерства</w:t>
      </w:r>
      <w:proofErr w:type="spellEnd"/>
      <w:r w:rsidRPr="00FF0532">
        <w:rPr>
          <w:rFonts w:eastAsia="Arial"/>
        </w:rPr>
        <w:t xml:space="preserve">, зростання </w:t>
      </w:r>
      <w:r>
        <w:rPr>
          <w:rFonts w:eastAsia="Arial"/>
        </w:rPr>
        <w:t>залучення</w:t>
      </w:r>
      <w:r w:rsidRPr="00FF0532">
        <w:rPr>
          <w:rFonts w:eastAsia="Arial"/>
        </w:rPr>
        <w:t xml:space="preserve"> жителів у волонтерську діяльність та активізацію їхньої залученості у суспільно значущі сфери життя громади; налагодження конструктивної співпраці місцевої влади з організаціями та установами, що залучають волонтерів; збільшення зовнішніх ресурсів для вирішення місцевих проблем; посилення рівня довіри жителів до влади, у </w:t>
      </w:r>
      <w:proofErr w:type="spellStart"/>
      <w:r w:rsidRPr="00FF0532">
        <w:rPr>
          <w:rFonts w:eastAsia="Arial"/>
        </w:rPr>
        <w:t>т.ч</w:t>
      </w:r>
      <w:proofErr w:type="spellEnd"/>
      <w:r w:rsidRPr="00FF0532">
        <w:rPr>
          <w:rFonts w:eastAsia="Arial"/>
        </w:rPr>
        <w:t xml:space="preserve">. через підтримку волонтерських ініціатив спрямованих на вирішення проблем пов’язаних з волонтерською діяльністю в громаді; створення сприятливих умов для розвитку </w:t>
      </w:r>
      <w:proofErr w:type="spellStart"/>
      <w:r w:rsidRPr="00FF0532">
        <w:rPr>
          <w:rFonts w:eastAsia="Arial"/>
        </w:rPr>
        <w:t>волонтерства</w:t>
      </w:r>
      <w:proofErr w:type="spellEnd"/>
      <w:r w:rsidRPr="00FF0532">
        <w:rPr>
          <w:rFonts w:eastAsia="Arial"/>
        </w:rPr>
        <w:t xml:space="preserve"> та мереж; проведення різноманітних освітніх заходів, навчальних семінарів, форумів, конференцій; 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 впровадження постійно діючої інформаційно-просвітницької кампанії та інше.  </w:t>
      </w:r>
    </w:p>
    <w:p w14:paraId="7743E704" w14:textId="77777777" w:rsidR="00C74F60" w:rsidRPr="00FF0532" w:rsidRDefault="00C74F60" w:rsidP="00C74F60">
      <w:pPr>
        <w:ind w:firstLine="720"/>
        <w:jc w:val="both"/>
        <w:rPr>
          <w:rFonts w:eastAsia="Arial"/>
        </w:rPr>
      </w:pPr>
      <w:r w:rsidRPr="00FF0532">
        <w:rPr>
          <w:rFonts w:eastAsia="Arial"/>
        </w:rPr>
        <w:t>Строк виконання Програми – п’ять років (2023 – 2027 роки).</w:t>
      </w:r>
    </w:p>
    <w:p w14:paraId="03028E66" w14:textId="77777777" w:rsidR="00C74F60" w:rsidRDefault="00C74F60" w:rsidP="00C74F60">
      <w:pPr>
        <w:ind w:firstLine="720"/>
        <w:jc w:val="both"/>
        <w:rPr>
          <w:rFonts w:eastAsia="Arial"/>
        </w:rPr>
      </w:pPr>
      <w:r w:rsidRPr="00FF0532">
        <w:rPr>
          <w:rFonts w:eastAsia="Arial"/>
        </w:rPr>
        <w:t xml:space="preserve">Заходи Програми фінансуються за рахунок коштів бюджету — Ніжинської міської територіальної </w:t>
      </w:r>
      <w:r w:rsidRPr="00B21B7E">
        <w:rPr>
          <w:rFonts w:eastAsia="Arial"/>
        </w:rPr>
        <w:t>громади та коштів з інших джерел фінансування, не заборонених чинним законодавством України на основі конкурсного відбору.</w:t>
      </w:r>
    </w:p>
    <w:p w14:paraId="141DA1F8" w14:textId="77777777" w:rsidR="00C74F60" w:rsidRPr="00FF0532" w:rsidRDefault="00C74F60" w:rsidP="00C74F60">
      <w:pPr>
        <w:ind w:firstLine="720"/>
        <w:jc w:val="both"/>
        <w:rPr>
          <w:rFonts w:eastAsia="Arial"/>
        </w:rPr>
      </w:pPr>
    </w:p>
    <w:p w14:paraId="4FDB6270" w14:textId="77777777" w:rsidR="00C74F60" w:rsidRPr="00FF0532" w:rsidRDefault="00C74F60" w:rsidP="00C74F60">
      <w:pPr>
        <w:pStyle w:val="a6"/>
        <w:jc w:val="both"/>
        <w:rPr>
          <w:rFonts w:ascii="Times New Roman" w:hAnsi="Times New Roman"/>
          <w:b/>
          <w:sz w:val="24"/>
          <w:szCs w:val="24"/>
          <w:lang w:val="uk-UA"/>
        </w:rPr>
      </w:pPr>
      <w:r w:rsidRPr="00FF0532">
        <w:rPr>
          <w:rFonts w:ascii="Times New Roman" w:hAnsi="Times New Roman"/>
          <w:b/>
          <w:sz w:val="24"/>
          <w:szCs w:val="24"/>
          <w:lang w:val="en-US"/>
        </w:rPr>
        <w:t>V</w:t>
      </w:r>
      <w:r w:rsidRPr="00FF0532">
        <w:rPr>
          <w:rFonts w:ascii="Times New Roman" w:hAnsi="Times New Roman"/>
          <w:b/>
          <w:sz w:val="24"/>
          <w:szCs w:val="24"/>
        </w:rPr>
        <w:t>. НАПРЯМКИ ДІЯЛЬНОСТІ ТА ЗАХОДИ ПРОГРАМИ.</w:t>
      </w:r>
    </w:p>
    <w:p w14:paraId="2E5C4E23" w14:textId="77777777" w:rsidR="00C74F60" w:rsidRPr="00FF0532" w:rsidRDefault="00C74F60" w:rsidP="00C74F60">
      <w:pPr>
        <w:jc w:val="both"/>
        <w:rPr>
          <w:rFonts w:eastAsia="Arial"/>
          <w:bCs/>
        </w:rPr>
      </w:pPr>
      <w:r w:rsidRPr="00FF0532">
        <w:rPr>
          <w:rFonts w:eastAsia="Calibri"/>
          <w:bCs/>
        </w:rPr>
        <w:t xml:space="preserve">1. Забезпечення сприятливих умов для розвитку </w:t>
      </w:r>
      <w:proofErr w:type="spellStart"/>
      <w:r w:rsidRPr="00FF0532">
        <w:rPr>
          <w:rFonts w:eastAsia="Calibri"/>
          <w:bCs/>
        </w:rPr>
        <w:t>волонтерства</w:t>
      </w:r>
      <w:proofErr w:type="spellEnd"/>
      <w:r w:rsidRPr="00FF0532">
        <w:rPr>
          <w:rFonts w:eastAsia="Calibri"/>
          <w:bCs/>
        </w:rPr>
        <w:t xml:space="preserve">, підвищення рівня самоорганізації жителів в територіальній громаді для участі у волонтерській діяльності </w:t>
      </w:r>
    </w:p>
    <w:p w14:paraId="262E5A53" w14:textId="77777777" w:rsidR="00C74F60" w:rsidRPr="00FF0532" w:rsidRDefault="00C74F60" w:rsidP="00C74F60">
      <w:pPr>
        <w:spacing w:before="120" w:after="120"/>
        <w:ind w:right="-92"/>
        <w:jc w:val="both"/>
        <w:rPr>
          <w:rFonts w:eastAsia="Calibri"/>
          <w:bCs/>
        </w:rPr>
      </w:pPr>
      <w:r w:rsidRPr="00FF0532">
        <w:rPr>
          <w:rFonts w:eastAsia="Calibri"/>
          <w:bCs/>
        </w:rPr>
        <w:t xml:space="preserve">2. Сприяння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 </w:t>
      </w:r>
    </w:p>
    <w:p w14:paraId="5B4BF22D" w14:textId="77777777" w:rsidR="00C74F60" w:rsidRPr="00FF0532" w:rsidRDefault="00C74F60" w:rsidP="00C74F60">
      <w:pPr>
        <w:spacing w:after="160"/>
        <w:jc w:val="both"/>
        <w:rPr>
          <w:rFonts w:eastAsia="Arial"/>
          <w:bCs/>
        </w:rPr>
      </w:pPr>
      <w:r w:rsidRPr="00FF0532">
        <w:rPr>
          <w:rFonts w:eastAsia="Calibri"/>
          <w:bCs/>
        </w:rPr>
        <w:t>3.Популяризація, посилення участі жителів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r w:rsidRPr="00FF0532">
        <w:rPr>
          <w:rFonts w:eastAsia="Arial"/>
          <w:bCs/>
        </w:rPr>
        <w:t>.</w:t>
      </w:r>
    </w:p>
    <w:p w14:paraId="0B9681E4" w14:textId="77777777" w:rsidR="00C74F60" w:rsidRPr="00FF0532" w:rsidRDefault="00C74F60" w:rsidP="00C74F60">
      <w:pPr>
        <w:spacing w:after="160"/>
        <w:jc w:val="both"/>
        <w:rPr>
          <w:rFonts w:eastAsia="Arial"/>
          <w:bCs/>
        </w:rPr>
      </w:pPr>
      <w:r w:rsidRPr="00FF0532">
        <w:rPr>
          <w:rFonts w:eastAsia="Arial"/>
          <w:bCs/>
        </w:rPr>
        <w:t>4.</w:t>
      </w:r>
      <w:r w:rsidRPr="00FF0532">
        <w:rPr>
          <w:rFonts w:eastAsia="Calibri"/>
          <w:bCs/>
        </w:rPr>
        <w:t xml:space="preserve">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p w14:paraId="2801BDA1" w14:textId="77777777" w:rsidR="00C74F60" w:rsidRPr="00FF0532" w:rsidRDefault="00C74F60" w:rsidP="00C74F60">
      <w:pPr>
        <w:rPr>
          <w:rFonts w:eastAsia="Arial"/>
          <w:shd w:val="clear" w:color="auto" w:fill="B6D7A8"/>
        </w:rPr>
      </w:pPr>
    </w:p>
    <w:p w14:paraId="65D48CFF" w14:textId="77777777" w:rsidR="00C74F60" w:rsidRPr="00FF0532" w:rsidRDefault="00C74F60" w:rsidP="00C74F60">
      <w:pPr>
        <w:rPr>
          <w:rFonts w:eastAsia="Arial"/>
          <w:b/>
        </w:rPr>
      </w:pPr>
      <w:r w:rsidRPr="00FF0532">
        <w:rPr>
          <w:rFonts w:eastAsia="Arial"/>
        </w:rPr>
        <w:t xml:space="preserve">Заходи Програми сприяння розвитку </w:t>
      </w:r>
      <w:proofErr w:type="spellStart"/>
      <w:r w:rsidRPr="00FF0532">
        <w:rPr>
          <w:rFonts w:eastAsia="Arial"/>
        </w:rPr>
        <w:t>волонтерства</w:t>
      </w:r>
      <w:proofErr w:type="spellEnd"/>
      <w:r w:rsidRPr="00FF0532">
        <w:rPr>
          <w:rFonts w:eastAsia="Arial"/>
        </w:rPr>
        <w:t xml:space="preserve"> Ніжинської міської територіальної громади на 2023-2027 роки наведені у </w:t>
      </w:r>
      <w:r w:rsidRPr="00FF0532">
        <w:rPr>
          <w:rFonts w:eastAsia="Arial"/>
          <w:b/>
        </w:rPr>
        <w:t>Додатку 2.</w:t>
      </w:r>
    </w:p>
    <w:p w14:paraId="263205BA" w14:textId="77777777" w:rsidR="00C74F60" w:rsidRPr="00FF0532" w:rsidRDefault="00C74F60" w:rsidP="00C74F60">
      <w:pPr>
        <w:rPr>
          <w:rFonts w:eastAsia="Arial"/>
          <w:b/>
        </w:rPr>
      </w:pPr>
    </w:p>
    <w:p w14:paraId="68128A68" w14:textId="77777777" w:rsidR="00C74F60" w:rsidRPr="00FF0532" w:rsidRDefault="00C74F60" w:rsidP="00C74F60">
      <w:pPr>
        <w:pStyle w:val="a7"/>
        <w:spacing w:before="0" w:beforeAutospacing="0" w:after="0" w:afterAutospacing="0"/>
        <w:jc w:val="both"/>
        <w:rPr>
          <w:lang w:val="uk-UA"/>
        </w:rPr>
      </w:pPr>
      <w:r w:rsidRPr="00FF0532">
        <w:rPr>
          <w:b/>
          <w:i/>
          <w:iCs/>
          <w:lang w:val="uk-UA"/>
        </w:rPr>
        <w:lastRenderedPageBreak/>
        <w:t>Основними якісними показниками ефективності Програми</w:t>
      </w:r>
      <w:r w:rsidRPr="00FF0532">
        <w:rPr>
          <w:lang w:val="uk-UA"/>
        </w:rPr>
        <w:t xml:space="preserve"> можна вважати:</w:t>
      </w:r>
    </w:p>
    <w:p w14:paraId="2A54AFD1" w14:textId="77777777" w:rsidR="00C74F60" w:rsidRPr="00FF0532" w:rsidRDefault="00C74F60" w:rsidP="00C74F60">
      <w:pPr>
        <w:ind w:firstLine="720"/>
        <w:jc w:val="both"/>
        <w:rPr>
          <w:rFonts w:eastAsia="Arial"/>
        </w:rPr>
      </w:pPr>
    </w:p>
    <w:p w14:paraId="0DE9BE52" w14:textId="77777777" w:rsidR="00C74F60" w:rsidRPr="00FF0532" w:rsidRDefault="00C74F60" w:rsidP="00C74F60">
      <w:pPr>
        <w:ind w:firstLine="720"/>
        <w:jc w:val="both"/>
      </w:pPr>
      <w:r w:rsidRPr="00FF0532">
        <w:t xml:space="preserve">1) створення </w:t>
      </w:r>
      <w:r w:rsidRPr="00FF0532">
        <w:rPr>
          <w:rFonts w:eastAsia="Arial"/>
        </w:rPr>
        <w:t xml:space="preserve">сприятливих умов для розвитку </w:t>
      </w:r>
      <w:proofErr w:type="spellStart"/>
      <w:r w:rsidRPr="00FF0532">
        <w:rPr>
          <w:rFonts w:eastAsia="Arial"/>
        </w:rPr>
        <w:t>волонтерства</w:t>
      </w:r>
      <w:proofErr w:type="spellEnd"/>
      <w:r w:rsidRPr="00FF0532">
        <w:rPr>
          <w:rFonts w:eastAsia="Arial"/>
        </w:rPr>
        <w:t>, підвищення рівня самоорганізації жителів в територіальній громаді для участі у волонтерській діяльності.</w:t>
      </w:r>
      <w:r w:rsidRPr="00FF0532">
        <w:t>;</w:t>
      </w:r>
    </w:p>
    <w:p w14:paraId="5B36F7A6" w14:textId="77777777" w:rsidR="00C74F60" w:rsidRPr="00FF0532" w:rsidRDefault="00C74F60" w:rsidP="00C74F60">
      <w:pPr>
        <w:ind w:firstLine="720"/>
        <w:jc w:val="both"/>
      </w:pPr>
      <w:r w:rsidRPr="00FF0532">
        <w:t>2) залучення технічної допомоги через міжнародні організації та їх програми співробітництва;</w:t>
      </w:r>
    </w:p>
    <w:p w14:paraId="66C78D6B" w14:textId="77777777" w:rsidR="00C74F60" w:rsidRPr="00FF0532" w:rsidRDefault="00C74F60" w:rsidP="00C74F60">
      <w:pPr>
        <w:ind w:firstLine="720"/>
        <w:jc w:val="both"/>
      </w:pPr>
      <w:r w:rsidRPr="00FF0532">
        <w:t>3) покращання інформованості населення територіальної громади про можливості волонтерської діяльності;</w:t>
      </w:r>
    </w:p>
    <w:p w14:paraId="10893437" w14:textId="77777777" w:rsidR="00C74F60" w:rsidRPr="00FF0532" w:rsidRDefault="00C74F60" w:rsidP="00C74F60">
      <w:pPr>
        <w:ind w:firstLine="720"/>
        <w:jc w:val="both"/>
      </w:pPr>
      <w:r w:rsidRPr="00FF0532">
        <w:t>4) підвищення рівня освіченості волонтерів;</w:t>
      </w:r>
    </w:p>
    <w:p w14:paraId="7AA4DC7F" w14:textId="77777777" w:rsidR="00C74F60" w:rsidRPr="00FF0532" w:rsidRDefault="00C74F60" w:rsidP="00C74F60">
      <w:pPr>
        <w:jc w:val="both"/>
        <w:rPr>
          <w:b/>
          <w:i/>
          <w:iCs/>
        </w:rPr>
      </w:pPr>
    </w:p>
    <w:p w14:paraId="21ABEF05" w14:textId="77777777" w:rsidR="00C74F60" w:rsidRPr="00FF0532" w:rsidRDefault="00C74F60" w:rsidP="00C74F60">
      <w:pPr>
        <w:jc w:val="both"/>
      </w:pPr>
      <w:r w:rsidRPr="00FF0532">
        <w:rPr>
          <w:b/>
          <w:i/>
          <w:iCs/>
        </w:rPr>
        <w:t xml:space="preserve">Основними кількісними показниками ефективності Програми </w:t>
      </w:r>
      <w:r w:rsidRPr="00FF0532">
        <w:rPr>
          <w:bCs/>
        </w:rPr>
        <w:t>можна вважати:</w:t>
      </w:r>
    </w:p>
    <w:p w14:paraId="5BFD6875" w14:textId="77777777" w:rsidR="00C74F60" w:rsidRPr="00FF0532" w:rsidRDefault="00C74F60" w:rsidP="00C74F60">
      <w:pPr>
        <w:ind w:firstLine="720"/>
        <w:jc w:val="both"/>
        <w:rPr>
          <w:rFonts w:eastAsia="Arial"/>
        </w:rPr>
      </w:pPr>
    </w:p>
    <w:p w14:paraId="239D41F3" w14:textId="77777777" w:rsidR="00C74F60" w:rsidRPr="00FF0532" w:rsidRDefault="00C74F60" w:rsidP="00C74F60">
      <w:pPr>
        <w:numPr>
          <w:ilvl w:val="0"/>
          <w:numId w:val="5"/>
        </w:numPr>
        <w:jc w:val="both"/>
        <w:rPr>
          <w:rFonts w:eastAsia="Arial"/>
        </w:rPr>
      </w:pPr>
      <w:r w:rsidRPr="00FF0532">
        <w:rPr>
          <w:rFonts w:eastAsia="Arial"/>
        </w:rPr>
        <w:t xml:space="preserve">кількість організацій та установ, які залучили позабюджетні ресурси та волонтерів для вирішення місцевих проблем через волонтерську діяльність; </w:t>
      </w:r>
    </w:p>
    <w:p w14:paraId="62F7BAE7" w14:textId="77777777" w:rsidR="00C74F60" w:rsidRPr="00FF0532" w:rsidRDefault="00C74F60" w:rsidP="00C74F60">
      <w:pPr>
        <w:numPr>
          <w:ilvl w:val="0"/>
          <w:numId w:val="5"/>
        </w:numPr>
        <w:jc w:val="both"/>
        <w:rPr>
          <w:rFonts w:eastAsia="Arial"/>
        </w:rPr>
      </w:pPr>
      <w:r w:rsidRPr="00FF0532">
        <w:rPr>
          <w:rFonts w:eastAsia="Arial"/>
        </w:rPr>
        <w:t>обсяг  благодійної і гуманітарної допомоги, яка надійшла в територіальну громаду в рамках волонтерської діяльності;</w:t>
      </w:r>
    </w:p>
    <w:p w14:paraId="54CA0F87" w14:textId="77777777" w:rsidR="00C74F60" w:rsidRPr="00FF0532" w:rsidRDefault="00C74F60" w:rsidP="00C74F60">
      <w:pPr>
        <w:numPr>
          <w:ilvl w:val="0"/>
          <w:numId w:val="5"/>
        </w:numPr>
        <w:jc w:val="both"/>
        <w:rPr>
          <w:rFonts w:eastAsia="Arial"/>
        </w:rPr>
      </w:pPr>
      <w:r w:rsidRPr="00FF0532">
        <w:rPr>
          <w:rFonts w:eastAsia="Arial"/>
        </w:rPr>
        <w:t>обсяг робіт і послуг які були надані безкоштовно для жителів громади в рамках волонтерської допомоги;</w:t>
      </w:r>
    </w:p>
    <w:p w14:paraId="66C27F30" w14:textId="77777777" w:rsidR="00C74F60" w:rsidRPr="00FF0532" w:rsidRDefault="00C74F60" w:rsidP="00C74F60">
      <w:pPr>
        <w:numPr>
          <w:ilvl w:val="0"/>
          <w:numId w:val="5"/>
        </w:numPr>
        <w:jc w:val="both"/>
        <w:rPr>
          <w:rFonts w:eastAsia="Arial"/>
        </w:rPr>
      </w:pPr>
      <w:r w:rsidRPr="00FF0532">
        <w:rPr>
          <w:rFonts w:eastAsia="Arial"/>
        </w:rPr>
        <w:t>відповідність здійснюваних заходів запланованим заходам на цей період;</w:t>
      </w:r>
    </w:p>
    <w:p w14:paraId="4E9649C6" w14:textId="77777777" w:rsidR="00C74F60" w:rsidRPr="00FF0532" w:rsidRDefault="00C74F60" w:rsidP="00C74F60">
      <w:pPr>
        <w:numPr>
          <w:ilvl w:val="0"/>
          <w:numId w:val="5"/>
        </w:numPr>
        <w:jc w:val="both"/>
        <w:rPr>
          <w:rFonts w:eastAsia="Arial"/>
        </w:rPr>
      </w:pPr>
      <w:r w:rsidRPr="00FF0532">
        <w:rPr>
          <w:rFonts w:eastAsia="Arial"/>
        </w:rPr>
        <w:t xml:space="preserve">кількість організацій та установ, що залучають волонтерів, </w:t>
      </w:r>
    </w:p>
    <w:p w14:paraId="76991C00" w14:textId="77777777" w:rsidR="00C74F60" w:rsidRPr="00FF0532" w:rsidRDefault="00C74F60" w:rsidP="00C74F60">
      <w:pPr>
        <w:numPr>
          <w:ilvl w:val="0"/>
          <w:numId w:val="5"/>
        </w:numPr>
        <w:jc w:val="both"/>
        <w:rPr>
          <w:rFonts w:eastAsia="Arial"/>
        </w:rPr>
      </w:pPr>
      <w:r w:rsidRPr="00FF0532">
        <w:rPr>
          <w:rFonts w:eastAsia="Arial"/>
        </w:rPr>
        <w:t xml:space="preserve">кількість проведених публічних заходів (форумів, конференцій, семінарів та інших заходів) присвячених розвитку </w:t>
      </w:r>
      <w:proofErr w:type="spellStart"/>
      <w:r w:rsidRPr="00FF0532">
        <w:rPr>
          <w:rFonts w:eastAsia="Arial"/>
        </w:rPr>
        <w:t>волонтерству</w:t>
      </w:r>
      <w:proofErr w:type="spellEnd"/>
      <w:r w:rsidRPr="00FF0532">
        <w:rPr>
          <w:rFonts w:eastAsia="Arial"/>
        </w:rPr>
        <w:t>;</w:t>
      </w:r>
    </w:p>
    <w:p w14:paraId="6AD41B7E" w14:textId="77777777" w:rsidR="00C74F60" w:rsidRPr="00FF0532" w:rsidRDefault="00C74F60" w:rsidP="00C74F60">
      <w:pPr>
        <w:numPr>
          <w:ilvl w:val="0"/>
          <w:numId w:val="5"/>
        </w:numPr>
        <w:jc w:val="both"/>
        <w:rPr>
          <w:rFonts w:eastAsia="Arial"/>
        </w:rPr>
      </w:pPr>
      <w:r w:rsidRPr="00FF0532">
        <w:rPr>
          <w:rFonts w:eastAsia="Arial"/>
        </w:rPr>
        <w:t>кількість осіб, що пройшли навчання з волонтерського менеджменту та фінансової грамотності:</w:t>
      </w:r>
    </w:p>
    <w:p w14:paraId="662F9566" w14:textId="77777777" w:rsidR="00C74F60" w:rsidRPr="00FF0532" w:rsidRDefault="00C74F60" w:rsidP="00C74F60">
      <w:pPr>
        <w:numPr>
          <w:ilvl w:val="0"/>
          <w:numId w:val="5"/>
        </w:numPr>
        <w:jc w:val="both"/>
        <w:rPr>
          <w:rFonts w:eastAsia="Arial"/>
        </w:rPr>
      </w:pPr>
      <w:r w:rsidRPr="00FF0532">
        <w:rPr>
          <w:rFonts w:eastAsia="Arial"/>
        </w:rPr>
        <w:t>кількість педагогів закладів освіти громади, що пройшли тематичні навчання  з питань волонтерської діяльності та залучення до них;</w:t>
      </w:r>
    </w:p>
    <w:p w14:paraId="4A836829" w14:textId="77777777" w:rsidR="00C74F60" w:rsidRPr="00FF0532" w:rsidRDefault="00C74F60" w:rsidP="00C74F60">
      <w:pPr>
        <w:numPr>
          <w:ilvl w:val="0"/>
          <w:numId w:val="5"/>
        </w:numPr>
        <w:jc w:val="both"/>
        <w:rPr>
          <w:rFonts w:eastAsia="Arial"/>
        </w:rPr>
      </w:pPr>
      <w:r w:rsidRPr="00FF0532">
        <w:rPr>
          <w:rFonts w:eastAsia="Arial"/>
        </w:rPr>
        <w:t>кількість школярів, що в закладах освіти громади пройшли освітній курс з “Громадянської освіти”;</w:t>
      </w:r>
    </w:p>
    <w:p w14:paraId="2E3FBB45" w14:textId="77777777" w:rsidR="00C74F60" w:rsidRPr="00FF0532" w:rsidRDefault="00C74F60" w:rsidP="00C74F60">
      <w:pPr>
        <w:numPr>
          <w:ilvl w:val="0"/>
          <w:numId w:val="5"/>
        </w:numPr>
        <w:jc w:val="both"/>
        <w:rPr>
          <w:rFonts w:eastAsia="Arial"/>
        </w:rPr>
      </w:pPr>
      <w:r w:rsidRPr="00FF0532">
        <w:rPr>
          <w:rFonts w:eastAsia="Arial"/>
        </w:rPr>
        <w:t>кількість  працівників органів місцевого самоврядування, комунальних установ та закладів, що пройшли навчання з  залучення волонтерів, а також з їх координації;</w:t>
      </w:r>
    </w:p>
    <w:p w14:paraId="5E001FC1" w14:textId="77777777" w:rsidR="00C74F60" w:rsidRPr="00FF0532" w:rsidRDefault="00C74F60" w:rsidP="00C74F60">
      <w:pPr>
        <w:numPr>
          <w:ilvl w:val="0"/>
          <w:numId w:val="5"/>
        </w:numPr>
        <w:jc w:val="both"/>
        <w:rPr>
          <w:rFonts w:eastAsia="Arial"/>
        </w:rPr>
      </w:pPr>
      <w:r w:rsidRPr="00FF0532">
        <w:rPr>
          <w:rFonts w:eastAsia="Arial"/>
        </w:rPr>
        <w:t>кількість осіб, що пройшли освітні заходи з основ</w:t>
      </w:r>
      <w:r>
        <w:rPr>
          <w:rFonts w:eastAsia="Arial"/>
        </w:rPr>
        <w:t>и</w:t>
      </w:r>
      <w:r w:rsidRPr="00FF0532">
        <w:rPr>
          <w:rFonts w:eastAsia="Arial"/>
        </w:rPr>
        <w:t xml:space="preserve">  волонтерської та благодійної діяльності та інше; </w:t>
      </w:r>
    </w:p>
    <w:p w14:paraId="45CF1936" w14:textId="77777777" w:rsidR="00C74F60" w:rsidRPr="00FF0532" w:rsidRDefault="00C74F60" w:rsidP="00C74F60">
      <w:pPr>
        <w:numPr>
          <w:ilvl w:val="0"/>
          <w:numId w:val="5"/>
        </w:numPr>
        <w:jc w:val="both"/>
        <w:rPr>
          <w:rFonts w:eastAsia="Arial"/>
        </w:rPr>
      </w:pPr>
      <w:r w:rsidRPr="00FF0532">
        <w:rPr>
          <w:rFonts w:eastAsia="Arial"/>
        </w:rPr>
        <w:t>кількість заходів реалізованих в рамках інформаційно-просвітницької кампанії  з  метою популяризації   волонтерської діяльності (в тому числі, розроблення інформаційних матеріалів, аудіо та відеороликів, публічних заходів, статей в ЗМІ тощо);</w:t>
      </w:r>
    </w:p>
    <w:p w14:paraId="35070E40" w14:textId="77777777" w:rsidR="00C74F60" w:rsidRPr="00FF0532" w:rsidRDefault="00C74F60" w:rsidP="00C74F60">
      <w:pPr>
        <w:numPr>
          <w:ilvl w:val="0"/>
          <w:numId w:val="5"/>
        </w:numPr>
        <w:jc w:val="both"/>
        <w:rPr>
          <w:rFonts w:eastAsia="Arial"/>
        </w:rPr>
      </w:pPr>
      <w:r w:rsidRPr="00FF0532">
        <w:rPr>
          <w:rFonts w:eastAsia="Arial"/>
        </w:rPr>
        <w:t>кількість колегіальних органів на базі місцевого самоврядування, до яких залучені представники організацій та установ, що залучають волонтерів;</w:t>
      </w:r>
    </w:p>
    <w:p w14:paraId="6ABA7AB9" w14:textId="77777777" w:rsidR="00C74F60" w:rsidRPr="00FF0532" w:rsidRDefault="00C74F60" w:rsidP="00C74F60">
      <w:pPr>
        <w:numPr>
          <w:ilvl w:val="0"/>
          <w:numId w:val="5"/>
        </w:numPr>
        <w:jc w:val="both"/>
        <w:rPr>
          <w:rFonts w:eastAsia="Arial"/>
        </w:rPr>
      </w:pPr>
      <w:r w:rsidRPr="00FF0532">
        <w:rPr>
          <w:rFonts w:eastAsia="Arial"/>
        </w:rPr>
        <w:t xml:space="preserve">кількість публічних консультацій, обговорень, заходів по суспільно важливим питанням </w:t>
      </w:r>
      <w:proofErr w:type="spellStart"/>
      <w:r w:rsidRPr="00FF0532">
        <w:rPr>
          <w:rFonts w:eastAsia="Arial"/>
        </w:rPr>
        <w:t>волонтерства</w:t>
      </w:r>
      <w:proofErr w:type="spellEnd"/>
      <w:r w:rsidRPr="00FF0532">
        <w:rPr>
          <w:rFonts w:eastAsia="Arial"/>
        </w:rPr>
        <w:t>, гуманітарних потреб та проблем громади, до яких були залучені організацій та установ, що залучають до своєї діяльності волонтерів.</w:t>
      </w:r>
    </w:p>
    <w:p w14:paraId="0F03045F" w14:textId="77777777" w:rsidR="00C74F60" w:rsidRPr="00FF0532" w:rsidRDefault="00C74F60" w:rsidP="00C74F60">
      <w:pPr>
        <w:jc w:val="both"/>
        <w:rPr>
          <w:rFonts w:eastAsia="Arial"/>
        </w:rPr>
      </w:pPr>
    </w:p>
    <w:p w14:paraId="01CB58FA" w14:textId="77777777" w:rsidR="00C74F60" w:rsidRPr="00FF0532" w:rsidRDefault="00C74F60" w:rsidP="00C74F60">
      <w:pPr>
        <w:pStyle w:val="a7"/>
        <w:spacing w:before="0" w:beforeAutospacing="0" w:after="0" w:afterAutospacing="0"/>
        <w:ind w:firstLine="709"/>
        <w:jc w:val="center"/>
        <w:rPr>
          <w:b/>
          <w:lang w:val="uk-UA"/>
        </w:rPr>
      </w:pPr>
      <w:r w:rsidRPr="00FF0532">
        <w:rPr>
          <w:b/>
          <w:lang w:val="en-US"/>
        </w:rPr>
        <w:t>VI</w:t>
      </w:r>
      <w:r w:rsidRPr="00FF0532">
        <w:rPr>
          <w:b/>
        </w:rPr>
        <w:t>. К</w:t>
      </w:r>
      <w:r w:rsidRPr="00FF0532">
        <w:rPr>
          <w:b/>
          <w:lang w:val="uk-UA"/>
        </w:rPr>
        <w:t>ООРДИНАЦІЯ ТА КОНТРОЛЬ ЗА ХОДОМ ВИКОНАННЯ ПРОГРАМИ.</w:t>
      </w:r>
    </w:p>
    <w:p w14:paraId="71212597" w14:textId="77777777" w:rsidR="00C74F60" w:rsidRPr="00FF0532" w:rsidRDefault="00C74F60" w:rsidP="00C74F60">
      <w:pPr>
        <w:ind w:firstLine="708"/>
        <w:jc w:val="both"/>
      </w:pPr>
      <w:r w:rsidRPr="00FF0532">
        <w:t>Організація виконання Програми, аналіз та контроль за використанням коштів здійснюється головним розпорядником коштів - виконавчим комітетом Ніжинської міської ради.</w:t>
      </w:r>
    </w:p>
    <w:p w14:paraId="1FAC0998" w14:textId="77777777" w:rsidR="00C74F60" w:rsidRPr="00FF0532" w:rsidRDefault="00C74F60" w:rsidP="00C74F60">
      <w:pPr>
        <w:ind w:firstLine="708"/>
        <w:jc w:val="both"/>
      </w:pPr>
      <w:r w:rsidRPr="00B21B7E">
        <w:t>Відповідальні виконавці звітують про виконання заходів Програми головним розпорядникам</w:t>
      </w:r>
      <w:r w:rsidRPr="00FF0532">
        <w:t xml:space="preserve">  щомісячно до 4-го числа місяця, наступного за звітним.</w:t>
      </w:r>
    </w:p>
    <w:p w14:paraId="25F8E0D1" w14:textId="77777777" w:rsidR="00C74F60" w:rsidRDefault="00C74F60" w:rsidP="00C74F60">
      <w:pPr>
        <w:ind w:firstLine="708"/>
        <w:jc w:val="both"/>
      </w:pPr>
      <w:r>
        <w:t>Головні розпорядники надають</w:t>
      </w:r>
      <w:r w:rsidRPr="00FF0532">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сесії міської ради за підсумками року.</w:t>
      </w:r>
    </w:p>
    <w:p w14:paraId="57D5682C" w14:textId="77777777" w:rsidR="00C74F60" w:rsidRPr="00FF0532" w:rsidRDefault="00C74F60" w:rsidP="00C74F60">
      <w:pPr>
        <w:ind w:firstLine="708"/>
        <w:jc w:val="both"/>
      </w:pPr>
    </w:p>
    <w:p w14:paraId="310A4D4E" w14:textId="77777777" w:rsidR="00C74F60" w:rsidRPr="00106184" w:rsidRDefault="00C74F60" w:rsidP="00C74F60">
      <w:pPr>
        <w:sectPr w:rsidR="00C74F60" w:rsidRPr="00106184" w:rsidSect="00DB5F80">
          <w:pgSz w:w="11906" w:h="16838"/>
          <w:pgMar w:top="357" w:right="567" w:bottom="1134" w:left="1701" w:header="709" w:footer="709" w:gutter="0"/>
          <w:cols w:space="708"/>
          <w:docGrid w:linePitch="360"/>
        </w:sectPr>
      </w:pPr>
      <w:r w:rsidRPr="00FF0532">
        <w:t xml:space="preserve">           Міський голова                                                                </w:t>
      </w:r>
      <w:r>
        <w:t>Олександр КОДОЛА</w:t>
      </w:r>
    </w:p>
    <w:p w14:paraId="5C063FD6" w14:textId="77777777" w:rsidR="00C74F60" w:rsidRPr="00697712" w:rsidRDefault="00C74F60" w:rsidP="00C74F60">
      <w:pPr>
        <w:jc w:val="center"/>
        <w:rPr>
          <w:rFonts w:eastAsia="Calibri"/>
        </w:rPr>
      </w:pPr>
      <w:r w:rsidRPr="00697712">
        <w:rPr>
          <w:rFonts w:eastAsia="Calibri"/>
        </w:rPr>
        <w:lastRenderedPageBreak/>
        <w:t xml:space="preserve">Додаток до Програми сприяння розвитку </w:t>
      </w:r>
      <w:proofErr w:type="spellStart"/>
      <w:r w:rsidRPr="00697712">
        <w:rPr>
          <w:rFonts w:eastAsia="Calibri"/>
        </w:rPr>
        <w:t>волонтерства</w:t>
      </w:r>
      <w:proofErr w:type="spellEnd"/>
      <w:r w:rsidRPr="00697712">
        <w:rPr>
          <w:rFonts w:eastAsia="Calibri"/>
        </w:rPr>
        <w:t xml:space="preserve"> Ніжинської територіальної громади на 2023-202</w:t>
      </w:r>
      <w:r>
        <w:rPr>
          <w:rFonts w:eastAsia="Calibri"/>
        </w:rPr>
        <w:t>7</w:t>
      </w:r>
      <w:r w:rsidRPr="00697712">
        <w:rPr>
          <w:rFonts w:eastAsia="Calibri"/>
        </w:rPr>
        <w:t xml:space="preserve"> роки</w:t>
      </w:r>
    </w:p>
    <w:p w14:paraId="76CBCC1B" w14:textId="77777777" w:rsidR="00C74F60" w:rsidRPr="00943032" w:rsidRDefault="00C74F60" w:rsidP="00C74F60">
      <w:pPr>
        <w:jc w:val="center"/>
        <w:rPr>
          <w:rFonts w:eastAsia="Calibri"/>
          <w:b/>
        </w:rPr>
      </w:pPr>
      <w:r>
        <w:rPr>
          <w:rFonts w:eastAsia="Calibri"/>
          <w:b/>
        </w:rPr>
        <w:t>«</w:t>
      </w:r>
      <w:r w:rsidRPr="00943032">
        <w:rPr>
          <w:rFonts w:eastAsia="Roboto"/>
          <w:b/>
          <w:highlight w:val="white"/>
        </w:rPr>
        <w:t xml:space="preserve">Заходи Програми сприяння розвитку </w:t>
      </w:r>
      <w:proofErr w:type="spellStart"/>
      <w:r w:rsidRPr="00943032">
        <w:rPr>
          <w:rFonts w:eastAsia="Roboto"/>
          <w:b/>
          <w:highlight w:val="white"/>
        </w:rPr>
        <w:t>волонтерства</w:t>
      </w:r>
      <w:proofErr w:type="spellEnd"/>
      <w:r w:rsidRPr="00943032">
        <w:rPr>
          <w:rFonts w:eastAsia="Roboto"/>
          <w:b/>
          <w:highlight w:val="white"/>
        </w:rPr>
        <w:t xml:space="preserve"> Ніжинської територіальної громади на 2023-2027 роки</w:t>
      </w:r>
      <w:r>
        <w:rPr>
          <w:rFonts w:eastAsia="Roboto"/>
          <w:b/>
        </w:rPr>
        <w:t>»</w:t>
      </w:r>
    </w:p>
    <w:p w14:paraId="03622013" w14:textId="77777777" w:rsidR="00C74F60" w:rsidRPr="00943032" w:rsidRDefault="00C74F60" w:rsidP="00C74F60">
      <w:pPr>
        <w:rPr>
          <w:rFonts w:eastAsia="Calibri"/>
        </w:rPr>
      </w:pPr>
    </w:p>
    <w:tbl>
      <w:tblPr>
        <w:tblW w:w="1616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
        <w:gridCol w:w="5614"/>
        <w:gridCol w:w="2694"/>
        <w:gridCol w:w="851"/>
        <w:gridCol w:w="1418"/>
        <w:gridCol w:w="283"/>
        <w:gridCol w:w="142"/>
        <w:gridCol w:w="284"/>
        <w:gridCol w:w="141"/>
        <w:gridCol w:w="3970"/>
      </w:tblGrid>
      <w:tr w:rsidR="00C74F60" w:rsidRPr="00943032" w14:paraId="41E25643" w14:textId="77777777" w:rsidTr="00091734">
        <w:trPr>
          <w:trHeight w:val="200"/>
        </w:trPr>
        <w:tc>
          <w:tcPr>
            <w:tcW w:w="765" w:type="dxa"/>
            <w:vMerge w:val="restart"/>
          </w:tcPr>
          <w:p w14:paraId="66751A8B" w14:textId="77777777" w:rsidR="00C74F60" w:rsidRPr="00943032" w:rsidRDefault="00C74F60" w:rsidP="00091734">
            <w:pPr>
              <w:rPr>
                <w:rFonts w:eastAsia="Calibri"/>
                <w:b/>
              </w:rPr>
            </w:pPr>
            <w:r w:rsidRPr="00943032">
              <w:rPr>
                <w:rFonts w:eastAsia="Calibri"/>
                <w:b/>
              </w:rPr>
              <w:br/>
              <w:t>№ з/п</w:t>
            </w:r>
          </w:p>
        </w:tc>
        <w:tc>
          <w:tcPr>
            <w:tcW w:w="5614" w:type="dxa"/>
            <w:vMerge w:val="restart"/>
          </w:tcPr>
          <w:p w14:paraId="358835B1" w14:textId="77777777" w:rsidR="00C74F60" w:rsidRPr="00943032" w:rsidRDefault="00C74F60" w:rsidP="00091734">
            <w:pPr>
              <w:rPr>
                <w:rFonts w:eastAsia="Calibri"/>
                <w:b/>
              </w:rPr>
            </w:pPr>
            <w:r w:rsidRPr="00943032">
              <w:rPr>
                <w:rFonts w:eastAsia="Calibri"/>
                <w:b/>
              </w:rPr>
              <w:t xml:space="preserve">Перелік напрямів та зміст заходів   </w:t>
            </w:r>
          </w:p>
        </w:tc>
        <w:tc>
          <w:tcPr>
            <w:tcW w:w="2694" w:type="dxa"/>
            <w:vMerge w:val="restart"/>
          </w:tcPr>
          <w:p w14:paraId="4580900E" w14:textId="77777777" w:rsidR="00C74F60" w:rsidRPr="00943032" w:rsidRDefault="00C74F60" w:rsidP="00091734">
            <w:pPr>
              <w:rPr>
                <w:rFonts w:eastAsia="Calibri"/>
                <w:b/>
              </w:rPr>
            </w:pPr>
            <w:r w:rsidRPr="00943032">
              <w:rPr>
                <w:rFonts w:eastAsia="Calibri"/>
                <w:b/>
              </w:rPr>
              <w:t xml:space="preserve">Відповідальні за </w:t>
            </w:r>
          </w:p>
          <w:p w14:paraId="7023513C" w14:textId="77777777" w:rsidR="00C74F60" w:rsidRPr="00943032" w:rsidRDefault="00C74F60" w:rsidP="00091734">
            <w:pPr>
              <w:rPr>
                <w:rFonts w:eastAsia="Calibri"/>
                <w:b/>
              </w:rPr>
            </w:pPr>
            <w:r w:rsidRPr="00943032">
              <w:rPr>
                <w:rFonts w:eastAsia="Calibri"/>
                <w:b/>
              </w:rPr>
              <w:t xml:space="preserve">виконання </w:t>
            </w:r>
          </w:p>
        </w:tc>
        <w:tc>
          <w:tcPr>
            <w:tcW w:w="850" w:type="dxa"/>
            <w:vMerge w:val="restart"/>
          </w:tcPr>
          <w:p w14:paraId="15F05712" w14:textId="77777777" w:rsidR="00C74F60" w:rsidRPr="00943032" w:rsidRDefault="00C74F60" w:rsidP="00091734">
            <w:pPr>
              <w:rPr>
                <w:rFonts w:eastAsia="Calibri"/>
                <w:b/>
              </w:rPr>
            </w:pPr>
            <w:r w:rsidRPr="00943032">
              <w:rPr>
                <w:rFonts w:eastAsia="Calibri"/>
                <w:b/>
              </w:rPr>
              <w:t xml:space="preserve">Термін </w:t>
            </w:r>
          </w:p>
          <w:p w14:paraId="40491326" w14:textId="77777777" w:rsidR="00C74F60" w:rsidRPr="00943032" w:rsidRDefault="00C74F60" w:rsidP="00091734">
            <w:pPr>
              <w:rPr>
                <w:rFonts w:eastAsia="Calibri"/>
                <w:b/>
              </w:rPr>
            </w:pPr>
            <w:r w:rsidRPr="00943032">
              <w:rPr>
                <w:rFonts w:eastAsia="Calibri"/>
                <w:b/>
              </w:rPr>
              <w:t>виконання</w:t>
            </w:r>
          </w:p>
        </w:tc>
        <w:tc>
          <w:tcPr>
            <w:tcW w:w="2268" w:type="dxa"/>
            <w:gridSpan w:val="5"/>
          </w:tcPr>
          <w:p w14:paraId="4E7068D4" w14:textId="77777777" w:rsidR="00C74F60" w:rsidRPr="00943032" w:rsidRDefault="00C74F60" w:rsidP="00091734">
            <w:pPr>
              <w:rPr>
                <w:rFonts w:eastAsia="Calibri"/>
                <w:b/>
              </w:rPr>
            </w:pPr>
            <w:r w:rsidRPr="00943032">
              <w:rPr>
                <w:rFonts w:eastAsia="Calibri"/>
                <w:b/>
              </w:rPr>
              <w:t>Орієнтовні обсяги фінансування (тис. грн)</w:t>
            </w:r>
          </w:p>
        </w:tc>
        <w:tc>
          <w:tcPr>
            <w:tcW w:w="3970" w:type="dxa"/>
            <w:vMerge w:val="restart"/>
          </w:tcPr>
          <w:p w14:paraId="4972668E" w14:textId="77777777" w:rsidR="00C74F60" w:rsidRPr="00943032" w:rsidRDefault="00C74F60" w:rsidP="00091734">
            <w:pPr>
              <w:ind w:left="141"/>
              <w:rPr>
                <w:rFonts w:eastAsia="Calibri"/>
                <w:b/>
              </w:rPr>
            </w:pPr>
            <w:r w:rsidRPr="00943032">
              <w:rPr>
                <w:rFonts w:eastAsia="Calibri"/>
                <w:b/>
              </w:rPr>
              <w:t xml:space="preserve">Очікуваний </w:t>
            </w:r>
          </w:p>
          <w:p w14:paraId="44D531BF" w14:textId="77777777" w:rsidR="00C74F60" w:rsidRPr="00943032" w:rsidRDefault="00C74F60" w:rsidP="00091734">
            <w:pPr>
              <w:ind w:left="141"/>
              <w:rPr>
                <w:rFonts w:eastAsia="Calibri"/>
                <w:b/>
              </w:rPr>
            </w:pPr>
            <w:r w:rsidRPr="00943032">
              <w:rPr>
                <w:rFonts w:eastAsia="Calibri"/>
                <w:b/>
              </w:rPr>
              <w:t>результат</w:t>
            </w:r>
          </w:p>
        </w:tc>
      </w:tr>
      <w:tr w:rsidR="00C74F60" w:rsidRPr="00943032" w14:paraId="4A7A1905" w14:textId="77777777" w:rsidTr="00091734">
        <w:trPr>
          <w:trHeight w:val="1253"/>
        </w:trPr>
        <w:tc>
          <w:tcPr>
            <w:tcW w:w="765" w:type="dxa"/>
            <w:vMerge/>
          </w:tcPr>
          <w:p w14:paraId="23141512" w14:textId="77777777" w:rsidR="00C74F60" w:rsidRPr="00943032" w:rsidRDefault="00C74F60" w:rsidP="00091734">
            <w:pPr>
              <w:widowControl w:val="0"/>
              <w:pBdr>
                <w:top w:val="nil"/>
                <w:left w:val="nil"/>
                <w:bottom w:val="nil"/>
                <w:right w:val="nil"/>
                <w:between w:val="nil"/>
              </w:pBdr>
              <w:spacing w:line="276" w:lineRule="auto"/>
              <w:rPr>
                <w:rFonts w:eastAsia="Calibri"/>
              </w:rPr>
            </w:pPr>
          </w:p>
        </w:tc>
        <w:tc>
          <w:tcPr>
            <w:tcW w:w="5614" w:type="dxa"/>
            <w:vMerge/>
          </w:tcPr>
          <w:p w14:paraId="54790704" w14:textId="77777777" w:rsidR="00C74F60" w:rsidRPr="00943032" w:rsidRDefault="00C74F60" w:rsidP="00091734">
            <w:pPr>
              <w:widowControl w:val="0"/>
              <w:pBdr>
                <w:top w:val="nil"/>
                <w:left w:val="nil"/>
                <w:bottom w:val="nil"/>
                <w:right w:val="nil"/>
                <w:between w:val="nil"/>
              </w:pBdr>
              <w:rPr>
                <w:rFonts w:eastAsia="Calibri"/>
              </w:rPr>
            </w:pPr>
          </w:p>
        </w:tc>
        <w:tc>
          <w:tcPr>
            <w:tcW w:w="2694" w:type="dxa"/>
            <w:vMerge/>
          </w:tcPr>
          <w:p w14:paraId="420EF620" w14:textId="77777777" w:rsidR="00C74F60" w:rsidRPr="00943032" w:rsidRDefault="00C74F60" w:rsidP="00091734">
            <w:pPr>
              <w:widowControl w:val="0"/>
              <w:pBdr>
                <w:top w:val="nil"/>
                <w:left w:val="nil"/>
                <w:bottom w:val="nil"/>
                <w:right w:val="nil"/>
                <w:between w:val="nil"/>
              </w:pBdr>
              <w:spacing w:line="276" w:lineRule="auto"/>
              <w:rPr>
                <w:rFonts w:eastAsia="Calibri"/>
              </w:rPr>
            </w:pPr>
          </w:p>
        </w:tc>
        <w:tc>
          <w:tcPr>
            <w:tcW w:w="850" w:type="dxa"/>
            <w:vMerge/>
          </w:tcPr>
          <w:p w14:paraId="53050303" w14:textId="77777777" w:rsidR="00C74F60" w:rsidRPr="00943032" w:rsidRDefault="00C74F60" w:rsidP="00091734">
            <w:pPr>
              <w:widowControl w:val="0"/>
              <w:pBdr>
                <w:top w:val="nil"/>
                <w:left w:val="nil"/>
                <w:bottom w:val="nil"/>
                <w:right w:val="nil"/>
                <w:between w:val="nil"/>
              </w:pBdr>
              <w:spacing w:line="276" w:lineRule="auto"/>
              <w:rPr>
                <w:rFonts w:eastAsia="Calibri"/>
              </w:rPr>
            </w:pPr>
          </w:p>
        </w:tc>
        <w:tc>
          <w:tcPr>
            <w:tcW w:w="1418"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tcPr>
          <w:p w14:paraId="02517EAF" w14:textId="77777777" w:rsidR="00C74F60" w:rsidRPr="00943032" w:rsidRDefault="00C74F60" w:rsidP="00091734">
            <w:pPr>
              <w:spacing w:before="240" w:after="240"/>
              <w:jc w:val="center"/>
              <w:rPr>
                <w:rFonts w:eastAsia="Calibri"/>
                <w:b/>
              </w:rPr>
            </w:pPr>
            <w:r>
              <w:rPr>
                <w:rFonts w:eastAsia="Calibri"/>
                <w:b/>
              </w:rPr>
              <w:t>Міськи</w:t>
            </w:r>
            <w:r w:rsidRPr="00943032">
              <w:rPr>
                <w:rFonts w:eastAsia="Calibri"/>
                <w:b/>
              </w:rPr>
              <w:t>й бюджет</w:t>
            </w:r>
          </w:p>
        </w:tc>
        <w:tc>
          <w:tcPr>
            <w:tcW w:w="425" w:type="dxa"/>
            <w:gridSpan w:val="2"/>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B75A4F8" w14:textId="77777777" w:rsidR="00C74F60" w:rsidRPr="00943032" w:rsidRDefault="00C74F60" w:rsidP="00091734">
            <w:pPr>
              <w:spacing w:before="240" w:after="240"/>
              <w:jc w:val="center"/>
              <w:rPr>
                <w:rFonts w:eastAsia="Calibri"/>
                <w:b/>
              </w:rPr>
            </w:pPr>
            <w:r w:rsidRPr="00943032">
              <w:rPr>
                <w:rFonts w:eastAsia="Calibri"/>
                <w:b/>
              </w:rPr>
              <w:t>Інші джерела фінансування</w:t>
            </w:r>
          </w:p>
        </w:tc>
        <w:tc>
          <w:tcPr>
            <w:tcW w:w="425" w:type="dxa"/>
            <w:gridSpan w:val="2"/>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B4663B6" w14:textId="77777777" w:rsidR="00C74F60" w:rsidRPr="00943032" w:rsidRDefault="00C74F60" w:rsidP="00091734">
            <w:pPr>
              <w:spacing w:before="240" w:after="240"/>
              <w:jc w:val="center"/>
              <w:rPr>
                <w:rFonts w:eastAsia="Calibri"/>
                <w:b/>
              </w:rPr>
            </w:pPr>
            <w:r w:rsidRPr="00943032">
              <w:rPr>
                <w:rFonts w:eastAsia="Calibri"/>
                <w:b/>
              </w:rPr>
              <w:t>Всього</w:t>
            </w:r>
          </w:p>
        </w:tc>
        <w:tc>
          <w:tcPr>
            <w:tcW w:w="3970" w:type="dxa"/>
            <w:vMerge/>
          </w:tcPr>
          <w:p w14:paraId="166C0EA2" w14:textId="77777777" w:rsidR="00C74F60" w:rsidRPr="00943032" w:rsidRDefault="00C74F60" w:rsidP="00091734">
            <w:pPr>
              <w:widowControl w:val="0"/>
              <w:pBdr>
                <w:top w:val="nil"/>
                <w:left w:val="nil"/>
                <w:bottom w:val="nil"/>
                <w:right w:val="nil"/>
                <w:between w:val="nil"/>
              </w:pBdr>
              <w:spacing w:line="276" w:lineRule="auto"/>
              <w:rPr>
                <w:rFonts w:eastAsia="Calibri"/>
              </w:rPr>
            </w:pPr>
          </w:p>
        </w:tc>
      </w:tr>
      <w:tr w:rsidR="00C74F60" w:rsidRPr="00943032" w14:paraId="384D5E25" w14:textId="77777777" w:rsidTr="00091734">
        <w:trPr>
          <w:trHeight w:val="240"/>
        </w:trPr>
        <w:tc>
          <w:tcPr>
            <w:tcW w:w="16161" w:type="dxa"/>
            <w:gridSpan w:val="10"/>
          </w:tcPr>
          <w:p w14:paraId="491EA92F" w14:textId="77777777" w:rsidR="00C74F60" w:rsidRPr="00943032" w:rsidRDefault="00C74F60" w:rsidP="00C74F60">
            <w:pPr>
              <w:numPr>
                <w:ilvl w:val="0"/>
                <w:numId w:val="6"/>
              </w:numPr>
              <w:spacing w:before="120" w:after="120"/>
              <w:rPr>
                <w:rFonts w:eastAsia="Calibri"/>
                <w:b/>
              </w:rPr>
            </w:pPr>
            <w:r w:rsidRPr="00943032">
              <w:rPr>
                <w:rFonts w:eastAsia="Calibri"/>
                <w:b/>
              </w:rPr>
              <w:t xml:space="preserve">Забезпечення сприятливих умов для розвитку </w:t>
            </w:r>
            <w:proofErr w:type="spellStart"/>
            <w:r w:rsidRPr="00943032">
              <w:rPr>
                <w:rFonts w:eastAsia="Calibri"/>
                <w:b/>
              </w:rPr>
              <w:t>волонтерства</w:t>
            </w:r>
            <w:proofErr w:type="spellEnd"/>
            <w:r w:rsidRPr="00943032">
              <w:rPr>
                <w:rFonts w:eastAsia="Calibri"/>
                <w:b/>
              </w:rPr>
              <w:t>, підвищення рівня самоорганізації жителів в територіальній громаді для участі у волонтерській діяльності</w:t>
            </w:r>
          </w:p>
        </w:tc>
      </w:tr>
      <w:tr w:rsidR="00C74F60" w:rsidRPr="00943032" w14:paraId="5945E079" w14:textId="77777777" w:rsidTr="00091734">
        <w:trPr>
          <w:trHeight w:val="240"/>
        </w:trPr>
        <w:tc>
          <w:tcPr>
            <w:tcW w:w="765" w:type="dxa"/>
          </w:tcPr>
          <w:p w14:paraId="0B2184C4" w14:textId="77777777" w:rsidR="00C74F60" w:rsidRPr="00943032" w:rsidRDefault="00C74F60" w:rsidP="00091734">
            <w:pPr>
              <w:spacing w:before="120" w:after="120"/>
              <w:rPr>
                <w:rFonts w:eastAsia="Calibri"/>
              </w:rPr>
            </w:pPr>
            <w:r w:rsidRPr="00943032">
              <w:rPr>
                <w:rFonts w:eastAsia="Calibri"/>
              </w:rPr>
              <w:t>1.1</w:t>
            </w:r>
          </w:p>
        </w:tc>
        <w:tc>
          <w:tcPr>
            <w:tcW w:w="5614" w:type="dxa"/>
          </w:tcPr>
          <w:p w14:paraId="1FEF0615" w14:textId="77777777" w:rsidR="00C74F60" w:rsidRPr="00943032" w:rsidRDefault="00C74F60" w:rsidP="00091734">
            <w:pPr>
              <w:rPr>
                <w:rFonts w:eastAsia="Calibri"/>
              </w:rPr>
            </w:pPr>
            <w:r w:rsidRPr="00943032">
              <w:rPr>
                <w:rFonts w:eastAsia="Calibri"/>
              </w:rPr>
              <w:t>Наповнення та постійне оновлення розділу «Волонтерська діяльність</w:t>
            </w:r>
            <w:r>
              <w:rPr>
                <w:rFonts w:eastAsia="Calibri"/>
              </w:rPr>
              <w:t>»</w:t>
            </w:r>
            <w:r w:rsidRPr="00943032">
              <w:rPr>
                <w:rFonts w:eastAsia="Calibri"/>
              </w:rPr>
              <w:t xml:space="preserve"> на сайті міської ради з інформацією пов’язаною з волонтерською діяльністю в територіальній громаді. </w:t>
            </w:r>
            <w:r w:rsidRPr="00943032">
              <w:rPr>
                <w:rFonts w:eastAsia="Calibri"/>
              </w:rPr>
              <w:br/>
              <w:t>Розділ  дасть можливість:</w:t>
            </w:r>
          </w:p>
          <w:p w14:paraId="2FC913EB" w14:textId="77777777" w:rsidR="00C74F60" w:rsidRPr="00943032" w:rsidRDefault="00C74F60" w:rsidP="00C74F60">
            <w:pPr>
              <w:numPr>
                <w:ilvl w:val="0"/>
                <w:numId w:val="7"/>
              </w:numPr>
              <w:ind w:left="425" w:hanging="359"/>
              <w:rPr>
                <w:rFonts w:eastAsia="Calibri"/>
              </w:rPr>
            </w:pPr>
            <w:r w:rsidRPr="00943032">
              <w:rPr>
                <w:rFonts w:eastAsia="Calibri"/>
              </w:rPr>
              <w:t>розмістити перелік організацій та установ, що залучають до своєї діяльності волонтерів за видами і напрямами діяльності;</w:t>
            </w:r>
          </w:p>
          <w:p w14:paraId="500DF25D" w14:textId="77777777" w:rsidR="00C74F60" w:rsidRPr="00943032" w:rsidRDefault="00C74F60" w:rsidP="00C74F60">
            <w:pPr>
              <w:numPr>
                <w:ilvl w:val="0"/>
                <w:numId w:val="7"/>
              </w:numPr>
              <w:ind w:left="425" w:hanging="359"/>
              <w:rPr>
                <w:rFonts w:eastAsia="Calibri"/>
              </w:rPr>
            </w:pPr>
            <w:r w:rsidRPr="00943032">
              <w:rPr>
                <w:rFonts w:eastAsia="Calibri"/>
              </w:rPr>
              <w:t>розмістити перелік волонтерів з напрямами діяльності;</w:t>
            </w:r>
          </w:p>
          <w:p w14:paraId="4217CB60" w14:textId="77777777" w:rsidR="00C74F60" w:rsidRPr="00943032" w:rsidRDefault="00C74F60" w:rsidP="00C74F60">
            <w:pPr>
              <w:numPr>
                <w:ilvl w:val="0"/>
                <w:numId w:val="7"/>
              </w:numPr>
              <w:ind w:left="425" w:hanging="359"/>
              <w:rPr>
                <w:rFonts w:eastAsia="Calibri"/>
              </w:rPr>
            </w:pPr>
            <w:r w:rsidRPr="00943032">
              <w:rPr>
                <w:rFonts w:eastAsia="Calibri"/>
              </w:rPr>
              <w:lastRenderedPageBreak/>
              <w:t>формування переліку проблем;</w:t>
            </w:r>
          </w:p>
          <w:p w14:paraId="25E209CD" w14:textId="77777777" w:rsidR="00C74F60" w:rsidRPr="00943032" w:rsidRDefault="00C74F60" w:rsidP="00C74F60">
            <w:pPr>
              <w:numPr>
                <w:ilvl w:val="0"/>
                <w:numId w:val="7"/>
              </w:numPr>
              <w:ind w:left="425" w:hanging="359"/>
              <w:rPr>
                <w:rFonts w:eastAsia="Calibri"/>
              </w:rPr>
            </w:pPr>
            <w:r w:rsidRPr="00943032">
              <w:rPr>
                <w:rFonts w:eastAsia="Calibri"/>
              </w:rPr>
              <w:t>сформувати заявку щодо потреби/проблеми що може бути вирішена за допомогою волонтерської діяльності;</w:t>
            </w:r>
          </w:p>
          <w:p w14:paraId="6B9ED4D6" w14:textId="77777777" w:rsidR="00C74F60" w:rsidRDefault="00C74F60" w:rsidP="00C74F60">
            <w:pPr>
              <w:numPr>
                <w:ilvl w:val="0"/>
                <w:numId w:val="7"/>
              </w:numPr>
              <w:ind w:left="425" w:hanging="359"/>
              <w:rPr>
                <w:rFonts w:eastAsia="Calibri"/>
              </w:rPr>
            </w:pPr>
            <w:r w:rsidRPr="00943032">
              <w:rPr>
                <w:rFonts w:eastAsia="Calibri"/>
              </w:rPr>
              <w:t>отри</w:t>
            </w:r>
            <w:r>
              <w:rPr>
                <w:rFonts w:eastAsia="Calibri"/>
              </w:rPr>
              <w:t>мати інформацію щодо можливості;</w:t>
            </w:r>
          </w:p>
          <w:p w14:paraId="47580E01" w14:textId="77777777" w:rsidR="00C74F60" w:rsidRPr="00943032" w:rsidRDefault="00C74F60" w:rsidP="00C74F60">
            <w:pPr>
              <w:numPr>
                <w:ilvl w:val="0"/>
                <w:numId w:val="7"/>
              </w:numPr>
              <w:ind w:left="425" w:hanging="359"/>
              <w:rPr>
                <w:rFonts w:eastAsia="Calibri"/>
              </w:rPr>
            </w:pPr>
            <w:r w:rsidRPr="00943032">
              <w:rPr>
                <w:rFonts w:eastAsia="Calibri"/>
              </w:rPr>
              <w:t xml:space="preserve">надання чи отримання гуманітарної допомоги; </w:t>
            </w:r>
          </w:p>
          <w:p w14:paraId="181E045F" w14:textId="77777777" w:rsidR="00C74F60" w:rsidRPr="00943032" w:rsidRDefault="00C74F60" w:rsidP="00C74F60">
            <w:pPr>
              <w:numPr>
                <w:ilvl w:val="0"/>
                <w:numId w:val="7"/>
              </w:numPr>
              <w:ind w:left="425" w:hanging="359"/>
              <w:rPr>
                <w:rFonts w:eastAsia="Calibri"/>
              </w:rPr>
            </w:pPr>
            <w:r w:rsidRPr="00943032">
              <w:rPr>
                <w:rFonts w:eastAsia="Calibri"/>
              </w:rPr>
              <w:t>координації організацій між собою;</w:t>
            </w:r>
          </w:p>
          <w:p w14:paraId="529A7957" w14:textId="77777777" w:rsidR="00C74F60" w:rsidRPr="00943032" w:rsidRDefault="00C74F60" w:rsidP="00C74F60">
            <w:pPr>
              <w:numPr>
                <w:ilvl w:val="0"/>
                <w:numId w:val="7"/>
              </w:numPr>
              <w:ind w:left="425" w:hanging="359"/>
              <w:rPr>
                <w:rFonts w:eastAsia="Calibri"/>
              </w:rPr>
            </w:pPr>
            <w:r w:rsidRPr="00943032">
              <w:rPr>
                <w:rFonts w:eastAsia="Calibri"/>
              </w:rPr>
              <w:t>тощо</w:t>
            </w:r>
          </w:p>
        </w:tc>
        <w:tc>
          <w:tcPr>
            <w:tcW w:w="2694" w:type="dxa"/>
          </w:tcPr>
          <w:p w14:paraId="0B2DEDBA" w14:textId="77777777" w:rsidR="00C74F60" w:rsidRPr="00943032" w:rsidRDefault="00C74F60" w:rsidP="00091734">
            <w:pPr>
              <w:rPr>
                <w:rFonts w:eastAsia="Calibri"/>
              </w:rPr>
            </w:pPr>
            <w:r w:rsidRPr="00F85311">
              <w:lastRenderedPageBreak/>
              <w:t>В</w:t>
            </w:r>
            <w:r w:rsidRPr="00943032">
              <w:t>ідділ інформаційно-аналітичної роботи та комунікацій з громадськістю</w:t>
            </w:r>
            <w:r w:rsidRPr="00943032">
              <w:rPr>
                <w:rFonts w:eastAsia="Calibri"/>
              </w:rPr>
              <w:t xml:space="preserve"> - Організації та установи, що залучають до своєї діяльності волонтерів</w:t>
            </w:r>
            <w:r>
              <w:rPr>
                <w:rFonts w:eastAsia="Calibri"/>
              </w:rPr>
              <w:t>.</w:t>
            </w:r>
          </w:p>
        </w:tc>
        <w:tc>
          <w:tcPr>
            <w:tcW w:w="850" w:type="dxa"/>
          </w:tcPr>
          <w:p w14:paraId="7C05BA5B" w14:textId="77777777" w:rsidR="00C74F60" w:rsidRPr="00943032" w:rsidRDefault="00C74F60" w:rsidP="00091734">
            <w:pPr>
              <w:rPr>
                <w:rFonts w:eastAsia="Calibri"/>
              </w:rPr>
            </w:pPr>
            <w:r w:rsidRPr="00943032">
              <w:rPr>
                <w:rFonts w:eastAsia="Calibri"/>
              </w:rPr>
              <w:t>2023</w:t>
            </w:r>
          </w:p>
          <w:p w14:paraId="02CB2156" w14:textId="77777777" w:rsidR="00C74F60" w:rsidRPr="00943032" w:rsidRDefault="00C74F60" w:rsidP="00091734">
            <w:pPr>
              <w:rPr>
                <w:rFonts w:eastAsia="Calibri"/>
              </w:rPr>
            </w:pPr>
            <w:r w:rsidRPr="00943032">
              <w:rPr>
                <w:rFonts w:eastAsia="Calibri"/>
              </w:rPr>
              <w:t>2024</w:t>
            </w:r>
          </w:p>
          <w:p w14:paraId="45CA7F7D" w14:textId="77777777" w:rsidR="00C74F60" w:rsidRPr="00943032" w:rsidRDefault="00C74F60" w:rsidP="00091734">
            <w:pPr>
              <w:rPr>
                <w:rFonts w:eastAsia="Calibri"/>
              </w:rPr>
            </w:pPr>
            <w:r w:rsidRPr="00943032">
              <w:rPr>
                <w:rFonts w:eastAsia="Calibri"/>
              </w:rPr>
              <w:t>2025</w:t>
            </w:r>
          </w:p>
          <w:p w14:paraId="0489AE71" w14:textId="77777777" w:rsidR="00C74F60" w:rsidRPr="00943032" w:rsidRDefault="00C74F60" w:rsidP="00091734">
            <w:pPr>
              <w:rPr>
                <w:rFonts w:eastAsia="Calibri"/>
              </w:rPr>
            </w:pPr>
            <w:r w:rsidRPr="00943032">
              <w:rPr>
                <w:rFonts w:eastAsia="Calibri"/>
              </w:rPr>
              <w:t>2026</w:t>
            </w:r>
          </w:p>
          <w:p w14:paraId="30F5C8DE" w14:textId="77777777" w:rsidR="00C74F60" w:rsidRPr="00943032" w:rsidRDefault="00C74F60" w:rsidP="00091734">
            <w:pPr>
              <w:rPr>
                <w:rFonts w:eastAsia="Calibri"/>
              </w:rPr>
            </w:pPr>
            <w:r w:rsidRPr="00943032">
              <w:rPr>
                <w:rFonts w:eastAsia="Calibri"/>
              </w:rPr>
              <w:t>2027</w:t>
            </w:r>
          </w:p>
        </w:tc>
        <w:tc>
          <w:tcPr>
            <w:tcW w:w="1418" w:type="dxa"/>
          </w:tcPr>
          <w:p w14:paraId="6027BFBE" w14:textId="77777777" w:rsidR="00C74F60" w:rsidRPr="00943032" w:rsidRDefault="004142CB" w:rsidP="00091734">
            <w:pPr>
              <w:rPr>
                <w:rFonts w:eastAsia="Calibri"/>
              </w:rPr>
            </w:pPr>
            <w:sdt>
              <w:sdtPr>
                <w:tag w:val="goog_rdk_0"/>
                <w:id w:val="833649289"/>
              </w:sdtPr>
              <w:sdtEndPr/>
              <w:sdtContent/>
            </w:sdt>
            <w:sdt>
              <w:sdtPr>
                <w:tag w:val="goog_rdk_1"/>
                <w:id w:val="1149408540"/>
                <w:showingPlcHdr/>
              </w:sdtPr>
              <w:sdtEndPr/>
              <w:sdtContent>
                <w:r w:rsidR="00C74F60">
                  <w:t xml:space="preserve">     </w:t>
                </w:r>
              </w:sdtContent>
            </w:sdt>
            <w:r w:rsidR="00C74F60" w:rsidRPr="00943032">
              <w:rPr>
                <w:rFonts w:eastAsia="Calibri"/>
              </w:rPr>
              <w:t>0</w:t>
            </w:r>
            <w:r w:rsidR="00C74F60">
              <w:rPr>
                <w:rFonts w:eastAsia="Calibri"/>
              </w:rPr>
              <w:t>,00</w:t>
            </w:r>
          </w:p>
        </w:tc>
        <w:tc>
          <w:tcPr>
            <w:tcW w:w="425" w:type="dxa"/>
            <w:gridSpan w:val="2"/>
          </w:tcPr>
          <w:p w14:paraId="6FF3C6B8"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761B73DB" w14:textId="77777777" w:rsidR="00C74F60" w:rsidRPr="00943032" w:rsidRDefault="00C74F60" w:rsidP="00091734">
            <w:pPr>
              <w:rPr>
                <w:rFonts w:eastAsia="Calibri"/>
              </w:rPr>
            </w:pPr>
            <w:r w:rsidRPr="00943032">
              <w:rPr>
                <w:rFonts w:eastAsia="Calibri"/>
              </w:rPr>
              <w:t>-</w:t>
            </w:r>
          </w:p>
          <w:p w14:paraId="163891DF" w14:textId="77777777" w:rsidR="00C74F60" w:rsidRPr="00943032" w:rsidRDefault="00C74F60" w:rsidP="00091734">
            <w:pPr>
              <w:rPr>
                <w:rFonts w:eastAsia="Calibri"/>
              </w:rPr>
            </w:pPr>
            <w:r w:rsidRPr="00943032">
              <w:rPr>
                <w:rFonts w:eastAsia="Calibri"/>
              </w:rPr>
              <w:t>-</w:t>
            </w:r>
          </w:p>
        </w:tc>
        <w:tc>
          <w:tcPr>
            <w:tcW w:w="425" w:type="dxa"/>
            <w:gridSpan w:val="2"/>
          </w:tcPr>
          <w:p w14:paraId="1340CE7D" w14:textId="77777777" w:rsidR="00C74F60" w:rsidRPr="00943032" w:rsidRDefault="00C74F60" w:rsidP="00091734">
            <w:pPr>
              <w:rPr>
                <w:rFonts w:eastAsia="Calibri"/>
              </w:rPr>
            </w:pPr>
            <w:r w:rsidRPr="00943032">
              <w:rPr>
                <w:rFonts w:eastAsia="Calibri"/>
              </w:rPr>
              <w:t>-</w:t>
            </w:r>
            <w:r w:rsidRPr="00943032">
              <w:rPr>
                <w:rFonts w:eastAsia="Calibri"/>
              </w:rPr>
              <w:br/>
              <w:t>-</w:t>
            </w:r>
          </w:p>
          <w:p w14:paraId="383E46E9" w14:textId="77777777" w:rsidR="00C74F60" w:rsidRPr="00943032" w:rsidRDefault="00C74F60" w:rsidP="00091734">
            <w:pPr>
              <w:rPr>
                <w:rFonts w:eastAsia="Calibri"/>
              </w:rPr>
            </w:pPr>
            <w:r w:rsidRPr="00943032">
              <w:rPr>
                <w:rFonts w:eastAsia="Calibri"/>
              </w:rPr>
              <w:t>-</w:t>
            </w:r>
          </w:p>
          <w:p w14:paraId="483326A5" w14:textId="77777777" w:rsidR="00C74F60" w:rsidRPr="00943032" w:rsidRDefault="00C74F60" w:rsidP="00091734">
            <w:pPr>
              <w:rPr>
                <w:rFonts w:eastAsia="Calibri"/>
              </w:rPr>
            </w:pPr>
            <w:r w:rsidRPr="00943032">
              <w:rPr>
                <w:rFonts w:eastAsia="Calibri"/>
              </w:rPr>
              <w:t>-</w:t>
            </w:r>
          </w:p>
          <w:p w14:paraId="6D5E6526" w14:textId="77777777" w:rsidR="00C74F60" w:rsidRPr="00943032" w:rsidRDefault="00C74F60" w:rsidP="00091734">
            <w:pPr>
              <w:rPr>
                <w:rFonts w:eastAsia="Calibri"/>
              </w:rPr>
            </w:pPr>
            <w:r w:rsidRPr="00943032">
              <w:rPr>
                <w:rFonts w:eastAsia="Calibri"/>
              </w:rPr>
              <w:t>-</w:t>
            </w:r>
          </w:p>
        </w:tc>
        <w:tc>
          <w:tcPr>
            <w:tcW w:w="3970" w:type="dxa"/>
          </w:tcPr>
          <w:p w14:paraId="595B6182" w14:textId="77777777" w:rsidR="00C74F60" w:rsidRPr="00943032" w:rsidRDefault="00C74F60" w:rsidP="00091734">
            <w:pPr>
              <w:spacing w:before="120" w:after="120"/>
              <w:ind w:right="-92"/>
              <w:rPr>
                <w:rFonts w:eastAsia="Calibri"/>
              </w:rPr>
            </w:pPr>
            <w:r w:rsidRPr="00943032">
              <w:rPr>
                <w:rFonts w:eastAsia="Calibri"/>
              </w:rPr>
              <w:t>Забезпечення  органів місцевого самоврядування, ЗМІ, донорів та громадськості актуальною інформацією про волонтерську діяльність в громаді, функціонування організації та установ, що залучають до своєї діяльності волонтерів.</w:t>
            </w:r>
          </w:p>
          <w:p w14:paraId="21B89810" w14:textId="77777777" w:rsidR="00C74F60" w:rsidRPr="00943032" w:rsidRDefault="00C74F60" w:rsidP="00091734">
            <w:pPr>
              <w:spacing w:before="120" w:after="120"/>
              <w:ind w:right="-92"/>
              <w:rPr>
                <w:rFonts w:eastAsia="Calibri"/>
              </w:rPr>
            </w:pPr>
            <w:r w:rsidRPr="00943032">
              <w:rPr>
                <w:rFonts w:eastAsia="Calibri"/>
              </w:rPr>
              <w:lastRenderedPageBreak/>
              <w:t xml:space="preserve">Формуються партнерські мережі, налагоджується координація між організаціями та волонтерами, покращується взаємодія в ланцюгу потреб та пошуку рішень. </w:t>
            </w:r>
          </w:p>
          <w:p w14:paraId="41AE5D80" w14:textId="77777777" w:rsidR="00C74F60" w:rsidRPr="00943032" w:rsidRDefault="00C74F60" w:rsidP="00091734">
            <w:pPr>
              <w:spacing w:before="120" w:after="120"/>
              <w:ind w:right="-92"/>
              <w:rPr>
                <w:rFonts w:eastAsia="Calibri"/>
              </w:rPr>
            </w:pPr>
            <w:r w:rsidRPr="00943032">
              <w:rPr>
                <w:rFonts w:eastAsia="Calibri"/>
              </w:rPr>
              <w:t>Дасть можливість жителям долучитись до волонтерської діяльності, установам та організаціям, що залучають волонтерів  знайти партнерів</w:t>
            </w:r>
          </w:p>
        </w:tc>
      </w:tr>
      <w:tr w:rsidR="00C74F60" w:rsidRPr="00943032" w14:paraId="4BCA5B38" w14:textId="77777777" w:rsidTr="00091734">
        <w:trPr>
          <w:trHeight w:val="240"/>
        </w:trPr>
        <w:tc>
          <w:tcPr>
            <w:tcW w:w="765" w:type="dxa"/>
          </w:tcPr>
          <w:p w14:paraId="68C16E27" w14:textId="77777777" w:rsidR="00C74F60" w:rsidRPr="00943032" w:rsidRDefault="00C74F60" w:rsidP="00091734">
            <w:pPr>
              <w:spacing w:before="120" w:after="120"/>
              <w:rPr>
                <w:rFonts w:eastAsia="Calibri"/>
              </w:rPr>
            </w:pPr>
            <w:r w:rsidRPr="00943032">
              <w:rPr>
                <w:rFonts w:eastAsia="Calibri"/>
              </w:rPr>
              <w:t>1.2</w:t>
            </w:r>
          </w:p>
        </w:tc>
        <w:tc>
          <w:tcPr>
            <w:tcW w:w="5614" w:type="dxa"/>
          </w:tcPr>
          <w:p w14:paraId="5FABB318" w14:textId="77777777" w:rsidR="00C74F60" w:rsidRPr="00943032" w:rsidRDefault="00C74F60" w:rsidP="00091734">
            <w:pPr>
              <w:rPr>
                <w:rFonts w:eastAsia="Calibri"/>
              </w:rPr>
            </w:pPr>
            <w:r w:rsidRPr="00943032">
              <w:rPr>
                <w:rFonts w:eastAsia="Calibri"/>
              </w:rPr>
              <w:t xml:space="preserve">Створення інформаційно-ресурсного центру “Волонтерський хаб” на базі </w:t>
            </w:r>
            <w:r w:rsidRPr="00943032">
              <w:t>КЗ «Ніжинський міський молодіжний центр</w:t>
            </w:r>
            <w:r>
              <w:rPr>
                <w:rFonts w:eastAsia="Calibri"/>
              </w:rPr>
              <w:t>»</w:t>
            </w:r>
          </w:p>
          <w:p w14:paraId="59029342" w14:textId="77777777" w:rsidR="00C74F60" w:rsidRPr="00943032" w:rsidRDefault="00C74F60" w:rsidP="00091734">
            <w:pPr>
              <w:rPr>
                <w:rFonts w:eastAsia="Calibri"/>
              </w:rPr>
            </w:pPr>
            <w:r w:rsidRPr="00943032">
              <w:rPr>
                <w:rFonts w:eastAsia="Calibri"/>
              </w:rPr>
              <w:t>Хаб надає:</w:t>
            </w:r>
          </w:p>
          <w:p w14:paraId="52D82843" w14:textId="77777777" w:rsidR="00C74F60" w:rsidRPr="00943032" w:rsidRDefault="00C74F60" w:rsidP="00091734">
            <w:pPr>
              <w:rPr>
                <w:rFonts w:eastAsia="Calibri"/>
              </w:rPr>
            </w:pPr>
            <w:r w:rsidRPr="00943032">
              <w:rPr>
                <w:rFonts w:eastAsia="Calibri"/>
              </w:rPr>
              <w:t xml:space="preserve">- юридичну допомогу; </w:t>
            </w:r>
          </w:p>
          <w:p w14:paraId="498D71A6" w14:textId="77777777" w:rsidR="00C74F60" w:rsidRPr="00943032" w:rsidRDefault="00C74F60" w:rsidP="00091734">
            <w:pPr>
              <w:rPr>
                <w:rFonts w:eastAsia="Calibri"/>
              </w:rPr>
            </w:pPr>
            <w:r w:rsidRPr="00943032">
              <w:rPr>
                <w:rFonts w:eastAsia="Calibri"/>
              </w:rPr>
              <w:t xml:space="preserve">- допомогу в підготовці </w:t>
            </w:r>
            <w:r>
              <w:rPr>
                <w:rFonts w:eastAsia="Calibri"/>
              </w:rPr>
              <w:t>проектних заявок та консультацій</w:t>
            </w:r>
            <w:r w:rsidRPr="00943032">
              <w:rPr>
                <w:rFonts w:eastAsia="Calibri"/>
              </w:rPr>
              <w:t xml:space="preserve"> з</w:t>
            </w:r>
            <w:r>
              <w:rPr>
                <w:rFonts w:eastAsia="Calibri"/>
              </w:rPr>
              <w:t>і</w:t>
            </w:r>
            <w:r w:rsidRPr="00943032">
              <w:rPr>
                <w:rFonts w:eastAsia="Calibri"/>
              </w:rPr>
              <w:t xml:space="preserve"> звітування перед донором;</w:t>
            </w:r>
          </w:p>
          <w:p w14:paraId="524DC8F1" w14:textId="77777777" w:rsidR="00C74F60" w:rsidRPr="00943032" w:rsidRDefault="00C74F60" w:rsidP="00091734">
            <w:pPr>
              <w:rPr>
                <w:rFonts w:eastAsia="Calibri"/>
              </w:rPr>
            </w:pPr>
            <w:r w:rsidRPr="00943032">
              <w:rPr>
                <w:rFonts w:eastAsia="Calibri"/>
              </w:rPr>
              <w:t xml:space="preserve">- допомогу в підготовці документів з звітування для фіскальних органів;  </w:t>
            </w:r>
          </w:p>
          <w:p w14:paraId="0D22A503" w14:textId="77777777" w:rsidR="00C74F60" w:rsidRPr="00943032" w:rsidRDefault="00C74F60" w:rsidP="00091734">
            <w:pPr>
              <w:rPr>
                <w:rFonts w:eastAsia="Calibri"/>
              </w:rPr>
            </w:pPr>
            <w:r w:rsidRPr="00943032">
              <w:rPr>
                <w:rFonts w:eastAsia="Calibri"/>
              </w:rPr>
              <w:t xml:space="preserve"> - навчання з </w:t>
            </w:r>
            <w:proofErr w:type="spellStart"/>
            <w:r w:rsidRPr="00943032">
              <w:rPr>
                <w:rFonts w:eastAsia="Calibri"/>
              </w:rPr>
              <w:t>антивигорання</w:t>
            </w:r>
            <w:proofErr w:type="spellEnd"/>
            <w:r w:rsidRPr="00943032">
              <w:rPr>
                <w:rFonts w:eastAsia="Calibri"/>
              </w:rPr>
              <w:t xml:space="preserve"> та основ психології;</w:t>
            </w:r>
          </w:p>
          <w:p w14:paraId="0521274E" w14:textId="77777777" w:rsidR="00C74F60" w:rsidRPr="00943032" w:rsidRDefault="00C74F60" w:rsidP="00091734">
            <w:pPr>
              <w:rPr>
                <w:rFonts w:eastAsia="Calibri"/>
              </w:rPr>
            </w:pPr>
            <w:r w:rsidRPr="00943032">
              <w:rPr>
                <w:rFonts w:eastAsia="Calibri"/>
              </w:rPr>
              <w:t>- надання правових консультацій та проведення навчальних семінарів для організацій, що залучають волонтерів щодо законодавства про волонтерську діяльність, ввезення та облік</w:t>
            </w:r>
            <w:r>
              <w:rPr>
                <w:rFonts w:eastAsia="Calibri"/>
              </w:rPr>
              <w:t xml:space="preserve"> </w:t>
            </w:r>
            <w:r w:rsidRPr="00943032">
              <w:rPr>
                <w:rFonts w:eastAsia="Calibri"/>
              </w:rPr>
              <w:t>гуманітарної допомоги, збору благодійних пожертв, створення і діяльності громадських об’єднань та благодійних організацій тощо.</w:t>
            </w:r>
          </w:p>
          <w:p w14:paraId="63ED8C30" w14:textId="77777777" w:rsidR="00C74F60" w:rsidRPr="00943032" w:rsidRDefault="00C74F60" w:rsidP="00091734">
            <w:pPr>
              <w:rPr>
                <w:rFonts w:eastAsia="Calibri"/>
              </w:rPr>
            </w:pPr>
            <w:r w:rsidRPr="00943032">
              <w:rPr>
                <w:rFonts w:eastAsia="Calibri"/>
              </w:rPr>
              <w:t>- місце для зустрічей волонтерів та їх координаторів, а також для роботи, доступ до оргтехніки, простір для навчання, проведення заходів;</w:t>
            </w:r>
          </w:p>
          <w:p w14:paraId="2B27F7C3" w14:textId="77777777" w:rsidR="00C74F60" w:rsidRPr="00943032" w:rsidRDefault="00C74F60" w:rsidP="00091734">
            <w:pPr>
              <w:rPr>
                <w:rFonts w:eastAsia="Calibri"/>
              </w:rPr>
            </w:pPr>
            <w:r w:rsidRPr="00943032">
              <w:rPr>
                <w:rFonts w:eastAsia="Calibri"/>
              </w:rPr>
              <w:lastRenderedPageBreak/>
              <w:t>- допомога в розробленні та прийнятті ГО, БО, ОСББ, ОСН, які залучають волонтерів власної програми з залучення та координації волонтерів;</w:t>
            </w:r>
          </w:p>
          <w:p w14:paraId="3758C404" w14:textId="77777777" w:rsidR="00C74F60" w:rsidRPr="00943032" w:rsidRDefault="00C74F60" w:rsidP="00091734">
            <w:pPr>
              <w:rPr>
                <w:rFonts w:eastAsia="Calibri"/>
              </w:rPr>
            </w:pPr>
            <w:r w:rsidRPr="00943032">
              <w:rPr>
                <w:rFonts w:eastAsia="Calibri"/>
              </w:rPr>
              <w:t>- сприяння в залученні молоді, ВПО та інших жителів громади до волонтерських ініціатив;</w:t>
            </w:r>
          </w:p>
          <w:p w14:paraId="63648E90" w14:textId="77777777" w:rsidR="00C74F60" w:rsidRPr="00943032" w:rsidRDefault="00C74F60" w:rsidP="00091734">
            <w:pPr>
              <w:rPr>
                <w:rFonts w:eastAsia="Calibri"/>
              </w:rPr>
            </w:pPr>
            <w:r w:rsidRPr="00943032">
              <w:rPr>
                <w:rFonts w:eastAsia="Calibri"/>
              </w:rPr>
              <w:t>- залуч</w:t>
            </w:r>
            <w:r>
              <w:rPr>
                <w:rFonts w:eastAsia="Calibri"/>
              </w:rPr>
              <w:t>ення за необхідності організацій</w:t>
            </w:r>
            <w:r w:rsidRPr="00943032">
              <w:rPr>
                <w:rFonts w:eastAsia="Calibri"/>
              </w:rPr>
              <w:t>, які надають психологічну допомогу, для ментальної стійкості волонтерів;</w:t>
            </w:r>
          </w:p>
          <w:p w14:paraId="23BE2499" w14:textId="77777777" w:rsidR="00C74F60" w:rsidRPr="00943032" w:rsidRDefault="00C74F60" w:rsidP="00091734">
            <w:pPr>
              <w:rPr>
                <w:rFonts w:eastAsia="Calibri"/>
              </w:rPr>
            </w:pPr>
            <w:r w:rsidRPr="00943032">
              <w:rPr>
                <w:rFonts w:eastAsia="Calibri"/>
              </w:rPr>
              <w:t xml:space="preserve">- забезпечення </w:t>
            </w:r>
            <w:proofErr w:type="spellStart"/>
            <w:r w:rsidRPr="00943032">
              <w:rPr>
                <w:rFonts w:eastAsia="Calibri"/>
              </w:rPr>
              <w:t>нетворкінгу</w:t>
            </w:r>
            <w:proofErr w:type="spellEnd"/>
            <w:r w:rsidRPr="00943032">
              <w:rPr>
                <w:rFonts w:eastAsia="Calibri"/>
              </w:rPr>
              <w:t xml:space="preserve"> та обміну досвідом між волонтерськими ініціативами та організаціями;</w:t>
            </w:r>
          </w:p>
          <w:p w14:paraId="508EC5D7" w14:textId="77777777" w:rsidR="00C74F60" w:rsidRPr="00943032" w:rsidRDefault="00C74F60" w:rsidP="00091734">
            <w:pPr>
              <w:rPr>
                <w:rFonts w:eastAsia="Calibri"/>
              </w:rPr>
            </w:pPr>
            <w:r w:rsidRPr="00943032">
              <w:rPr>
                <w:rFonts w:eastAsia="Calibri"/>
              </w:rPr>
              <w:t>- тощо</w:t>
            </w:r>
          </w:p>
        </w:tc>
        <w:tc>
          <w:tcPr>
            <w:tcW w:w="2694" w:type="dxa"/>
          </w:tcPr>
          <w:p w14:paraId="1048B528" w14:textId="77777777" w:rsidR="00C74F60" w:rsidRPr="00943032" w:rsidRDefault="00C74F60" w:rsidP="00091734">
            <w:pPr>
              <w:rPr>
                <w:rFonts w:eastAsia="Calibri"/>
              </w:rPr>
            </w:pPr>
            <w:r w:rsidRPr="00943032">
              <w:lastRenderedPageBreak/>
              <w:t>КЗ «Ніжинський міський молодіжний центр</w:t>
            </w:r>
            <w:r>
              <w:rPr>
                <w:rFonts w:eastAsia="Calibri"/>
              </w:rPr>
              <w:t>»</w:t>
            </w:r>
          </w:p>
          <w:p w14:paraId="505A7029" w14:textId="77777777" w:rsidR="00C74F60" w:rsidRPr="00943032" w:rsidRDefault="00C74F60" w:rsidP="00091734">
            <w:pPr>
              <w:rPr>
                <w:rFonts w:eastAsia="Calibri"/>
              </w:rPr>
            </w:pPr>
          </w:p>
        </w:tc>
        <w:tc>
          <w:tcPr>
            <w:tcW w:w="850" w:type="dxa"/>
          </w:tcPr>
          <w:p w14:paraId="388DAA50" w14:textId="77777777" w:rsidR="00C74F60" w:rsidRPr="00943032" w:rsidRDefault="00C74F60" w:rsidP="00091734">
            <w:pPr>
              <w:rPr>
                <w:rFonts w:eastAsia="Calibri"/>
              </w:rPr>
            </w:pPr>
            <w:r w:rsidRPr="00943032">
              <w:rPr>
                <w:rFonts w:eastAsia="Calibri"/>
              </w:rPr>
              <w:t>2023</w:t>
            </w:r>
          </w:p>
          <w:p w14:paraId="2DCB9B9A" w14:textId="77777777" w:rsidR="00C74F60" w:rsidRPr="00943032" w:rsidRDefault="00C74F60" w:rsidP="00091734">
            <w:pPr>
              <w:rPr>
                <w:rFonts w:eastAsia="Calibri"/>
              </w:rPr>
            </w:pPr>
            <w:r w:rsidRPr="00943032">
              <w:rPr>
                <w:rFonts w:eastAsia="Calibri"/>
              </w:rPr>
              <w:t>2024</w:t>
            </w:r>
          </w:p>
          <w:p w14:paraId="771D22EE" w14:textId="77777777" w:rsidR="00C74F60" w:rsidRPr="00943032" w:rsidRDefault="00C74F60" w:rsidP="00091734">
            <w:pPr>
              <w:rPr>
                <w:rFonts w:eastAsia="Calibri"/>
              </w:rPr>
            </w:pPr>
            <w:r w:rsidRPr="00943032">
              <w:rPr>
                <w:rFonts w:eastAsia="Calibri"/>
              </w:rPr>
              <w:t>2025</w:t>
            </w:r>
          </w:p>
          <w:p w14:paraId="33D2094F" w14:textId="77777777" w:rsidR="00C74F60" w:rsidRPr="00943032" w:rsidRDefault="00C74F60" w:rsidP="00091734">
            <w:pPr>
              <w:rPr>
                <w:rFonts w:eastAsia="Calibri"/>
              </w:rPr>
            </w:pPr>
            <w:r w:rsidRPr="00943032">
              <w:rPr>
                <w:rFonts w:eastAsia="Calibri"/>
              </w:rPr>
              <w:t>2026</w:t>
            </w:r>
          </w:p>
          <w:p w14:paraId="1BBBF77D" w14:textId="77777777" w:rsidR="00C74F60" w:rsidRPr="00943032" w:rsidRDefault="00C74F60" w:rsidP="00091734">
            <w:pPr>
              <w:rPr>
                <w:rFonts w:eastAsia="Calibri"/>
              </w:rPr>
            </w:pPr>
            <w:r w:rsidRPr="00943032">
              <w:rPr>
                <w:rFonts w:eastAsia="Calibri"/>
              </w:rPr>
              <w:t>2027</w:t>
            </w:r>
          </w:p>
        </w:tc>
        <w:tc>
          <w:tcPr>
            <w:tcW w:w="1418" w:type="dxa"/>
          </w:tcPr>
          <w:p w14:paraId="15123D72" w14:textId="77777777" w:rsidR="00C74F60" w:rsidRPr="00943032" w:rsidRDefault="00C74F60" w:rsidP="00091734">
            <w:pPr>
              <w:rPr>
                <w:rFonts w:eastAsia="Calibri"/>
              </w:rPr>
            </w:pPr>
            <w:r>
              <w:rPr>
                <w:rFonts w:eastAsia="Calibri"/>
              </w:rPr>
              <w:t xml:space="preserve">10 </w:t>
            </w:r>
            <w:proofErr w:type="spellStart"/>
            <w:r>
              <w:rPr>
                <w:rFonts w:eastAsia="Calibri"/>
              </w:rPr>
              <w:t>тис.грн</w:t>
            </w:r>
            <w:proofErr w:type="spellEnd"/>
          </w:p>
        </w:tc>
        <w:tc>
          <w:tcPr>
            <w:tcW w:w="425" w:type="dxa"/>
            <w:gridSpan w:val="2"/>
          </w:tcPr>
          <w:p w14:paraId="77CBF961"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72AFC91" w14:textId="77777777" w:rsidR="00C74F60" w:rsidRPr="00943032" w:rsidRDefault="00C74F60" w:rsidP="00091734">
            <w:pPr>
              <w:rPr>
                <w:rFonts w:eastAsia="Calibri"/>
              </w:rPr>
            </w:pPr>
            <w:r w:rsidRPr="00943032">
              <w:rPr>
                <w:rFonts w:eastAsia="Calibri"/>
              </w:rPr>
              <w:t>-</w:t>
            </w:r>
          </w:p>
          <w:p w14:paraId="77282A1A" w14:textId="77777777" w:rsidR="00C74F60" w:rsidRPr="00943032" w:rsidRDefault="00C74F60" w:rsidP="00091734">
            <w:pPr>
              <w:rPr>
                <w:rFonts w:eastAsia="Calibri"/>
              </w:rPr>
            </w:pPr>
            <w:r w:rsidRPr="00943032">
              <w:rPr>
                <w:rFonts w:eastAsia="Calibri"/>
              </w:rPr>
              <w:t>-</w:t>
            </w:r>
          </w:p>
        </w:tc>
        <w:tc>
          <w:tcPr>
            <w:tcW w:w="425" w:type="dxa"/>
            <w:gridSpan w:val="2"/>
          </w:tcPr>
          <w:p w14:paraId="5AE42912" w14:textId="77777777" w:rsidR="00C74F60" w:rsidRPr="00943032" w:rsidRDefault="00C74F60" w:rsidP="00091734">
            <w:pPr>
              <w:rPr>
                <w:rFonts w:eastAsia="Calibri"/>
              </w:rPr>
            </w:pPr>
            <w:r w:rsidRPr="00943032">
              <w:rPr>
                <w:rFonts w:eastAsia="Calibri"/>
              </w:rPr>
              <w:t>-</w:t>
            </w:r>
            <w:r w:rsidRPr="00943032">
              <w:rPr>
                <w:rFonts w:eastAsia="Calibri"/>
              </w:rPr>
              <w:br/>
              <w:t>-</w:t>
            </w:r>
          </w:p>
          <w:p w14:paraId="7E087AAA" w14:textId="77777777" w:rsidR="00C74F60" w:rsidRPr="00943032" w:rsidRDefault="00C74F60" w:rsidP="00091734">
            <w:pPr>
              <w:rPr>
                <w:rFonts w:eastAsia="Calibri"/>
              </w:rPr>
            </w:pPr>
            <w:r w:rsidRPr="00943032">
              <w:rPr>
                <w:rFonts w:eastAsia="Calibri"/>
              </w:rPr>
              <w:t>-</w:t>
            </w:r>
          </w:p>
          <w:p w14:paraId="2656D7E0" w14:textId="77777777" w:rsidR="00C74F60" w:rsidRPr="00943032" w:rsidRDefault="00C74F60" w:rsidP="00091734">
            <w:pPr>
              <w:rPr>
                <w:rFonts w:eastAsia="Calibri"/>
              </w:rPr>
            </w:pPr>
            <w:r w:rsidRPr="00943032">
              <w:rPr>
                <w:rFonts w:eastAsia="Calibri"/>
              </w:rPr>
              <w:t>-</w:t>
            </w:r>
          </w:p>
          <w:p w14:paraId="6CA479A0" w14:textId="77777777" w:rsidR="00C74F60" w:rsidRPr="00943032" w:rsidRDefault="00C74F60" w:rsidP="00091734">
            <w:pPr>
              <w:rPr>
                <w:rFonts w:eastAsia="Calibri"/>
              </w:rPr>
            </w:pPr>
            <w:r w:rsidRPr="00943032">
              <w:rPr>
                <w:rFonts w:eastAsia="Calibri"/>
              </w:rPr>
              <w:t>-</w:t>
            </w:r>
          </w:p>
        </w:tc>
        <w:tc>
          <w:tcPr>
            <w:tcW w:w="3970" w:type="dxa"/>
          </w:tcPr>
          <w:p w14:paraId="7CDAD360" w14:textId="77777777" w:rsidR="00C74F60" w:rsidRPr="00943032" w:rsidRDefault="00C74F60" w:rsidP="00091734">
            <w:pPr>
              <w:spacing w:before="120" w:after="120"/>
              <w:ind w:right="-92"/>
              <w:rPr>
                <w:rFonts w:eastAsia="Calibri"/>
              </w:rPr>
            </w:pPr>
            <w:r w:rsidRPr="00943032">
              <w:rPr>
                <w:rFonts w:eastAsia="Calibri"/>
              </w:rPr>
              <w:t>Збільшення кількості публічних  та волонтерських заходів проведених установами, організаціями та волонтерськими ініціативами за підтримки Волонтерського хабу.</w:t>
            </w:r>
          </w:p>
          <w:p w14:paraId="71EC0B93" w14:textId="77777777" w:rsidR="00C74F60" w:rsidRPr="00943032" w:rsidRDefault="00C74F60" w:rsidP="00091734">
            <w:pPr>
              <w:spacing w:before="120" w:after="120"/>
              <w:ind w:right="-92"/>
              <w:rPr>
                <w:rFonts w:eastAsia="Calibri"/>
              </w:rPr>
            </w:pPr>
            <w:r w:rsidRPr="00943032">
              <w:rPr>
                <w:rFonts w:eastAsia="Calibri"/>
              </w:rPr>
              <w:t>Збільшення кількості наданих консультацій в рамках Волонтерського Хабу, а також посилення горизонтальних та вертикальних мереж.</w:t>
            </w:r>
          </w:p>
          <w:p w14:paraId="0784F06E" w14:textId="77777777" w:rsidR="00C74F60" w:rsidRPr="00943032" w:rsidRDefault="00C74F60" w:rsidP="00091734">
            <w:pPr>
              <w:spacing w:before="120" w:after="120"/>
              <w:ind w:right="-92"/>
              <w:rPr>
                <w:rFonts w:eastAsia="Calibri"/>
              </w:rPr>
            </w:pPr>
          </w:p>
          <w:p w14:paraId="12086057" w14:textId="77777777" w:rsidR="00C74F60" w:rsidRPr="00943032" w:rsidRDefault="00C74F60" w:rsidP="00091734">
            <w:pPr>
              <w:spacing w:before="120" w:after="120"/>
              <w:ind w:right="-92"/>
              <w:rPr>
                <w:rFonts w:eastAsia="Calibri"/>
              </w:rPr>
            </w:pPr>
          </w:p>
          <w:p w14:paraId="66649BCE" w14:textId="77777777" w:rsidR="00C74F60" w:rsidRPr="00943032" w:rsidRDefault="00C74F60" w:rsidP="00091734">
            <w:pPr>
              <w:spacing w:before="120" w:after="120"/>
              <w:ind w:right="-92"/>
              <w:rPr>
                <w:rFonts w:eastAsia="Calibri"/>
              </w:rPr>
            </w:pPr>
          </w:p>
          <w:p w14:paraId="3CBA2280" w14:textId="77777777" w:rsidR="00C74F60" w:rsidRPr="00943032" w:rsidRDefault="00C74F60" w:rsidP="00091734">
            <w:pPr>
              <w:spacing w:before="120" w:after="120"/>
              <w:ind w:right="-92"/>
              <w:rPr>
                <w:rFonts w:eastAsia="Calibri"/>
              </w:rPr>
            </w:pPr>
          </w:p>
        </w:tc>
      </w:tr>
      <w:tr w:rsidR="00C74F60" w:rsidRPr="00943032" w14:paraId="59F2AD44" w14:textId="77777777" w:rsidTr="00091734">
        <w:trPr>
          <w:trHeight w:val="240"/>
        </w:trPr>
        <w:tc>
          <w:tcPr>
            <w:tcW w:w="765" w:type="dxa"/>
          </w:tcPr>
          <w:p w14:paraId="2D1A6191" w14:textId="77777777" w:rsidR="00C74F60" w:rsidRPr="00943032" w:rsidRDefault="00C74F60" w:rsidP="00091734">
            <w:pPr>
              <w:spacing w:before="120" w:after="120"/>
              <w:rPr>
                <w:rFonts w:eastAsia="Calibri"/>
              </w:rPr>
            </w:pPr>
            <w:r w:rsidRPr="00943032">
              <w:rPr>
                <w:rFonts w:eastAsia="Calibri"/>
              </w:rPr>
              <w:t>1.3</w:t>
            </w:r>
          </w:p>
        </w:tc>
        <w:tc>
          <w:tcPr>
            <w:tcW w:w="5614" w:type="dxa"/>
          </w:tcPr>
          <w:p w14:paraId="681DB291" w14:textId="77777777" w:rsidR="00C74F60" w:rsidRPr="00943032" w:rsidRDefault="00C74F60" w:rsidP="00091734">
            <w:pPr>
              <w:spacing w:before="120" w:after="120"/>
              <w:rPr>
                <w:rFonts w:eastAsia="Calibri"/>
              </w:rPr>
            </w:pPr>
            <w:r w:rsidRPr="00943032">
              <w:rPr>
                <w:rFonts w:eastAsia="Calibri"/>
              </w:rPr>
              <w:t>Створення волонтерського чат боту, гарячої лінії (за допомогою телефона, е-пошти, сайту міської ради, е-порталу), яка надає консультаційну допомогу.</w:t>
            </w:r>
          </w:p>
        </w:tc>
        <w:tc>
          <w:tcPr>
            <w:tcW w:w="2694" w:type="dxa"/>
          </w:tcPr>
          <w:p w14:paraId="56585C09" w14:textId="77777777" w:rsidR="00C74F60" w:rsidRPr="00943032" w:rsidRDefault="00C74F60" w:rsidP="00091734">
            <w:pPr>
              <w:rPr>
                <w:rFonts w:eastAsia="Calibri"/>
              </w:rPr>
            </w:pPr>
            <w:r w:rsidRPr="00943032">
              <w:t>КЗ «Ніжинський міський молодіжний центр</w:t>
            </w:r>
            <w:r>
              <w:rPr>
                <w:rFonts w:eastAsia="Calibri"/>
              </w:rPr>
              <w:t>»</w:t>
            </w:r>
          </w:p>
          <w:p w14:paraId="16CFACAC" w14:textId="77777777" w:rsidR="00C74F60" w:rsidRPr="00943032" w:rsidRDefault="00C74F60" w:rsidP="00091734">
            <w:pPr>
              <w:rPr>
                <w:rFonts w:eastAsia="Calibri"/>
              </w:rPr>
            </w:pPr>
          </w:p>
        </w:tc>
        <w:tc>
          <w:tcPr>
            <w:tcW w:w="850" w:type="dxa"/>
          </w:tcPr>
          <w:p w14:paraId="38200F70" w14:textId="77777777" w:rsidR="00C74F60" w:rsidRPr="00943032" w:rsidRDefault="00C74F60" w:rsidP="00091734">
            <w:pPr>
              <w:rPr>
                <w:rFonts w:eastAsia="Calibri"/>
              </w:rPr>
            </w:pPr>
            <w:r w:rsidRPr="00943032">
              <w:rPr>
                <w:rFonts w:eastAsia="Calibri"/>
              </w:rPr>
              <w:t>2023</w:t>
            </w:r>
          </w:p>
          <w:p w14:paraId="40FD0412" w14:textId="77777777" w:rsidR="00C74F60" w:rsidRPr="00943032" w:rsidRDefault="00C74F60" w:rsidP="00091734">
            <w:pPr>
              <w:rPr>
                <w:rFonts w:eastAsia="Calibri"/>
              </w:rPr>
            </w:pPr>
            <w:r w:rsidRPr="00943032">
              <w:rPr>
                <w:rFonts w:eastAsia="Calibri"/>
              </w:rPr>
              <w:t>2024</w:t>
            </w:r>
          </w:p>
          <w:p w14:paraId="4591EBD9" w14:textId="77777777" w:rsidR="00C74F60" w:rsidRPr="00943032" w:rsidRDefault="00C74F60" w:rsidP="00091734">
            <w:pPr>
              <w:rPr>
                <w:rFonts w:eastAsia="Calibri"/>
              </w:rPr>
            </w:pPr>
            <w:r w:rsidRPr="00943032">
              <w:rPr>
                <w:rFonts w:eastAsia="Calibri"/>
              </w:rPr>
              <w:t>2025</w:t>
            </w:r>
          </w:p>
          <w:p w14:paraId="0A11BE59" w14:textId="77777777" w:rsidR="00C74F60" w:rsidRPr="00943032" w:rsidRDefault="00C74F60" w:rsidP="00091734">
            <w:pPr>
              <w:rPr>
                <w:rFonts w:eastAsia="Calibri"/>
              </w:rPr>
            </w:pPr>
            <w:r w:rsidRPr="00943032">
              <w:rPr>
                <w:rFonts w:eastAsia="Calibri"/>
              </w:rPr>
              <w:t>2026</w:t>
            </w:r>
          </w:p>
          <w:p w14:paraId="65C01FFE" w14:textId="77777777" w:rsidR="00C74F60" w:rsidRPr="00943032" w:rsidRDefault="00C74F60" w:rsidP="00091734">
            <w:pPr>
              <w:rPr>
                <w:rFonts w:eastAsia="Calibri"/>
              </w:rPr>
            </w:pPr>
            <w:r w:rsidRPr="00943032">
              <w:rPr>
                <w:rFonts w:eastAsia="Calibri"/>
              </w:rPr>
              <w:t>2027</w:t>
            </w:r>
          </w:p>
        </w:tc>
        <w:tc>
          <w:tcPr>
            <w:tcW w:w="1418" w:type="dxa"/>
          </w:tcPr>
          <w:p w14:paraId="16982DF1" w14:textId="77777777" w:rsidR="00C74F60" w:rsidRPr="00943032" w:rsidRDefault="00C74F60" w:rsidP="00091734">
            <w:pPr>
              <w:rPr>
                <w:rFonts w:eastAsia="Calibri"/>
              </w:rPr>
            </w:pPr>
            <w:r w:rsidRPr="00943032">
              <w:rPr>
                <w:rFonts w:eastAsia="Calibri"/>
              </w:rPr>
              <w:t>0,00</w:t>
            </w:r>
          </w:p>
        </w:tc>
        <w:tc>
          <w:tcPr>
            <w:tcW w:w="425" w:type="dxa"/>
            <w:gridSpan w:val="2"/>
          </w:tcPr>
          <w:p w14:paraId="672721C8"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347EE70" w14:textId="77777777" w:rsidR="00C74F60" w:rsidRPr="00943032" w:rsidRDefault="00C74F60" w:rsidP="00091734">
            <w:pPr>
              <w:rPr>
                <w:rFonts w:eastAsia="Calibri"/>
              </w:rPr>
            </w:pPr>
            <w:r w:rsidRPr="00943032">
              <w:rPr>
                <w:rFonts w:eastAsia="Calibri"/>
              </w:rPr>
              <w:t>-</w:t>
            </w:r>
          </w:p>
          <w:p w14:paraId="59933765" w14:textId="77777777" w:rsidR="00C74F60" w:rsidRPr="00943032" w:rsidRDefault="00C74F60" w:rsidP="00091734">
            <w:pPr>
              <w:rPr>
                <w:rFonts w:eastAsia="Calibri"/>
              </w:rPr>
            </w:pPr>
            <w:r w:rsidRPr="00943032">
              <w:rPr>
                <w:rFonts w:eastAsia="Calibri"/>
              </w:rPr>
              <w:t>-</w:t>
            </w:r>
          </w:p>
        </w:tc>
        <w:tc>
          <w:tcPr>
            <w:tcW w:w="425" w:type="dxa"/>
            <w:gridSpan w:val="2"/>
          </w:tcPr>
          <w:p w14:paraId="7FC10F6E" w14:textId="77777777" w:rsidR="00C74F60" w:rsidRPr="00943032" w:rsidRDefault="00C74F60" w:rsidP="00091734">
            <w:pPr>
              <w:rPr>
                <w:rFonts w:eastAsia="Calibri"/>
              </w:rPr>
            </w:pPr>
            <w:r w:rsidRPr="00943032">
              <w:rPr>
                <w:rFonts w:eastAsia="Calibri"/>
              </w:rPr>
              <w:t>-</w:t>
            </w:r>
            <w:r w:rsidRPr="00943032">
              <w:rPr>
                <w:rFonts w:eastAsia="Calibri"/>
              </w:rPr>
              <w:br/>
              <w:t>-</w:t>
            </w:r>
          </w:p>
          <w:p w14:paraId="2C79E4D3" w14:textId="77777777" w:rsidR="00C74F60" w:rsidRPr="00943032" w:rsidRDefault="00C74F60" w:rsidP="00091734">
            <w:pPr>
              <w:rPr>
                <w:rFonts w:eastAsia="Calibri"/>
              </w:rPr>
            </w:pPr>
            <w:r w:rsidRPr="00943032">
              <w:rPr>
                <w:rFonts w:eastAsia="Calibri"/>
              </w:rPr>
              <w:t>-</w:t>
            </w:r>
          </w:p>
          <w:p w14:paraId="5B4C41DA" w14:textId="77777777" w:rsidR="00C74F60" w:rsidRPr="00943032" w:rsidRDefault="00C74F60" w:rsidP="00091734">
            <w:pPr>
              <w:rPr>
                <w:rFonts w:eastAsia="Calibri"/>
              </w:rPr>
            </w:pPr>
            <w:r w:rsidRPr="00943032">
              <w:rPr>
                <w:rFonts w:eastAsia="Calibri"/>
              </w:rPr>
              <w:t>-</w:t>
            </w:r>
          </w:p>
          <w:p w14:paraId="178721D0" w14:textId="77777777" w:rsidR="00C74F60" w:rsidRPr="00943032" w:rsidRDefault="00C74F60" w:rsidP="00091734">
            <w:pPr>
              <w:rPr>
                <w:rFonts w:eastAsia="Calibri"/>
              </w:rPr>
            </w:pPr>
            <w:r w:rsidRPr="00943032">
              <w:rPr>
                <w:rFonts w:eastAsia="Calibri"/>
              </w:rPr>
              <w:t>-</w:t>
            </w:r>
          </w:p>
        </w:tc>
        <w:tc>
          <w:tcPr>
            <w:tcW w:w="3970" w:type="dxa"/>
          </w:tcPr>
          <w:p w14:paraId="3628E555" w14:textId="77777777" w:rsidR="00C74F60" w:rsidRPr="00943032" w:rsidRDefault="00C74F60" w:rsidP="00091734">
            <w:pPr>
              <w:spacing w:before="120" w:after="120"/>
              <w:ind w:right="-92"/>
              <w:rPr>
                <w:rFonts w:eastAsia="Calibri"/>
              </w:rPr>
            </w:pPr>
            <w:r w:rsidRPr="00943032">
              <w:rPr>
                <w:rFonts w:eastAsia="Calibri"/>
              </w:rPr>
              <w:t>Посилення інституційної спроможності організацій та установ, які залучають волонтерів, а також</w:t>
            </w:r>
            <w:r>
              <w:rPr>
                <w:rFonts w:eastAsia="Calibri"/>
              </w:rPr>
              <w:t xml:space="preserve"> </w:t>
            </w:r>
            <w:r w:rsidRPr="00943032">
              <w:rPr>
                <w:rFonts w:eastAsia="Calibri"/>
              </w:rPr>
              <w:t xml:space="preserve">спроможність залучати гуманітарну допомогу </w:t>
            </w:r>
          </w:p>
        </w:tc>
      </w:tr>
      <w:tr w:rsidR="00C74F60" w:rsidRPr="00943032" w14:paraId="7B359E30" w14:textId="77777777" w:rsidTr="00091734">
        <w:trPr>
          <w:trHeight w:val="1540"/>
        </w:trPr>
        <w:tc>
          <w:tcPr>
            <w:tcW w:w="765" w:type="dxa"/>
          </w:tcPr>
          <w:p w14:paraId="4DEDFD2B" w14:textId="77777777" w:rsidR="00C74F60" w:rsidRPr="00943032" w:rsidRDefault="00C74F60" w:rsidP="00091734">
            <w:pPr>
              <w:spacing w:before="120" w:after="120"/>
              <w:rPr>
                <w:rFonts w:eastAsia="Calibri"/>
              </w:rPr>
            </w:pPr>
            <w:r w:rsidRPr="00943032">
              <w:rPr>
                <w:rFonts w:eastAsia="Calibri"/>
              </w:rPr>
              <w:t>1.</w:t>
            </w:r>
            <w:r>
              <w:rPr>
                <w:rFonts w:eastAsia="Calibri"/>
              </w:rPr>
              <w:t>4</w:t>
            </w:r>
          </w:p>
        </w:tc>
        <w:tc>
          <w:tcPr>
            <w:tcW w:w="5614" w:type="dxa"/>
          </w:tcPr>
          <w:p w14:paraId="3E1630F0" w14:textId="77777777" w:rsidR="00C74F60" w:rsidRPr="00943032" w:rsidRDefault="00C74F60" w:rsidP="00091734">
            <w:pPr>
              <w:spacing w:before="120" w:after="120"/>
              <w:rPr>
                <w:rFonts w:eastAsia="Calibri"/>
              </w:rPr>
            </w:pPr>
            <w:r w:rsidRPr="00943032">
              <w:rPr>
                <w:rFonts w:eastAsia="Calibri"/>
              </w:rPr>
              <w:t xml:space="preserve">Сприяння організаціям та установам, які залучають волонтерів в організації та проведенні форумів, конференцій, семінарів та інших заходів, присвячених розвитку </w:t>
            </w:r>
            <w:proofErr w:type="spellStart"/>
            <w:r w:rsidRPr="00943032">
              <w:rPr>
                <w:rFonts w:eastAsia="Calibri"/>
              </w:rPr>
              <w:t>волонтерства</w:t>
            </w:r>
            <w:proofErr w:type="spellEnd"/>
            <w:r w:rsidRPr="00943032">
              <w:rPr>
                <w:rFonts w:eastAsia="Calibri"/>
              </w:rPr>
              <w:t xml:space="preserve"> (надання приміщення, аудіо, відео техніки</w:t>
            </w:r>
            <w:r>
              <w:rPr>
                <w:rFonts w:eastAsia="Calibri"/>
              </w:rPr>
              <w:t>)</w:t>
            </w:r>
          </w:p>
        </w:tc>
        <w:tc>
          <w:tcPr>
            <w:tcW w:w="2694" w:type="dxa"/>
          </w:tcPr>
          <w:p w14:paraId="74604A9D" w14:textId="77777777" w:rsidR="00C74F60" w:rsidRPr="00F85311" w:rsidRDefault="00C74F60" w:rsidP="00091734">
            <w:pPr>
              <w:rPr>
                <w:rFonts w:eastAsia="Calibri"/>
                <w:highlight w:val="yellow"/>
              </w:rPr>
            </w:pPr>
            <w:r w:rsidRPr="00943032">
              <w:t>КЗ «Ніжинський міський молодіжний центр</w:t>
            </w:r>
            <w:r>
              <w:rPr>
                <w:rFonts w:eastAsia="Calibri"/>
              </w:rPr>
              <w:t>», в</w:t>
            </w:r>
            <w:r w:rsidRPr="009A07C0">
              <w:rPr>
                <w:rFonts w:eastAsia="Calibri"/>
              </w:rPr>
              <w:t>ідділ економіки та інвестиційної діяльності</w:t>
            </w:r>
          </w:p>
        </w:tc>
        <w:tc>
          <w:tcPr>
            <w:tcW w:w="850" w:type="dxa"/>
          </w:tcPr>
          <w:p w14:paraId="2D1B6AAA" w14:textId="77777777" w:rsidR="00C74F60" w:rsidRPr="00943032" w:rsidRDefault="00C74F60" w:rsidP="00091734">
            <w:pPr>
              <w:rPr>
                <w:rFonts w:eastAsia="Calibri"/>
              </w:rPr>
            </w:pPr>
            <w:r w:rsidRPr="00943032">
              <w:rPr>
                <w:rFonts w:eastAsia="Calibri"/>
              </w:rPr>
              <w:t>2023</w:t>
            </w:r>
          </w:p>
          <w:p w14:paraId="0FD7B887" w14:textId="77777777" w:rsidR="00C74F60" w:rsidRPr="00943032" w:rsidRDefault="00C74F60" w:rsidP="00091734">
            <w:pPr>
              <w:rPr>
                <w:rFonts w:eastAsia="Calibri"/>
              </w:rPr>
            </w:pPr>
            <w:r w:rsidRPr="00943032">
              <w:rPr>
                <w:rFonts w:eastAsia="Calibri"/>
              </w:rPr>
              <w:t>2024</w:t>
            </w:r>
          </w:p>
          <w:p w14:paraId="61CED26E" w14:textId="77777777" w:rsidR="00C74F60" w:rsidRPr="00943032" w:rsidRDefault="00C74F60" w:rsidP="00091734">
            <w:pPr>
              <w:rPr>
                <w:rFonts w:eastAsia="Calibri"/>
              </w:rPr>
            </w:pPr>
            <w:r w:rsidRPr="00943032">
              <w:rPr>
                <w:rFonts w:eastAsia="Calibri"/>
              </w:rPr>
              <w:t>2025</w:t>
            </w:r>
          </w:p>
          <w:p w14:paraId="566BB96D" w14:textId="77777777" w:rsidR="00C74F60" w:rsidRPr="00943032" w:rsidRDefault="00C74F60" w:rsidP="00091734">
            <w:pPr>
              <w:rPr>
                <w:rFonts w:eastAsia="Calibri"/>
              </w:rPr>
            </w:pPr>
            <w:r w:rsidRPr="00943032">
              <w:rPr>
                <w:rFonts w:eastAsia="Calibri"/>
              </w:rPr>
              <w:t>2026</w:t>
            </w:r>
          </w:p>
          <w:p w14:paraId="7DB560E9" w14:textId="77777777" w:rsidR="00C74F60" w:rsidRPr="00943032" w:rsidRDefault="00C74F60" w:rsidP="00091734">
            <w:pPr>
              <w:rPr>
                <w:rFonts w:eastAsia="Calibri"/>
              </w:rPr>
            </w:pPr>
            <w:r w:rsidRPr="00943032">
              <w:rPr>
                <w:rFonts w:eastAsia="Calibri"/>
              </w:rPr>
              <w:t>2027</w:t>
            </w:r>
          </w:p>
        </w:tc>
        <w:tc>
          <w:tcPr>
            <w:tcW w:w="1418" w:type="dxa"/>
          </w:tcPr>
          <w:p w14:paraId="3253D470" w14:textId="77777777" w:rsidR="00C74F60" w:rsidRPr="00943032" w:rsidRDefault="00C74F60" w:rsidP="00091734">
            <w:pPr>
              <w:rPr>
                <w:rFonts w:eastAsia="Calibri"/>
              </w:rPr>
            </w:pPr>
            <w:r w:rsidRPr="00943032">
              <w:rPr>
                <w:rFonts w:eastAsia="Calibri"/>
              </w:rPr>
              <w:t>0,00</w:t>
            </w:r>
          </w:p>
        </w:tc>
        <w:tc>
          <w:tcPr>
            <w:tcW w:w="425" w:type="dxa"/>
            <w:gridSpan w:val="2"/>
          </w:tcPr>
          <w:p w14:paraId="5509A806"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E7FD820" w14:textId="77777777" w:rsidR="00C74F60" w:rsidRPr="00943032" w:rsidRDefault="00C74F60" w:rsidP="00091734">
            <w:pPr>
              <w:rPr>
                <w:rFonts w:eastAsia="Calibri"/>
              </w:rPr>
            </w:pPr>
            <w:r w:rsidRPr="00943032">
              <w:rPr>
                <w:rFonts w:eastAsia="Calibri"/>
              </w:rPr>
              <w:t>-</w:t>
            </w:r>
          </w:p>
          <w:p w14:paraId="39933DAF" w14:textId="77777777" w:rsidR="00C74F60" w:rsidRPr="00943032" w:rsidRDefault="00C74F60" w:rsidP="00091734">
            <w:pPr>
              <w:rPr>
                <w:rFonts w:eastAsia="Calibri"/>
              </w:rPr>
            </w:pPr>
            <w:r w:rsidRPr="00943032">
              <w:rPr>
                <w:rFonts w:eastAsia="Calibri"/>
              </w:rPr>
              <w:t>-</w:t>
            </w:r>
          </w:p>
        </w:tc>
        <w:tc>
          <w:tcPr>
            <w:tcW w:w="425" w:type="dxa"/>
            <w:gridSpan w:val="2"/>
          </w:tcPr>
          <w:p w14:paraId="60B2385E" w14:textId="77777777" w:rsidR="00C74F60" w:rsidRPr="00943032" w:rsidRDefault="00C74F60" w:rsidP="00091734">
            <w:pPr>
              <w:rPr>
                <w:rFonts w:eastAsia="Calibri"/>
              </w:rPr>
            </w:pPr>
            <w:r w:rsidRPr="00943032">
              <w:rPr>
                <w:rFonts w:eastAsia="Calibri"/>
              </w:rPr>
              <w:t>-</w:t>
            </w:r>
            <w:r w:rsidRPr="00943032">
              <w:rPr>
                <w:rFonts w:eastAsia="Calibri"/>
              </w:rPr>
              <w:br/>
              <w:t>-</w:t>
            </w:r>
          </w:p>
          <w:p w14:paraId="3029472A" w14:textId="77777777" w:rsidR="00C74F60" w:rsidRPr="00943032" w:rsidRDefault="00C74F60" w:rsidP="00091734">
            <w:pPr>
              <w:rPr>
                <w:rFonts w:eastAsia="Calibri"/>
              </w:rPr>
            </w:pPr>
            <w:r w:rsidRPr="00943032">
              <w:rPr>
                <w:rFonts w:eastAsia="Calibri"/>
              </w:rPr>
              <w:t>-</w:t>
            </w:r>
          </w:p>
          <w:p w14:paraId="3A9BE801" w14:textId="77777777" w:rsidR="00C74F60" w:rsidRPr="00943032" w:rsidRDefault="00C74F60" w:rsidP="00091734">
            <w:pPr>
              <w:rPr>
                <w:rFonts w:eastAsia="Calibri"/>
              </w:rPr>
            </w:pPr>
            <w:r w:rsidRPr="00943032">
              <w:rPr>
                <w:rFonts w:eastAsia="Calibri"/>
              </w:rPr>
              <w:t>-</w:t>
            </w:r>
          </w:p>
          <w:p w14:paraId="0A204EBA" w14:textId="77777777" w:rsidR="00C74F60" w:rsidRPr="00943032" w:rsidRDefault="00C74F60" w:rsidP="00091734">
            <w:pPr>
              <w:rPr>
                <w:rFonts w:eastAsia="Calibri"/>
              </w:rPr>
            </w:pPr>
            <w:r w:rsidRPr="00943032">
              <w:rPr>
                <w:rFonts w:eastAsia="Calibri"/>
              </w:rPr>
              <w:t>-</w:t>
            </w:r>
          </w:p>
        </w:tc>
        <w:tc>
          <w:tcPr>
            <w:tcW w:w="3970" w:type="dxa"/>
          </w:tcPr>
          <w:p w14:paraId="1478D950" w14:textId="77777777" w:rsidR="00C74F60" w:rsidRPr="00943032" w:rsidRDefault="00C74F60" w:rsidP="00091734">
            <w:pPr>
              <w:spacing w:before="120" w:after="120"/>
              <w:ind w:right="-92"/>
              <w:rPr>
                <w:rFonts w:eastAsia="Calibri"/>
              </w:rPr>
            </w:pPr>
            <w:r w:rsidRPr="00943032">
              <w:rPr>
                <w:rFonts w:eastAsia="Calibri"/>
              </w:rPr>
              <w:t xml:space="preserve">Посилення популяризації успішного досвіду та добрих практик, налагодження професійних </w:t>
            </w:r>
            <w:proofErr w:type="spellStart"/>
            <w:r w:rsidRPr="00943032">
              <w:rPr>
                <w:rFonts w:eastAsia="Calibri"/>
              </w:rPr>
              <w:t>зв'язків</w:t>
            </w:r>
            <w:proofErr w:type="spellEnd"/>
            <w:r w:rsidRPr="00943032">
              <w:rPr>
                <w:rFonts w:eastAsia="Calibri"/>
              </w:rPr>
              <w:t xml:space="preserve"> та посилення </w:t>
            </w:r>
            <w:proofErr w:type="spellStart"/>
            <w:r w:rsidRPr="00943032">
              <w:rPr>
                <w:rFonts w:eastAsia="Calibri"/>
              </w:rPr>
              <w:t>міжсекторальної</w:t>
            </w:r>
            <w:proofErr w:type="spellEnd"/>
            <w:r w:rsidRPr="00943032">
              <w:rPr>
                <w:rFonts w:eastAsia="Calibri"/>
              </w:rPr>
              <w:t xml:space="preserve"> взаємодії</w:t>
            </w:r>
          </w:p>
        </w:tc>
      </w:tr>
      <w:tr w:rsidR="00C74F60" w:rsidRPr="00943032" w14:paraId="64C31EB2" w14:textId="77777777" w:rsidTr="00091734">
        <w:trPr>
          <w:trHeight w:val="240"/>
        </w:trPr>
        <w:tc>
          <w:tcPr>
            <w:tcW w:w="765" w:type="dxa"/>
          </w:tcPr>
          <w:p w14:paraId="53028641" w14:textId="77777777" w:rsidR="00C74F60" w:rsidRPr="00943032" w:rsidRDefault="00C74F60" w:rsidP="00091734">
            <w:pPr>
              <w:spacing w:before="120" w:after="120"/>
              <w:rPr>
                <w:rFonts w:eastAsia="Calibri"/>
              </w:rPr>
            </w:pPr>
            <w:r w:rsidRPr="00943032">
              <w:rPr>
                <w:rFonts w:eastAsia="Calibri"/>
              </w:rPr>
              <w:t>1.</w:t>
            </w:r>
            <w:r>
              <w:rPr>
                <w:rFonts w:eastAsia="Calibri"/>
              </w:rPr>
              <w:t>5</w:t>
            </w:r>
          </w:p>
        </w:tc>
        <w:tc>
          <w:tcPr>
            <w:tcW w:w="5614" w:type="dxa"/>
          </w:tcPr>
          <w:p w14:paraId="22E55E55" w14:textId="77777777" w:rsidR="00C74F60" w:rsidRPr="00943032" w:rsidRDefault="00C74F60" w:rsidP="00091734">
            <w:pPr>
              <w:spacing w:before="120" w:after="120"/>
              <w:rPr>
                <w:rFonts w:eastAsia="Calibri"/>
              </w:rPr>
            </w:pPr>
            <w:r w:rsidRPr="00943032">
              <w:rPr>
                <w:rFonts w:eastAsia="Calibri"/>
              </w:rPr>
              <w:t>Передбачити в місцевому бюджеті територіальної громади кошти на освітні заходи, популяризацію та інформаційно-просвітницьку кампанію</w:t>
            </w:r>
          </w:p>
        </w:tc>
        <w:tc>
          <w:tcPr>
            <w:tcW w:w="2694" w:type="dxa"/>
          </w:tcPr>
          <w:p w14:paraId="546099E0" w14:textId="77777777" w:rsidR="00C74F60" w:rsidRPr="00943032" w:rsidRDefault="00C74F60" w:rsidP="00091734">
            <w:pPr>
              <w:rPr>
                <w:rFonts w:eastAsia="Calibri"/>
              </w:rPr>
            </w:pPr>
            <w:r w:rsidRPr="00943032">
              <w:t>КЗ «Ніжинський міський молодіжний центр</w:t>
            </w:r>
            <w:r>
              <w:rPr>
                <w:rFonts w:eastAsia="Calibri"/>
              </w:rPr>
              <w:t>»</w:t>
            </w:r>
          </w:p>
        </w:tc>
        <w:tc>
          <w:tcPr>
            <w:tcW w:w="850" w:type="dxa"/>
          </w:tcPr>
          <w:p w14:paraId="18FC0CA8" w14:textId="77777777" w:rsidR="00C74F60" w:rsidRPr="00943032" w:rsidRDefault="00C74F60" w:rsidP="00091734">
            <w:pPr>
              <w:rPr>
                <w:rFonts w:eastAsia="Calibri"/>
              </w:rPr>
            </w:pPr>
            <w:r w:rsidRPr="00943032">
              <w:rPr>
                <w:rFonts w:eastAsia="Calibri"/>
              </w:rPr>
              <w:t>2023</w:t>
            </w:r>
          </w:p>
          <w:p w14:paraId="187E3A30" w14:textId="77777777" w:rsidR="00C74F60" w:rsidRPr="00943032" w:rsidRDefault="00C74F60" w:rsidP="00091734">
            <w:pPr>
              <w:rPr>
                <w:rFonts w:eastAsia="Calibri"/>
              </w:rPr>
            </w:pPr>
            <w:r w:rsidRPr="00943032">
              <w:rPr>
                <w:rFonts w:eastAsia="Calibri"/>
              </w:rPr>
              <w:t>2024</w:t>
            </w:r>
          </w:p>
          <w:p w14:paraId="3D8AFCE8" w14:textId="77777777" w:rsidR="00C74F60" w:rsidRPr="00943032" w:rsidRDefault="00C74F60" w:rsidP="00091734">
            <w:pPr>
              <w:rPr>
                <w:rFonts w:eastAsia="Calibri"/>
              </w:rPr>
            </w:pPr>
            <w:r w:rsidRPr="00943032">
              <w:rPr>
                <w:rFonts w:eastAsia="Calibri"/>
              </w:rPr>
              <w:t>2025</w:t>
            </w:r>
          </w:p>
          <w:p w14:paraId="18153656" w14:textId="77777777" w:rsidR="00C74F60" w:rsidRPr="00943032" w:rsidRDefault="00C74F60" w:rsidP="00091734">
            <w:pPr>
              <w:rPr>
                <w:rFonts w:eastAsia="Calibri"/>
              </w:rPr>
            </w:pPr>
            <w:r w:rsidRPr="00943032">
              <w:rPr>
                <w:rFonts w:eastAsia="Calibri"/>
              </w:rPr>
              <w:t>2026</w:t>
            </w:r>
          </w:p>
          <w:p w14:paraId="00D243DC" w14:textId="77777777" w:rsidR="00C74F60" w:rsidRPr="00943032" w:rsidRDefault="00C74F60" w:rsidP="00091734">
            <w:pPr>
              <w:rPr>
                <w:rFonts w:eastAsia="Calibri"/>
              </w:rPr>
            </w:pPr>
            <w:r w:rsidRPr="00943032">
              <w:rPr>
                <w:rFonts w:eastAsia="Calibri"/>
              </w:rPr>
              <w:t>2027</w:t>
            </w:r>
          </w:p>
        </w:tc>
        <w:tc>
          <w:tcPr>
            <w:tcW w:w="1418" w:type="dxa"/>
          </w:tcPr>
          <w:p w14:paraId="1D81EE65" w14:textId="77777777" w:rsidR="00C74F60" w:rsidRPr="00943032" w:rsidRDefault="00C74F60" w:rsidP="00091734">
            <w:pPr>
              <w:rPr>
                <w:rFonts w:eastAsia="Calibri"/>
              </w:rPr>
            </w:pPr>
            <w:r>
              <w:rPr>
                <w:rFonts w:eastAsia="Calibri"/>
              </w:rPr>
              <w:t xml:space="preserve">10  </w:t>
            </w:r>
            <w:proofErr w:type="spellStart"/>
            <w:r>
              <w:rPr>
                <w:rFonts w:eastAsia="Calibri"/>
              </w:rPr>
              <w:t>тис.грн</w:t>
            </w:r>
            <w:proofErr w:type="spellEnd"/>
          </w:p>
        </w:tc>
        <w:tc>
          <w:tcPr>
            <w:tcW w:w="425" w:type="dxa"/>
            <w:gridSpan w:val="2"/>
          </w:tcPr>
          <w:p w14:paraId="1CA35743"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415757A8" w14:textId="77777777" w:rsidR="00C74F60" w:rsidRPr="00943032" w:rsidRDefault="00C74F60" w:rsidP="00091734">
            <w:pPr>
              <w:rPr>
                <w:rFonts w:eastAsia="Calibri"/>
              </w:rPr>
            </w:pPr>
            <w:r w:rsidRPr="00943032">
              <w:rPr>
                <w:rFonts w:eastAsia="Calibri"/>
              </w:rPr>
              <w:t>-</w:t>
            </w:r>
          </w:p>
          <w:p w14:paraId="4ECA8D9A" w14:textId="77777777" w:rsidR="00C74F60" w:rsidRPr="00943032" w:rsidRDefault="00C74F60" w:rsidP="00091734">
            <w:pPr>
              <w:rPr>
                <w:rFonts w:eastAsia="Calibri"/>
              </w:rPr>
            </w:pPr>
            <w:r w:rsidRPr="00943032">
              <w:rPr>
                <w:rFonts w:eastAsia="Calibri"/>
              </w:rPr>
              <w:t>-</w:t>
            </w:r>
          </w:p>
        </w:tc>
        <w:tc>
          <w:tcPr>
            <w:tcW w:w="425" w:type="dxa"/>
            <w:gridSpan w:val="2"/>
          </w:tcPr>
          <w:p w14:paraId="4BA72CB4" w14:textId="77777777" w:rsidR="00C74F60" w:rsidRPr="00943032" w:rsidRDefault="00C74F60" w:rsidP="00091734">
            <w:pPr>
              <w:rPr>
                <w:rFonts w:eastAsia="Calibri"/>
              </w:rPr>
            </w:pPr>
            <w:r w:rsidRPr="00943032">
              <w:rPr>
                <w:rFonts w:eastAsia="Calibri"/>
              </w:rPr>
              <w:t>-</w:t>
            </w:r>
            <w:r w:rsidRPr="00943032">
              <w:rPr>
                <w:rFonts w:eastAsia="Calibri"/>
              </w:rPr>
              <w:br/>
              <w:t>-</w:t>
            </w:r>
          </w:p>
          <w:p w14:paraId="676AD479" w14:textId="77777777" w:rsidR="00C74F60" w:rsidRPr="00943032" w:rsidRDefault="00C74F60" w:rsidP="00091734">
            <w:pPr>
              <w:rPr>
                <w:rFonts w:eastAsia="Calibri"/>
              </w:rPr>
            </w:pPr>
            <w:r w:rsidRPr="00943032">
              <w:rPr>
                <w:rFonts w:eastAsia="Calibri"/>
              </w:rPr>
              <w:t>-</w:t>
            </w:r>
          </w:p>
          <w:p w14:paraId="0866130E" w14:textId="77777777" w:rsidR="00C74F60" w:rsidRPr="00943032" w:rsidRDefault="00C74F60" w:rsidP="00091734">
            <w:pPr>
              <w:rPr>
                <w:rFonts w:eastAsia="Calibri"/>
              </w:rPr>
            </w:pPr>
            <w:r w:rsidRPr="00943032">
              <w:rPr>
                <w:rFonts w:eastAsia="Calibri"/>
              </w:rPr>
              <w:t>-</w:t>
            </w:r>
          </w:p>
          <w:p w14:paraId="4EF5C58B" w14:textId="77777777" w:rsidR="00C74F60" w:rsidRPr="00943032" w:rsidRDefault="00C74F60" w:rsidP="00091734">
            <w:pPr>
              <w:rPr>
                <w:rFonts w:eastAsia="Calibri"/>
              </w:rPr>
            </w:pPr>
            <w:r w:rsidRPr="00943032">
              <w:rPr>
                <w:rFonts w:eastAsia="Calibri"/>
              </w:rPr>
              <w:t>-</w:t>
            </w:r>
          </w:p>
        </w:tc>
        <w:tc>
          <w:tcPr>
            <w:tcW w:w="3970" w:type="dxa"/>
          </w:tcPr>
          <w:p w14:paraId="45A84DF2" w14:textId="77777777" w:rsidR="00C74F60" w:rsidRPr="00943032" w:rsidRDefault="00C74F60" w:rsidP="00091734">
            <w:pPr>
              <w:spacing w:before="120" w:after="120"/>
              <w:ind w:right="-92"/>
              <w:rPr>
                <w:rFonts w:eastAsia="Calibri"/>
              </w:rPr>
            </w:pPr>
            <w:r w:rsidRPr="00943032">
              <w:rPr>
                <w:rFonts w:eastAsia="Calibri"/>
              </w:rPr>
              <w:t>Збільшення кількості жителів, що залучаються до волонтерської діяльності в рамках роботи та заходів комунальних установ та закладів</w:t>
            </w:r>
          </w:p>
        </w:tc>
      </w:tr>
      <w:tr w:rsidR="00C74F60" w:rsidRPr="00943032" w14:paraId="5C0FB64E" w14:textId="77777777" w:rsidTr="00091734">
        <w:trPr>
          <w:trHeight w:val="240"/>
        </w:trPr>
        <w:tc>
          <w:tcPr>
            <w:tcW w:w="765" w:type="dxa"/>
          </w:tcPr>
          <w:p w14:paraId="2C7D6E14" w14:textId="77777777" w:rsidR="00C74F60" w:rsidRPr="00943032" w:rsidRDefault="00C74F60" w:rsidP="00091734">
            <w:pPr>
              <w:spacing w:before="120" w:after="120"/>
              <w:rPr>
                <w:rFonts w:eastAsia="Calibri"/>
              </w:rPr>
            </w:pPr>
            <w:r w:rsidRPr="00943032">
              <w:rPr>
                <w:rFonts w:eastAsia="Calibri"/>
              </w:rPr>
              <w:t>1.</w:t>
            </w:r>
            <w:r>
              <w:rPr>
                <w:rFonts w:eastAsia="Calibri"/>
              </w:rPr>
              <w:t>6</w:t>
            </w:r>
          </w:p>
        </w:tc>
        <w:tc>
          <w:tcPr>
            <w:tcW w:w="5614" w:type="dxa"/>
          </w:tcPr>
          <w:p w14:paraId="62F4BFD1" w14:textId="77777777" w:rsidR="00C74F60" w:rsidRPr="00790DEA" w:rsidRDefault="00C74F60" w:rsidP="00091734">
            <w:pPr>
              <w:spacing w:before="120" w:after="120"/>
            </w:pPr>
            <w:r w:rsidRPr="00790DEA">
              <w:t xml:space="preserve">Проведення </w:t>
            </w:r>
            <w:r>
              <w:t>відповідним структурним підрозділом</w:t>
            </w:r>
            <w:r w:rsidRPr="00790DEA">
              <w:t xml:space="preserve"> конкурсу з надання фінансової </w:t>
            </w:r>
            <w:r>
              <w:t>підтримки</w:t>
            </w:r>
            <w:r w:rsidRPr="00790DEA">
              <w:t xml:space="preserve"> громадським організаціям, які здійснюють волонтерську діяльність на території Ніжинської </w:t>
            </w:r>
            <w:r w:rsidRPr="00790DEA">
              <w:lastRenderedPageBreak/>
              <w:t>територіальної громади та залучають до своєї діяльності волонтерів та волонтерські ініціативи</w:t>
            </w:r>
          </w:p>
          <w:p w14:paraId="626FAADC" w14:textId="77777777" w:rsidR="00C74F60" w:rsidRPr="00790DEA" w:rsidRDefault="00C74F60" w:rsidP="00091734">
            <w:pPr>
              <w:spacing w:before="120" w:after="120"/>
              <w:rPr>
                <w:rFonts w:eastAsia="Calibri"/>
              </w:rPr>
            </w:pPr>
          </w:p>
        </w:tc>
        <w:tc>
          <w:tcPr>
            <w:tcW w:w="2694" w:type="dxa"/>
          </w:tcPr>
          <w:p w14:paraId="70FAB660" w14:textId="77777777" w:rsidR="00C74F60" w:rsidRPr="00790DEA" w:rsidRDefault="00C74F60" w:rsidP="00091734">
            <w:pPr>
              <w:rPr>
                <w:rFonts w:eastAsia="Calibri"/>
              </w:rPr>
            </w:pPr>
            <w:r w:rsidRPr="00790DEA">
              <w:rPr>
                <w:rFonts w:eastAsia="Calibri"/>
              </w:rPr>
              <w:lastRenderedPageBreak/>
              <w:t>Відділ економіки та інвестиційної діяльності Ніжинської міської ради</w:t>
            </w:r>
          </w:p>
          <w:p w14:paraId="5D3375C3" w14:textId="77777777" w:rsidR="00C74F60" w:rsidRPr="00790DEA" w:rsidRDefault="00C74F60" w:rsidP="00091734">
            <w:pPr>
              <w:rPr>
                <w:rFonts w:eastAsia="Calibri"/>
              </w:rPr>
            </w:pPr>
          </w:p>
          <w:p w14:paraId="1A39A178" w14:textId="77777777" w:rsidR="00C74F60" w:rsidRPr="00790DEA" w:rsidRDefault="00C74F60" w:rsidP="00091734">
            <w:pPr>
              <w:rPr>
                <w:rFonts w:eastAsia="Calibri"/>
              </w:rPr>
            </w:pPr>
          </w:p>
        </w:tc>
        <w:tc>
          <w:tcPr>
            <w:tcW w:w="851" w:type="dxa"/>
          </w:tcPr>
          <w:p w14:paraId="2FF43417" w14:textId="77777777" w:rsidR="00C74F60" w:rsidRDefault="00C74F60" w:rsidP="00091734">
            <w:pPr>
              <w:rPr>
                <w:rFonts w:eastAsia="Calibri"/>
              </w:rPr>
            </w:pPr>
            <w:r w:rsidRPr="00790DEA">
              <w:rPr>
                <w:rFonts w:eastAsia="Calibri"/>
              </w:rPr>
              <w:lastRenderedPageBreak/>
              <w:t>2023</w:t>
            </w:r>
          </w:p>
          <w:p w14:paraId="467F125F" w14:textId="77777777" w:rsidR="00C74F60" w:rsidRPr="00790DEA" w:rsidRDefault="00C74F60" w:rsidP="00091734">
            <w:pPr>
              <w:rPr>
                <w:rFonts w:eastAsia="Calibri"/>
              </w:rPr>
            </w:pPr>
            <w:r w:rsidRPr="00790DEA">
              <w:rPr>
                <w:rFonts w:eastAsia="Calibri"/>
              </w:rPr>
              <w:t>2024</w:t>
            </w:r>
          </w:p>
          <w:p w14:paraId="13F0B350" w14:textId="77777777" w:rsidR="00C74F60" w:rsidRPr="00790DEA" w:rsidRDefault="00C74F60" w:rsidP="00091734">
            <w:pPr>
              <w:rPr>
                <w:rFonts w:eastAsia="Calibri"/>
              </w:rPr>
            </w:pPr>
            <w:r w:rsidRPr="00790DEA">
              <w:rPr>
                <w:rFonts w:eastAsia="Calibri"/>
              </w:rPr>
              <w:t>2025</w:t>
            </w:r>
          </w:p>
          <w:p w14:paraId="141BADA7" w14:textId="77777777" w:rsidR="00C74F60" w:rsidRPr="00790DEA" w:rsidRDefault="00C74F60" w:rsidP="00091734">
            <w:pPr>
              <w:rPr>
                <w:rFonts w:eastAsia="Calibri"/>
              </w:rPr>
            </w:pPr>
            <w:r w:rsidRPr="00790DEA">
              <w:rPr>
                <w:rFonts w:eastAsia="Calibri"/>
              </w:rPr>
              <w:t>2026</w:t>
            </w:r>
          </w:p>
          <w:p w14:paraId="04E18BE1" w14:textId="77777777" w:rsidR="00C74F60" w:rsidRPr="00790DEA" w:rsidRDefault="00C74F60" w:rsidP="00091734">
            <w:pPr>
              <w:rPr>
                <w:rFonts w:eastAsia="Calibri"/>
              </w:rPr>
            </w:pPr>
            <w:r w:rsidRPr="00790DEA">
              <w:rPr>
                <w:rFonts w:eastAsia="Calibri"/>
              </w:rPr>
              <w:lastRenderedPageBreak/>
              <w:t>2027</w:t>
            </w:r>
          </w:p>
        </w:tc>
        <w:tc>
          <w:tcPr>
            <w:tcW w:w="1417" w:type="dxa"/>
          </w:tcPr>
          <w:p w14:paraId="5BBFF0A8" w14:textId="77777777" w:rsidR="00C74F60" w:rsidRDefault="00C74F60" w:rsidP="00091734">
            <w:pPr>
              <w:rPr>
                <w:rFonts w:eastAsia="Calibri"/>
              </w:rPr>
            </w:pPr>
            <w:r>
              <w:rPr>
                <w:rFonts w:eastAsia="Calibri"/>
              </w:rPr>
              <w:lastRenderedPageBreak/>
              <w:t>0,00</w:t>
            </w:r>
          </w:p>
          <w:p w14:paraId="6D804687" w14:textId="77777777" w:rsidR="00C74F60" w:rsidRPr="00790DEA" w:rsidRDefault="00C74F60" w:rsidP="00091734">
            <w:pPr>
              <w:rPr>
                <w:rFonts w:eastAsia="Calibri"/>
              </w:rPr>
            </w:pPr>
          </w:p>
        </w:tc>
        <w:tc>
          <w:tcPr>
            <w:tcW w:w="425" w:type="dxa"/>
            <w:gridSpan w:val="2"/>
          </w:tcPr>
          <w:p w14:paraId="6D1E9FA7" w14:textId="77777777" w:rsidR="00C74F60" w:rsidRPr="00790DEA" w:rsidRDefault="00C74F60" w:rsidP="00091734">
            <w:pPr>
              <w:rPr>
                <w:rFonts w:eastAsia="Calibri"/>
              </w:rPr>
            </w:pPr>
            <w:r w:rsidRPr="00790DEA">
              <w:rPr>
                <w:rFonts w:eastAsia="Calibri"/>
              </w:rPr>
              <w:t>-</w:t>
            </w:r>
            <w:r w:rsidRPr="00790DEA">
              <w:rPr>
                <w:rFonts w:eastAsia="Calibri"/>
              </w:rPr>
              <w:br/>
              <w:t>-</w:t>
            </w:r>
            <w:r w:rsidRPr="00790DEA">
              <w:rPr>
                <w:rFonts w:eastAsia="Calibri"/>
              </w:rPr>
              <w:br/>
              <w:t>-</w:t>
            </w:r>
          </w:p>
          <w:p w14:paraId="4ADFB830" w14:textId="77777777" w:rsidR="00C74F60" w:rsidRPr="00790DEA" w:rsidRDefault="00C74F60" w:rsidP="00091734">
            <w:pPr>
              <w:rPr>
                <w:rFonts w:eastAsia="Calibri"/>
              </w:rPr>
            </w:pPr>
            <w:r w:rsidRPr="00790DEA">
              <w:rPr>
                <w:rFonts w:eastAsia="Calibri"/>
              </w:rPr>
              <w:t>-</w:t>
            </w:r>
          </w:p>
          <w:p w14:paraId="03A9E049" w14:textId="77777777" w:rsidR="00C74F60" w:rsidRPr="00790DEA" w:rsidRDefault="00C74F60" w:rsidP="00091734">
            <w:pPr>
              <w:rPr>
                <w:rFonts w:eastAsia="Calibri"/>
              </w:rPr>
            </w:pPr>
            <w:r w:rsidRPr="00790DEA">
              <w:rPr>
                <w:rFonts w:eastAsia="Calibri"/>
              </w:rPr>
              <w:lastRenderedPageBreak/>
              <w:t>-</w:t>
            </w:r>
          </w:p>
        </w:tc>
        <w:tc>
          <w:tcPr>
            <w:tcW w:w="425" w:type="dxa"/>
            <w:gridSpan w:val="2"/>
          </w:tcPr>
          <w:p w14:paraId="270DF1A4" w14:textId="77777777" w:rsidR="00C74F60" w:rsidRPr="00790DEA" w:rsidRDefault="00C74F60" w:rsidP="00091734">
            <w:pPr>
              <w:rPr>
                <w:rFonts w:eastAsia="Calibri"/>
              </w:rPr>
            </w:pPr>
            <w:r w:rsidRPr="00790DEA">
              <w:rPr>
                <w:rFonts w:eastAsia="Calibri"/>
              </w:rPr>
              <w:lastRenderedPageBreak/>
              <w:t>-</w:t>
            </w:r>
            <w:r w:rsidRPr="00790DEA">
              <w:rPr>
                <w:rFonts w:eastAsia="Calibri"/>
              </w:rPr>
              <w:br/>
              <w:t>-</w:t>
            </w:r>
          </w:p>
          <w:p w14:paraId="5CFBDEFE" w14:textId="77777777" w:rsidR="00C74F60" w:rsidRPr="00790DEA" w:rsidRDefault="00C74F60" w:rsidP="00091734">
            <w:pPr>
              <w:rPr>
                <w:rFonts w:eastAsia="Calibri"/>
              </w:rPr>
            </w:pPr>
            <w:r w:rsidRPr="00790DEA">
              <w:rPr>
                <w:rFonts w:eastAsia="Calibri"/>
              </w:rPr>
              <w:t>-</w:t>
            </w:r>
          </w:p>
          <w:p w14:paraId="45A69BE0" w14:textId="77777777" w:rsidR="00C74F60" w:rsidRPr="00790DEA" w:rsidRDefault="00C74F60" w:rsidP="00091734">
            <w:pPr>
              <w:rPr>
                <w:rFonts w:eastAsia="Calibri"/>
              </w:rPr>
            </w:pPr>
            <w:r w:rsidRPr="00790DEA">
              <w:rPr>
                <w:rFonts w:eastAsia="Calibri"/>
              </w:rPr>
              <w:t>-</w:t>
            </w:r>
          </w:p>
          <w:p w14:paraId="23B6C5E8" w14:textId="77777777" w:rsidR="00C74F60" w:rsidRPr="00790DEA" w:rsidRDefault="00C74F60" w:rsidP="00091734">
            <w:pPr>
              <w:rPr>
                <w:rFonts w:eastAsia="Calibri"/>
              </w:rPr>
            </w:pPr>
            <w:r w:rsidRPr="00790DEA">
              <w:rPr>
                <w:rFonts w:eastAsia="Calibri"/>
              </w:rPr>
              <w:lastRenderedPageBreak/>
              <w:t>-</w:t>
            </w:r>
          </w:p>
        </w:tc>
        <w:tc>
          <w:tcPr>
            <w:tcW w:w="3970" w:type="dxa"/>
          </w:tcPr>
          <w:p w14:paraId="35D30D7A" w14:textId="77777777" w:rsidR="00C74F60" w:rsidRPr="00790DEA" w:rsidRDefault="00C74F60" w:rsidP="00091734">
            <w:pPr>
              <w:widowControl w:val="0"/>
              <w:autoSpaceDE w:val="0"/>
              <w:autoSpaceDN w:val="0"/>
              <w:ind w:right="32"/>
            </w:pPr>
            <w:r w:rsidRPr="00790DEA">
              <w:lastRenderedPageBreak/>
              <w:t xml:space="preserve">Підвищення кількості волонтерів в Ніжинській територіальній громаді та волонтерських послуг для вирішення питань соціальної </w:t>
            </w:r>
            <w:r w:rsidRPr="00790DEA">
              <w:lastRenderedPageBreak/>
              <w:t>спрямованості в Ніжинській територіальній громаді.</w:t>
            </w:r>
          </w:p>
          <w:p w14:paraId="7CB8E3FF" w14:textId="77777777" w:rsidR="00C74F60" w:rsidRPr="00790DEA" w:rsidRDefault="00C74F60" w:rsidP="00091734">
            <w:pPr>
              <w:spacing w:before="120" w:after="120"/>
              <w:ind w:right="-92"/>
              <w:rPr>
                <w:rFonts w:eastAsia="Calibri"/>
              </w:rPr>
            </w:pPr>
            <w:r w:rsidRPr="00790DEA">
              <w:t>Збільшення рівня професійності та матеріально-технічного забезпечення волонтерських ініціатив</w:t>
            </w:r>
          </w:p>
        </w:tc>
      </w:tr>
      <w:tr w:rsidR="00C74F60" w:rsidRPr="00790DEA" w14:paraId="488CC133" w14:textId="77777777" w:rsidTr="00091734">
        <w:trPr>
          <w:trHeight w:val="240"/>
        </w:trPr>
        <w:tc>
          <w:tcPr>
            <w:tcW w:w="765" w:type="dxa"/>
          </w:tcPr>
          <w:p w14:paraId="61D1B429" w14:textId="77777777" w:rsidR="00C74F60" w:rsidRPr="00943032" w:rsidRDefault="00C74F60" w:rsidP="00091734">
            <w:pPr>
              <w:spacing w:before="120" w:after="120"/>
              <w:rPr>
                <w:rFonts w:eastAsia="Calibri"/>
              </w:rPr>
            </w:pPr>
            <w:r w:rsidRPr="00943032">
              <w:rPr>
                <w:rFonts w:eastAsia="Calibri"/>
              </w:rPr>
              <w:t>1.</w:t>
            </w:r>
            <w:r>
              <w:rPr>
                <w:rFonts w:eastAsia="Calibri"/>
              </w:rPr>
              <w:t>7</w:t>
            </w:r>
          </w:p>
        </w:tc>
        <w:tc>
          <w:tcPr>
            <w:tcW w:w="5614" w:type="dxa"/>
          </w:tcPr>
          <w:p w14:paraId="44F98354" w14:textId="77777777" w:rsidR="00C74F60" w:rsidRPr="00790DEA" w:rsidRDefault="00C74F60" w:rsidP="00091734">
            <w:pPr>
              <w:spacing w:before="120" w:after="120"/>
              <w:rPr>
                <w:rFonts w:eastAsia="Calibri"/>
              </w:rPr>
            </w:pPr>
            <w:r>
              <w:rPr>
                <w:rFonts w:eastAsia="Calibri"/>
              </w:rPr>
              <w:t xml:space="preserve">Надання фінансової підтримки громадським організаціям відповідно до Порядку </w:t>
            </w:r>
            <w:r w:rsidRPr="00AF3CA7">
              <w:rPr>
                <w:rFonts w:eastAsia="Calibri"/>
              </w:rPr>
              <w:t>надання фінансової підтримки громадським о</w:t>
            </w:r>
            <w:r>
              <w:rPr>
                <w:rFonts w:eastAsia="Calibri"/>
              </w:rPr>
              <w:t xml:space="preserve">рганізаціям, </w:t>
            </w:r>
            <w:r w:rsidRPr="00AF3CA7">
              <w:rPr>
                <w:rFonts w:eastAsia="Calibri"/>
              </w:rPr>
              <w:t>що зді</w:t>
            </w:r>
            <w:r>
              <w:rPr>
                <w:rFonts w:eastAsia="Calibri"/>
              </w:rPr>
              <w:t xml:space="preserve">йснюють волонтерську діяльність </w:t>
            </w:r>
            <w:r w:rsidRPr="00AF3CA7">
              <w:rPr>
                <w:rFonts w:eastAsia="Calibri"/>
              </w:rPr>
              <w:t>на території Ніжи</w:t>
            </w:r>
            <w:r>
              <w:rPr>
                <w:rFonts w:eastAsia="Calibri"/>
              </w:rPr>
              <w:t xml:space="preserve">нської територіальної громади </w:t>
            </w:r>
            <w:r w:rsidRPr="00AF3CA7">
              <w:rPr>
                <w:rFonts w:eastAsia="Calibri"/>
              </w:rPr>
              <w:t>за рахунок ко</w:t>
            </w:r>
            <w:r>
              <w:rPr>
                <w:rFonts w:eastAsia="Calibri"/>
              </w:rPr>
              <w:t xml:space="preserve">штів бюджету Ніжинської міської </w:t>
            </w:r>
            <w:r w:rsidRPr="00AF3CA7">
              <w:rPr>
                <w:rFonts w:eastAsia="Calibri"/>
              </w:rPr>
              <w:t>територіальної громади</w:t>
            </w:r>
          </w:p>
        </w:tc>
        <w:tc>
          <w:tcPr>
            <w:tcW w:w="2694" w:type="dxa"/>
          </w:tcPr>
          <w:p w14:paraId="332FFFB7" w14:textId="77777777" w:rsidR="00C74F60" w:rsidRPr="00790DEA" w:rsidRDefault="00C74F60" w:rsidP="00091734">
            <w:pPr>
              <w:jc w:val="center"/>
              <w:rPr>
                <w:rFonts w:eastAsia="Calibri"/>
              </w:rPr>
            </w:pPr>
          </w:p>
          <w:p w14:paraId="5371CCEC" w14:textId="77777777" w:rsidR="00C74F60" w:rsidRPr="00790DEA" w:rsidRDefault="00C74F60" w:rsidP="00091734">
            <w:pPr>
              <w:jc w:val="center"/>
              <w:rPr>
                <w:rFonts w:eastAsia="Calibri"/>
              </w:rPr>
            </w:pPr>
          </w:p>
        </w:tc>
        <w:tc>
          <w:tcPr>
            <w:tcW w:w="851" w:type="dxa"/>
          </w:tcPr>
          <w:p w14:paraId="4FCF517A" w14:textId="77777777" w:rsidR="00C74F60" w:rsidRDefault="00C74F60" w:rsidP="00091734">
            <w:pPr>
              <w:rPr>
                <w:rFonts w:eastAsia="Calibri"/>
              </w:rPr>
            </w:pPr>
            <w:r w:rsidRPr="00790DEA">
              <w:rPr>
                <w:rFonts w:eastAsia="Calibri"/>
              </w:rPr>
              <w:t>2023</w:t>
            </w:r>
          </w:p>
          <w:p w14:paraId="5F7583B2" w14:textId="77777777" w:rsidR="00C74F60" w:rsidRPr="00790DEA" w:rsidRDefault="00C74F60" w:rsidP="00091734">
            <w:pPr>
              <w:rPr>
                <w:rFonts w:eastAsia="Calibri"/>
              </w:rPr>
            </w:pPr>
            <w:r w:rsidRPr="00790DEA">
              <w:rPr>
                <w:rFonts w:eastAsia="Calibri"/>
              </w:rPr>
              <w:t>2024</w:t>
            </w:r>
          </w:p>
          <w:p w14:paraId="3A4A1D5B" w14:textId="77777777" w:rsidR="00C74F60" w:rsidRPr="00790DEA" w:rsidRDefault="00C74F60" w:rsidP="00091734">
            <w:pPr>
              <w:rPr>
                <w:rFonts w:eastAsia="Calibri"/>
              </w:rPr>
            </w:pPr>
            <w:r w:rsidRPr="00790DEA">
              <w:rPr>
                <w:rFonts w:eastAsia="Calibri"/>
              </w:rPr>
              <w:t>2025</w:t>
            </w:r>
          </w:p>
          <w:p w14:paraId="4854EFCB" w14:textId="77777777" w:rsidR="00C74F60" w:rsidRPr="00790DEA" w:rsidRDefault="00C74F60" w:rsidP="00091734">
            <w:pPr>
              <w:rPr>
                <w:rFonts w:eastAsia="Calibri"/>
              </w:rPr>
            </w:pPr>
            <w:r w:rsidRPr="00790DEA">
              <w:rPr>
                <w:rFonts w:eastAsia="Calibri"/>
              </w:rPr>
              <w:t>2026</w:t>
            </w:r>
          </w:p>
          <w:p w14:paraId="7D802060" w14:textId="77777777" w:rsidR="00C74F60" w:rsidRPr="00790DEA" w:rsidRDefault="00C74F60" w:rsidP="00091734">
            <w:pPr>
              <w:rPr>
                <w:rFonts w:eastAsia="Calibri"/>
              </w:rPr>
            </w:pPr>
            <w:r w:rsidRPr="00790DEA">
              <w:rPr>
                <w:rFonts w:eastAsia="Calibri"/>
              </w:rPr>
              <w:t>2027</w:t>
            </w:r>
          </w:p>
        </w:tc>
        <w:tc>
          <w:tcPr>
            <w:tcW w:w="1417" w:type="dxa"/>
          </w:tcPr>
          <w:p w14:paraId="3766F6B7" w14:textId="77777777" w:rsidR="00C74F60" w:rsidRDefault="00C74F60" w:rsidP="00091734">
            <w:pPr>
              <w:jc w:val="center"/>
              <w:rPr>
                <w:rFonts w:eastAsia="Calibri"/>
              </w:rPr>
            </w:pPr>
            <w:r>
              <w:rPr>
                <w:rFonts w:eastAsia="Calibri"/>
              </w:rPr>
              <w:t xml:space="preserve">450 </w:t>
            </w:r>
            <w:proofErr w:type="spellStart"/>
            <w:r>
              <w:rPr>
                <w:rFonts w:eastAsia="Calibri"/>
              </w:rPr>
              <w:t>тис.грн</w:t>
            </w:r>
            <w:proofErr w:type="spellEnd"/>
          </w:p>
          <w:p w14:paraId="04139D6E" w14:textId="77777777" w:rsidR="00C74F60" w:rsidRDefault="00C74F60" w:rsidP="00091734">
            <w:pPr>
              <w:jc w:val="center"/>
              <w:rPr>
                <w:rFonts w:eastAsia="Calibri"/>
              </w:rPr>
            </w:pPr>
            <w:r>
              <w:rPr>
                <w:rFonts w:eastAsia="Calibri"/>
              </w:rPr>
              <w:t xml:space="preserve">500 </w:t>
            </w:r>
            <w:proofErr w:type="spellStart"/>
            <w:r>
              <w:rPr>
                <w:rFonts w:eastAsia="Calibri"/>
              </w:rPr>
              <w:t>тис.грн</w:t>
            </w:r>
            <w:proofErr w:type="spellEnd"/>
          </w:p>
          <w:p w14:paraId="7F8B3B5B" w14:textId="77777777" w:rsidR="00C74F60" w:rsidRDefault="00C74F60" w:rsidP="00091734">
            <w:pPr>
              <w:jc w:val="center"/>
              <w:rPr>
                <w:rFonts w:eastAsia="Calibri"/>
              </w:rPr>
            </w:pPr>
            <w:r>
              <w:rPr>
                <w:rFonts w:eastAsia="Calibri"/>
              </w:rPr>
              <w:t xml:space="preserve">500 </w:t>
            </w:r>
            <w:proofErr w:type="spellStart"/>
            <w:r>
              <w:rPr>
                <w:rFonts w:eastAsia="Calibri"/>
              </w:rPr>
              <w:t>тис.грн</w:t>
            </w:r>
            <w:proofErr w:type="spellEnd"/>
          </w:p>
          <w:p w14:paraId="1B710D51" w14:textId="77777777" w:rsidR="00C74F60" w:rsidRDefault="00C74F60" w:rsidP="00091734">
            <w:pPr>
              <w:jc w:val="center"/>
              <w:rPr>
                <w:rFonts w:eastAsia="Calibri"/>
              </w:rPr>
            </w:pPr>
            <w:r>
              <w:rPr>
                <w:rFonts w:eastAsia="Calibri"/>
              </w:rPr>
              <w:t xml:space="preserve">500 </w:t>
            </w:r>
            <w:proofErr w:type="spellStart"/>
            <w:r>
              <w:rPr>
                <w:rFonts w:eastAsia="Calibri"/>
              </w:rPr>
              <w:t>тис.грн</w:t>
            </w:r>
            <w:proofErr w:type="spellEnd"/>
          </w:p>
          <w:p w14:paraId="5B18AE9F" w14:textId="77777777" w:rsidR="00C74F60" w:rsidRPr="00790DEA" w:rsidRDefault="00C74F60" w:rsidP="00091734">
            <w:pPr>
              <w:jc w:val="center"/>
              <w:rPr>
                <w:rFonts w:eastAsia="Calibri"/>
              </w:rPr>
            </w:pPr>
            <w:r>
              <w:rPr>
                <w:rFonts w:eastAsia="Calibri"/>
              </w:rPr>
              <w:t xml:space="preserve">500 </w:t>
            </w:r>
            <w:proofErr w:type="spellStart"/>
            <w:r>
              <w:rPr>
                <w:rFonts w:eastAsia="Calibri"/>
              </w:rPr>
              <w:t>тис.грн</w:t>
            </w:r>
            <w:proofErr w:type="spellEnd"/>
          </w:p>
        </w:tc>
        <w:tc>
          <w:tcPr>
            <w:tcW w:w="425" w:type="dxa"/>
            <w:gridSpan w:val="2"/>
          </w:tcPr>
          <w:p w14:paraId="5CEFED91" w14:textId="77777777" w:rsidR="00C74F60" w:rsidRPr="00790DEA" w:rsidRDefault="00C74F60" w:rsidP="00091734">
            <w:pPr>
              <w:jc w:val="center"/>
              <w:rPr>
                <w:rFonts w:eastAsia="Calibri"/>
              </w:rPr>
            </w:pPr>
            <w:r w:rsidRPr="00790DEA">
              <w:rPr>
                <w:rFonts w:eastAsia="Calibri"/>
              </w:rPr>
              <w:t>-</w:t>
            </w:r>
            <w:r w:rsidRPr="00790DEA">
              <w:rPr>
                <w:rFonts w:eastAsia="Calibri"/>
              </w:rPr>
              <w:br/>
              <w:t>-</w:t>
            </w:r>
            <w:r w:rsidRPr="00790DEA">
              <w:rPr>
                <w:rFonts w:eastAsia="Calibri"/>
              </w:rPr>
              <w:br/>
              <w:t>-</w:t>
            </w:r>
          </w:p>
          <w:p w14:paraId="7B79AB6A" w14:textId="77777777" w:rsidR="00C74F60" w:rsidRPr="00790DEA" w:rsidRDefault="00C74F60" w:rsidP="00091734">
            <w:pPr>
              <w:jc w:val="center"/>
              <w:rPr>
                <w:rFonts w:eastAsia="Calibri"/>
              </w:rPr>
            </w:pPr>
            <w:r w:rsidRPr="00790DEA">
              <w:rPr>
                <w:rFonts w:eastAsia="Calibri"/>
              </w:rPr>
              <w:t>-</w:t>
            </w:r>
          </w:p>
          <w:p w14:paraId="05B1F640" w14:textId="77777777" w:rsidR="00C74F60" w:rsidRPr="00790DEA" w:rsidRDefault="00C74F60" w:rsidP="00091734">
            <w:pPr>
              <w:jc w:val="center"/>
              <w:rPr>
                <w:rFonts w:eastAsia="Calibri"/>
              </w:rPr>
            </w:pPr>
            <w:r w:rsidRPr="00790DEA">
              <w:rPr>
                <w:rFonts w:eastAsia="Calibri"/>
              </w:rPr>
              <w:t>-</w:t>
            </w:r>
          </w:p>
        </w:tc>
        <w:tc>
          <w:tcPr>
            <w:tcW w:w="425" w:type="dxa"/>
            <w:gridSpan w:val="2"/>
          </w:tcPr>
          <w:p w14:paraId="1740A8BB" w14:textId="77777777" w:rsidR="00C74F60" w:rsidRPr="00790DEA" w:rsidRDefault="00C74F60" w:rsidP="00091734">
            <w:pPr>
              <w:jc w:val="center"/>
              <w:rPr>
                <w:rFonts w:eastAsia="Calibri"/>
              </w:rPr>
            </w:pPr>
            <w:r w:rsidRPr="00790DEA">
              <w:rPr>
                <w:rFonts w:eastAsia="Calibri"/>
              </w:rPr>
              <w:t>-</w:t>
            </w:r>
            <w:r w:rsidRPr="00790DEA">
              <w:rPr>
                <w:rFonts w:eastAsia="Calibri"/>
              </w:rPr>
              <w:br/>
              <w:t>-</w:t>
            </w:r>
          </w:p>
          <w:p w14:paraId="2695B93E" w14:textId="77777777" w:rsidR="00C74F60" w:rsidRPr="00790DEA" w:rsidRDefault="00C74F60" w:rsidP="00091734">
            <w:pPr>
              <w:jc w:val="center"/>
              <w:rPr>
                <w:rFonts w:eastAsia="Calibri"/>
              </w:rPr>
            </w:pPr>
            <w:r w:rsidRPr="00790DEA">
              <w:rPr>
                <w:rFonts w:eastAsia="Calibri"/>
              </w:rPr>
              <w:t>-</w:t>
            </w:r>
          </w:p>
          <w:p w14:paraId="58F058E9" w14:textId="77777777" w:rsidR="00C74F60" w:rsidRPr="00790DEA" w:rsidRDefault="00C74F60" w:rsidP="00091734">
            <w:pPr>
              <w:jc w:val="center"/>
              <w:rPr>
                <w:rFonts w:eastAsia="Calibri"/>
              </w:rPr>
            </w:pPr>
            <w:r w:rsidRPr="00790DEA">
              <w:rPr>
                <w:rFonts w:eastAsia="Calibri"/>
              </w:rPr>
              <w:t>-</w:t>
            </w:r>
          </w:p>
          <w:p w14:paraId="178FD73C" w14:textId="77777777" w:rsidR="00C74F60" w:rsidRPr="00790DEA" w:rsidRDefault="00C74F60" w:rsidP="00091734">
            <w:pPr>
              <w:jc w:val="center"/>
              <w:rPr>
                <w:rFonts w:eastAsia="Calibri"/>
              </w:rPr>
            </w:pPr>
            <w:r w:rsidRPr="00790DEA">
              <w:rPr>
                <w:rFonts w:eastAsia="Calibri"/>
              </w:rPr>
              <w:t>-</w:t>
            </w:r>
          </w:p>
        </w:tc>
        <w:tc>
          <w:tcPr>
            <w:tcW w:w="3970" w:type="dxa"/>
          </w:tcPr>
          <w:p w14:paraId="0440E48E" w14:textId="77777777" w:rsidR="00C74F60" w:rsidRPr="00790DEA" w:rsidRDefault="00C74F60" w:rsidP="00091734">
            <w:pPr>
              <w:widowControl w:val="0"/>
              <w:autoSpaceDE w:val="0"/>
              <w:autoSpaceDN w:val="0"/>
              <w:ind w:right="32"/>
              <w:jc w:val="center"/>
              <w:rPr>
                <w:rFonts w:eastAsia="Calibri"/>
              </w:rPr>
            </w:pPr>
            <w:r>
              <w:rPr>
                <w:rFonts w:eastAsia="Calibri"/>
              </w:rPr>
              <w:t xml:space="preserve">Забезпечення ефективної діяльності та фінансова підтримка громадських організацій, що здійснюють волонтерську діяльність </w:t>
            </w:r>
          </w:p>
        </w:tc>
      </w:tr>
      <w:tr w:rsidR="00C74F60" w:rsidRPr="00943032" w14:paraId="5D4F6AAA" w14:textId="77777777" w:rsidTr="00091734">
        <w:trPr>
          <w:trHeight w:val="240"/>
        </w:trPr>
        <w:tc>
          <w:tcPr>
            <w:tcW w:w="16161" w:type="dxa"/>
            <w:gridSpan w:val="10"/>
          </w:tcPr>
          <w:p w14:paraId="5ADCA269" w14:textId="77777777" w:rsidR="00C74F60" w:rsidRPr="00943032" w:rsidRDefault="00C74F60" w:rsidP="00091734">
            <w:pPr>
              <w:spacing w:before="120" w:after="120"/>
              <w:ind w:right="-92"/>
              <w:rPr>
                <w:rFonts w:eastAsia="Calibri"/>
              </w:rPr>
            </w:pPr>
            <w:r w:rsidRPr="00943032">
              <w:rPr>
                <w:rFonts w:eastAsia="Calibri"/>
                <w:b/>
              </w:rPr>
              <w:t xml:space="preserve">2. Сприяння в інституційному розвитку організацій та установ у громаді, що залучають до своєї діяльності волонтерів через проведення освітніх та інших заходів </w:t>
            </w:r>
          </w:p>
        </w:tc>
      </w:tr>
      <w:tr w:rsidR="00C74F60" w:rsidRPr="00943032" w14:paraId="195ECA97" w14:textId="77777777" w:rsidTr="00091734">
        <w:trPr>
          <w:trHeight w:val="240"/>
        </w:trPr>
        <w:tc>
          <w:tcPr>
            <w:tcW w:w="765" w:type="dxa"/>
          </w:tcPr>
          <w:p w14:paraId="4ABBD167" w14:textId="77777777" w:rsidR="00C74F60" w:rsidRPr="00943032" w:rsidRDefault="00C74F60" w:rsidP="00091734">
            <w:pPr>
              <w:spacing w:before="120" w:after="120"/>
              <w:rPr>
                <w:rFonts w:eastAsia="Calibri"/>
              </w:rPr>
            </w:pPr>
            <w:r w:rsidRPr="00943032">
              <w:rPr>
                <w:rFonts w:eastAsia="Calibri"/>
              </w:rPr>
              <w:t>2.1</w:t>
            </w:r>
          </w:p>
        </w:tc>
        <w:tc>
          <w:tcPr>
            <w:tcW w:w="5614" w:type="dxa"/>
          </w:tcPr>
          <w:p w14:paraId="225D2780" w14:textId="77777777" w:rsidR="00C74F60" w:rsidRPr="00943032" w:rsidRDefault="00C74F60" w:rsidP="00091734">
            <w:pPr>
              <w:spacing w:before="120" w:after="120"/>
              <w:rPr>
                <w:rFonts w:eastAsia="Calibri"/>
              </w:rPr>
            </w:pPr>
            <w:r w:rsidRPr="00943032">
              <w:rPr>
                <w:rFonts w:eastAsia="Calibri"/>
              </w:rPr>
              <w:t>Сприяння в проведенні або проведення навчання по волонтерському менеджменту та фінансовій грамотності (аудит, облік і звітування щодо роботи з гуманітарною та благодійною допомогою) для гро</w:t>
            </w:r>
            <w:r>
              <w:rPr>
                <w:rFonts w:eastAsia="Calibri"/>
              </w:rPr>
              <w:t>мадських об'єднань, благодійних</w:t>
            </w:r>
            <w:r w:rsidRPr="00943032">
              <w:rPr>
                <w:rFonts w:eastAsia="Calibri"/>
              </w:rPr>
              <w:t xml:space="preserve"> та інших неприбуткових організацій, об’єднань співвласників багатоквартирних будинків, органів самоорганізації населення, комунальних установ, закладів</w:t>
            </w:r>
            <w:r>
              <w:rPr>
                <w:rFonts w:eastAsia="Calibri"/>
              </w:rPr>
              <w:t>,</w:t>
            </w:r>
            <w:r w:rsidRPr="00943032">
              <w:rPr>
                <w:rFonts w:eastAsia="Calibri"/>
              </w:rPr>
              <w:t xml:space="preserve"> які планують залучення волонтерів до своєї діяльності.</w:t>
            </w:r>
          </w:p>
        </w:tc>
        <w:tc>
          <w:tcPr>
            <w:tcW w:w="2694" w:type="dxa"/>
          </w:tcPr>
          <w:p w14:paraId="6AC10D20" w14:textId="77777777" w:rsidR="00C74F60" w:rsidRPr="00943032" w:rsidRDefault="00C74F60" w:rsidP="00091734">
            <w:pPr>
              <w:rPr>
                <w:rFonts w:eastAsia="Calibri"/>
              </w:rPr>
            </w:pPr>
            <w:r w:rsidRPr="00943032">
              <w:t>КЗ «Ніжинський міський молодіжний центр</w:t>
            </w:r>
            <w:r>
              <w:rPr>
                <w:rFonts w:eastAsia="Calibri"/>
              </w:rPr>
              <w:t>»</w:t>
            </w:r>
          </w:p>
          <w:p w14:paraId="0B21643D" w14:textId="77777777" w:rsidR="00C74F60" w:rsidRPr="00943032" w:rsidRDefault="00C74F60" w:rsidP="00091734">
            <w:pPr>
              <w:rPr>
                <w:rFonts w:eastAsia="Calibri"/>
              </w:rPr>
            </w:pPr>
            <w:r w:rsidRPr="00943032">
              <w:rPr>
                <w:rFonts w:eastAsia="Calibri"/>
              </w:rPr>
              <w:t>.</w:t>
            </w:r>
          </w:p>
        </w:tc>
        <w:tc>
          <w:tcPr>
            <w:tcW w:w="851" w:type="dxa"/>
          </w:tcPr>
          <w:p w14:paraId="1B0F22F2" w14:textId="77777777" w:rsidR="00C74F60" w:rsidRPr="00943032" w:rsidRDefault="00C74F60" w:rsidP="00091734">
            <w:pPr>
              <w:rPr>
                <w:rFonts w:eastAsia="Calibri"/>
              </w:rPr>
            </w:pPr>
            <w:r w:rsidRPr="00943032">
              <w:rPr>
                <w:rFonts w:eastAsia="Calibri"/>
              </w:rPr>
              <w:t>2023</w:t>
            </w:r>
          </w:p>
          <w:p w14:paraId="2EBC6CE4" w14:textId="77777777" w:rsidR="00C74F60" w:rsidRPr="00943032" w:rsidRDefault="00C74F60" w:rsidP="00091734">
            <w:pPr>
              <w:rPr>
                <w:rFonts w:eastAsia="Calibri"/>
              </w:rPr>
            </w:pPr>
            <w:r w:rsidRPr="00943032">
              <w:rPr>
                <w:rFonts w:eastAsia="Calibri"/>
              </w:rPr>
              <w:t>2024</w:t>
            </w:r>
          </w:p>
          <w:p w14:paraId="0DAA2B8A" w14:textId="77777777" w:rsidR="00C74F60" w:rsidRPr="00943032" w:rsidRDefault="00C74F60" w:rsidP="00091734">
            <w:pPr>
              <w:rPr>
                <w:rFonts w:eastAsia="Calibri"/>
              </w:rPr>
            </w:pPr>
            <w:r w:rsidRPr="00943032">
              <w:rPr>
                <w:rFonts w:eastAsia="Calibri"/>
              </w:rPr>
              <w:t>2025</w:t>
            </w:r>
          </w:p>
          <w:p w14:paraId="54551643" w14:textId="77777777" w:rsidR="00C74F60" w:rsidRPr="00943032" w:rsidRDefault="00C74F60" w:rsidP="00091734">
            <w:pPr>
              <w:rPr>
                <w:rFonts w:eastAsia="Calibri"/>
              </w:rPr>
            </w:pPr>
            <w:r w:rsidRPr="00943032">
              <w:rPr>
                <w:rFonts w:eastAsia="Calibri"/>
              </w:rPr>
              <w:t>2026</w:t>
            </w:r>
          </w:p>
          <w:p w14:paraId="5F43ECF8" w14:textId="77777777" w:rsidR="00C74F60" w:rsidRPr="00943032" w:rsidRDefault="00C74F60" w:rsidP="00091734">
            <w:pPr>
              <w:rPr>
                <w:rFonts w:eastAsia="Calibri"/>
              </w:rPr>
            </w:pPr>
            <w:r w:rsidRPr="00943032">
              <w:rPr>
                <w:rFonts w:eastAsia="Calibri"/>
              </w:rPr>
              <w:t>2027</w:t>
            </w:r>
          </w:p>
        </w:tc>
        <w:tc>
          <w:tcPr>
            <w:tcW w:w="1417" w:type="dxa"/>
          </w:tcPr>
          <w:p w14:paraId="4BE6BDC2" w14:textId="77777777" w:rsidR="00C74F60" w:rsidRPr="00943032" w:rsidRDefault="00C74F60" w:rsidP="00091734">
            <w:pPr>
              <w:rPr>
                <w:rFonts w:eastAsia="Calibri"/>
              </w:rPr>
            </w:pPr>
            <w:r>
              <w:rPr>
                <w:rFonts w:eastAsia="Calibri"/>
              </w:rPr>
              <w:t xml:space="preserve">10 </w:t>
            </w:r>
            <w:proofErr w:type="spellStart"/>
            <w:r>
              <w:rPr>
                <w:rFonts w:eastAsia="Calibri"/>
              </w:rPr>
              <w:t>тис.грн</w:t>
            </w:r>
            <w:proofErr w:type="spellEnd"/>
            <w:r>
              <w:rPr>
                <w:rFonts w:eastAsia="Calibri"/>
              </w:rPr>
              <w:t xml:space="preserve"> </w:t>
            </w:r>
          </w:p>
        </w:tc>
        <w:tc>
          <w:tcPr>
            <w:tcW w:w="283" w:type="dxa"/>
          </w:tcPr>
          <w:p w14:paraId="6E0AA93E"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2A0BB3B3" w14:textId="77777777" w:rsidR="00C74F60" w:rsidRPr="00943032" w:rsidRDefault="00C74F60" w:rsidP="00091734">
            <w:pPr>
              <w:rPr>
                <w:rFonts w:eastAsia="Calibri"/>
              </w:rPr>
            </w:pPr>
            <w:r w:rsidRPr="00943032">
              <w:rPr>
                <w:rFonts w:eastAsia="Calibri"/>
              </w:rPr>
              <w:t>-</w:t>
            </w:r>
          </w:p>
          <w:p w14:paraId="1DF99D64" w14:textId="77777777" w:rsidR="00C74F60" w:rsidRPr="00943032" w:rsidRDefault="00C74F60" w:rsidP="00091734">
            <w:pPr>
              <w:rPr>
                <w:rFonts w:eastAsia="Calibri"/>
              </w:rPr>
            </w:pPr>
            <w:r w:rsidRPr="00943032">
              <w:rPr>
                <w:rFonts w:eastAsia="Calibri"/>
              </w:rPr>
              <w:t>-</w:t>
            </w:r>
          </w:p>
        </w:tc>
        <w:tc>
          <w:tcPr>
            <w:tcW w:w="426" w:type="dxa"/>
            <w:gridSpan w:val="2"/>
          </w:tcPr>
          <w:p w14:paraId="0C17C41F" w14:textId="77777777" w:rsidR="00C74F60" w:rsidRPr="00943032" w:rsidRDefault="00C74F60" w:rsidP="00091734">
            <w:pPr>
              <w:rPr>
                <w:rFonts w:eastAsia="Calibri"/>
              </w:rPr>
            </w:pPr>
            <w:r w:rsidRPr="00943032">
              <w:rPr>
                <w:rFonts w:eastAsia="Calibri"/>
              </w:rPr>
              <w:t>-</w:t>
            </w:r>
            <w:r w:rsidRPr="00943032">
              <w:rPr>
                <w:rFonts w:eastAsia="Calibri"/>
              </w:rPr>
              <w:br/>
              <w:t>-</w:t>
            </w:r>
          </w:p>
          <w:p w14:paraId="06CB94FC" w14:textId="77777777" w:rsidR="00C74F60" w:rsidRPr="00943032" w:rsidRDefault="00C74F60" w:rsidP="00091734">
            <w:pPr>
              <w:rPr>
                <w:rFonts w:eastAsia="Calibri"/>
              </w:rPr>
            </w:pPr>
            <w:r w:rsidRPr="00943032">
              <w:rPr>
                <w:rFonts w:eastAsia="Calibri"/>
              </w:rPr>
              <w:t>-</w:t>
            </w:r>
          </w:p>
          <w:p w14:paraId="4B1F321B" w14:textId="77777777" w:rsidR="00C74F60" w:rsidRPr="00943032" w:rsidRDefault="00C74F60" w:rsidP="00091734">
            <w:pPr>
              <w:rPr>
                <w:rFonts w:eastAsia="Calibri"/>
              </w:rPr>
            </w:pPr>
            <w:r w:rsidRPr="00943032">
              <w:rPr>
                <w:rFonts w:eastAsia="Calibri"/>
              </w:rPr>
              <w:t>-</w:t>
            </w:r>
          </w:p>
          <w:p w14:paraId="06D2163F" w14:textId="77777777" w:rsidR="00C74F60" w:rsidRPr="00943032" w:rsidRDefault="00C74F60" w:rsidP="00091734">
            <w:pPr>
              <w:rPr>
                <w:rFonts w:eastAsia="Calibri"/>
              </w:rPr>
            </w:pPr>
            <w:r w:rsidRPr="00943032">
              <w:rPr>
                <w:rFonts w:eastAsia="Calibri"/>
              </w:rPr>
              <w:t>-</w:t>
            </w:r>
          </w:p>
        </w:tc>
        <w:tc>
          <w:tcPr>
            <w:tcW w:w="4111" w:type="dxa"/>
            <w:gridSpan w:val="2"/>
          </w:tcPr>
          <w:p w14:paraId="44AC1999" w14:textId="77777777" w:rsidR="00C74F60" w:rsidRPr="00943032" w:rsidRDefault="00C74F60" w:rsidP="00091734">
            <w:pPr>
              <w:spacing w:before="120" w:after="120"/>
              <w:ind w:right="-92"/>
              <w:rPr>
                <w:rFonts w:eastAsia="Calibri"/>
              </w:rPr>
            </w:pPr>
            <w:r w:rsidRPr="00943032">
              <w:rPr>
                <w:rFonts w:eastAsia="Calibri"/>
              </w:rPr>
              <w:t>Підвищення рівня професіоналізму в волонтерському менеджменті та фінансовій грамотності  громадських об'єднань, благодійних  та інших неприбуткових організацій. Збільшення кількості залученої гуманітарної та благодійної допомоги цими організаціями.</w:t>
            </w:r>
          </w:p>
        </w:tc>
      </w:tr>
      <w:tr w:rsidR="00C74F60" w:rsidRPr="00943032" w14:paraId="07662441" w14:textId="77777777" w:rsidTr="00091734">
        <w:trPr>
          <w:trHeight w:val="240"/>
        </w:trPr>
        <w:tc>
          <w:tcPr>
            <w:tcW w:w="765" w:type="dxa"/>
          </w:tcPr>
          <w:p w14:paraId="648ECBAF" w14:textId="77777777" w:rsidR="00C74F60" w:rsidRPr="00943032" w:rsidRDefault="00C74F60" w:rsidP="00091734">
            <w:pPr>
              <w:spacing w:before="120" w:after="120"/>
              <w:rPr>
                <w:rFonts w:eastAsia="Calibri"/>
              </w:rPr>
            </w:pPr>
            <w:r w:rsidRPr="00943032">
              <w:rPr>
                <w:rFonts w:eastAsia="Calibri"/>
              </w:rPr>
              <w:t>2.2</w:t>
            </w:r>
          </w:p>
        </w:tc>
        <w:tc>
          <w:tcPr>
            <w:tcW w:w="5614" w:type="dxa"/>
          </w:tcPr>
          <w:p w14:paraId="5528E7B1" w14:textId="77777777" w:rsidR="00C74F60" w:rsidRPr="00943032" w:rsidRDefault="00C74F60" w:rsidP="00091734">
            <w:pPr>
              <w:spacing w:before="120" w:after="120"/>
              <w:rPr>
                <w:rFonts w:eastAsia="Calibri"/>
              </w:rPr>
            </w:pPr>
            <w:r w:rsidRPr="00943032">
              <w:rPr>
                <w:rFonts w:eastAsia="Calibri"/>
              </w:rPr>
              <w:t xml:space="preserve">Сприяння в проведенні або проведення тематичного навчання для </w:t>
            </w:r>
            <w:r>
              <w:rPr>
                <w:rFonts w:eastAsia="Calibri"/>
              </w:rPr>
              <w:t xml:space="preserve">керівництва </w:t>
            </w:r>
            <w:r w:rsidRPr="00943032">
              <w:rPr>
                <w:rFonts w:eastAsia="Calibri"/>
              </w:rPr>
              <w:t xml:space="preserve">та педагогів закладів освіти громади з питань волонтерської діяльності та залучення до неї. </w:t>
            </w:r>
          </w:p>
        </w:tc>
        <w:tc>
          <w:tcPr>
            <w:tcW w:w="2694" w:type="dxa"/>
          </w:tcPr>
          <w:p w14:paraId="1D4D5974" w14:textId="77777777" w:rsidR="00C74F60" w:rsidRPr="00943032" w:rsidRDefault="00C74F60" w:rsidP="00091734">
            <w:pPr>
              <w:rPr>
                <w:rFonts w:eastAsia="Calibri"/>
              </w:rPr>
            </w:pPr>
            <w:r w:rsidRPr="00943032">
              <w:rPr>
                <w:rFonts w:eastAsia="Calibri"/>
              </w:rPr>
              <w:t>Управління освіти</w:t>
            </w:r>
            <w:r>
              <w:rPr>
                <w:rFonts w:eastAsia="Calibri"/>
              </w:rPr>
              <w:t xml:space="preserve"> Ніжинської міської ради </w:t>
            </w:r>
          </w:p>
        </w:tc>
        <w:tc>
          <w:tcPr>
            <w:tcW w:w="851" w:type="dxa"/>
          </w:tcPr>
          <w:p w14:paraId="3B6D7D0D" w14:textId="77777777" w:rsidR="00C74F60" w:rsidRPr="00943032" w:rsidRDefault="00C74F60" w:rsidP="00091734">
            <w:pPr>
              <w:rPr>
                <w:rFonts w:eastAsia="Calibri"/>
              </w:rPr>
            </w:pPr>
            <w:r w:rsidRPr="00943032">
              <w:rPr>
                <w:rFonts w:eastAsia="Calibri"/>
              </w:rPr>
              <w:t>2023</w:t>
            </w:r>
          </w:p>
          <w:p w14:paraId="72632141" w14:textId="77777777" w:rsidR="00C74F60" w:rsidRPr="00943032" w:rsidRDefault="00C74F60" w:rsidP="00091734">
            <w:pPr>
              <w:rPr>
                <w:rFonts w:eastAsia="Calibri"/>
              </w:rPr>
            </w:pPr>
            <w:r w:rsidRPr="00943032">
              <w:rPr>
                <w:rFonts w:eastAsia="Calibri"/>
              </w:rPr>
              <w:t>2024</w:t>
            </w:r>
          </w:p>
          <w:p w14:paraId="5FFFAA08" w14:textId="77777777" w:rsidR="00C74F60" w:rsidRPr="00943032" w:rsidRDefault="00C74F60" w:rsidP="00091734">
            <w:pPr>
              <w:rPr>
                <w:rFonts w:eastAsia="Calibri"/>
              </w:rPr>
            </w:pPr>
            <w:r w:rsidRPr="00943032">
              <w:rPr>
                <w:rFonts w:eastAsia="Calibri"/>
              </w:rPr>
              <w:t>2025</w:t>
            </w:r>
          </w:p>
          <w:p w14:paraId="6E2AD2A4" w14:textId="77777777" w:rsidR="00C74F60" w:rsidRPr="00943032" w:rsidRDefault="00C74F60" w:rsidP="00091734">
            <w:pPr>
              <w:rPr>
                <w:rFonts w:eastAsia="Calibri"/>
              </w:rPr>
            </w:pPr>
            <w:r w:rsidRPr="00943032">
              <w:rPr>
                <w:rFonts w:eastAsia="Calibri"/>
              </w:rPr>
              <w:t>2026</w:t>
            </w:r>
          </w:p>
          <w:p w14:paraId="7BDFC055" w14:textId="77777777" w:rsidR="00C74F60" w:rsidRPr="00943032" w:rsidRDefault="00C74F60" w:rsidP="00091734">
            <w:pPr>
              <w:rPr>
                <w:rFonts w:eastAsia="Calibri"/>
              </w:rPr>
            </w:pPr>
            <w:r w:rsidRPr="00943032">
              <w:rPr>
                <w:rFonts w:eastAsia="Calibri"/>
              </w:rPr>
              <w:t>2027</w:t>
            </w:r>
          </w:p>
        </w:tc>
        <w:tc>
          <w:tcPr>
            <w:tcW w:w="1417" w:type="dxa"/>
          </w:tcPr>
          <w:p w14:paraId="51E2664D"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757B87B0"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1F116479" w14:textId="77777777" w:rsidR="00C74F60" w:rsidRPr="00943032" w:rsidRDefault="00C74F60" w:rsidP="00091734">
            <w:pPr>
              <w:rPr>
                <w:rFonts w:eastAsia="Calibri"/>
              </w:rPr>
            </w:pPr>
            <w:r w:rsidRPr="00943032">
              <w:rPr>
                <w:rFonts w:eastAsia="Calibri"/>
              </w:rPr>
              <w:t>-</w:t>
            </w:r>
          </w:p>
          <w:p w14:paraId="79484168" w14:textId="77777777" w:rsidR="00C74F60" w:rsidRPr="00943032" w:rsidRDefault="00C74F60" w:rsidP="00091734">
            <w:pPr>
              <w:rPr>
                <w:rFonts w:eastAsia="Calibri"/>
              </w:rPr>
            </w:pPr>
            <w:r w:rsidRPr="00943032">
              <w:rPr>
                <w:rFonts w:eastAsia="Calibri"/>
              </w:rPr>
              <w:t>-</w:t>
            </w:r>
          </w:p>
        </w:tc>
        <w:tc>
          <w:tcPr>
            <w:tcW w:w="426" w:type="dxa"/>
            <w:gridSpan w:val="2"/>
          </w:tcPr>
          <w:p w14:paraId="64022F9C" w14:textId="77777777" w:rsidR="00C74F60" w:rsidRPr="00943032" w:rsidRDefault="00C74F60" w:rsidP="00091734">
            <w:pPr>
              <w:rPr>
                <w:rFonts w:eastAsia="Calibri"/>
              </w:rPr>
            </w:pPr>
            <w:r w:rsidRPr="00943032">
              <w:rPr>
                <w:rFonts w:eastAsia="Calibri"/>
              </w:rPr>
              <w:t>-</w:t>
            </w:r>
            <w:r w:rsidRPr="00943032">
              <w:rPr>
                <w:rFonts w:eastAsia="Calibri"/>
              </w:rPr>
              <w:br/>
              <w:t>-</w:t>
            </w:r>
          </w:p>
          <w:p w14:paraId="42E96530" w14:textId="77777777" w:rsidR="00C74F60" w:rsidRPr="00943032" w:rsidRDefault="00C74F60" w:rsidP="00091734">
            <w:pPr>
              <w:rPr>
                <w:rFonts w:eastAsia="Calibri"/>
              </w:rPr>
            </w:pPr>
            <w:r w:rsidRPr="00943032">
              <w:rPr>
                <w:rFonts w:eastAsia="Calibri"/>
              </w:rPr>
              <w:t>-</w:t>
            </w:r>
          </w:p>
          <w:p w14:paraId="0EDBC366" w14:textId="77777777" w:rsidR="00C74F60" w:rsidRPr="00943032" w:rsidRDefault="00C74F60" w:rsidP="00091734">
            <w:pPr>
              <w:rPr>
                <w:rFonts w:eastAsia="Calibri"/>
              </w:rPr>
            </w:pPr>
            <w:r w:rsidRPr="00943032">
              <w:rPr>
                <w:rFonts w:eastAsia="Calibri"/>
              </w:rPr>
              <w:t>-</w:t>
            </w:r>
          </w:p>
          <w:p w14:paraId="1FE3D52E" w14:textId="77777777" w:rsidR="00C74F60" w:rsidRPr="00943032" w:rsidRDefault="00C74F60" w:rsidP="00091734">
            <w:pPr>
              <w:rPr>
                <w:rFonts w:eastAsia="Calibri"/>
              </w:rPr>
            </w:pPr>
            <w:r w:rsidRPr="00943032">
              <w:rPr>
                <w:rFonts w:eastAsia="Calibri"/>
              </w:rPr>
              <w:t>-</w:t>
            </w:r>
          </w:p>
        </w:tc>
        <w:tc>
          <w:tcPr>
            <w:tcW w:w="4111" w:type="dxa"/>
            <w:gridSpan w:val="2"/>
          </w:tcPr>
          <w:p w14:paraId="0276173D" w14:textId="77777777" w:rsidR="00C74F60" w:rsidRPr="00943032" w:rsidRDefault="00C74F60" w:rsidP="00091734">
            <w:pPr>
              <w:spacing w:before="120" w:after="120"/>
              <w:ind w:right="-92"/>
              <w:rPr>
                <w:rFonts w:eastAsia="Calibri"/>
              </w:rPr>
            </w:pPr>
            <w:r w:rsidRPr="00943032">
              <w:rPr>
                <w:rFonts w:eastAsia="Calibri"/>
              </w:rPr>
              <w:t xml:space="preserve">Підвищення рівня обізнаності педагогів закладів освіти у процедурах волонтерської та благодійної діяльності </w:t>
            </w:r>
          </w:p>
        </w:tc>
      </w:tr>
      <w:tr w:rsidR="00C74F60" w:rsidRPr="00943032" w14:paraId="25BCD1F6" w14:textId="77777777" w:rsidTr="00091734">
        <w:trPr>
          <w:trHeight w:val="240"/>
        </w:trPr>
        <w:tc>
          <w:tcPr>
            <w:tcW w:w="765" w:type="dxa"/>
          </w:tcPr>
          <w:p w14:paraId="748981B7" w14:textId="77777777" w:rsidR="00C74F60" w:rsidRPr="00943032" w:rsidRDefault="00C74F60" w:rsidP="00091734">
            <w:pPr>
              <w:spacing w:before="120" w:after="120"/>
              <w:rPr>
                <w:rFonts w:eastAsia="Calibri"/>
                <w:lang w:val="en-US"/>
              </w:rPr>
            </w:pPr>
            <w:r w:rsidRPr="00943032">
              <w:rPr>
                <w:rFonts w:eastAsia="Calibri"/>
              </w:rPr>
              <w:lastRenderedPageBreak/>
              <w:t>2.3</w:t>
            </w:r>
          </w:p>
        </w:tc>
        <w:tc>
          <w:tcPr>
            <w:tcW w:w="5614" w:type="dxa"/>
          </w:tcPr>
          <w:p w14:paraId="5A4251D7" w14:textId="77777777" w:rsidR="00C74F60" w:rsidRPr="00943032" w:rsidRDefault="00C74F60" w:rsidP="00091734">
            <w:pPr>
              <w:spacing w:before="120" w:after="120"/>
              <w:rPr>
                <w:rFonts w:eastAsia="Calibri"/>
              </w:rPr>
            </w:pPr>
            <w:r w:rsidRPr="00943032">
              <w:rPr>
                <w:rFonts w:eastAsia="Calibri"/>
              </w:rPr>
              <w:t xml:space="preserve">Запровадження в закладах освіти громади в рамках години класного керівника або в рамках освітнього курсу «Громадянська освіта», окремого модулю щодо: основ  волонтерської та благодійної діяльності; основи законодавства, що регулює </w:t>
            </w:r>
            <w:proofErr w:type="spellStart"/>
            <w:r w:rsidRPr="00943032">
              <w:rPr>
                <w:rFonts w:eastAsia="Calibri"/>
              </w:rPr>
              <w:t>волонтерство</w:t>
            </w:r>
            <w:proofErr w:type="spellEnd"/>
            <w:r w:rsidRPr="00943032">
              <w:rPr>
                <w:rFonts w:eastAsia="Calibri"/>
              </w:rPr>
              <w:t xml:space="preserve">; культури </w:t>
            </w:r>
            <w:proofErr w:type="spellStart"/>
            <w:r w:rsidRPr="00943032">
              <w:rPr>
                <w:rFonts w:eastAsia="Calibri"/>
              </w:rPr>
              <w:t>волонтерства</w:t>
            </w:r>
            <w:proofErr w:type="spellEnd"/>
            <w:r w:rsidRPr="00943032">
              <w:rPr>
                <w:rFonts w:eastAsia="Calibri"/>
              </w:rPr>
              <w:t>; загальних понять життєдіяльності громадянського суспільства; форм публічної громадської активності та самоорганізації населення з обов’язковими  практичними заняттями.</w:t>
            </w:r>
          </w:p>
        </w:tc>
        <w:tc>
          <w:tcPr>
            <w:tcW w:w="2694" w:type="dxa"/>
          </w:tcPr>
          <w:p w14:paraId="3D4A864A" w14:textId="77777777" w:rsidR="00C74F60" w:rsidRPr="00943032" w:rsidRDefault="00C74F60" w:rsidP="00091734">
            <w:pPr>
              <w:rPr>
                <w:rFonts w:eastAsia="Calibri"/>
              </w:rPr>
            </w:pPr>
            <w:r w:rsidRPr="00943032">
              <w:rPr>
                <w:rFonts w:eastAsia="Calibri"/>
              </w:rPr>
              <w:t>Управління освіти</w:t>
            </w:r>
            <w:r>
              <w:rPr>
                <w:rFonts w:eastAsia="Calibri"/>
              </w:rPr>
              <w:t xml:space="preserve"> Ніжинської міської ради</w:t>
            </w:r>
          </w:p>
        </w:tc>
        <w:tc>
          <w:tcPr>
            <w:tcW w:w="851" w:type="dxa"/>
          </w:tcPr>
          <w:p w14:paraId="6F0E8EE9" w14:textId="77777777" w:rsidR="00C74F60" w:rsidRPr="00943032" w:rsidRDefault="00C74F60" w:rsidP="00091734">
            <w:pPr>
              <w:rPr>
                <w:rFonts w:eastAsia="Calibri"/>
              </w:rPr>
            </w:pPr>
            <w:r w:rsidRPr="00943032">
              <w:rPr>
                <w:rFonts w:eastAsia="Calibri"/>
              </w:rPr>
              <w:t>2023</w:t>
            </w:r>
          </w:p>
          <w:p w14:paraId="1C8D6C2B" w14:textId="77777777" w:rsidR="00C74F60" w:rsidRPr="00943032" w:rsidRDefault="00C74F60" w:rsidP="00091734">
            <w:pPr>
              <w:rPr>
                <w:rFonts w:eastAsia="Calibri"/>
              </w:rPr>
            </w:pPr>
            <w:r w:rsidRPr="00943032">
              <w:rPr>
                <w:rFonts w:eastAsia="Calibri"/>
              </w:rPr>
              <w:t>2024</w:t>
            </w:r>
          </w:p>
          <w:p w14:paraId="787B7A45" w14:textId="77777777" w:rsidR="00C74F60" w:rsidRPr="00943032" w:rsidRDefault="00C74F60" w:rsidP="00091734">
            <w:pPr>
              <w:rPr>
                <w:rFonts w:eastAsia="Calibri"/>
              </w:rPr>
            </w:pPr>
            <w:r w:rsidRPr="00943032">
              <w:rPr>
                <w:rFonts w:eastAsia="Calibri"/>
              </w:rPr>
              <w:t>2025</w:t>
            </w:r>
          </w:p>
          <w:p w14:paraId="340EA24D" w14:textId="77777777" w:rsidR="00C74F60" w:rsidRPr="00943032" w:rsidRDefault="00C74F60" w:rsidP="00091734">
            <w:pPr>
              <w:rPr>
                <w:rFonts w:eastAsia="Calibri"/>
              </w:rPr>
            </w:pPr>
            <w:r w:rsidRPr="00943032">
              <w:rPr>
                <w:rFonts w:eastAsia="Calibri"/>
              </w:rPr>
              <w:t>2026</w:t>
            </w:r>
          </w:p>
          <w:p w14:paraId="307539EB" w14:textId="77777777" w:rsidR="00C74F60" w:rsidRPr="00943032" w:rsidRDefault="00C74F60" w:rsidP="00091734">
            <w:pPr>
              <w:rPr>
                <w:rFonts w:eastAsia="Calibri"/>
              </w:rPr>
            </w:pPr>
            <w:r w:rsidRPr="00943032">
              <w:rPr>
                <w:rFonts w:eastAsia="Calibri"/>
              </w:rPr>
              <w:t>2027</w:t>
            </w:r>
          </w:p>
        </w:tc>
        <w:tc>
          <w:tcPr>
            <w:tcW w:w="1417" w:type="dxa"/>
          </w:tcPr>
          <w:p w14:paraId="1C3BACF6"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386722DF"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7B1A61E" w14:textId="77777777" w:rsidR="00C74F60" w:rsidRPr="00943032" w:rsidRDefault="00C74F60" w:rsidP="00091734">
            <w:pPr>
              <w:rPr>
                <w:rFonts w:eastAsia="Calibri"/>
              </w:rPr>
            </w:pPr>
            <w:r w:rsidRPr="00943032">
              <w:rPr>
                <w:rFonts w:eastAsia="Calibri"/>
              </w:rPr>
              <w:t>-</w:t>
            </w:r>
          </w:p>
          <w:p w14:paraId="253EB653" w14:textId="77777777" w:rsidR="00C74F60" w:rsidRPr="00943032" w:rsidRDefault="00C74F60" w:rsidP="00091734">
            <w:pPr>
              <w:rPr>
                <w:rFonts w:eastAsia="Calibri"/>
              </w:rPr>
            </w:pPr>
            <w:r w:rsidRPr="00943032">
              <w:rPr>
                <w:rFonts w:eastAsia="Calibri"/>
              </w:rPr>
              <w:t>-</w:t>
            </w:r>
          </w:p>
        </w:tc>
        <w:tc>
          <w:tcPr>
            <w:tcW w:w="426" w:type="dxa"/>
            <w:gridSpan w:val="2"/>
          </w:tcPr>
          <w:p w14:paraId="71E5576E" w14:textId="77777777" w:rsidR="00C74F60" w:rsidRPr="00943032" w:rsidRDefault="00C74F60" w:rsidP="00091734">
            <w:pPr>
              <w:rPr>
                <w:rFonts w:eastAsia="Calibri"/>
              </w:rPr>
            </w:pPr>
            <w:r w:rsidRPr="00943032">
              <w:rPr>
                <w:rFonts w:eastAsia="Calibri"/>
              </w:rPr>
              <w:t>-</w:t>
            </w:r>
            <w:r w:rsidRPr="00943032">
              <w:rPr>
                <w:rFonts w:eastAsia="Calibri"/>
              </w:rPr>
              <w:br/>
              <w:t>-</w:t>
            </w:r>
          </w:p>
          <w:p w14:paraId="06580988" w14:textId="77777777" w:rsidR="00C74F60" w:rsidRPr="00943032" w:rsidRDefault="00C74F60" w:rsidP="00091734">
            <w:pPr>
              <w:rPr>
                <w:rFonts w:eastAsia="Calibri"/>
              </w:rPr>
            </w:pPr>
            <w:r w:rsidRPr="00943032">
              <w:rPr>
                <w:rFonts w:eastAsia="Calibri"/>
              </w:rPr>
              <w:t>-</w:t>
            </w:r>
          </w:p>
          <w:p w14:paraId="7A724F8A" w14:textId="77777777" w:rsidR="00C74F60" w:rsidRPr="00943032" w:rsidRDefault="00C74F60" w:rsidP="00091734">
            <w:pPr>
              <w:rPr>
                <w:rFonts w:eastAsia="Calibri"/>
              </w:rPr>
            </w:pPr>
            <w:r w:rsidRPr="00943032">
              <w:rPr>
                <w:rFonts w:eastAsia="Calibri"/>
              </w:rPr>
              <w:t>-</w:t>
            </w:r>
          </w:p>
          <w:p w14:paraId="0E6256A0" w14:textId="77777777" w:rsidR="00C74F60" w:rsidRPr="00943032" w:rsidRDefault="00C74F60" w:rsidP="00091734">
            <w:pPr>
              <w:rPr>
                <w:rFonts w:eastAsia="Calibri"/>
              </w:rPr>
            </w:pPr>
            <w:r w:rsidRPr="00943032">
              <w:rPr>
                <w:rFonts w:eastAsia="Calibri"/>
              </w:rPr>
              <w:t>-</w:t>
            </w:r>
          </w:p>
        </w:tc>
        <w:tc>
          <w:tcPr>
            <w:tcW w:w="4111" w:type="dxa"/>
            <w:gridSpan w:val="2"/>
          </w:tcPr>
          <w:p w14:paraId="6DA1E468" w14:textId="77777777" w:rsidR="00C74F60" w:rsidRPr="00943032" w:rsidRDefault="00C74F60" w:rsidP="00091734">
            <w:pPr>
              <w:spacing w:before="120" w:after="120"/>
              <w:ind w:right="-92"/>
              <w:rPr>
                <w:rFonts w:eastAsia="Calibri"/>
              </w:rPr>
            </w:pPr>
            <w:r w:rsidRPr="00943032">
              <w:rPr>
                <w:rFonts w:eastAsia="Calibri"/>
              </w:rPr>
              <w:t>Розвиток волонтерських та громадянських компетенцій у школярів. Збільшення волонтерських ініціатив до яких залучаються чи проведуть школярі.</w:t>
            </w:r>
          </w:p>
          <w:p w14:paraId="76C45108" w14:textId="77777777" w:rsidR="00C74F60" w:rsidRPr="00943032" w:rsidRDefault="00C74F60" w:rsidP="00091734">
            <w:pPr>
              <w:spacing w:before="120" w:after="120"/>
              <w:ind w:right="-92"/>
              <w:rPr>
                <w:rFonts w:eastAsia="Calibri"/>
              </w:rPr>
            </w:pPr>
          </w:p>
          <w:p w14:paraId="6465856F" w14:textId="77777777" w:rsidR="00C74F60" w:rsidRPr="00943032" w:rsidRDefault="00C74F60" w:rsidP="00091734">
            <w:pPr>
              <w:spacing w:before="120" w:after="120"/>
              <w:ind w:right="-92"/>
              <w:rPr>
                <w:rFonts w:eastAsia="Calibri"/>
              </w:rPr>
            </w:pPr>
          </w:p>
        </w:tc>
      </w:tr>
      <w:tr w:rsidR="00C74F60" w:rsidRPr="00943032" w14:paraId="3C12734C" w14:textId="77777777" w:rsidTr="00091734">
        <w:trPr>
          <w:trHeight w:val="240"/>
        </w:trPr>
        <w:tc>
          <w:tcPr>
            <w:tcW w:w="765" w:type="dxa"/>
          </w:tcPr>
          <w:p w14:paraId="57CF8DA7" w14:textId="77777777" w:rsidR="00C74F60" w:rsidRPr="00943032" w:rsidRDefault="00C74F60" w:rsidP="00091734">
            <w:pPr>
              <w:spacing w:before="120" w:after="120"/>
              <w:rPr>
                <w:rFonts w:eastAsia="Calibri"/>
                <w:lang w:val="en-US"/>
              </w:rPr>
            </w:pPr>
            <w:r w:rsidRPr="00943032">
              <w:rPr>
                <w:rFonts w:eastAsia="Calibri"/>
              </w:rPr>
              <w:t>2.</w:t>
            </w:r>
            <w:r w:rsidRPr="00943032">
              <w:rPr>
                <w:rFonts w:eastAsia="Calibri"/>
                <w:lang w:val="en-US"/>
              </w:rPr>
              <w:t>4</w:t>
            </w:r>
          </w:p>
        </w:tc>
        <w:tc>
          <w:tcPr>
            <w:tcW w:w="5614" w:type="dxa"/>
          </w:tcPr>
          <w:p w14:paraId="507A1DDA" w14:textId="77777777" w:rsidR="00C74F60" w:rsidRPr="00943032" w:rsidRDefault="00C74F60" w:rsidP="00091734">
            <w:pPr>
              <w:spacing w:before="120" w:after="120"/>
              <w:rPr>
                <w:rFonts w:eastAsia="Calibri"/>
              </w:rPr>
            </w:pPr>
            <w:r w:rsidRPr="00943032">
              <w:rPr>
                <w:rFonts w:eastAsia="Calibri"/>
              </w:rPr>
              <w:t xml:space="preserve">Сприяння </w:t>
            </w:r>
            <w:r>
              <w:rPr>
                <w:rFonts w:eastAsia="Calibri"/>
              </w:rPr>
              <w:t>у</w:t>
            </w:r>
            <w:r w:rsidRPr="00943032">
              <w:rPr>
                <w:rFonts w:eastAsia="Calibri"/>
              </w:rPr>
              <w:t xml:space="preserve"> проведенні або проведення навчання для працівників органів місцевого самоврядування, комунальних установ та закладів</w:t>
            </w:r>
            <w:r>
              <w:rPr>
                <w:rFonts w:eastAsia="Calibri"/>
              </w:rPr>
              <w:t>,</w:t>
            </w:r>
            <w:r w:rsidRPr="00943032">
              <w:rPr>
                <w:rFonts w:eastAsia="Calibri"/>
              </w:rPr>
              <w:t xml:space="preserve"> щодо роботи з волонтерами та організацію власних волонтерських ініціатив, спрямованих  на залучення та координацію волонтерів. </w:t>
            </w:r>
          </w:p>
        </w:tc>
        <w:tc>
          <w:tcPr>
            <w:tcW w:w="2694" w:type="dxa"/>
          </w:tcPr>
          <w:p w14:paraId="77D81A65" w14:textId="77777777" w:rsidR="00C74F60" w:rsidRPr="00943032" w:rsidRDefault="00C74F60" w:rsidP="00091734">
            <w:pPr>
              <w:rPr>
                <w:rFonts w:eastAsia="Calibri"/>
              </w:rPr>
            </w:pPr>
            <w:r w:rsidRPr="00943032">
              <w:t>КЗ «Ніжинський міський молодіжний центр</w:t>
            </w:r>
            <w:r>
              <w:rPr>
                <w:rFonts w:eastAsia="Calibri"/>
              </w:rPr>
              <w:t xml:space="preserve">» </w:t>
            </w:r>
          </w:p>
        </w:tc>
        <w:tc>
          <w:tcPr>
            <w:tcW w:w="851" w:type="dxa"/>
          </w:tcPr>
          <w:p w14:paraId="38798B9A" w14:textId="77777777" w:rsidR="00C74F60" w:rsidRPr="00943032" w:rsidRDefault="00C74F60" w:rsidP="00091734">
            <w:pPr>
              <w:rPr>
                <w:rFonts w:eastAsia="Calibri"/>
              </w:rPr>
            </w:pPr>
            <w:r w:rsidRPr="00943032">
              <w:rPr>
                <w:rFonts w:eastAsia="Calibri"/>
              </w:rPr>
              <w:t>2023</w:t>
            </w:r>
          </w:p>
          <w:p w14:paraId="29ED76FA" w14:textId="77777777" w:rsidR="00C74F60" w:rsidRPr="00943032" w:rsidRDefault="00C74F60" w:rsidP="00091734">
            <w:pPr>
              <w:rPr>
                <w:rFonts w:eastAsia="Calibri"/>
              </w:rPr>
            </w:pPr>
            <w:r w:rsidRPr="00943032">
              <w:rPr>
                <w:rFonts w:eastAsia="Calibri"/>
              </w:rPr>
              <w:t>2024</w:t>
            </w:r>
          </w:p>
          <w:p w14:paraId="15FA1B1B" w14:textId="77777777" w:rsidR="00C74F60" w:rsidRPr="00943032" w:rsidRDefault="00C74F60" w:rsidP="00091734">
            <w:pPr>
              <w:rPr>
                <w:rFonts w:eastAsia="Calibri"/>
              </w:rPr>
            </w:pPr>
            <w:r w:rsidRPr="00943032">
              <w:rPr>
                <w:rFonts w:eastAsia="Calibri"/>
              </w:rPr>
              <w:t>2025</w:t>
            </w:r>
          </w:p>
          <w:p w14:paraId="36EE9CD2" w14:textId="77777777" w:rsidR="00C74F60" w:rsidRPr="00943032" w:rsidRDefault="00C74F60" w:rsidP="00091734">
            <w:pPr>
              <w:rPr>
                <w:rFonts w:eastAsia="Calibri"/>
              </w:rPr>
            </w:pPr>
            <w:r w:rsidRPr="00943032">
              <w:rPr>
                <w:rFonts w:eastAsia="Calibri"/>
              </w:rPr>
              <w:t>2026</w:t>
            </w:r>
          </w:p>
          <w:p w14:paraId="7B02FF19" w14:textId="77777777" w:rsidR="00C74F60" w:rsidRPr="00943032" w:rsidRDefault="00C74F60" w:rsidP="00091734">
            <w:pPr>
              <w:rPr>
                <w:rFonts w:eastAsia="Calibri"/>
              </w:rPr>
            </w:pPr>
            <w:r w:rsidRPr="00943032">
              <w:rPr>
                <w:rFonts w:eastAsia="Calibri"/>
              </w:rPr>
              <w:t>2027</w:t>
            </w:r>
          </w:p>
        </w:tc>
        <w:tc>
          <w:tcPr>
            <w:tcW w:w="1417" w:type="dxa"/>
          </w:tcPr>
          <w:p w14:paraId="3D0167FB" w14:textId="77777777" w:rsidR="00C74F60" w:rsidRPr="00943032" w:rsidRDefault="00C74F60" w:rsidP="00091734">
            <w:pPr>
              <w:rPr>
                <w:rFonts w:eastAsia="Calibri"/>
              </w:rPr>
            </w:pPr>
            <w:r>
              <w:rPr>
                <w:rFonts w:eastAsia="Calibri"/>
              </w:rPr>
              <w:t xml:space="preserve">5 </w:t>
            </w:r>
            <w:proofErr w:type="spellStart"/>
            <w:r>
              <w:rPr>
                <w:rFonts w:eastAsia="Calibri"/>
              </w:rPr>
              <w:t>тис.грн</w:t>
            </w:r>
            <w:proofErr w:type="spellEnd"/>
          </w:p>
        </w:tc>
        <w:tc>
          <w:tcPr>
            <w:tcW w:w="283" w:type="dxa"/>
          </w:tcPr>
          <w:p w14:paraId="79FED26F"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3FDBECC0" w14:textId="77777777" w:rsidR="00C74F60" w:rsidRPr="00943032" w:rsidRDefault="00C74F60" w:rsidP="00091734">
            <w:pPr>
              <w:rPr>
                <w:rFonts w:eastAsia="Calibri"/>
              </w:rPr>
            </w:pPr>
            <w:r w:rsidRPr="00943032">
              <w:rPr>
                <w:rFonts w:eastAsia="Calibri"/>
              </w:rPr>
              <w:t>-</w:t>
            </w:r>
          </w:p>
          <w:p w14:paraId="73166879" w14:textId="77777777" w:rsidR="00C74F60" w:rsidRPr="00943032" w:rsidRDefault="00C74F60" w:rsidP="00091734">
            <w:pPr>
              <w:rPr>
                <w:rFonts w:eastAsia="Calibri"/>
              </w:rPr>
            </w:pPr>
            <w:r w:rsidRPr="00943032">
              <w:rPr>
                <w:rFonts w:eastAsia="Calibri"/>
              </w:rPr>
              <w:t>-</w:t>
            </w:r>
          </w:p>
        </w:tc>
        <w:tc>
          <w:tcPr>
            <w:tcW w:w="426" w:type="dxa"/>
            <w:gridSpan w:val="2"/>
          </w:tcPr>
          <w:p w14:paraId="3DB2EB49" w14:textId="77777777" w:rsidR="00C74F60" w:rsidRPr="00943032" w:rsidRDefault="00C74F60" w:rsidP="00091734">
            <w:pPr>
              <w:rPr>
                <w:rFonts w:eastAsia="Calibri"/>
              </w:rPr>
            </w:pPr>
            <w:r w:rsidRPr="00943032">
              <w:rPr>
                <w:rFonts w:eastAsia="Calibri"/>
              </w:rPr>
              <w:t>-</w:t>
            </w:r>
            <w:r w:rsidRPr="00943032">
              <w:rPr>
                <w:rFonts w:eastAsia="Calibri"/>
              </w:rPr>
              <w:br/>
              <w:t>-</w:t>
            </w:r>
          </w:p>
          <w:p w14:paraId="13F916C8" w14:textId="77777777" w:rsidR="00C74F60" w:rsidRPr="00943032" w:rsidRDefault="00C74F60" w:rsidP="00091734">
            <w:pPr>
              <w:rPr>
                <w:rFonts w:eastAsia="Calibri"/>
              </w:rPr>
            </w:pPr>
            <w:r w:rsidRPr="00943032">
              <w:rPr>
                <w:rFonts w:eastAsia="Calibri"/>
              </w:rPr>
              <w:t>-</w:t>
            </w:r>
          </w:p>
          <w:p w14:paraId="55EBA02A" w14:textId="77777777" w:rsidR="00C74F60" w:rsidRPr="00943032" w:rsidRDefault="00C74F60" w:rsidP="00091734">
            <w:pPr>
              <w:rPr>
                <w:rFonts w:eastAsia="Calibri"/>
              </w:rPr>
            </w:pPr>
            <w:r w:rsidRPr="00943032">
              <w:rPr>
                <w:rFonts w:eastAsia="Calibri"/>
              </w:rPr>
              <w:t>-</w:t>
            </w:r>
          </w:p>
          <w:p w14:paraId="4B6C5D39" w14:textId="77777777" w:rsidR="00C74F60" w:rsidRPr="00943032" w:rsidRDefault="00C74F60" w:rsidP="00091734">
            <w:pPr>
              <w:rPr>
                <w:rFonts w:eastAsia="Calibri"/>
              </w:rPr>
            </w:pPr>
            <w:r w:rsidRPr="00943032">
              <w:rPr>
                <w:rFonts w:eastAsia="Calibri"/>
              </w:rPr>
              <w:t>-</w:t>
            </w:r>
          </w:p>
        </w:tc>
        <w:tc>
          <w:tcPr>
            <w:tcW w:w="4111" w:type="dxa"/>
            <w:gridSpan w:val="2"/>
          </w:tcPr>
          <w:p w14:paraId="1741381D" w14:textId="77777777" w:rsidR="00C74F60" w:rsidRPr="00943032" w:rsidRDefault="00C74F60" w:rsidP="00091734">
            <w:pPr>
              <w:spacing w:before="120" w:after="120"/>
              <w:ind w:right="-92"/>
              <w:rPr>
                <w:rFonts w:eastAsia="Calibri"/>
              </w:rPr>
            </w:pPr>
            <w:r w:rsidRPr="00943032">
              <w:rPr>
                <w:rFonts w:eastAsia="Calibri"/>
              </w:rPr>
              <w:t xml:space="preserve">Підвищення професійного рівня працівників органів місцевого самоврядування, комунальних установ та закладів з питань </w:t>
            </w:r>
            <w:proofErr w:type="spellStart"/>
            <w:r w:rsidRPr="00943032">
              <w:rPr>
                <w:rFonts w:eastAsia="Calibri"/>
              </w:rPr>
              <w:t>волонтерства</w:t>
            </w:r>
            <w:proofErr w:type="spellEnd"/>
            <w:r w:rsidRPr="00943032">
              <w:rPr>
                <w:rFonts w:eastAsia="Calibri"/>
              </w:rPr>
              <w:t>. Збільшення кількості волонтерів, яких залучили ОМС, комунальні установи та заклади до волонтерської діяльності та акцій.</w:t>
            </w:r>
          </w:p>
        </w:tc>
      </w:tr>
      <w:tr w:rsidR="00C74F60" w:rsidRPr="00943032" w14:paraId="2174ABED" w14:textId="77777777" w:rsidTr="00091734">
        <w:trPr>
          <w:trHeight w:val="240"/>
        </w:trPr>
        <w:tc>
          <w:tcPr>
            <w:tcW w:w="16161" w:type="dxa"/>
            <w:gridSpan w:val="10"/>
          </w:tcPr>
          <w:p w14:paraId="2ADDFE61" w14:textId="77777777" w:rsidR="00C74F60" w:rsidRPr="001508AF" w:rsidRDefault="00C74F60" w:rsidP="00091734">
            <w:pPr>
              <w:spacing w:before="120" w:after="120"/>
              <w:ind w:right="-92"/>
              <w:rPr>
                <w:rFonts w:eastAsia="Calibri"/>
                <w:b/>
              </w:rPr>
            </w:pPr>
            <w:r w:rsidRPr="001508AF">
              <w:rPr>
                <w:rFonts w:eastAsia="Calibri"/>
                <w:b/>
              </w:rPr>
              <w:t>3. Популяризація, посилення участі жителів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tc>
      </w:tr>
      <w:tr w:rsidR="00C74F60" w:rsidRPr="00943032" w14:paraId="52E1BC6E" w14:textId="77777777" w:rsidTr="00091734">
        <w:trPr>
          <w:trHeight w:val="240"/>
        </w:trPr>
        <w:tc>
          <w:tcPr>
            <w:tcW w:w="765" w:type="dxa"/>
          </w:tcPr>
          <w:p w14:paraId="13F47107" w14:textId="77777777" w:rsidR="00C74F60" w:rsidRPr="00943032" w:rsidRDefault="00C74F60" w:rsidP="00091734">
            <w:pPr>
              <w:spacing w:before="120" w:after="120"/>
              <w:rPr>
                <w:rFonts w:eastAsia="Calibri"/>
              </w:rPr>
            </w:pPr>
            <w:r w:rsidRPr="00943032">
              <w:rPr>
                <w:rFonts w:eastAsia="Calibri"/>
              </w:rPr>
              <w:t>3.1</w:t>
            </w:r>
          </w:p>
        </w:tc>
        <w:tc>
          <w:tcPr>
            <w:tcW w:w="5614" w:type="dxa"/>
          </w:tcPr>
          <w:p w14:paraId="23A0C96D" w14:textId="77777777" w:rsidR="00C74F60" w:rsidRPr="00943032" w:rsidRDefault="00C74F60" w:rsidP="00091734">
            <w:pPr>
              <w:spacing w:before="120" w:after="120"/>
              <w:rPr>
                <w:rFonts w:eastAsia="Calibri"/>
              </w:rPr>
            </w:pPr>
            <w:r w:rsidRPr="00943032">
              <w:rPr>
                <w:rFonts w:eastAsia="Calibri"/>
              </w:rPr>
              <w:t xml:space="preserve">Проведення інформаційно-просвітницької кампанії  з  метою популяризації   волонтерської діяльності,  формування позитивної культури та іміджу </w:t>
            </w:r>
            <w:proofErr w:type="spellStart"/>
            <w:r w:rsidRPr="00943032">
              <w:rPr>
                <w:rFonts w:eastAsia="Calibri"/>
              </w:rPr>
              <w:t>волонтерства</w:t>
            </w:r>
            <w:proofErr w:type="spellEnd"/>
            <w:r w:rsidRPr="00943032">
              <w:rPr>
                <w:rFonts w:eastAsia="Calibri"/>
              </w:rPr>
              <w:t>. В тому числі, розроблення інформаційних матеріалів, аудіо та відеороликів,</w:t>
            </w:r>
            <w:r>
              <w:rPr>
                <w:rFonts w:eastAsia="Calibri"/>
              </w:rPr>
              <w:t xml:space="preserve"> </w:t>
            </w:r>
            <w:r w:rsidRPr="00943032">
              <w:rPr>
                <w:rFonts w:eastAsia="Calibri"/>
              </w:rPr>
              <w:t>наприклад: «Як стати волонтером в нашій громаді», “Маленький внесок - це великий вклад в спільну справу” та їх поширення через ЗМІ, соціальні мережі тощо.</w:t>
            </w:r>
          </w:p>
        </w:tc>
        <w:tc>
          <w:tcPr>
            <w:tcW w:w="2694" w:type="dxa"/>
          </w:tcPr>
          <w:p w14:paraId="6A5C10B2" w14:textId="77777777" w:rsidR="00C74F60" w:rsidRPr="00943032" w:rsidRDefault="00C74F60" w:rsidP="00091734">
            <w:pPr>
              <w:rPr>
                <w:rFonts w:eastAsia="Calibri"/>
              </w:rPr>
            </w:pPr>
            <w:r w:rsidRPr="00943032">
              <w:t>КЗ «Ніжинський міський молодіжний центр</w:t>
            </w:r>
            <w:r>
              <w:rPr>
                <w:rFonts w:eastAsia="Calibri"/>
              </w:rPr>
              <w:t xml:space="preserve">» </w:t>
            </w:r>
          </w:p>
        </w:tc>
        <w:tc>
          <w:tcPr>
            <w:tcW w:w="851" w:type="dxa"/>
          </w:tcPr>
          <w:p w14:paraId="68F95C0C" w14:textId="77777777" w:rsidR="00C74F60" w:rsidRPr="00943032" w:rsidRDefault="00C74F60" w:rsidP="00091734">
            <w:pPr>
              <w:rPr>
                <w:rFonts w:eastAsia="Calibri"/>
              </w:rPr>
            </w:pPr>
            <w:r w:rsidRPr="00943032">
              <w:rPr>
                <w:rFonts w:eastAsia="Calibri"/>
              </w:rPr>
              <w:t>2023</w:t>
            </w:r>
          </w:p>
          <w:p w14:paraId="414D1AF7" w14:textId="77777777" w:rsidR="00C74F60" w:rsidRPr="00943032" w:rsidRDefault="00C74F60" w:rsidP="00091734">
            <w:pPr>
              <w:rPr>
                <w:rFonts w:eastAsia="Calibri"/>
              </w:rPr>
            </w:pPr>
            <w:r w:rsidRPr="00943032">
              <w:rPr>
                <w:rFonts w:eastAsia="Calibri"/>
              </w:rPr>
              <w:t>2024</w:t>
            </w:r>
          </w:p>
          <w:p w14:paraId="46105111" w14:textId="77777777" w:rsidR="00C74F60" w:rsidRPr="00943032" w:rsidRDefault="00C74F60" w:rsidP="00091734">
            <w:pPr>
              <w:rPr>
                <w:rFonts w:eastAsia="Calibri"/>
              </w:rPr>
            </w:pPr>
            <w:r w:rsidRPr="00943032">
              <w:rPr>
                <w:rFonts w:eastAsia="Calibri"/>
              </w:rPr>
              <w:t>2025</w:t>
            </w:r>
          </w:p>
          <w:p w14:paraId="7B02E31F" w14:textId="77777777" w:rsidR="00C74F60" w:rsidRPr="00943032" w:rsidRDefault="00C74F60" w:rsidP="00091734">
            <w:pPr>
              <w:rPr>
                <w:rFonts w:eastAsia="Calibri"/>
              </w:rPr>
            </w:pPr>
            <w:r w:rsidRPr="00943032">
              <w:rPr>
                <w:rFonts w:eastAsia="Calibri"/>
              </w:rPr>
              <w:t>2026</w:t>
            </w:r>
          </w:p>
          <w:p w14:paraId="38D01652" w14:textId="77777777" w:rsidR="00C74F60" w:rsidRPr="00943032" w:rsidRDefault="00C74F60" w:rsidP="00091734">
            <w:pPr>
              <w:rPr>
                <w:rFonts w:eastAsia="Calibri"/>
              </w:rPr>
            </w:pPr>
            <w:r w:rsidRPr="00943032">
              <w:rPr>
                <w:rFonts w:eastAsia="Calibri"/>
              </w:rPr>
              <w:t>2027</w:t>
            </w:r>
          </w:p>
        </w:tc>
        <w:tc>
          <w:tcPr>
            <w:tcW w:w="1417" w:type="dxa"/>
          </w:tcPr>
          <w:p w14:paraId="21F51D96" w14:textId="77777777" w:rsidR="00C74F60" w:rsidRPr="00943032" w:rsidRDefault="00C74F60" w:rsidP="00091734">
            <w:pPr>
              <w:rPr>
                <w:rFonts w:eastAsia="Calibri"/>
              </w:rPr>
            </w:pPr>
            <w:r>
              <w:rPr>
                <w:rFonts w:eastAsia="Calibri"/>
              </w:rPr>
              <w:t xml:space="preserve">5 </w:t>
            </w:r>
            <w:proofErr w:type="spellStart"/>
            <w:r>
              <w:rPr>
                <w:rFonts w:eastAsia="Calibri"/>
              </w:rPr>
              <w:t>тис.грн</w:t>
            </w:r>
            <w:proofErr w:type="spellEnd"/>
          </w:p>
        </w:tc>
        <w:tc>
          <w:tcPr>
            <w:tcW w:w="283" w:type="dxa"/>
          </w:tcPr>
          <w:p w14:paraId="537CB625"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72647B2F" w14:textId="77777777" w:rsidR="00C74F60" w:rsidRPr="00943032" w:rsidRDefault="00C74F60" w:rsidP="00091734">
            <w:pPr>
              <w:rPr>
                <w:rFonts w:eastAsia="Calibri"/>
              </w:rPr>
            </w:pPr>
            <w:r w:rsidRPr="00943032">
              <w:rPr>
                <w:rFonts w:eastAsia="Calibri"/>
              </w:rPr>
              <w:t>-</w:t>
            </w:r>
          </w:p>
          <w:p w14:paraId="13D6C0CC" w14:textId="77777777" w:rsidR="00C74F60" w:rsidRPr="00943032" w:rsidRDefault="00C74F60" w:rsidP="00091734">
            <w:pPr>
              <w:rPr>
                <w:rFonts w:eastAsia="Calibri"/>
              </w:rPr>
            </w:pPr>
            <w:r w:rsidRPr="00943032">
              <w:rPr>
                <w:rFonts w:eastAsia="Calibri"/>
              </w:rPr>
              <w:t>-</w:t>
            </w:r>
          </w:p>
        </w:tc>
        <w:tc>
          <w:tcPr>
            <w:tcW w:w="426" w:type="dxa"/>
            <w:gridSpan w:val="2"/>
          </w:tcPr>
          <w:p w14:paraId="30AF1C5D" w14:textId="77777777" w:rsidR="00C74F60" w:rsidRPr="00943032" w:rsidRDefault="00C74F60" w:rsidP="00091734">
            <w:pPr>
              <w:rPr>
                <w:rFonts w:eastAsia="Calibri"/>
              </w:rPr>
            </w:pPr>
            <w:r w:rsidRPr="00943032">
              <w:rPr>
                <w:rFonts w:eastAsia="Calibri"/>
              </w:rPr>
              <w:t>-</w:t>
            </w:r>
            <w:r w:rsidRPr="00943032">
              <w:rPr>
                <w:rFonts w:eastAsia="Calibri"/>
              </w:rPr>
              <w:br/>
              <w:t>-</w:t>
            </w:r>
          </w:p>
          <w:p w14:paraId="48DFF5D9" w14:textId="77777777" w:rsidR="00C74F60" w:rsidRPr="00943032" w:rsidRDefault="00C74F60" w:rsidP="00091734">
            <w:pPr>
              <w:rPr>
                <w:rFonts w:eastAsia="Calibri"/>
              </w:rPr>
            </w:pPr>
            <w:r w:rsidRPr="00943032">
              <w:rPr>
                <w:rFonts w:eastAsia="Calibri"/>
              </w:rPr>
              <w:t>-</w:t>
            </w:r>
          </w:p>
          <w:p w14:paraId="52E76C68" w14:textId="77777777" w:rsidR="00C74F60" w:rsidRPr="00943032" w:rsidRDefault="00C74F60" w:rsidP="00091734">
            <w:pPr>
              <w:rPr>
                <w:rFonts w:eastAsia="Calibri"/>
              </w:rPr>
            </w:pPr>
            <w:r w:rsidRPr="00943032">
              <w:rPr>
                <w:rFonts w:eastAsia="Calibri"/>
              </w:rPr>
              <w:t>-</w:t>
            </w:r>
          </w:p>
          <w:p w14:paraId="1336C52D" w14:textId="77777777" w:rsidR="00C74F60" w:rsidRPr="00943032" w:rsidRDefault="00C74F60" w:rsidP="00091734">
            <w:pPr>
              <w:rPr>
                <w:rFonts w:eastAsia="Calibri"/>
              </w:rPr>
            </w:pPr>
            <w:r w:rsidRPr="00943032">
              <w:rPr>
                <w:rFonts w:eastAsia="Calibri"/>
              </w:rPr>
              <w:t>-</w:t>
            </w:r>
          </w:p>
        </w:tc>
        <w:tc>
          <w:tcPr>
            <w:tcW w:w="4111" w:type="dxa"/>
            <w:gridSpan w:val="2"/>
          </w:tcPr>
          <w:p w14:paraId="3736F856" w14:textId="77777777" w:rsidR="00C74F60" w:rsidRPr="00943032" w:rsidRDefault="00C74F60" w:rsidP="00091734">
            <w:pPr>
              <w:spacing w:before="120" w:after="120"/>
              <w:ind w:right="-92"/>
              <w:rPr>
                <w:rFonts w:eastAsia="Calibri"/>
              </w:rPr>
            </w:pPr>
            <w:r w:rsidRPr="00943032">
              <w:rPr>
                <w:rFonts w:eastAsia="Calibri"/>
              </w:rPr>
              <w:t xml:space="preserve">Підвищення рівня поінформованості жителів щодо </w:t>
            </w:r>
            <w:proofErr w:type="spellStart"/>
            <w:r w:rsidRPr="00943032">
              <w:rPr>
                <w:rFonts w:eastAsia="Calibri"/>
              </w:rPr>
              <w:t>волонтерства</w:t>
            </w:r>
            <w:proofErr w:type="spellEnd"/>
            <w:r w:rsidRPr="00943032">
              <w:rPr>
                <w:rFonts w:eastAsia="Calibri"/>
              </w:rPr>
              <w:t xml:space="preserve">. Збільшення кількості жителів, що долучилися до </w:t>
            </w:r>
            <w:proofErr w:type="spellStart"/>
            <w:r w:rsidRPr="00943032">
              <w:rPr>
                <w:rFonts w:eastAsia="Calibri"/>
              </w:rPr>
              <w:t>волонтерства</w:t>
            </w:r>
            <w:proofErr w:type="spellEnd"/>
            <w:r w:rsidRPr="00943032">
              <w:rPr>
                <w:rFonts w:eastAsia="Calibri"/>
              </w:rPr>
              <w:t xml:space="preserve"> чи створили власні волонтерські ініціативи. Організації активно залучають волонтерів до своєї діяльності. </w:t>
            </w:r>
          </w:p>
        </w:tc>
      </w:tr>
      <w:tr w:rsidR="00C74F60" w:rsidRPr="00943032" w14:paraId="7E28970F" w14:textId="77777777" w:rsidTr="00091734">
        <w:trPr>
          <w:trHeight w:val="240"/>
        </w:trPr>
        <w:tc>
          <w:tcPr>
            <w:tcW w:w="765" w:type="dxa"/>
          </w:tcPr>
          <w:p w14:paraId="3906A2DA" w14:textId="77777777" w:rsidR="00C74F60" w:rsidRPr="00943032" w:rsidRDefault="00C74F60" w:rsidP="00091734">
            <w:pPr>
              <w:spacing w:before="120" w:after="120"/>
              <w:rPr>
                <w:rFonts w:eastAsia="Calibri"/>
              </w:rPr>
            </w:pPr>
            <w:r w:rsidRPr="00943032">
              <w:rPr>
                <w:rFonts w:eastAsia="Calibri"/>
              </w:rPr>
              <w:lastRenderedPageBreak/>
              <w:t>3.2</w:t>
            </w:r>
          </w:p>
        </w:tc>
        <w:tc>
          <w:tcPr>
            <w:tcW w:w="5614" w:type="dxa"/>
          </w:tcPr>
          <w:p w14:paraId="4EA24555" w14:textId="77777777" w:rsidR="00C74F60" w:rsidRPr="00943032" w:rsidRDefault="00C74F60" w:rsidP="00091734">
            <w:pPr>
              <w:spacing w:before="120" w:after="120"/>
              <w:rPr>
                <w:rFonts w:eastAsia="Calibri"/>
              </w:rPr>
            </w:pPr>
            <w:r w:rsidRPr="00943032">
              <w:rPr>
                <w:rFonts w:eastAsia="Calibri"/>
              </w:rPr>
              <w:t>Проведення на рівні тер</w:t>
            </w:r>
            <w:r>
              <w:rPr>
                <w:rFonts w:eastAsia="Calibri"/>
              </w:rPr>
              <w:t xml:space="preserve">иторіальної громади щорічного </w:t>
            </w:r>
            <w:r w:rsidRPr="00943032">
              <w:rPr>
                <w:rFonts w:eastAsia="Calibri"/>
              </w:rPr>
              <w:t>Форуму волонтерських ініціатив, благодійності, корпоративної</w:t>
            </w:r>
            <w:r>
              <w:rPr>
                <w:rFonts w:eastAsia="Calibri"/>
              </w:rPr>
              <w:t>,</w:t>
            </w:r>
            <w:r w:rsidRPr="00943032">
              <w:rPr>
                <w:rFonts w:eastAsia="Calibri"/>
              </w:rPr>
              <w:t xml:space="preserve"> соціальної відповідальності.</w:t>
            </w:r>
          </w:p>
        </w:tc>
        <w:tc>
          <w:tcPr>
            <w:tcW w:w="2694" w:type="dxa"/>
          </w:tcPr>
          <w:p w14:paraId="424ABA4D" w14:textId="77777777" w:rsidR="00C74F60" w:rsidRPr="00943032" w:rsidRDefault="00C74F60" w:rsidP="00091734">
            <w:pPr>
              <w:rPr>
                <w:rFonts w:eastAsia="Calibri"/>
              </w:rPr>
            </w:pPr>
            <w:r w:rsidRPr="00943032">
              <w:t>КЗ «Ніжинський міський молодіжний центр</w:t>
            </w:r>
            <w:r>
              <w:rPr>
                <w:rFonts w:eastAsia="Calibri"/>
              </w:rPr>
              <w:t xml:space="preserve">» </w:t>
            </w:r>
          </w:p>
          <w:p w14:paraId="47D9EF71" w14:textId="77777777" w:rsidR="00C74F60" w:rsidRPr="00943032" w:rsidRDefault="00C74F60" w:rsidP="00091734">
            <w:pPr>
              <w:rPr>
                <w:rFonts w:eastAsia="Calibri"/>
              </w:rPr>
            </w:pPr>
          </w:p>
        </w:tc>
        <w:tc>
          <w:tcPr>
            <w:tcW w:w="851" w:type="dxa"/>
          </w:tcPr>
          <w:p w14:paraId="0EC3A93B" w14:textId="77777777" w:rsidR="00C74F60" w:rsidRPr="00943032" w:rsidRDefault="00C74F60" w:rsidP="00091734">
            <w:pPr>
              <w:rPr>
                <w:rFonts w:eastAsia="Calibri"/>
              </w:rPr>
            </w:pPr>
            <w:r w:rsidRPr="00943032">
              <w:rPr>
                <w:rFonts w:eastAsia="Calibri"/>
              </w:rPr>
              <w:t>2023</w:t>
            </w:r>
          </w:p>
          <w:p w14:paraId="033FF47C" w14:textId="77777777" w:rsidR="00C74F60" w:rsidRPr="00943032" w:rsidRDefault="00C74F60" w:rsidP="00091734">
            <w:pPr>
              <w:rPr>
                <w:rFonts w:eastAsia="Calibri"/>
              </w:rPr>
            </w:pPr>
            <w:r w:rsidRPr="00943032">
              <w:rPr>
                <w:rFonts w:eastAsia="Calibri"/>
              </w:rPr>
              <w:t>2024</w:t>
            </w:r>
          </w:p>
          <w:p w14:paraId="4792E76D" w14:textId="77777777" w:rsidR="00C74F60" w:rsidRPr="00943032" w:rsidRDefault="00C74F60" w:rsidP="00091734">
            <w:pPr>
              <w:rPr>
                <w:rFonts w:eastAsia="Calibri"/>
              </w:rPr>
            </w:pPr>
            <w:r w:rsidRPr="00943032">
              <w:rPr>
                <w:rFonts w:eastAsia="Calibri"/>
              </w:rPr>
              <w:t>2025</w:t>
            </w:r>
          </w:p>
          <w:p w14:paraId="69C52B25" w14:textId="77777777" w:rsidR="00C74F60" w:rsidRPr="00943032" w:rsidRDefault="00C74F60" w:rsidP="00091734">
            <w:pPr>
              <w:rPr>
                <w:rFonts w:eastAsia="Calibri"/>
              </w:rPr>
            </w:pPr>
            <w:r w:rsidRPr="00943032">
              <w:rPr>
                <w:rFonts w:eastAsia="Calibri"/>
              </w:rPr>
              <w:t>2026</w:t>
            </w:r>
          </w:p>
          <w:p w14:paraId="4C152686" w14:textId="77777777" w:rsidR="00C74F60" w:rsidRPr="00943032" w:rsidRDefault="00C74F60" w:rsidP="00091734">
            <w:pPr>
              <w:rPr>
                <w:rFonts w:eastAsia="Calibri"/>
              </w:rPr>
            </w:pPr>
            <w:r w:rsidRPr="00943032">
              <w:rPr>
                <w:rFonts w:eastAsia="Calibri"/>
              </w:rPr>
              <w:t>2027</w:t>
            </w:r>
          </w:p>
        </w:tc>
        <w:tc>
          <w:tcPr>
            <w:tcW w:w="1417" w:type="dxa"/>
          </w:tcPr>
          <w:p w14:paraId="6273B4B9" w14:textId="77777777" w:rsidR="00C74F60" w:rsidRPr="00943032" w:rsidRDefault="00C74F60" w:rsidP="00091734">
            <w:pPr>
              <w:rPr>
                <w:rFonts w:eastAsia="Calibri"/>
              </w:rPr>
            </w:pPr>
            <w:r>
              <w:rPr>
                <w:rFonts w:eastAsia="Calibri"/>
              </w:rPr>
              <w:t xml:space="preserve">5 </w:t>
            </w:r>
            <w:proofErr w:type="spellStart"/>
            <w:r>
              <w:rPr>
                <w:rFonts w:eastAsia="Calibri"/>
              </w:rPr>
              <w:t>тис.грн</w:t>
            </w:r>
            <w:proofErr w:type="spellEnd"/>
          </w:p>
        </w:tc>
        <w:tc>
          <w:tcPr>
            <w:tcW w:w="283" w:type="dxa"/>
          </w:tcPr>
          <w:p w14:paraId="0BE91971"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0881BDAD" w14:textId="77777777" w:rsidR="00C74F60" w:rsidRPr="00943032" w:rsidRDefault="00C74F60" w:rsidP="00091734">
            <w:pPr>
              <w:rPr>
                <w:rFonts w:eastAsia="Calibri"/>
              </w:rPr>
            </w:pPr>
            <w:r w:rsidRPr="00943032">
              <w:rPr>
                <w:rFonts w:eastAsia="Calibri"/>
              </w:rPr>
              <w:t>-</w:t>
            </w:r>
          </w:p>
          <w:p w14:paraId="74563D1B" w14:textId="77777777" w:rsidR="00C74F60" w:rsidRPr="00943032" w:rsidRDefault="00C74F60" w:rsidP="00091734">
            <w:pPr>
              <w:rPr>
                <w:rFonts w:eastAsia="Calibri"/>
              </w:rPr>
            </w:pPr>
            <w:r w:rsidRPr="00943032">
              <w:rPr>
                <w:rFonts w:eastAsia="Calibri"/>
              </w:rPr>
              <w:t>-</w:t>
            </w:r>
          </w:p>
        </w:tc>
        <w:tc>
          <w:tcPr>
            <w:tcW w:w="426" w:type="dxa"/>
            <w:gridSpan w:val="2"/>
          </w:tcPr>
          <w:p w14:paraId="2B733BE8" w14:textId="77777777" w:rsidR="00C74F60" w:rsidRPr="00943032" w:rsidRDefault="00C74F60" w:rsidP="00091734">
            <w:pPr>
              <w:rPr>
                <w:rFonts w:eastAsia="Calibri"/>
              </w:rPr>
            </w:pPr>
            <w:r w:rsidRPr="00943032">
              <w:rPr>
                <w:rFonts w:eastAsia="Calibri"/>
              </w:rPr>
              <w:t>-</w:t>
            </w:r>
            <w:r w:rsidRPr="00943032">
              <w:rPr>
                <w:rFonts w:eastAsia="Calibri"/>
              </w:rPr>
              <w:br/>
              <w:t>-</w:t>
            </w:r>
          </w:p>
          <w:p w14:paraId="7ECDF9EF" w14:textId="77777777" w:rsidR="00C74F60" w:rsidRPr="00943032" w:rsidRDefault="00C74F60" w:rsidP="00091734">
            <w:pPr>
              <w:rPr>
                <w:rFonts w:eastAsia="Calibri"/>
              </w:rPr>
            </w:pPr>
            <w:r w:rsidRPr="00943032">
              <w:rPr>
                <w:rFonts w:eastAsia="Calibri"/>
              </w:rPr>
              <w:t>-</w:t>
            </w:r>
          </w:p>
          <w:p w14:paraId="3EFA510B" w14:textId="77777777" w:rsidR="00C74F60" w:rsidRPr="00943032" w:rsidRDefault="00C74F60" w:rsidP="00091734">
            <w:pPr>
              <w:rPr>
                <w:rFonts w:eastAsia="Calibri"/>
              </w:rPr>
            </w:pPr>
            <w:r w:rsidRPr="00943032">
              <w:rPr>
                <w:rFonts w:eastAsia="Calibri"/>
              </w:rPr>
              <w:t>-</w:t>
            </w:r>
          </w:p>
          <w:p w14:paraId="2403D95B" w14:textId="77777777" w:rsidR="00C74F60" w:rsidRPr="00943032" w:rsidRDefault="00C74F60" w:rsidP="00091734">
            <w:pPr>
              <w:rPr>
                <w:rFonts w:eastAsia="Calibri"/>
              </w:rPr>
            </w:pPr>
            <w:r w:rsidRPr="00943032">
              <w:rPr>
                <w:rFonts w:eastAsia="Calibri"/>
              </w:rPr>
              <w:t>-</w:t>
            </w:r>
          </w:p>
        </w:tc>
        <w:tc>
          <w:tcPr>
            <w:tcW w:w="4111" w:type="dxa"/>
            <w:gridSpan w:val="2"/>
          </w:tcPr>
          <w:p w14:paraId="42B6410A" w14:textId="77777777" w:rsidR="00C74F60" w:rsidRPr="00943032" w:rsidRDefault="00C74F60" w:rsidP="00091734">
            <w:pPr>
              <w:spacing w:before="120" w:after="120"/>
              <w:ind w:right="-92"/>
              <w:rPr>
                <w:rFonts w:eastAsia="Calibri"/>
              </w:rPr>
            </w:pPr>
            <w:r w:rsidRPr="00943032">
              <w:rPr>
                <w:rFonts w:eastAsia="Calibri"/>
              </w:rPr>
              <w:t>Створення умов для комунікації та обміну досвідом між організаціями та установами, що залучають волонтерів та органами влади,  а також між собою.</w:t>
            </w:r>
          </w:p>
          <w:p w14:paraId="64E9F353" w14:textId="77777777" w:rsidR="00C74F60" w:rsidRPr="00943032" w:rsidRDefault="00C74F60" w:rsidP="00091734">
            <w:pPr>
              <w:spacing w:before="120" w:after="120"/>
              <w:ind w:right="-92"/>
              <w:rPr>
                <w:rFonts w:eastAsia="Calibri"/>
              </w:rPr>
            </w:pPr>
            <w:r w:rsidRPr="00943032">
              <w:rPr>
                <w:rFonts w:eastAsia="Calibri"/>
              </w:rPr>
              <w:t xml:space="preserve">Визначення, залучення зацікавлених сторін  та налагодження взаємозв'язків. Побудова діалогу та  досягнення згуртованості навколо пріоритетних цілей. </w:t>
            </w:r>
          </w:p>
        </w:tc>
      </w:tr>
      <w:tr w:rsidR="00C74F60" w:rsidRPr="00943032" w14:paraId="5DD83FD8" w14:textId="77777777" w:rsidTr="00091734">
        <w:trPr>
          <w:trHeight w:val="240"/>
        </w:trPr>
        <w:tc>
          <w:tcPr>
            <w:tcW w:w="765" w:type="dxa"/>
          </w:tcPr>
          <w:p w14:paraId="76380778" w14:textId="77777777" w:rsidR="00C74F60" w:rsidRPr="00943032" w:rsidRDefault="00C74F60" w:rsidP="00091734">
            <w:pPr>
              <w:spacing w:before="120" w:after="120"/>
              <w:rPr>
                <w:rFonts w:eastAsia="Calibri"/>
              </w:rPr>
            </w:pPr>
            <w:r w:rsidRPr="00943032">
              <w:rPr>
                <w:rFonts w:eastAsia="Calibri"/>
              </w:rPr>
              <w:t>3.3</w:t>
            </w:r>
          </w:p>
        </w:tc>
        <w:tc>
          <w:tcPr>
            <w:tcW w:w="5614" w:type="dxa"/>
          </w:tcPr>
          <w:p w14:paraId="5E836B85" w14:textId="77777777" w:rsidR="00C74F60" w:rsidRPr="00943032" w:rsidRDefault="00C74F60" w:rsidP="00091734">
            <w:pPr>
              <w:spacing w:before="120" w:after="120"/>
              <w:rPr>
                <w:rFonts w:eastAsia="Calibri"/>
              </w:rPr>
            </w:pPr>
            <w:r w:rsidRPr="00943032">
              <w:rPr>
                <w:rFonts w:eastAsia="Calibri"/>
              </w:rPr>
              <w:t xml:space="preserve">Залучення до інформаційно-просвітницької кампанії з розвитку </w:t>
            </w:r>
            <w:proofErr w:type="spellStart"/>
            <w:r w:rsidRPr="00943032">
              <w:rPr>
                <w:rFonts w:eastAsia="Calibri"/>
              </w:rPr>
              <w:t>волонтерства</w:t>
            </w:r>
            <w:proofErr w:type="spellEnd"/>
            <w:r w:rsidRPr="00943032">
              <w:rPr>
                <w:rFonts w:eastAsia="Calibri"/>
              </w:rPr>
              <w:t xml:space="preserve"> в громаді лідерів громадської думки (громадських діячів, військових, блогерів, експертів, відо</w:t>
            </w:r>
            <w:r>
              <w:rPr>
                <w:rFonts w:eastAsia="Calibri"/>
              </w:rPr>
              <w:t xml:space="preserve">мих особистостей, знаменитостей, </w:t>
            </w:r>
            <w:r w:rsidRPr="00943032">
              <w:rPr>
                <w:rFonts w:eastAsia="Calibri"/>
              </w:rPr>
              <w:t>тощо), які мають досвід волонтерської діяльності.</w:t>
            </w:r>
          </w:p>
        </w:tc>
        <w:tc>
          <w:tcPr>
            <w:tcW w:w="2694" w:type="dxa"/>
          </w:tcPr>
          <w:p w14:paraId="72C0C0EE" w14:textId="77777777" w:rsidR="00C74F60" w:rsidRPr="001508AF" w:rsidRDefault="00C74F60" w:rsidP="00091734">
            <w:pPr>
              <w:rPr>
                <w:rFonts w:eastAsia="Calibri"/>
              </w:rPr>
            </w:pPr>
            <w:r w:rsidRPr="001508AF">
              <w:rPr>
                <w:rFonts w:eastAsia="Calibri"/>
              </w:rPr>
              <w:t>КЗ «Ніжинський міський молодіжний центр» , відділ у справах  сім</w:t>
            </w:r>
            <w:r w:rsidRPr="004A69D1">
              <w:rPr>
                <w:rFonts w:eastAsia="Calibri"/>
              </w:rPr>
              <w:t>’ї та</w:t>
            </w:r>
            <w:r w:rsidRPr="001508AF">
              <w:rPr>
                <w:rFonts w:eastAsia="Calibri"/>
              </w:rPr>
              <w:t xml:space="preserve"> молоді,</w:t>
            </w:r>
          </w:p>
          <w:p w14:paraId="67B64EB7" w14:textId="77777777" w:rsidR="00C74F60" w:rsidRPr="00943032" w:rsidRDefault="00C74F60" w:rsidP="00091734">
            <w:pPr>
              <w:rPr>
                <w:rFonts w:eastAsia="Calibri"/>
              </w:rPr>
            </w:pPr>
            <w:r w:rsidRPr="001508AF">
              <w:rPr>
                <w:rFonts w:eastAsia="Calibri"/>
              </w:rPr>
              <w:t>Управління культури та туризму, управління освіти Ніжинської міської ради</w:t>
            </w:r>
          </w:p>
        </w:tc>
        <w:tc>
          <w:tcPr>
            <w:tcW w:w="851" w:type="dxa"/>
          </w:tcPr>
          <w:p w14:paraId="57F69DD1" w14:textId="77777777" w:rsidR="00C74F60" w:rsidRPr="00943032" w:rsidRDefault="00C74F60" w:rsidP="00091734">
            <w:pPr>
              <w:rPr>
                <w:rFonts w:eastAsia="Calibri"/>
              </w:rPr>
            </w:pPr>
            <w:r w:rsidRPr="00943032">
              <w:rPr>
                <w:rFonts w:eastAsia="Calibri"/>
              </w:rPr>
              <w:t>2023</w:t>
            </w:r>
          </w:p>
          <w:p w14:paraId="2B1144E0" w14:textId="77777777" w:rsidR="00C74F60" w:rsidRPr="00943032" w:rsidRDefault="00C74F60" w:rsidP="00091734">
            <w:pPr>
              <w:rPr>
                <w:rFonts w:eastAsia="Calibri"/>
              </w:rPr>
            </w:pPr>
            <w:r w:rsidRPr="00943032">
              <w:rPr>
                <w:rFonts w:eastAsia="Calibri"/>
              </w:rPr>
              <w:t>2024</w:t>
            </w:r>
          </w:p>
          <w:p w14:paraId="508C1912" w14:textId="77777777" w:rsidR="00C74F60" w:rsidRPr="00943032" w:rsidRDefault="00C74F60" w:rsidP="00091734">
            <w:pPr>
              <w:rPr>
                <w:rFonts w:eastAsia="Calibri"/>
              </w:rPr>
            </w:pPr>
            <w:r w:rsidRPr="00943032">
              <w:rPr>
                <w:rFonts w:eastAsia="Calibri"/>
              </w:rPr>
              <w:t>2025</w:t>
            </w:r>
          </w:p>
          <w:p w14:paraId="29AA9D42" w14:textId="77777777" w:rsidR="00C74F60" w:rsidRPr="00943032" w:rsidRDefault="00C74F60" w:rsidP="00091734">
            <w:pPr>
              <w:rPr>
                <w:rFonts w:eastAsia="Calibri"/>
              </w:rPr>
            </w:pPr>
            <w:r w:rsidRPr="00943032">
              <w:rPr>
                <w:rFonts w:eastAsia="Calibri"/>
              </w:rPr>
              <w:t>2026</w:t>
            </w:r>
          </w:p>
          <w:p w14:paraId="115FBF07" w14:textId="77777777" w:rsidR="00C74F60" w:rsidRPr="00943032" w:rsidRDefault="00C74F60" w:rsidP="00091734">
            <w:pPr>
              <w:rPr>
                <w:rFonts w:eastAsia="Calibri"/>
              </w:rPr>
            </w:pPr>
            <w:r w:rsidRPr="00943032">
              <w:rPr>
                <w:rFonts w:eastAsia="Calibri"/>
              </w:rPr>
              <w:t>2027</w:t>
            </w:r>
          </w:p>
        </w:tc>
        <w:tc>
          <w:tcPr>
            <w:tcW w:w="1417" w:type="dxa"/>
          </w:tcPr>
          <w:p w14:paraId="21301F0D"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4E23EF58"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53A1D098" w14:textId="77777777" w:rsidR="00C74F60" w:rsidRPr="00943032" w:rsidRDefault="00C74F60" w:rsidP="00091734">
            <w:pPr>
              <w:rPr>
                <w:rFonts w:eastAsia="Calibri"/>
              </w:rPr>
            </w:pPr>
            <w:r w:rsidRPr="00943032">
              <w:rPr>
                <w:rFonts w:eastAsia="Calibri"/>
              </w:rPr>
              <w:t>-</w:t>
            </w:r>
          </w:p>
          <w:p w14:paraId="01CC37F5" w14:textId="77777777" w:rsidR="00C74F60" w:rsidRPr="00943032" w:rsidRDefault="00C74F60" w:rsidP="00091734">
            <w:pPr>
              <w:rPr>
                <w:rFonts w:eastAsia="Calibri"/>
              </w:rPr>
            </w:pPr>
            <w:r w:rsidRPr="00943032">
              <w:rPr>
                <w:rFonts w:eastAsia="Calibri"/>
              </w:rPr>
              <w:t>-</w:t>
            </w:r>
          </w:p>
        </w:tc>
        <w:tc>
          <w:tcPr>
            <w:tcW w:w="426" w:type="dxa"/>
            <w:gridSpan w:val="2"/>
          </w:tcPr>
          <w:p w14:paraId="128B523A" w14:textId="77777777" w:rsidR="00C74F60" w:rsidRPr="00943032" w:rsidRDefault="00C74F60" w:rsidP="00091734">
            <w:pPr>
              <w:rPr>
                <w:rFonts w:eastAsia="Calibri"/>
              </w:rPr>
            </w:pPr>
            <w:r w:rsidRPr="00943032">
              <w:rPr>
                <w:rFonts w:eastAsia="Calibri"/>
              </w:rPr>
              <w:t>-</w:t>
            </w:r>
            <w:r w:rsidRPr="00943032">
              <w:rPr>
                <w:rFonts w:eastAsia="Calibri"/>
              </w:rPr>
              <w:br/>
              <w:t>-</w:t>
            </w:r>
          </w:p>
          <w:p w14:paraId="05DE3299" w14:textId="77777777" w:rsidR="00C74F60" w:rsidRPr="00943032" w:rsidRDefault="00C74F60" w:rsidP="00091734">
            <w:pPr>
              <w:rPr>
                <w:rFonts w:eastAsia="Calibri"/>
              </w:rPr>
            </w:pPr>
            <w:r w:rsidRPr="00943032">
              <w:rPr>
                <w:rFonts w:eastAsia="Calibri"/>
              </w:rPr>
              <w:t>-</w:t>
            </w:r>
          </w:p>
          <w:p w14:paraId="3847D28D" w14:textId="77777777" w:rsidR="00C74F60" w:rsidRPr="00943032" w:rsidRDefault="00C74F60" w:rsidP="00091734">
            <w:pPr>
              <w:rPr>
                <w:rFonts w:eastAsia="Calibri"/>
              </w:rPr>
            </w:pPr>
            <w:r w:rsidRPr="00943032">
              <w:rPr>
                <w:rFonts w:eastAsia="Calibri"/>
              </w:rPr>
              <w:t>-</w:t>
            </w:r>
          </w:p>
          <w:p w14:paraId="36654330" w14:textId="77777777" w:rsidR="00C74F60" w:rsidRPr="00943032" w:rsidRDefault="00C74F60" w:rsidP="00091734">
            <w:pPr>
              <w:rPr>
                <w:rFonts w:eastAsia="Calibri"/>
              </w:rPr>
            </w:pPr>
            <w:r w:rsidRPr="00943032">
              <w:rPr>
                <w:rFonts w:eastAsia="Calibri"/>
              </w:rPr>
              <w:t>-</w:t>
            </w:r>
          </w:p>
        </w:tc>
        <w:tc>
          <w:tcPr>
            <w:tcW w:w="4111" w:type="dxa"/>
            <w:gridSpan w:val="2"/>
          </w:tcPr>
          <w:p w14:paraId="65CF6BB7" w14:textId="77777777" w:rsidR="00C74F60" w:rsidRPr="00943032" w:rsidRDefault="00C74F60" w:rsidP="00091734">
            <w:pPr>
              <w:spacing w:before="120" w:after="120"/>
              <w:ind w:right="-92"/>
              <w:rPr>
                <w:rFonts w:eastAsia="Calibri"/>
              </w:rPr>
            </w:pPr>
            <w:r w:rsidRPr="00943032">
              <w:rPr>
                <w:rFonts w:eastAsia="Calibri"/>
              </w:rPr>
              <w:t>Формування позитивного образу волонтера, популяризація волонтерського руху в громаді.</w:t>
            </w:r>
          </w:p>
          <w:p w14:paraId="61643F2B" w14:textId="77777777" w:rsidR="00C74F60" w:rsidRPr="00943032" w:rsidRDefault="00C74F60" w:rsidP="00091734">
            <w:pPr>
              <w:spacing w:before="120" w:after="120"/>
              <w:ind w:right="-92"/>
              <w:rPr>
                <w:rFonts w:eastAsia="Calibri"/>
              </w:rPr>
            </w:pPr>
          </w:p>
        </w:tc>
      </w:tr>
      <w:tr w:rsidR="00C74F60" w:rsidRPr="00943032" w14:paraId="57592301" w14:textId="77777777" w:rsidTr="00091734">
        <w:trPr>
          <w:trHeight w:val="240"/>
        </w:trPr>
        <w:tc>
          <w:tcPr>
            <w:tcW w:w="765" w:type="dxa"/>
          </w:tcPr>
          <w:p w14:paraId="4C161889" w14:textId="77777777" w:rsidR="00C74F60" w:rsidRPr="00943032" w:rsidRDefault="00C74F60" w:rsidP="00091734">
            <w:pPr>
              <w:spacing w:before="120" w:after="120"/>
              <w:rPr>
                <w:rFonts w:eastAsia="Calibri"/>
              </w:rPr>
            </w:pPr>
            <w:r w:rsidRPr="00943032">
              <w:rPr>
                <w:rFonts w:eastAsia="Calibri"/>
              </w:rPr>
              <w:t>3.4</w:t>
            </w:r>
          </w:p>
        </w:tc>
        <w:tc>
          <w:tcPr>
            <w:tcW w:w="5614" w:type="dxa"/>
          </w:tcPr>
          <w:p w14:paraId="06B81C29" w14:textId="77777777" w:rsidR="00C74F60" w:rsidRPr="00943032" w:rsidRDefault="00C74F60" w:rsidP="00091734">
            <w:pPr>
              <w:spacing w:before="120" w:after="120"/>
              <w:rPr>
                <w:rFonts w:eastAsia="Calibri"/>
              </w:rPr>
            </w:pPr>
            <w:r w:rsidRPr="00943032">
              <w:rPr>
                <w:rFonts w:eastAsia="Calibri"/>
              </w:rPr>
              <w:t>В рамках святкування “Дня волонтера» запровадити щорічне  відзначення – «Волонтер року», «Краща волонтерська організація року», «Кращий благодійник року»</w:t>
            </w:r>
            <w:r>
              <w:rPr>
                <w:rFonts w:eastAsia="Calibri"/>
              </w:rPr>
              <w:t>.</w:t>
            </w:r>
          </w:p>
          <w:p w14:paraId="601D02F2" w14:textId="77777777" w:rsidR="00C74F60" w:rsidRPr="00943032" w:rsidRDefault="00C74F60" w:rsidP="00091734">
            <w:pPr>
              <w:spacing w:before="120" w:after="120"/>
              <w:rPr>
                <w:rFonts w:eastAsia="Calibri"/>
              </w:rPr>
            </w:pPr>
          </w:p>
        </w:tc>
        <w:tc>
          <w:tcPr>
            <w:tcW w:w="2694" w:type="dxa"/>
          </w:tcPr>
          <w:p w14:paraId="5406E4A4" w14:textId="77777777" w:rsidR="00C74F60" w:rsidRPr="00943032" w:rsidRDefault="00C74F60" w:rsidP="00091734">
            <w:pPr>
              <w:rPr>
                <w:rFonts w:eastAsia="Calibri"/>
              </w:rPr>
            </w:pPr>
            <w:r w:rsidRPr="00943032">
              <w:t>КЗ «Ніжинський міський молодіжний центр</w:t>
            </w:r>
            <w:r>
              <w:rPr>
                <w:rFonts w:eastAsia="Calibri"/>
              </w:rPr>
              <w:t xml:space="preserve">» </w:t>
            </w:r>
          </w:p>
          <w:p w14:paraId="277E428B" w14:textId="77777777" w:rsidR="00C74F60" w:rsidRPr="00943032" w:rsidRDefault="00C74F60" w:rsidP="00091734">
            <w:pPr>
              <w:rPr>
                <w:rFonts w:eastAsia="Calibri"/>
              </w:rPr>
            </w:pPr>
          </w:p>
        </w:tc>
        <w:tc>
          <w:tcPr>
            <w:tcW w:w="851" w:type="dxa"/>
          </w:tcPr>
          <w:p w14:paraId="31CB959B" w14:textId="77777777" w:rsidR="00C74F60" w:rsidRPr="00943032" w:rsidRDefault="00C74F60" w:rsidP="00091734">
            <w:pPr>
              <w:rPr>
                <w:rFonts w:eastAsia="Calibri"/>
              </w:rPr>
            </w:pPr>
            <w:r w:rsidRPr="00943032">
              <w:rPr>
                <w:rFonts w:eastAsia="Calibri"/>
              </w:rPr>
              <w:t>2023</w:t>
            </w:r>
          </w:p>
          <w:p w14:paraId="6A371D3E" w14:textId="77777777" w:rsidR="00C74F60" w:rsidRPr="00943032" w:rsidRDefault="00C74F60" w:rsidP="00091734">
            <w:pPr>
              <w:rPr>
                <w:rFonts w:eastAsia="Calibri"/>
              </w:rPr>
            </w:pPr>
            <w:r w:rsidRPr="00943032">
              <w:rPr>
                <w:rFonts w:eastAsia="Calibri"/>
              </w:rPr>
              <w:t>2024</w:t>
            </w:r>
          </w:p>
          <w:p w14:paraId="5F69CDBB" w14:textId="77777777" w:rsidR="00C74F60" w:rsidRPr="00943032" w:rsidRDefault="00C74F60" w:rsidP="00091734">
            <w:pPr>
              <w:rPr>
                <w:rFonts w:eastAsia="Calibri"/>
              </w:rPr>
            </w:pPr>
            <w:r w:rsidRPr="00943032">
              <w:rPr>
                <w:rFonts w:eastAsia="Calibri"/>
              </w:rPr>
              <w:t>2025</w:t>
            </w:r>
          </w:p>
          <w:p w14:paraId="79066296" w14:textId="77777777" w:rsidR="00C74F60" w:rsidRPr="00943032" w:rsidRDefault="00C74F60" w:rsidP="00091734">
            <w:pPr>
              <w:rPr>
                <w:rFonts w:eastAsia="Calibri"/>
              </w:rPr>
            </w:pPr>
            <w:r w:rsidRPr="00943032">
              <w:rPr>
                <w:rFonts w:eastAsia="Calibri"/>
              </w:rPr>
              <w:t>2026</w:t>
            </w:r>
          </w:p>
          <w:p w14:paraId="050104AA" w14:textId="77777777" w:rsidR="00C74F60" w:rsidRPr="00943032" w:rsidRDefault="00C74F60" w:rsidP="00091734">
            <w:pPr>
              <w:rPr>
                <w:rFonts w:eastAsia="Calibri"/>
              </w:rPr>
            </w:pPr>
            <w:r w:rsidRPr="00943032">
              <w:rPr>
                <w:rFonts w:eastAsia="Calibri"/>
              </w:rPr>
              <w:t>2027</w:t>
            </w:r>
          </w:p>
        </w:tc>
        <w:tc>
          <w:tcPr>
            <w:tcW w:w="1417" w:type="dxa"/>
          </w:tcPr>
          <w:p w14:paraId="131C9E17" w14:textId="77777777" w:rsidR="00C74F60" w:rsidRPr="00943032" w:rsidRDefault="00C74F60" w:rsidP="00091734">
            <w:pPr>
              <w:rPr>
                <w:rFonts w:eastAsia="Calibri"/>
              </w:rPr>
            </w:pPr>
            <w:r>
              <w:rPr>
                <w:rFonts w:eastAsia="Calibri"/>
              </w:rPr>
              <w:t xml:space="preserve">5 </w:t>
            </w:r>
            <w:proofErr w:type="spellStart"/>
            <w:r>
              <w:rPr>
                <w:rFonts w:eastAsia="Calibri"/>
              </w:rPr>
              <w:t>тис.грн</w:t>
            </w:r>
            <w:proofErr w:type="spellEnd"/>
          </w:p>
        </w:tc>
        <w:tc>
          <w:tcPr>
            <w:tcW w:w="283" w:type="dxa"/>
          </w:tcPr>
          <w:p w14:paraId="4BE991E6"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5A8F1193" w14:textId="77777777" w:rsidR="00C74F60" w:rsidRPr="00943032" w:rsidRDefault="00C74F60" w:rsidP="00091734">
            <w:pPr>
              <w:rPr>
                <w:rFonts w:eastAsia="Calibri"/>
              </w:rPr>
            </w:pPr>
            <w:r w:rsidRPr="00943032">
              <w:rPr>
                <w:rFonts w:eastAsia="Calibri"/>
              </w:rPr>
              <w:t>-</w:t>
            </w:r>
          </w:p>
          <w:p w14:paraId="3DA21942" w14:textId="77777777" w:rsidR="00C74F60" w:rsidRPr="00943032" w:rsidRDefault="00C74F60" w:rsidP="00091734">
            <w:pPr>
              <w:rPr>
                <w:rFonts w:eastAsia="Calibri"/>
              </w:rPr>
            </w:pPr>
            <w:r w:rsidRPr="00943032">
              <w:rPr>
                <w:rFonts w:eastAsia="Calibri"/>
              </w:rPr>
              <w:t>-</w:t>
            </w:r>
          </w:p>
        </w:tc>
        <w:tc>
          <w:tcPr>
            <w:tcW w:w="426" w:type="dxa"/>
            <w:gridSpan w:val="2"/>
          </w:tcPr>
          <w:p w14:paraId="0EAFBF30" w14:textId="77777777" w:rsidR="00C74F60" w:rsidRPr="00943032" w:rsidRDefault="00C74F60" w:rsidP="00091734">
            <w:pPr>
              <w:rPr>
                <w:rFonts w:eastAsia="Calibri"/>
              </w:rPr>
            </w:pPr>
            <w:r w:rsidRPr="00943032">
              <w:rPr>
                <w:rFonts w:eastAsia="Calibri"/>
              </w:rPr>
              <w:t>-</w:t>
            </w:r>
            <w:r w:rsidRPr="00943032">
              <w:rPr>
                <w:rFonts w:eastAsia="Calibri"/>
              </w:rPr>
              <w:br/>
              <w:t>-</w:t>
            </w:r>
          </w:p>
          <w:p w14:paraId="07464F7C" w14:textId="77777777" w:rsidR="00C74F60" w:rsidRPr="00943032" w:rsidRDefault="00C74F60" w:rsidP="00091734">
            <w:pPr>
              <w:rPr>
                <w:rFonts w:eastAsia="Calibri"/>
              </w:rPr>
            </w:pPr>
            <w:r w:rsidRPr="00943032">
              <w:rPr>
                <w:rFonts w:eastAsia="Calibri"/>
              </w:rPr>
              <w:t>-</w:t>
            </w:r>
          </w:p>
          <w:p w14:paraId="2F64009E" w14:textId="77777777" w:rsidR="00C74F60" w:rsidRPr="00943032" w:rsidRDefault="00C74F60" w:rsidP="00091734">
            <w:pPr>
              <w:rPr>
                <w:rFonts w:eastAsia="Calibri"/>
              </w:rPr>
            </w:pPr>
            <w:r w:rsidRPr="00943032">
              <w:rPr>
                <w:rFonts w:eastAsia="Calibri"/>
              </w:rPr>
              <w:t>-</w:t>
            </w:r>
          </w:p>
          <w:p w14:paraId="2A788C8F" w14:textId="77777777" w:rsidR="00C74F60" w:rsidRPr="00943032" w:rsidRDefault="00C74F60" w:rsidP="00091734">
            <w:pPr>
              <w:rPr>
                <w:rFonts w:eastAsia="Calibri"/>
              </w:rPr>
            </w:pPr>
            <w:r w:rsidRPr="00943032">
              <w:rPr>
                <w:rFonts w:eastAsia="Calibri"/>
              </w:rPr>
              <w:t>-</w:t>
            </w:r>
          </w:p>
        </w:tc>
        <w:tc>
          <w:tcPr>
            <w:tcW w:w="4111" w:type="dxa"/>
            <w:gridSpan w:val="2"/>
          </w:tcPr>
          <w:p w14:paraId="6DB517A6" w14:textId="77777777" w:rsidR="00C74F60" w:rsidRPr="00943032" w:rsidRDefault="00C74F60" w:rsidP="00091734">
            <w:pPr>
              <w:spacing w:before="120" w:after="120"/>
              <w:ind w:right="-92"/>
              <w:rPr>
                <w:rFonts w:eastAsia="Calibri"/>
              </w:rPr>
            </w:pPr>
            <w:r w:rsidRPr="00943032">
              <w:rPr>
                <w:rFonts w:eastAsia="Calibri"/>
              </w:rPr>
              <w:t>Підвищення рівня активності жителів громади щодо волонтерської діяльності. Формування позитивного образу волонтера, популяризація волонтерського руху в громаді.</w:t>
            </w:r>
          </w:p>
        </w:tc>
      </w:tr>
      <w:tr w:rsidR="00C74F60" w:rsidRPr="00943032" w14:paraId="5E4291E8" w14:textId="77777777" w:rsidTr="00091734">
        <w:trPr>
          <w:trHeight w:val="240"/>
        </w:trPr>
        <w:tc>
          <w:tcPr>
            <w:tcW w:w="765" w:type="dxa"/>
          </w:tcPr>
          <w:p w14:paraId="11A0C631" w14:textId="77777777" w:rsidR="00C74F60" w:rsidRPr="00943032" w:rsidRDefault="00C74F60" w:rsidP="00091734">
            <w:pPr>
              <w:spacing w:before="120" w:after="120"/>
              <w:rPr>
                <w:rFonts w:eastAsia="Calibri"/>
              </w:rPr>
            </w:pPr>
            <w:r w:rsidRPr="00943032">
              <w:rPr>
                <w:rFonts w:eastAsia="Calibri"/>
              </w:rPr>
              <w:t>3.5</w:t>
            </w:r>
          </w:p>
        </w:tc>
        <w:tc>
          <w:tcPr>
            <w:tcW w:w="5614" w:type="dxa"/>
          </w:tcPr>
          <w:p w14:paraId="5FDFFDB2" w14:textId="77777777" w:rsidR="00C74F60" w:rsidRPr="00943032" w:rsidRDefault="00C74F60" w:rsidP="00091734">
            <w:pPr>
              <w:spacing w:before="120" w:after="120"/>
              <w:rPr>
                <w:rFonts w:eastAsia="Calibri"/>
              </w:rPr>
            </w:pPr>
            <w:r w:rsidRPr="00943032">
              <w:rPr>
                <w:rFonts w:eastAsia="Calibri"/>
              </w:rPr>
              <w:t>Здійснення інформаційної підтримки заходів, що проводяться на базі приміщень — міської ради чи комунальної власності організаціями та установами, що залучають до своєї діяльності волонтерів, а також поширення  інформаційних продуктів</w:t>
            </w:r>
            <w:r>
              <w:rPr>
                <w:rFonts w:eastAsia="Calibri"/>
              </w:rPr>
              <w:t>,</w:t>
            </w:r>
            <w:r w:rsidRPr="00943032">
              <w:rPr>
                <w:rFonts w:eastAsia="Calibri"/>
              </w:rPr>
              <w:t xml:space="preserve"> розроблених в рамках цих заходів чи діяльності</w:t>
            </w:r>
            <w:r>
              <w:rPr>
                <w:rFonts w:eastAsia="Calibri"/>
              </w:rPr>
              <w:t>.</w:t>
            </w:r>
          </w:p>
          <w:p w14:paraId="2F1482D6" w14:textId="77777777" w:rsidR="00C74F60" w:rsidRPr="00943032" w:rsidRDefault="00C74F60" w:rsidP="00091734">
            <w:pPr>
              <w:spacing w:before="120" w:after="120"/>
              <w:rPr>
                <w:rFonts w:eastAsia="Calibri"/>
              </w:rPr>
            </w:pPr>
          </w:p>
        </w:tc>
        <w:tc>
          <w:tcPr>
            <w:tcW w:w="2694" w:type="dxa"/>
          </w:tcPr>
          <w:p w14:paraId="40EC182B" w14:textId="77777777" w:rsidR="00C74F60" w:rsidRPr="00943032" w:rsidRDefault="00C74F60" w:rsidP="00091734">
            <w:pPr>
              <w:rPr>
                <w:rFonts w:eastAsia="Calibri"/>
              </w:rPr>
            </w:pPr>
            <w:r>
              <w:lastRenderedPageBreak/>
              <w:t>В</w:t>
            </w:r>
            <w:r w:rsidRPr="00943032">
              <w:t>ідділ інформаційно-аналітичної роботи та комунікацій з громадськістю</w:t>
            </w:r>
          </w:p>
        </w:tc>
        <w:tc>
          <w:tcPr>
            <w:tcW w:w="851" w:type="dxa"/>
          </w:tcPr>
          <w:p w14:paraId="3C680DF3" w14:textId="77777777" w:rsidR="00C74F60" w:rsidRPr="00943032" w:rsidRDefault="00C74F60" w:rsidP="00091734">
            <w:pPr>
              <w:rPr>
                <w:rFonts w:eastAsia="Calibri"/>
              </w:rPr>
            </w:pPr>
            <w:r w:rsidRPr="00943032">
              <w:rPr>
                <w:rFonts w:eastAsia="Calibri"/>
              </w:rPr>
              <w:t>2023</w:t>
            </w:r>
          </w:p>
          <w:p w14:paraId="7EEC056E" w14:textId="77777777" w:rsidR="00C74F60" w:rsidRPr="00943032" w:rsidRDefault="00C74F60" w:rsidP="00091734">
            <w:pPr>
              <w:rPr>
                <w:rFonts w:eastAsia="Calibri"/>
              </w:rPr>
            </w:pPr>
            <w:r w:rsidRPr="00943032">
              <w:rPr>
                <w:rFonts w:eastAsia="Calibri"/>
              </w:rPr>
              <w:t>2024</w:t>
            </w:r>
          </w:p>
          <w:p w14:paraId="3F994B37" w14:textId="77777777" w:rsidR="00C74F60" w:rsidRPr="00943032" w:rsidRDefault="00C74F60" w:rsidP="00091734">
            <w:pPr>
              <w:rPr>
                <w:rFonts w:eastAsia="Calibri"/>
              </w:rPr>
            </w:pPr>
            <w:r w:rsidRPr="00943032">
              <w:rPr>
                <w:rFonts w:eastAsia="Calibri"/>
              </w:rPr>
              <w:t>2025</w:t>
            </w:r>
          </w:p>
          <w:p w14:paraId="76E7595D" w14:textId="77777777" w:rsidR="00C74F60" w:rsidRPr="00943032" w:rsidRDefault="00C74F60" w:rsidP="00091734">
            <w:pPr>
              <w:rPr>
                <w:rFonts w:eastAsia="Calibri"/>
              </w:rPr>
            </w:pPr>
            <w:r w:rsidRPr="00943032">
              <w:rPr>
                <w:rFonts w:eastAsia="Calibri"/>
              </w:rPr>
              <w:t>2026</w:t>
            </w:r>
          </w:p>
          <w:p w14:paraId="245C4391" w14:textId="77777777" w:rsidR="00C74F60" w:rsidRPr="00943032" w:rsidRDefault="00C74F60" w:rsidP="00091734">
            <w:pPr>
              <w:rPr>
                <w:rFonts w:eastAsia="Calibri"/>
              </w:rPr>
            </w:pPr>
            <w:r w:rsidRPr="00943032">
              <w:rPr>
                <w:rFonts w:eastAsia="Calibri"/>
              </w:rPr>
              <w:t>2027</w:t>
            </w:r>
          </w:p>
        </w:tc>
        <w:tc>
          <w:tcPr>
            <w:tcW w:w="1417" w:type="dxa"/>
          </w:tcPr>
          <w:p w14:paraId="0298D20B" w14:textId="77777777" w:rsidR="00C74F60" w:rsidRPr="00943032" w:rsidRDefault="00C74F60" w:rsidP="00091734">
            <w:pPr>
              <w:rPr>
                <w:rFonts w:eastAsia="Calibri"/>
              </w:rPr>
            </w:pPr>
            <w:r>
              <w:rPr>
                <w:rFonts w:eastAsia="Calibri"/>
              </w:rPr>
              <w:t xml:space="preserve">0,00 </w:t>
            </w:r>
          </w:p>
        </w:tc>
        <w:tc>
          <w:tcPr>
            <w:tcW w:w="283" w:type="dxa"/>
          </w:tcPr>
          <w:p w14:paraId="3BBEA499"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1BBD48B2" w14:textId="77777777" w:rsidR="00C74F60" w:rsidRPr="00943032" w:rsidRDefault="00C74F60" w:rsidP="00091734">
            <w:pPr>
              <w:rPr>
                <w:rFonts w:eastAsia="Calibri"/>
              </w:rPr>
            </w:pPr>
            <w:r w:rsidRPr="00943032">
              <w:rPr>
                <w:rFonts w:eastAsia="Calibri"/>
              </w:rPr>
              <w:t>-</w:t>
            </w:r>
          </w:p>
          <w:p w14:paraId="479A873E" w14:textId="77777777" w:rsidR="00C74F60" w:rsidRPr="00943032" w:rsidRDefault="00C74F60" w:rsidP="00091734">
            <w:pPr>
              <w:rPr>
                <w:rFonts w:eastAsia="Calibri"/>
              </w:rPr>
            </w:pPr>
            <w:r w:rsidRPr="00943032">
              <w:rPr>
                <w:rFonts w:eastAsia="Calibri"/>
              </w:rPr>
              <w:t>-</w:t>
            </w:r>
          </w:p>
        </w:tc>
        <w:tc>
          <w:tcPr>
            <w:tcW w:w="426" w:type="dxa"/>
            <w:gridSpan w:val="2"/>
          </w:tcPr>
          <w:p w14:paraId="0E43204E" w14:textId="77777777" w:rsidR="00C74F60" w:rsidRPr="00943032" w:rsidRDefault="00C74F60" w:rsidP="00091734">
            <w:pPr>
              <w:rPr>
                <w:rFonts w:eastAsia="Calibri"/>
              </w:rPr>
            </w:pPr>
            <w:r w:rsidRPr="00943032">
              <w:rPr>
                <w:rFonts w:eastAsia="Calibri"/>
              </w:rPr>
              <w:t>-</w:t>
            </w:r>
            <w:r w:rsidRPr="00943032">
              <w:rPr>
                <w:rFonts w:eastAsia="Calibri"/>
              </w:rPr>
              <w:br/>
              <w:t>-</w:t>
            </w:r>
          </w:p>
          <w:p w14:paraId="403B0E74" w14:textId="77777777" w:rsidR="00C74F60" w:rsidRPr="00943032" w:rsidRDefault="00C74F60" w:rsidP="00091734">
            <w:pPr>
              <w:rPr>
                <w:rFonts w:eastAsia="Calibri"/>
              </w:rPr>
            </w:pPr>
            <w:r w:rsidRPr="00943032">
              <w:rPr>
                <w:rFonts w:eastAsia="Calibri"/>
              </w:rPr>
              <w:t>-</w:t>
            </w:r>
          </w:p>
          <w:p w14:paraId="34A641DF" w14:textId="77777777" w:rsidR="00C74F60" w:rsidRPr="00943032" w:rsidRDefault="00C74F60" w:rsidP="00091734">
            <w:pPr>
              <w:rPr>
                <w:rFonts w:eastAsia="Calibri"/>
              </w:rPr>
            </w:pPr>
            <w:r w:rsidRPr="00943032">
              <w:rPr>
                <w:rFonts w:eastAsia="Calibri"/>
              </w:rPr>
              <w:t>-</w:t>
            </w:r>
          </w:p>
          <w:p w14:paraId="6939D7A9" w14:textId="77777777" w:rsidR="00C74F60" w:rsidRPr="00943032" w:rsidRDefault="00C74F60" w:rsidP="00091734">
            <w:pPr>
              <w:rPr>
                <w:rFonts w:eastAsia="Calibri"/>
              </w:rPr>
            </w:pPr>
            <w:r w:rsidRPr="00943032">
              <w:rPr>
                <w:rFonts w:eastAsia="Calibri"/>
              </w:rPr>
              <w:t>-</w:t>
            </w:r>
          </w:p>
        </w:tc>
        <w:tc>
          <w:tcPr>
            <w:tcW w:w="4111" w:type="dxa"/>
            <w:gridSpan w:val="2"/>
          </w:tcPr>
          <w:p w14:paraId="6B134B74" w14:textId="77777777" w:rsidR="00C74F60" w:rsidRPr="00943032" w:rsidRDefault="00C74F60" w:rsidP="00091734">
            <w:pPr>
              <w:spacing w:before="120" w:after="120"/>
              <w:ind w:right="-92"/>
              <w:rPr>
                <w:rFonts w:eastAsia="Calibri"/>
              </w:rPr>
            </w:pPr>
            <w:r w:rsidRPr="00943032">
              <w:rPr>
                <w:rFonts w:eastAsia="Calibri"/>
              </w:rPr>
              <w:t xml:space="preserve">Підвищення рівня поінформованості жителів щодо </w:t>
            </w:r>
            <w:proofErr w:type="spellStart"/>
            <w:r w:rsidRPr="00943032">
              <w:rPr>
                <w:rFonts w:eastAsia="Calibri"/>
              </w:rPr>
              <w:t>волонтерства</w:t>
            </w:r>
            <w:proofErr w:type="spellEnd"/>
            <w:r w:rsidRPr="00943032">
              <w:rPr>
                <w:rFonts w:eastAsia="Calibri"/>
              </w:rPr>
              <w:t xml:space="preserve"> та можливості долучення до нього. Формування позитивного образу волонтера. Сприяння залученню </w:t>
            </w:r>
            <w:r w:rsidRPr="00943032">
              <w:rPr>
                <w:rFonts w:eastAsia="Calibri"/>
              </w:rPr>
              <w:lastRenderedPageBreak/>
              <w:t>жителів, організацій та установ до волонтерської діяльності</w:t>
            </w:r>
          </w:p>
        </w:tc>
      </w:tr>
      <w:tr w:rsidR="00C74F60" w:rsidRPr="00943032" w14:paraId="34856B2A" w14:textId="77777777" w:rsidTr="00091734">
        <w:trPr>
          <w:trHeight w:val="240"/>
        </w:trPr>
        <w:tc>
          <w:tcPr>
            <w:tcW w:w="765" w:type="dxa"/>
          </w:tcPr>
          <w:p w14:paraId="3AE4595B" w14:textId="77777777" w:rsidR="00C74F60" w:rsidRPr="00943032" w:rsidRDefault="00C74F60" w:rsidP="00091734">
            <w:pPr>
              <w:spacing w:before="120" w:after="120"/>
              <w:rPr>
                <w:rFonts w:eastAsia="Calibri"/>
                <w:lang w:val="en-US"/>
              </w:rPr>
            </w:pPr>
            <w:r w:rsidRPr="00943032">
              <w:rPr>
                <w:rFonts w:eastAsia="Calibri"/>
              </w:rPr>
              <w:t>3.</w:t>
            </w:r>
            <w:r w:rsidRPr="00943032">
              <w:rPr>
                <w:rFonts w:eastAsia="Calibri"/>
                <w:lang w:val="en-US"/>
              </w:rPr>
              <w:t>6</w:t>
            </w:r>
          </w:p>
        </w:tc>
        <w:tc>
          <w:tcPr>
            <w:tcW w:w="5614" w:type="dxa"/>
          </w:tcPr>
          <w:p w14:paraId="6544DD5C" w14:textId="77777777" w:rsidR="00C74F60" w:rsidRPr="00943032" w:rsidRDefault="00C74F60" w:rsidP="00091734">
            <w:pPr>
              <w:spacing w:before="120" w:after="120"/>
              <w:rPr>
                <w:rFonts w:eastAsia="Calibri"/>
              </w:rPr>
            </w:pPr>
            <w:r w:rsidRPr="00943032">
              <w:rPr>
                <w:rFonts w:eastAsia="Calibri"/>
              </w:rPr>
              <w:t>Висвітлення інформації про волонтерську діяльність в громаді на телебачен</w:t>
            </w:r>
            <w:r>
              <w:rPr>
                <w:rFonts w:eastAsia="Calibri"/>
              </w:rPr>
              <w:t>н</w:t>
            </w:r>
            <w:r w:rsidRPr="00943032">
              <w:rPr>
                <w:rFonts w:eastAsia="Calibri"/>
              </w:rPr>
              <w:t>і, інтернет-порталів та веб-сторінках громади, в інших засобах масової інформації та інтернет-ресу</w:t>
            </w:r>
            <w:r>
              <w:rPr>
                <w:rFonts w:eastAsia="Calibri"/>
              </w:rPr>
              <w:t>рсах з якими співпрацює громада.</w:t>
            </w:r>
          </w:p>
        </w:tc>
        <w:tc>
          <w:tcPr>
            <w:tcW w:w="2694" w:type="dxa"/>
          </w:tcPr>
          <w:p w14:paraId="1DED0271" w14:textId="77777777" w:rsidR="00C74F60" w:rsidRPr="00943032" w:rsidRDefault="00C74F60" w:rsidP="00091734">
            <w:pPr>
              <w:rPr>
                <w:rFonts w:eastAsia="Calibri"/>
              </w:rPr>
            </w:pPr>
            <w:r>
              <w:t>В</w:t>
            </w:r>
            <w:r w:rsidRPr="00943032">
              <w:t>ідділ інформаційно-аналітичної роботи та комунікацій з громадськістю, місцеві ЗМІ</w:t>
            </w:r>
          </w:p>
        </w:tc>
        <w:tc>
          <w:tcPr>
            <w:tcW w:w="851" w:type="dxa"/>
          </w:tcPr>
          <w:p w14:paraId="288371BC" w14:textId="77777777" w:rsidR="00C74F60" w:rsidRPr="00943032" w:rsidRDefault="00C74F60" w:rsidP="00091734">
            <w:pPr>
              <w:rPr>
                <w:rFonts w:eastAsia="Calibri"/>
              </w:rPr>
            </w:pPr>
            <w:r w:rsidRPr="00943032">
              <w:rPr>
                <w:rFonts w:eastAsia="Calibri"/>
              </w:rPr>
              <w:t>2023</w:t>
            </w:r>
          </w:p>
          <w:p w14:paraId="55AEF41D" w14:textId="77777777" w:rsidR="00C74F60" w:rsidRPr="00943032" w:rsidRDefault="00C74F60" w:rsidP="00091734">
            <w:pPr>
              <w:rPr>
                <w:rFonts w:eastAsia="Calibri"/>
              </w:rPr>
            </w:pPr>
            <w:r w:rsidRPr="00943032">
              <w:rPr>
                <w:rFonts w:eastAsia="Calibri"/>
              </w:rPr>
              <w:t>2024</w:t>
            </w:r>
          </w:p>
          <w:p w14:paraId="33D7ECEE" w14:textId="77777777" w:rsidR="00C74F60" w:rsidRPr="00943032" w:rsidRDefault="00C74F60" w:rsidP="00091734">
            <w:pPr>
              <w:rPr>
                <w:rFonts w:eastAsia="Calibri"/>
              </w:rPr>
            </w:pPr>
            <w:r w:rsidRPr="00943032">
              <w:rPr>
                <w:rFonts w:eastAsia="Calibri"/>
              </w:rPr>
              <w:t>2025</w:t>
            </w:r>
          </w:p>
          <w:p w14:paraId="7DA92B9E" w14:textId="77777777" w:rsidR="00C74F60" w:rsidRPr="00943032" w:rsidRDefault="00C74F60" w:rsidP="00091734">
            <w:pPr>
              <w:rPr>
                <w:rFonts w:eastAsia="Calibri"/>
              </w:rPr>
            </w:pPr>
            <w:r w:rsidRPr="00943032">
              <w:rPr>
                <w:rFonts w:eastAsia="Calibri"/>
              </w:rPr>
              <w:t>2026</w:t>
            </w:r>
          </w:p>
          <w:p w14:paraId="5DFB3F56" w14:textId="77777777" w:rsidR="00C74F60" w:rsidRPr="00943032" w:rsidRDefault="00C74F60" w:rsidP="00091734">
            <w:pPr>
              <w:rPr>
                <w:rFonts w:eastAsia="Calibri"/>
              </w:rPr>
            </w:pPr>
            <w:r w:rsidRPr="00943032">
              <w:rPr>
                <w:rFonts w:eastAsia="Calibri"/>
              </w:rPr>
              <w:t>2027</w:t>
            </w:r>
          </w:p>
        </w:tc>
        <w:tc>
          <w:tcPr>
            <w:tcW w:w="1417" w:type="dxa"/>
          </w:tcPr>
          <w:p w14:paraId="0AB9B8A9"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11EDECE3"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FA56A7F" w14:textId="77777777" w:rsidR="00C74F60" w:rsidRPr="00943032" w:rsidRDefault="00C74F60" w:rsidP="00091734">
            <w:pPr>
              <w:rPr>
                <w:rFonts w:eastAsia="Calibri"/>
              </w:rPr>
            </w:pPr>
            <w:r w:rsidRPr="00943032">
              <w:rPr>
                <w:rFonts w:eastAsia="Calibri"/>
              </w:rPr>
              <w:t>-</w:t>
            </w:r>
          </w:p>
          <w:p w14:paraId="37F38685" w14:textId="77777777" w:rsidR="00C74F60" w:rsidRPr="00943032" w:rsidRDefault="00C74F60" w:rsidP="00091734">
            <w:pPr>
              <w:rPr>
                <w:rFonts w:eastAsia="Calibri"/>
              </w:rPr>
            </w:pPr>
            <w:r w:rsidRPr="00943032">
              <w:rPr>
                <w:rFonts w:eastAsia="Calibri"/>
              </w:rPr>
              <w:t>-</w:t>
            </w:r>
          </w:p>
        </w:tc>
        <w:tc>
          <w:tcPr>
            <w:tcW w:w="426" w:type="dxa"/>
            <w:gridSpan w:val="2"/>
          </w:tcPr>
          <w:p w14:paraId="147C63E0" w14:textId="77777777" w:rsidR="00C74F60" w:rsidRPr="00943032" w:rsidRDefault="00C74F60" w:rsidP="00091734">
            <w:pPr>
              <w:rPr>
                <w:rFonts w:eastAsia="Calibri"/>
              </w:rPr>
            </w:pPr>
            <w:r w:rsidRPr="00943032">
              <w:rPr>
                <w:rFonts w:eastAsia="Calibri"/>
              </w:rPr>
              <w:t>-</w:t>
            </w:r>
            <w:r w:rsidRPr="00943032">
              <w:rPr>
                <w:rFonts w:eastAsia="Calibri"/>
              </w:rPr>
              <w:br/>
              <w:t>-</w:t>
            </w:r>
          </w:p>
          <w:p w14:paraId="03104DC3" w14:textId="77777777" w:rsidR="00C74F60" w:rsidRPr="00943032" w:rsidRDefault="00C74F60" w:rsidP="00091734">
            <w:pPr>
              <w:rPr>
                <w:rFonts w:eastAsia="Calibri"/>
              </w:rPr>
            </w:pPr>
            <w:r w:rsidRPr="00943032">
              <w:rPr>
                <w:rFonts w:eastAsia="Calibri"/>
              </w:rPr>
              <w:t>-</w:t>
            </w:r>
          </w:p>
          <w:p w14:paraId="2383ECF6" w14:textId="77777777" w:rsidR="00C74F60" w:rsidRPr="00943032" w:rsidRDefault="00C74F60" w:rsidP="00091734">
            <w:pPr>
              <w:rPr>
                <w:rFonts w:eastAsia="Calibri"/>
              </w:rPr>
            </w:pPr>
            <w:r w:rsidRPr="00943032">
              <w:rPr>
                <w:rFonts w:eastAsia="Calibri"/>
              </w:rPr>
              <w:t>-</w:t>
            </w:r>
          </w:p>
          <w:p w14:paraId="172658E9" w14:textId="77777777" w:rsidR="00C74F60" w:rsidRPr="00943032" w:rsidRDefault="00C74F60" w:rsidP="00091734">
            <w:pPr>
              <w:rPr>
                <w:rFonts w:eastAsia="Calibri"/>
              </w:rPr>
            </w:pPr>
            <w:r w:rsidRPr="00943032">
              <w:rPr>
                <w:rFonts w:eastAsia="Calibri"/>
              </w:rPr>
              <w:t>-</w:t>
            </w:r>
          </w:p>
        </w:tc>
        <w:tc>
          <w:tcPr>
            <w:tcW w:w="4111" w:type="dxa"/>
            <w:gridSpan w:val="2"/>
          </w:tcPr>
          <w:p w14:paraId="352DAE53" w14:textId="77777777" w:rsidR="00C74F60" w:rsidRPr="00943032" w:rsidRDefault="00C74F60" w:rsidP="00091734">
            <w:pPr>
              <w:spacing w:before="120" w:after="120"/>
              <w:ind w:right="-92"/>
              <w:rPr>
                <w:rFonts w:eastAsia="Calibri"/>
              </w:rPr>
            </w:pPr>
            <w:r w:rsidRPr="00943032">
              <w:rPr>
                <w:rFonts w:eastAsia="Calibri"/>
              </w:rPr>
              <w:t xml:space="preserve">Підвищення рівня поінформованості жителів щодо </w:t>
            </w:r>
            <w:proofErr w:type="spellStart"/>
            <w:r w:rsidRPr="00943032">
              <w:rPr>
                <w:rFonts w:eastAsia="Calibri"/>
              </w:rPr>
              <w:t>волонтерства</w:t>
            </w:r>
            <w:proofErr w:type="spellEnd"/>
            <w:r w:rsidRPr="00943032">
              <w:rPr>
                <w:rFonts w:eastAsia="Calibri"/>
              </w:rPr>
              <w:t xml:space="preserve"> та можливості долучення до нього. Формування позитивного образу волонтера. </w:t>
            </w:r>
          </w:p>
        </w:tc>
      </w:tr>
      <w:tr w:rsidR="00C74F60" w:rsidRPr="00943032" w14:paraId="562F93B3" w14:textId="77777777" w:rsidTr="00091734">
        <w:trPr>
          <w:trHeight w:val="240"/>
        </w:trPr>
        <w:tc>
          <w:tcPr>
            <w:tcW w:w="16161" w:type="dxa"/>
            <w:gridSpan w:val="10"/>
          </w:tcPr>
          <w:p w14:paraId="7D6CE8E5" w14:textId="77777777" w:rsidR="00C74F60" w:rsidRPr="00943032" w:rsidRDefault="00C74F60" w:rsidP="00091734">
            <w:pPr>
              <w:spacing w:before="120" w:after="120"/>
              <w:ind w:right="-92"/>
              <w:rPr>
                <w:rFonts w:eastAsia="Calibri"/>
                <w:b/>
              </w:rPr>
            </w:pPr>
            <w:r w:rsidRPr="00943032">
              <w:rPr>
                <w:rFonts w:eastAsia="Calibri"/>
                <w:b/>
              </w:rPr>
              <w:t>4. Забезпечення системної участі організацій та установ, що залучають волонтерів до формування та вирішення питань місцевого значення, а також посилення комунікації між собою та з органами місцевого самоврядування, розвиток волонтерських мереж</w:t>
            </w:r>
          </w:p>
        </w:tc>
      </w:tr>
      <w:tr w:rsidR="00C74F60" w:rsidRPr="00943032" w14:paraId="588D59D8" w14:textId="77777777" w:rsidTr="00091734">
        <w:trPr>
          <w:trHeight w:val="240"/>
        </w:trPr>
        <w:tc>
          <w:tcPr>
            <w:tcW w:w="765" w:type="dxa"/>
          </w:tcPr>
          <w:p w14:paraId="7A421344" w14:textId="77777777" w:rsidR="00C74F60" w:rsidRPr="00943032" w:rsidRDefault="00C74F60" w:rsidP="00091734">
            <w:pPr>
              <w:spacing w:before="120" w:after="120"/>
              <w:rPr>
                <w:rFonts w:eastAsia="Calibri"/>
              </w:rPr>
            </w:pPr>
            <w:r w:rsidRPr="00943032">
              <w:rPr>
                <w:rFonts w:eastAsia="Calibri"/>
              </w:rPr>
              <w:t>4.1</w:t>
            </w:r>
          </w:p>
        </w:tc>
        <w:tc>
          <w:tcPr>
            <w:tcW w:w="5614" w:type="dxa"/>
          </w:tcPr>
          <w:p w14:paraId="53E9FE5B" w14:textId="77777777" w:rsidR="00C74F60" w:rsidRPr="00943032" w:rsidRDefault="00C74F60" w:rsidP="00091734">
            <w:pPr>
              <w:spacing w:before="120" w:after="120"/>
              <w:rPr>
                <w:rFonts w:eastAsia="Calibri"/>
              </w:rPr>
            </w:pPr>
            <w:r w:rsidRPr="00943032">
              <w:rPr>
                <w:rFonts w:eastAsia="Calibri"/>
              </w:rPr>
              <w:t xml:space="preserve">Забезпечення щорічного розгляду на засіданні виконавчого комітету міської ради питання про загальний стан розвитку </w:t>
            </w:r>
            <w:proofErr w:type="spellStart"/>
            <w:r w:rsidRPr="00943032">
              <w:rPr>
                <w:rFonts w:eastAsia="Calibri"/>
              </w:rPr>
              <w:t>волонтерства</w:t>
            </w:r>
            <w:proofErr w:type="spellEnd"/>
            <w:r w:rsidRPr="00943032">
              <w:rPr>
                <w:rFonts w:eastAsia="Calibri"/>
              </w:rPr>
              <w:t xml:space="preserve"> в громаді з визначенням кола проблем та затвердженням конкретних заходів щодо їх розв’язання за участю представників організацій та установ, що залучають до своєї діяльності волонтерів.</w:t>
            </w:r>
          </w:p>
        </w:tc>
        <w:tc>
          <w:tcPr>
            <w:tcW w:w="2694" w:type="dxa"/>
          </w:tcPr>
          <w:p w14:paraId="52CFBD34" w14:textId="77777777" w:rsidR="00C74F60" w:rsidRPr="00943032" w:rsidRDefault="00C74F60" w:rsidP="00091734">
            <w:pPr>
              <w:rPr>
                <w:rFonts w:eastAsia="Calibri"/>
              </w:rPr>
            </w:pPr>
          </w:p>
          <w:p w14:paraId="069A4D0F" w14:textId="77777777" w:rsidR="00C74F60" w:rsidRPr="00943032" w:rsidRDefault="00C74F60" w:rsidP="00091734">
            <w:pPr>
              <w:rPr>
                <w:rFonts w:eastAsia="Calibri"/>
              </w:rPr>
            </w:pPr>
            <w:r w:rsidRPr="00943032">
              <w:t>КЗ «Ніжинський міський молодіжний центр</w:t>
            </w:r>
            <w:r>
              <w:rPr>
                <w:rFonts w:eastAsia="Calibri"/>
              </w:rPr>
              <w:t xml:space="preserve">» </w:t>
            </w:r>
          </w:p>
          <w:p w14:paraId="688AF1C4" w14:textId="77777777" w:rsidR="00C74F60" w:rsidRPr="00943032" w:rsidRDefault="00C74F60" w:rsidP="00091734">
            <w:pPr>
              <w:rPr>
                <w:rFonts w:eastAsia="Calibri"/>
              </w:rPr>
            </w:pPr>
          </w:p>
        </w:tc>
        <w:tc>
          <w:tcPr>
            <w:tcW w:w="851" w:type="dxa"/>
          </w:tcPr>
          <w:p w14:paraId="3569EAAF" w14:textId="77777777" w:rsidR="00C74F60" w:rsidRPr="00943032" w:rsidRDefault="00C74F60" w:rsidP="00091734">
            <w:pPr>
              <w:rPr>
                <w:rFonts w:eastAsia="Calibri"/>
              </w:rPr>
            </w:pPr>
            <w:r w:rsidRPr="00943032">
              <w:rPr>
                <w:rFonts w:eastAsia="Calibri"/>
              </w:rPr>
              <w:t>2023</w:t>
            </w:r>
          </w:p>
          <w:p w14:paraId="3B5D066E" w14:textId="77777777" w:rsidR="00C74F60" w:rsidRPr="00943032" w:rsidRDefault="00C74F60" w:rsidP="00091734">
            <w:pPr>
              <w:rPr>
                <w:rFonts w:eastAsia="Calibri"/>
              </w:rPr>
            </w:pPr>
            <w:r w:rsidRPr="00943032">
              <w:rPr>
                <w:rFonts w:eastAsia="Calibri"/>
              </w:rPr>
              <w:t>2024</w:t>
            </w:r>
          </w:p>
          <w:p w14:paraId="7ACC6F0B" w14:textId="77777777" w:rsidR="00C74F60" w:rsidRPr="00943032" w:rsidRDefault="00C74F60" w:rsidP="00091734">
            <w:pPr>
              <w:rPr>
                <w:rFonts w:eastAsia="Calibri"/>
              </w:rPr>
            </w:pPr>
            <w:r w:rsidRPr="00943032">
              <w:rPr>
                <w:rFonts w:eastAsia="Calibri"/>
              </w:rPr>
              <w:t>2025</w:t>
            </w:r>
          </w:p>
          <w:p w14:paraId="0FCCE4F9" w14:textId="77777777" w:rsidR="00C74F60" w:rsidRPr="00943032" w:rsidRDefault="00C74F60" w:rsidP="00091734">
            <w:pPr>
              <w:rPr>
                <w:rFonts w:eastAsia="Calibri"/>
              </w:rPr>
            </w:pPr>
            <w:r w:rsidRPr="00943032">
              <w:rPr>
                <w:rFonts w:eastAsia="Calibri"/>
              </w:rPr>
              <w:t>2026</w:t>
            </w:r>
          </w:p>
          <w:p w14:paraId="4278CE31" w14:textId="77777777" w:rsidR="00C74F60" w:rsidRPr="00943032" w:rsidRDefault="00C74F60" w:rsidP="00091734">
            <w:pPr>
              <w:rPr>
                <w:rFonts w:eastAsia="Calibri"/>
              </w:rPr>
            </w:pPr>
            <w:r w:rsidRPr="00943032">
              <w:rPr>
                <w:rFonts w:eastAsia="Calibri"/>
              </w:rPr>
              <w:t>2027</w:t>
            </w:r>
          </w:p>
        </w:tc>
        <w:tc>
          <w:tcPr>
            <w:tcW w:w="1417" w:type="dxa"/>
          </w:tcPr>
          <w:p w14:paraId="2F8B0E4F"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04B0C4BE"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0C7870E9" w14:textId="77777777" w:rsidR="00C74F60" w:rsidRPr="00943032" w:rsidRDefault="00C74F60" w:rsidP="00091734">
            <w:pPr>
              <w:rPr>
                <w:rFonts w:eastAsia="Calibri"/>
              </w:rPr>
            </w:pPr>
            <w:r w:rsidRPr="00943032">
              <w:rPr>
                <w:rFonts w:eastAsia="Calibri"/>
              </w:rPr>
              <w:t>-</w:t>
            </w:r>
          </w:p>
          <w:p w14:paraId="039063DA" w14:textId="77777777" w:rsidR="00C74F60" w:rsidRPr="00943032" w:rsidRDefault="00C74F60" w:rsidP="00091734">
            <w:pPr>
              <w:rPr>
                <w:rFonts w:eastAsia="Calibri"/>
              </w:rPr>
            </w:pPr>
            <w:r w:rsidRPr="00943032">
              <w:rPr>
                <w:rFonts w:eastAsia="Calibri"/>
              </w:rPr>
              <w:t>-</w:t>
            </w:r>
          </w:p>
        </w:tc>
        <w:tc>
          <w:tcPr>
            <w:tcW w:w="426" w:type="dxa"/>
            <w:gridSpan w:val="2"/>
          </w:tcPr>
          <w:p w14:paraId="5553676E" w14:textId="77777777" w:rsidR="00C74F60" w:rsidRPr="00943032" w:rsidRDefault="00C74F60" w:rsidP="00091734">
            <w:pPr>
              <w:rPr>
                <w:rFonts w:eastAsia="Calibri"/>
              </w:rPr>
            </w:pPr>
            <w:r w:rsidRPr="00943032">
              <w:rPr>
                <w:rFonts w:eastAsia="Calibri"/>
              </w:rPr>
              <w:t>-</w:t>
            </w:r>
            <w:r w:rsidRPr="00943032">
              <w:rPr>
                <w:rFonts w:eastAsia="Calibri"/>
              </w:rPr>
              <w:br/>
              <w:t>-</w:t>
            </w:r>
          </w:p>
          <w:p w14:paraId="7BB3BA81" w14:textId="77777777" w:rsidR="00C74F60" w:rsidRPr="00943032" w:rsidRDefault="00C74F60" w:rsidP="00091734">
            <w:pPr>
              <w:rPr>
                <w:rFonts w:eastAsia="Calibri"/>
              </w:rPr>
            </w:pPr>
            <w:r w:rsidRPr="00943032">
              <w:rPr>
                <w:rFonts w:eastAsia="Calibri"/>
              </w:rPr>
              <w:t>-</w:t>
            </w:r>
          </w:p>
          <w:p w14:paraId="3906D502" w14:textId="77777777" w:rsidR="00C74F60" w:rsidRPr="00943032" w:rsidRDefault="00C74F60" w:rsidP="00091734">
            <w:pPr>
              <w:rPr>
                <w:rFonts w:eastAsia="Calibri"/>
              </w:rPr>
            </w:pPr>
            <w:r w:rsidRPr="00943032">
              <w:rPr>
                <w:rFonts w:eastAsia="Calibri"/>
              </w:rPr>
              <w:t>-</w:t>
            </w:r>
          </w:p>
          <w:p w14:paraId="5626882A" w14:textId="77777777" w:rsidR="00C74F60" w:rsidRPr="00943032" w:rsidRDefault="00C74F60" w:rsidP="00091734">
            <w:pPr>
              <w:rPr>
                <w:rFonts w:eastAsia="Calibri"/>
              </w:rPr>
            </w:pPr>
            <w:r w:rsidRPr="00943032">
              <w:rPr>
                <w:rFonts w:eastAsia="Calibri"/>
              </w:rPr>
              <w:t>-</w:t>
            </w:r>
          </w:p>
        </w:tc>
        <w:tc>
          <w:tcPr>
            <w:tcW w:w="4111" w:type="dxa"/>
            <w:gridSpan w:val="2"/>
          </w:tcPr>
          <w:p w14:paraId="1F429651" w14:textId="77777777" w:rsidR="00C74F60" w:rsidRPr="00943032" w:rsidRDefault="00C74F60" w:rsidP="00091734">
            <w:pPr>
              <w:spacing w:before="120" w:after="120"/>
              <w:ind w:right="-92"/>
              <w:rPr>
                <w:rFonts w:eastAsia="Calibri"/>
              </w:rPr>
            </w:pPr>
            <w:r w:rsidRPr="00943032">
              <w:rPr>
                <w:rFonts w:eastAsia="Calibri"/>
              </w:rPr>
              <w:t xml:space="preserve">Створення умов для презентації та обговорення ключових показників розвитку </w:t>
            </w:r>
            <w:proofErr w:type="spellStart"/>
            <w:r w:rsidRPr="00943032">
              <w:rPr>
                <w:rFonts w:eastAsia="Calibri"/>
              </w:rPr>
              <w:t>волонтерства</w:t>
            </w:r>
            <w:proofErr w:type="spellEnd"/>
            <w:r w:rsidRPr="00943032">
              <w:rPr>
                <w:rFonts w:eastAsia="Calibri"/>
              </w:rPr>
              <w:t xml:space="preserve"> в громаді з органами місцевого самоврядування та забезпечення можливості оперативного вирішення проблеми пов’язаних з розвитком </w:t>
            </w:r>
            <w:proofErr w:type="spellStart"/>
            <w:r w:rsidRPr="00943032">
              <w:rPr>
                <w:rFonts w:eastAsia="Calibri"/>
              </w:rPr>
              <w:t>волонтерства</w:t>
            </w:r>
            <w:proofErr w:type="spellEnd"/>
          </w:p>
        </w:tc>
      </w:tr>
      <w:tr w:rsidR="00C74F60" w:rsidRPr="00943032" w14:paraId="3A0410DB" w14:textId="77777777" w:rsidTr="00091734">
        <w:trPr>
          <w:trHeight w:val="1412"/>
        </w:trPr>
        <w:tc>
          <w:tcPr>
            <w:tcW w:w="765" w:type="dxa"/>
          </w:tcPr>
          <w:p w14:paraId="41BCAB0E" w14:textId="77777777" w:rsidR="00C74F60" w:rsidRPr="00943032" w:rsidRDefault="00C74F60" w:rsidP="00091734">
            <w:pPr>
              <w:spacing w:before="120" w:after="120"/>
              <w:rPr>
                <w:rFonts w:eastAsia="Calibri"/>
              </w:rPr>
            </w:pPr>
            <w:r w:rsidRPr="00943032">
              <w:rPr>
                <w:rFonts w:eastAsia="Calibri"/>
              </w:rPr>
              <w:t>4.2</w:t>
            </w:r>
          </w:p>
        </w:tc>
        <w:tc>
          <w:tcPr>
            <w:tcW w:w="5614" w:type="dxa"/>
          </w:tcPr>
          <w:p w14:paraId="7DFB0E06" w14:textId="77777777" w:rsidR="00C74F60" w:rsidRPr="00943032" w:rsidRDefault="00C74F60" w:rsidP="00091734">
            <w:pPr>
              <w:spacing w:before="120" w:after="120"/>
              <w:rPr>
                <w:rFonts w:eastAsia="Calibri"/>
              </w:rPr>
            </w:pPr>
            <w:r w:rsidRPr="00943032">
              <w:rPr>
                <w:rFonts w:eastAsia="Calibri"/>
              </w:rPr>
              <w:t>Включення організацій та установ, що залучають до своєї діяльності волонтерів до роботи у складі оргкомітетів, експертних та робочих груп, консультативно-дорадчих органів при органах місцевого самоврядування</w:t>
            </w:r>
          </w:p>
        </w:tc>
        <w:tc>
          <w:tcPr>
            <w:tcW w:w="2694" w:type="dxa"/>
          </w:tcPr>
          <w:p w14:paraId="2356097F" w14:textId="77777777" w:rsidR="00C74F60" w:rsidRPr="00943032" w:rsidRDefault="00C74F60" w:rsidP="00091734">
            <w:pPr>
              <w:rPr>
                <w:rFonts w:eastAsia="Calibri"/>
              </w:rPr>
            </w:pPr>
            <w:r w:rsidRPr="00943032">
              <w:rPr>
                <w:rFonts w:eastAsia="Calibri"/>
              </w:rPr>
              <w:t>Структурні підрозділи міської ради, відділи виконавчого комітету Н</w:t>
            </w:r>
            <w:r>
              <w:rPr>
                <w:rFonts w:eastAsia="Calibri"/>
              </w:rPr>
              <w:t>іжинської міської ради</w:t>
            </w:r>
          </w:p>
        </w:tc>
        <w:tc>
          <w:tcPr>
            <w:tcW w:w="851" w:type="dxa"/>
          </w:tcPr>
          <w:p w14:paraId="36B716CB" w14:textId="77777777" w:rsidR="00C74F60" w:rsidRPr="00943032" w:rsidRDefault="00C74F60" w:rsidP="00091734">
            <w:pPr>
              <w:rPr>
                <w:rFonts w:eastAsia="Calibri"/>
              </w:rPr>
            </w:pPr>
            <w:r w:rsidRPr="00943032">
              <w:rPr>
                <w:rFonts w:eastAsia="Calibri"/>
              </w:rPr>
              <w:t>2023</w:t>
            </w:r>
          </w:p>
          <w:p w14:paraId="28F2326E" w14:textId="77777777" w:rsidR="00C74F60" w:rsidRPr="00943032" w:rsidRDefault="00C74F60" w:rsidP="00091734">
            <w:pPr>
              <w:rPr>
                <w:rFonts w:eastAsia="Calibri"/>
              </w:rPr>
            </w:pPr>
            <w:r w:rsidRPr="00943032">
              <w:rPr>
                <w:rFonts w:eastAsia="Calibri"/>
              </w:rPr>
              <w:t>2024</w:t>
            </w:r>
          </w:p>
          <w:p w14:paraId="6E8560C7" w14:textId="77777777" w:rsidR="00C74F60" w:rsidRPr="00943032" w:rsidRDefault="00C74F60" w:rsidP="00091734">
            <w:pPr>
              <w:rPr>
                <w:rFonts w:eastAsia="Calibri"/>
              </w:rPr>
            </w:pPr>
            <w:r w:rsidRPr="00943032">
              <w:rPr>
                <w:rFonts w:eastAsia="Calibri"/>
              </w:rPr>
              <w:t>2025</w:t>
            </w:r>
          </w:p>
          <w:p w14:paraId="0DDEA2B0" w14:textId="77777777" w:rsidR="00C74F60" w:rsidRPr="00943032" w:rsidRDefault="00C74F60" w:rsidP="00091734">
            <w:pPr>
              <w:rPr>
                <w:rFonts w:eastAsia="Calibri"/>
              </w:rPr>
            </w:pPr>
            <w:r w:rsidRPr="00943032">
              <w:rPr>
                <w:rFonts w:eastAsia="Calibri"/>
              </w:rPr>
              <w:t>2026</w:t>
            </w:r>
          </w:p>
          <w:p w14:paraId="3113FF19" w14:textId="77777777" w:rsidR="00C74F60" w:rsidRPr="00943032" w:rsidRDefault="00C74F60" w:rsidP="00091734">
            <w:pPr>
              <w:rPr>
                <w:rFonts w:eastAsia="Calibri"/>
              </w:rPr>
            </w:pPr>
            <w:r w:rsidRPr="00943032">
              <w:rPr>
                <w:rFonts w:eastAsia="Calibri"/>
              </w:rPr>
              <w:t>2027</w:t>
            </w:r>
          </w:p>
        </w:tc>
        <w:tc>
          <w:tcPr>
            <w:tcW w:w="1417" w:type="dxa"/>
          </w:tcPr>
          <w:p w14:paraId="672E2EA8"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71C0D54B"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0DC39E87" w14:textId="77777777" w:rsidR="00C74F60" w:rsidRPr="00943032" w:rsidRDefault="00C74F60" w:rsidP="00091734">
            <w:pPr>
              <w:rPr>
                <w:rFonts w:eastAsia="Calibri"/>
              </w:rPr>
            </w:pPr>
            <w:r w:rsidRPr="00943032">
              <w:rPr>
                <w:rFonts w:eastAsia="Calibri"/>
              </w:rPr>
              <w:t>-</w:t>
            </w:r>
          </w:p>
          <w:p w14:paraId="24A55352" w14:textId="77777777" w:rsidR="00C74F60" w:rsidRPr="00943032" w:rsidRDefault="00C74F60" w:rsidP="00091734">
            <w:pPr>
              <w:rPr>
                <w:rFonts w:eastAsia="Calibri"/>
              </w:rPr>
            </w:pPr>
            <w:r w:rsidRPr="00943032">
              <w:rPr>
                <w:rFonts w:eastAsia="Calibri"/>
              </w:rPr>
              <w:t>-</w:t>
            </w:r>
          </w:p>
        </w:tc>
        <w:tc>
          <w:tcPr>
            <w:tcW w:w="426" w:type="dxa"/>
            <w:gridSpan w:val="2"/>
          </w:tcPr>
          <w:p w14:paraId="757A460E" w14:textId="77777777" w:rsidR="00C74F60" w:rsidRPr="00943032" w:rsidRDefault="00C74F60" w:rsidP="00091734">
            <w:pPr>
              <w:rPr>
                <w:rFonts w:eastAsia="Calibri"/>
              </w:rPr>
            </w:pPr>
            <w:r w:rsidRPr="00943032">
              <w:rPr>
                <w:rFonts w:eastAsia="Calibri"/>
              </w:rPr>
              <w:t>-</w:t>
            </w:r>
            <w:r w:rsidRPr="00943032">
              <w:rPr>
                <w:rFonts w:eastAsia="Calibri"/>
              </w:rPr>
              <w:br/>
              <w:t>-</w:t>
            </w:r>
          </w:p>
          <w:p w14:paraId="6EDE7C0C" w14:textId="77777777" w:rsidR="00C74F60" w:rsidRPr="00943032" w:rsidRDefault="00C74F60" w:rsidP="00091734">
            <w:pPr>
              <w:rPr>
                <w:rFonts w:eastAsia="Calibri"/>
              </w:rPr>
            </w:pPr>
            <w:r w:rsidRPr="00943032">
              <w:rPr>
                <w:rFonts w:eastAsia="Calibri"/>
              </w:rPr>
              <w:t>-</w:t>
            </w:r>
          </w:p>
          <w:p w14:paraId="6849C707" w14:textId="77777777" w:rsidR="00C74F60" w:rsidRPr="00943032" w:rsidRDefault="00C74F60" w:rsidP="00091734">
            <w:pPr>
              <w:rPr>
                <w:rFonts w:eastAsia="Calibri"/>
              </w:rPr>
            </w:pPr>
            <w:r w:rsidRPr="00943032">
              <w:rPr>
                <w:rFonts w:eastAsia="Calibri"/>
              </w:rPr>
              <w:t>-</w:t>
            </w:r>
          </w:p>
          <w:p w14:paraId="71653C52" w14:textId="77777777" w:rsidR="00C74F60" w:rsidRPr="00943032" w:rsidRDefault="00C74F60" w:rsidP="00091734">
            <w:pPr>
              <w:rPr>
                <w:rFonts w:eastAsia="Calibri"/>
              </w:rPr>
            </w:pPr>
            <w:r w:rsidRPr="00943032">
              <w:rPr>
                <w:rFonts w:eastAsia="Calibri"/>
              </w:rPr>
              <w:t>-</w:t>
            </w:r>
          </w:p>
        </w:tc>
        <w:tc>
          <w:tcPr>
            <w:tcW w:w="4111" w:type="dxa"/>
            <w:gridSpan w:val="2"/>
          </w:tcPr>
          <w:p w14:paraId="53C7FB64" w14:textId="77777777" w:rsidR="00C74F60" w:rsidRPr="00943032" w:rsidRDefault="00C74F60" w:rsidP="00091734">
            <w:pPr>
              <w:spacing w:before="120" w:after="120"/>
              <w:ind w:right="-92"/>
              <w:rPr>
                <w:rFonts w:eastAsia="Calibri"/>
              </w:rPr>
            </w:pPr>
            <w:r w:rsidRPr="00943032">
              <w:rPr>
                <w:rFonts w:eastAsia="Calibri"/>
              </w:rPr>
              <w:t>Забезпечення системної участі організацій та установ, що залучають волонтерів до формування та вирішення питань місцевого значення</w:t>
            </w:r>
          </w:p>
        </w:tc>
      </w:tr>
      <w:tr w:rsidR="00C74F60" w:rsidRPr="00943032" w14:paraId="5702C02F" w14:textId="77777777" w:rsidTr="00091734">
        <w:trPr>
          <w:trHeight w:val="240"/>
        </w:trPr>
        <w:tc>
          <w:tcPr>
            <w:tcW w:w="765" w:type="dxa"/>
          </w:tcPr>
          <w:p w14:paraId="4907801E" w14:textId="77777777" w:rsidR="00C74F60" w:rsidRPr="00943032" w:rsidRDefault="00C74F60" w:rsidP="00091734">
            <w:pPr>
              <w:spacing w:before="120" w:after="120"/>
              <w:rPr>
                <w:rFonts w:eastAsia="Calibri"/>
              </w:rPr>
            </w:pPr>
            <w:r>
              <w:rPr>
                <w:rFonts w:eastAsia="Calibri"/>
              </w:rPr>
              <w:t>4.3</w:t>
            </w:r>
          </w:p>
        </w:tc>
        <w:tc>
          <w:tcPr>
            <w:tcW w:w="5614" w:type="dxa"/>
          </w:tcPr>
          <w:p w14:paraId="3FCAE194" w14:textId="77777777" w:rsidR="00C74F60" w:rsidRPr="00943032" w:rsidRDefault="00C74F60" w:rsidP="00091734">
            <w:pPr>
              <w:spacing w:before="120" w:after="120"/>
              <w:rPr>
                <w:rFonts w:eastAsia="Calibri"/>
              </w:rPr>
            </w:pPr>
            <w:r w:rsidRPr="00943032">
              <w:rPr>
                <w:rFonts w:eastAsia="Calibri"/>
              </w:rPr>
              <w:t>Визначити посадову особу та відділ у виконавчому комітеті міської ради відповідальну за координацію, допомогу та комунікацію з організаціями та установами, що залучають до своєї діяльності волонтерів</w:t>
            </w:r>
          </w:p>
        </w:tc>
        <w:tc>
          <w:tcPr>
            <w:tcW w:w="2694" w:type="dxa"/>
          </w:tcPr>
          <w:p w14:paraId="653CCD12" w14:textId="77777777" w:rsidR="00C74F60" w:rsidRPr="00943032" w:rsidRDefault="00C74F60" w:rsidP="00091734">
            <w:pPr>
              <w:rPr>
                <w:rFonts w:eastAsia="Calibri"/>
              </w:rPr>
            </w:pPr>
            <w:r>
              <w:rPr>
                <w:rFonts w:eastAsia="Calibri"/>
              </w:rPr>
              <w:t>Секретар міської ради</w:t>
            </w:r>
          </w:p>
          <w:p w14:paraId="6894115D" w14:textId="77777777" w:rsidR="00C74F60" w:rsidRPr="00943032" w:rsidRDefault="00C74F60" w:rsidP="00091734">
            <w:pPr>
              <w:rPr>
                <w:rFonts w:eastAsia="Calibri"/>
              </w:rPr>
            </w:pPr>
          </w:p>
        </w:tc>
        <w:tc>
          <w:tcPr>
            <w:tcW w:w="851" w:type="dxa"/>
          </w:tcPr>
          <w:p w14:paraId="136B1739" w14:textId="77777777" w:rsidR="00C74F60" w:rsidRPr="00943032" w:rsidRDefault="00C74F60" w:rsidP="00091734">
            <w:pPr>
              <w:rPr>
                <w:rFonts w:eastAsia="Calibri"/>
              </w:rPr>
            </w:pPr>
            <w:r w:rsidRPr="00943032">
              <w:rPr>
                <w:rFonts w:eastAsia="Calibri"/>
              </w:rPr>
              <w:t>2023</w:t>
            </w:r>
          </w:p>
          <w:p w14:paraId="0E66918B" w14:textId="77777777" w:rsidR="00C74F60" w:rsidRPr="00943032" w:rsidRDefault="00C74F60" w:rsidP="00091734">
            <w:pPr>
              <w:rPr>
                <w:rFonts w:eastAsia="Calibri"/>
              </w:rPr>
            </w:pPr>
            <w:r w:rsidRPr="00943032">
              <w:rPr>
                <w:rFonts w:eastAsia="Calibri"/>
              </w:rPr>
              <w:t>2024</w:t>
            </w:r>
          </w:p>
          <w:p w14:paraId="0FEA3EF1" w14:textId="77777777" w:rsidR="00C74F60" w:rsidRPr="00943032" w:rsidRDefault="00C74F60" w:rsidP="00091734">
            <w:pPr>
              <w:rPr>
                <w:rFonts w:eastAsia="Calibri"/>
              </w:rPr>
            </w:pPr>
            <w:r w:rsidRPr="00943032">
              <w:rPr>
                <w:rFonts w:eastAsia="Calibri"/>
              </w:rPr>
              <w:t>2025</w:t>
            </w:r>
          </w:p>
          <w:p w14:paraId="287D54EE" w14:textId="77777777" w:rsidR="00C74F60" w:rsidRPr="00943032" w:rsidRDefault="00C74F60" w:rsidP="00091734">
            <w:pPr>
              <w:rPr>
                <w:rFonts w:eastAsia="Calibri"/>
              </w:rPr>
            </w:pPr>
            <w:r w:rsidRPr="00943032">
              <w:rPr>
                <w:rFonts w:eastAsia="Calibri"/>
              </w:rPr>
              <w:t>2026</w:t>
            </w:r>
          </w:p>
          <w:p w14:paraId="6B2FFCD5" w14:textId="77777777" w:rsidR="00C74F60" w:rsidRPr="00943032" w:rsidRDefault="00C74F60" w:rsidP="00091734">
            <w:pPr>
              <w:rPr>
                <w:rFonts w:eastAsia="Calibri"/>
              </w:rPr>
            </w:pPr>
            <w:r w:rsidRPr="00943032">
              <w:rPr>
                <w:rFonts w:eastAsia="Calibri"/>
              </w:rPr>
              <w:t>2027</w:t>
            </w:r>
          </w:p>
        </w:tc>
        <w:tc>
          <w:tcPr>
            <w:tcW w:w="1417" w:type="dxa"/>
          </w:tcPr>
          <w:p w14:paraId="2B03776F"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3F09A122"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6F777DF3" w14:textId="77777777" w:rsidR="00C74F60" w:rsidRPr="00943032" w:rsidRDefault="00C74F60" w:rsidP="00091734">
            <w:pPr>
              <w:rPr>
                <w:rFonts w:eastAsia="Calibri"/>
              </w:rPr>
            </w:pPr>
            <w:r w:rsidRPr="00943032">
              <w:rPr>
                <w:rFonts w:eastAsia="Calibri"/>
              </w:rPr>
              <w:t>-</w:t>
            </w:r>
          </w:p>
          <w:p w14:paraId="5627C2FF" w14:textId="77777777" w:rsidR="00C74F60" w:rsidRPr="00943032" w:rsidRDefault="00C74F60" w:rsidP="00091734">
            <w:pPr>
              <w:rPr>
                <w:rFonts w:eastAsia="Calibri"/>
              </w:rPr>
            </w:pPr>
            <w:r w:rsidRPr="00943032">
              <w:rPr>
                <w:rFonts w:eastAsia="Calibri"/>
              </w:rPr>
              <w:t>-</w:t>
            </w:r>
          </w:p>
        </w:tc>
        <w:tc>
          <w:tcPr>
            <w:tcW w:w="426" w:type="dxa"/>
            <w:gridSpan w:val="2"/>
          </w:tcPr>
          <w:p w14:paraId="4E7083E2" w14:textId="77777777" w:rsidR="00C74F60" w:rsidRPr="00943032" w:rsidRDefault="00C74F60" w:rsidP="00091734">
            <w:pPr>
              <w:rPr>
                <w:rFonts w:eastAsia="Calibri"/>
              </w:rPr>
            </w:pPr>
            <w:r w:rsidRPr="00943032">
              <w:rPr>
                <w:rFonts w:eastAsia="Calibri"/>
              </w:rPr>
              <w:t>-</w:t>
            </w:r>
            <w:r w:rsidRPr="00943032">
              <w:rPr>
                <w:rFonts w:eastAsia="Calibri"/>
              </w:rPr>
              <w:br/>
              <w:t>-</w:t>
            </w:r>
          </w:p>
          <w:p w14:paraId="4D80475F" w14:textId="77777777" w:rsidR="00C74F60" w:rsidRPr="00943032" w:rsidRDefault="00C74F60" w:rsidP="00091734">
            <w:pPr>
              <w:rPr>
                <w:rFonts w:eastAsia="Calibri"/>
              </w:rPr>
            </w:pPr>
            <w:r w:rsidRPr="00943032">
              <w:rPr>
                <w:rFonts w:eastAsia="Calibri"/>
              </w:rPr>
              <w:t>-</w:t>
            </w:r>
          </w:p>
          <w:p w14:paraId="4D3EF249" w14:textId="77777777" w:rsidR="00C74F60" w:rsidRPr="00943032" w:rsidRDefault="00C74F60" w:rsidP="00091734">
            <w:pPr>
              <w:rPr>
                <w:rFonts w:eastAsia="Calibri"/>
              </w:rPr>
            </w:pPr>
            <w:r w:rsidRPr="00943032">
              <w:rPr>
                <w:rFonts w:eastAsia="Calibri"/>
              </w:rPr>
              <w:t>-</w:t>
            </w:r>
          </w:p>
          <w:p w14:paraId="02E1AE25" w14:textId="77777777" w:rsidR="00C74F60" w:rsidRPr="00943032" w:rsidRDefault="00C74F60" w:rsidP="00091734">
            <w:pPr>
              <w:rPr>
                <w:rFonts w:eastAsia="Calibri"/>
              </w:rPr>
            </w:pPr>
            <w:r w:rsidRPr="00943032">
              <w:rPr>
                <w:rFonts w:eastAsia="Calibri"/>
              </w:rPr>
              <w:t>-</w:t>
            </w:r>
          </w:p>
        </w:tc>
        <w:tc>
          <w:tcPr>
            <w:tcW w:w="4111" w:type="dxa"/>
            <w:gridSpan w:val="2"/>
          </w:tcPr>
          <w:p w14:paraId="26E269D4" w14:textId="77777777" w:rsidR="00C74F60" w:rsidRPr="00943032" w:rsidRDefault="00C74F60" w:rsidP="00091734">
            <w:pPr>
              <w:spacing w:before="120" w:after="120"/>
              <w:ind w:right="-92"/>
              <w:rPr>
                <w:rFonts w:eastAsia="Calibri"/>
              </w:rPr>
            </w:pPr>
            <w:r w:rsidRPr="00943032">
              <w:rPr>
                <w:rFonts w:eastAsia="Calibri"/>
              </w:rPr>
              <w:t xml:space="preserve">Посилення значення </w:t>
            </w:r>
            <w:proofErr w:type="spellStart"/>
            <w:r w:rsidRPr="00943032">
              <w:rPr>
                <w:rFonts w:eastAsia="Calibri"/>
              </w:rPr>
              <w:t>волонтерства</w:t>
            </w:r>
            <w:proofErr w:type="spellEnd"/>
            <w:r w:rsidRPr="00943032">
              <w:rPr>
                <w:rFonts w:eastAsia="Calibri"/>
              </w:rPr>
              <w:t xml:space="preserve"> в діяльності органів місцевого самоврядування та житті громади.</w:t>
            </w:r>
          </w:p>
        </w:tc>
      </w:tr>
      <w:tr w:rsidR="00C74F60" w:rsidRPr="00943032" w14:paraId="1A70739A" w14:textId="77777777" w:rsidTr="00091734">
        <w:trPr>
          <w:trHeight w:val="240"/>
        </w:trPr>
        <w:tc>
          <w:tcPr>
            <w:tcW w:w="765" w:type="dxa"/>
          </w:tcPr>
          <w:p w14:paraId="1F93B793" w14:textId="77777777" w:rsidR="00C74F60" w:rsidRPr="00943032" w:rsidRDefault="00C74F60" w:rsidP="00091734">
            <w:pPr>
              <w:spacing w:before="120" w:after="120"/>
              <w:rPr>
                <w:rFonts w:eastAsia="Calibri"/>
              </w:rPr>
            </w:pPr>
            <w:r>
              <w:rPr>
                <w:rFonts w:eastAsia="Calibri"/>
              </w:rPr>
              <w:lastRenderedPageBreak/>
              <w:t>4.4</w:t>
            </w:r>
          </w:p>
        </w:tc>
        <w:tc>
          <w:tcPr>
            <w:tcW w:w="5614" w:type="dxa"/>
          </w:tcPr>
          <w:p w14:paraId="00F6367B" w14:textId="77777777" w:rsidR="00C74F60" w:rsidRPr="00943032" w:rsidRDefault="00C74F60" w:rsidP="00091734">
            <w:pPr>
              <w:spacing w:before="120" w:after="120"/>
              <w:rPr>
                <w:rFonts w:eastAsia="Calibri"/>
              </w:rPr>
            </w:pPr>
            <w:r w:rsidRPr="00943032">
              <w:rPr>
                <w:rFonts w:eastAsia="Calibri"/>
              </w:rPr>
              <w:t xml:space="preserve">Проведення слухань та обговорень в постійних депутатських комісіях ради та на засіданнях ради щодо виконання цільової Програми з сприяння розвитку </w:t>
            </w:r>
            <w:proofErr w:type="spellStart"/>
            <w:r w:rsidRPr="00943032">
              <w:rPr>
                <w:rFonts w:eastAsia="Calibri"/>
              </w:rPr>
              <w:t>волонтерства</w:t>
            </w:r>
            <w:proofErr w:type="spellEnd"/>
            <w:r w:rsidRPr="00943032">
              <w:rPr>
                <w:rFonts w:eastAsia="Calibri"/>
              </w:rPr>
              <w:t xml:space="preserve"> за участю організацій та установ, що залучають до своєї діяльності волонтерів</w:t>
            </w:r>
          </w:p>
        </w:tc>
        <w:tc>
          <w:tcPr>
            <w:tcW w:w="2694" w:type="dxa"/>
          </w:tcPr>
          <w:p w14:paraId="0094C961" w14:textId="77777777" w:rsidR="00C74F60" w:rsidRPr="00943032" w:rsidRDefault="00C74F60" w:rsidP="00091734">
            <w:pPr>
              <w:rPr>
                <w:rFonts w:eastAsia="Calibri"/>
              </w:rPr>
            </w:pPr>
            <w:r w:rsidRPr="00943032">
              <w:rPr>
                <w:rFonts w:eastAsia="Calibri"/>
              </w:rPr>
              <w:t>Депутатські комі</w:t>
            </w:r>
            <w:r>
              <w:rPr>
                <w:rFonts w:eastAsia="Calibri"/>
              </w:rPr>
              <w:t>сії міської ради, с</w:t>
            </w:r>
            <w:r w:rsidRPr="00943032">
              <w:rPr>
                <w:rFonts w:eastAsia="Calibri"/>
              </w:rPr>
              <w:t>екретар міської ради</w:t>
            </w:r>
          </w:p>
          <w:p w14:paraId="66FE46A9" w14:textId="77777777" w:rsidR="00C74F60" w:rsidRPr="00943032" w:rsidRDefault="00C74F60" w:rsidP="00091734">
            <w:pPr>
              <w:rPr>
                <w:rFonts w:eastAsia="Calibri"/>
              </w:rPr>
            </w:pPr>
          </w:p>
        </w:tc>
        <w:tc>
          <w:tcPr>
            <w:tcW w:w="851" w:type="dxa"/>
          </w:tcPr>
          <w:p w14:paraId="43E99E1E" w14:textId="77777777" w:rsidR="00C74F60" w:rsidRPr="00943032" w:rsidRDefault="00C74F60" w:rsidP="00091734">
            <w:pPr>
              <w:rPr>
                <w:rFonts w:eastAsia="Calibri"/>
              </w:rPr>
            </w:pPr>
            <w:r w:rsidRPr="00943032">
              <w:rPr>
                <w:rFonts w:eastAsia="Calibri"/>
              </w:rPr>
              <w:t>2023</w:t>
            </w:r>
          </w:p>
          <w:p w14:paraId="7463B285" w14:textId="77777777" w:rsidR="00C74F60" w:rsidRPr="00943032" w:rsidRDefault="00C74F60" w:rsidP="00091734">
            <w:pPr>
              <w:rPr>
                <w:rFonts w:eastAsia="Calibri"/>
              </w:rPr>
            </w:pPr>
            <w:r w:rsidRPr="00943032">
              <w:rPr>
                <w:rFonts w:eastAsia="Calibri"/>
              </w:rPr>
              <w:t>2024</w:t>
            </w:r>
          </w:p>
          <w:p w14:paraId="2FC49F6A" w14:textId="77777777" w:rsidR="00C74F60" w:rsidRPr="00943032" w:rsidRDefault="00C74F60" w:rsidP="00091734">
            <w:pPr>
              <w:rPr>
                <w:rFonts w:eastAsia="Calibri"/>
              </w:rPr>
            </w:pPr>
            <w:r w:rsidRPr="00943032">
              <w:rPr>
                <w:rFonts w:eastAsia="Calibri"/>
              </w:rPr>
              <w:t>2025</w:t>
            </w:r>
          </w:p>
          <w:p w14:paraId="25246C2B" w14:textId="77777777" w:rsidR="00C74F60" w:rsidRPr="00943032" w:rsidRDefault="00C74F60" w:rsidP="00091734">
            <w:pPr>
              <w:rPr>
                <w:rFonts w:eastAsia="Calibri"/>
              </w:rPr>
            </w:pPr>
            <w:r w:rsidRPr="00943032">
              <w:rPr>
                <w:rFonts w:eastAsia="Calibri"/>
              </w:rPr>
              <w:t>2026</w:t>
            </w:r>
          </w:p>
          <w:p w14:paraId="01566C1E" w14:textId="77777777" w:rsidR="00C74F60" w:rsidRPr="00943032" w:rsidRDefault="00C74F60" w:rsidP="00091734">
            <w:pPr>
              <w:rPr>
                <w:rFonts w:eastAsia="Calibri"/>
              </w:rPr>
            </w:pPr>
            <w:r w:rsidRPr="00943032">
              <w:rPr>
                <w:rFonts w:eastAsia="Calibri"/>
              </w:rPr>
              <w:t>2027</w:t>
            </w:r>
          </w:p>
        </w:tc>
        <w:tc>
          <w:tcPr>
            <w:tcW w:w="1417" w:type="dxa"/>
          </w:tcPr>
          <w:p w14:paraId="6B7E5ABE"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696C0C6E"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7125C26E" w14:textId="77777777" w:rsidR="00C74F60" w:rsidRPr="00943032" w:rsidRDefault="00C74F60" w:rsidP="00091734">
            <w:pPr>
              <w:rPr>
                <w:rFonts w:eastAsia="Calibri"/>
              </w:rPr>
            </w:pPr>
            <w:r w:rsidRPr="00943032">
              <w:rPr>
                <w:rFonts w:eastAsia="Calibri"/>
              </w:rPr>
              <w:t>-</w:t>
            </w:r>
          </w:p>
          <w:p w14:paraId="50A0FA6F" w14:textId="77777777" w:rsidR="00C74F60" w:rsidRPr="00943032" w:rsidRDefault="00C74F60" w:rsidP="00091734">
            <w:pPr>
              <w:rPr>
                <w:rFonts w:eastAsia="Calibri"/>
              </w:rPr>
            </w:pPr>
            <w:r w:rsidRPr="00943032">
              <w:rPr>
                <w:rFonts w:eastAsia="Calibri"/>
              </w:rPr>
              <w:t>-</w:t>
            </w:r>
          </w:p>
        </w:tc>
        <w:tc>
          <w:tcPr>
            <w:tcW w:w="426" w:type="dxa"/>
            <w:gridSpan w:val="2"/>
          </w:tcPr>
          <w:p w14:paraId="4AB4538F" w14:textId="77777777" w:rsidR="00C74F60" w:rsidRPr="00943032" w:rsidRDefault="00C74F60" w:rsidP="00091734">
            <w:pPr>
              <w:rPr>
                <w:rFonts w:eastAsia="Calibri"/>
              </w:rPr>
            </w:pPr>
            <w:r w:rsidRPr="00943032">
              <w:rPr>
                <w:rFonts w:eastAsia="Calibri"/>
              </w:rPr>
              <w:t>-</w:t>
            </w:r>
            <w:r w:rsidRPr="00943032">
              <w:rPr>
                <w:rFonts w:eastAsia="Calibri"/>
              </w:rPr>
              <w:br/>
              <w:t>-</w:t>
            </w:r>
          </w:p>
          <w:p w14:paraId="02F6699F" w14:textId="77777777" w:rsidR="00C74F60" w:rsidRPr="00943032" w:rsidRDefault="00C74F60" w:rsidP="00091734">
            <w:pPr>
              <w:rPr>
                <w:rFonts w:eastAsia="Calibri"/>
              </w:rPr>
            </w:pPr>
            <w:r w:rsidRPr="00943032">
              <w:rPr>
                <w:rFonts w:eastAsia="Calibri"/>
              </w:rPr>
              <w:t>-</w:t>
            </w:r>
          </w:p>
          <w:p w14:paraId="423EB5FA" w14:textId="77777777" w:rsidR="00C74F60" w:rsidRPr="00943032" w:rsidRDefault="00C74F60" w:rsidP="00091734">
            <w:pPr>
              <w:rPr>
                <w:rFonts w:eastAsia="Calibri"/>
              </w:rPr>
            </w:pPr>
            <w:r w:rsidRPr="00943032">
              <w:rPr>
                <w:rFonts w:eastAsia="Calibri"/>
              </w:rPr>
              <w:t>-</w:t>
            </w:r>
          </w:p>
          <w:p w14:paraId="7AD82105" w14:textId="77777777" w:rsidR="00C74F60" w:rsidRPr="00943032" w:rsidRDefault="00C74F60" w:rsidP="00091734">
            <w:pPr>
              <w:rPr>
                <w:rFonts w:eastAsia="Calibri"/>
              </w:rPr>
            </w:pPr>
            <w:r w:rsidRPr="00943032">
              <w:rPr>
                <w:rFonts w:eastAsia="Calibri"/>
              </w:rPr>
              <w:t>-</w:t>
            </w:r>
          </w:p>
        </w:tc>
        <w:tc>
          <w:tcPr>
            <w:tcW w:w="4111" w:type="dxa"/>
            <w:gridSpan w:val="2"/>
          </w:tcPr>
          <w:p w14:paraId="5077AE8F" w14:textId="77777777" w:rsidR="00C74F60" w:rsidRPr="00943032" w:rsidRDefault="00C74F60" w:rsidP="00091734">
            <w:pPr>
              <w:spacing w:before="120" w:after="120"/>
              <w:ind w:right="-92"/>
              <w:rPr>
                <w:rFonts w:eastAsia="Calibri"/>
              </w:rPr>
            </w:pPr>
            <w:r w:rsidRPr="00943032">
              <w:rPr>
                <w:rFonts w:eastAsia="Calibri"/>
              </w:rPr>
              <w:t>Створення умов для презентації та обговорення ключових показників реалізації Програми та можливості оперативного редагування заходів в ній</w:t>
            </w:r>
          </w:p>
        </w:tc>
      </w:tr>
      <w:tr w:rsidR="00C74F60" w:rsidRPr="00943032" w14:paraId="2C44722F" w14:textId="77777777" w:rsidTr="00091734">
        <w:trPr>
          <w:trHeight w:val="240"/>
        </w:trPr>
        <w:tc>
          <w:tcPr>
            <w:tcW w:w="765" w:type="dxa"/>
          </w:tcPr>
          <w:p w14:paraId="670F91A4" w14:textId="77777777" w:rsidR="00C74F60" w:rsidRPr="00943032" w:rsidRDefault="00C74F60" w:rsidP="00091734">
            <w:pPr>
              <w:spacing w:before="120" w:after="120"/>
              <w:rPr>
                <w:rFonts w:eastAsia="Calibri"/>
              </w:rPr>
            </w:pPr>
            <w:r>
              <w:rPr>
                <w:rFonts w:eastAsia="Calibri"/>
              </w:rPr>
              <w:t>4.5</w:t>
            </w:r>
          </w:p>
        </w:tc>
        <w:tc>
          <w:tcPr>
            <w:tcW w:w="5614" w:type="dxa"/>
          </w:tcPr>
          <w:p w14:paraId="5B533158" w14:textId="77777777" w:rsidR="00C74F60" w:rsidRPr="00943032" w:rsidRDefault="00C74F60" w:rsidP="00091734">
            <w:pPr>
              <w:spacing w:before="120" w:after="120"/>
              <w:rPr>
                <w:rFonts w:eastAsia="Calibri"/>
              </w:rPr>
            </w:pPr>
            <w:r w:rsidRPr="00943032">
              <w:rPr>
                <w:rFonts w:eastAsia="Calibri"/>
              </w:rPr>
              <w:t>Включення в муніципальні соціологічні опитування за участі громади або ті, які проводяться на замовлення або за сприяння органів місцевого самоврядування, питань участі жителів у волонтерській діяльності</w:t>
            </w:r>
            <w:r>
              <w:rPr>
                <w:rFonts w:eastAsia="Calibri"/>
              </w:rPr>
              <w:t>.</w:t>
            </w:r>
          </w:p>
        </w:tc>
        <w:tc>
          <w:tcPr>
            <w:tcW w:w="2694" w:type="dxa"/>
          </w:tcPr>
          <w:p w14:paraId="2198E4F9" w14:textId="77777777" w:rsidR="00C74F60" w:rsidRPr="00943032" w:rsidRDefault="00C74F60" w:rsidP="00091734">
            <w:pPr>
              <w:rPr>
                <w:rFonts w:eastAsia="Calibri"/>
              </w:rPr>
            </w:pPr>
            <w:r w:rsidRPr="00943032">
              <w:rPr>
                <w:rFonts w:eastAsia="Calibri"/>
              </w:rPr>
              <w:t xml:space="preserve">Структурні підрозділи міської ради, </w:t>
            </w:r>
            <w:r>
              <w:rPr>
                <w:rFonts w:eastAsia="Calibri"/>
              </w:rPr>
              <w:t>відділи виконавчого комітету Ніжинської міської ради</w:t>
            </w:r>
          </w:p>
          <w:p w14:paraId="0194DC6F" w14:textId="77777777" w:rsidR="00C74F60" w:rsidRPr="00943032" w:rsidRDefault="00C74F60" w:rsidP="00091734">
            <w:pPr>
              <w:rPr>
                <w:rFonts w:eastAsia="Calibri"/>
              </w:rPr>
            </w:pPr>
          </w:p>
        </w:tc>
        <w:tc>
          <w:tcPr>
            <w:tcW w:w="851" w:type="dxa"/>
          </w:tcPr>
          <w:p w14:paraId="46D935BD" w14:textId="77777777" w:rsidR="00C74F60" w:rsidRPr="00943032" w:rsidRDefault="00C74F60" w:rsidP="00091734">
            <w:pPr>
              <w:rPr>
                <w:rFonts w:eastAsia="Calibri"/>
              </w:rPr>
            </w:pPr>
            <w:r w:rsidRPr="00943032">
              <w:rPr>
                <w:rFonts w:eastAsia="Calibri"/>
              </w:rPr>
              <w:t>2023</w:t>
            </w:r>
          </w:p>
          <w:p w14:paraId="15EF5BF8" w14:textId="77777777" w:rsidR="00C74F60" w:rsidRPr="00943032" w:rsidRDefault="00C74F60" w:rsidP="00091734">
            <w:pPr>
              <w:rPr>
                <w:rFonts w:eastAsia="Calibri"/>
              </w:rPr>
            </w:pPr>
            <w:r w:rsidRPr="00943032">
              <w:rPr>
                <w:rFonts w:eastAsia="Calibri"/>
              </w:rPr>
              <w:t>2024</w:t>
            </w:r>
          </w:p>
          <w:p w14:paraId="1AA802E7" w14:textId="77777777" w:rsidR="00C74F60" w:rsidRPr="00943032" w:rsidRDefault="00C74F60" w:rsidP="00091734">
            <w:pPr>
              <w:rPr>
                <w:rFonts w:eastAsia="Calibri"/>
              </w:rPr>
            </w:pPr>
            <w:r w:rsidRPr="00943032">
              <w:rPr>
                <w:rFonts w:eastAsia="Calibri"/>
              </w:rPr>
              <w:t>2025</w:t>
            </w:r>
          </w:p>
          <w:p w14:paraId="3A84082C" w14:textId="77777777" w:rsidR="00C74F60" w:rsidRPr="00943032" w:rsidRDefault="00C74F60" w:rsidP="00091734">
            <w:pPr>
              <w:rPr>
                <w:rFonts w:eastAsia="Calibri"/>
              </w:rPr>
            </w:pPr>
            <w:r w:rsidRPr="00943032">
              <w:rPr>
                <w:rFonts w:eastAsia="Calibri"/>
              </w:rPr>
              <w:t>2026</w:t>
            </w:r>
          </w:p>
          <w:p w14:paraId="763A58EC" w14:textId="77777777" w:rsidR="00C74F60" w:rsidRPr="00943032" w:rsidRDefault="00C74F60" w:rsidP="00091734">
            <w:pPr>
              <w:rPr>
                <w:rFonts w:eastAsia="Calibri"/>
              </w:rPr>
            </w:pPr>
            <w:r w:rsidRPr="00943032">
              <w:rPr>
                <w:rFonts w:eastAsia="Calibri"/>
              </w:rPr>
              <w:t>2027</w:t>
            </w:r>
          </w:p>
        </w:tc>
        <w:tc>
          <w:tcPr>
            <w:tcW w:w="1417" w:type="dxa"/>
          </w:tcPr>
          <w:p w14:paraId="377246E1" w14:textId="77777777" w:rsidR="00C74F60" w:rsidRDefault="00C74F60" w:rsidP="00091734">
            <w:pPr>
              <w:rPr>
                <w:rFonts w:eastAsia="Calibri"/>
              </w:rPr>
            </w:pPr>
          </w:p>
          <w:p w14:paraId="3615E401" w14:textId="77777777" w:rsidR="00C74F60" w:rsidRPr="00943032" w:rsidRDefault="00C74F60" w:rsidP="00091734">
            <w:pPr>
              <w:rPr>
                <w:rFonts w:eastAsia="Calibri"/>
              </w:rPr>
            </w:pPr>
            <w:r w:rsidRPr="00943032">
              <w:rPr>
                <w:rFonts w:eastAsia="Calibri"/>
              </w:rPr>
              <w:t>0</w:t>
            </w:r>
            <w:r>
              <w:rPr>
                <w:rFonts w:eastAsia="Calibri"/>
              </w:rPr>
              <w:t>,00</w:t>
            </w:r>
          </w:p>
        </w:tc>
        <w:tc>
          <w:tcPr>
            <w:tcW w:w="283" w:type="dxa"/>
          </w:tcPr>
          <w:p w14:paraId="00D8D209" w14:textId="77777777" w:rsidR="00C74F60" w:rsidRPr="00943032" w:rsidRDefault="00C74F60" w:rsidP="00091734">
            <w:pPr>
              <w:rPr>
                <w:rFonts w:eastAsia="Calibri"/>
              </w:rPr>
            </w:pPr>
            <w:r w:rsidRPr="00943032">
              <w:rPr>
                <w:rFonts w:eastAsia="Calibri"/>
              </w:rPr>
              <w:t>-</w:t>
            </w:r>
            <w:r w:rsidRPr="00943032">
              <w:rPr>
                <w:rFonts w:eastAsia="Calibri"/>
              </w:rPr>
              <w:br/>
              <w:t>-</w:t>
            </w:r>
            <w:r w:rsidRPr="00943032">
              <w:rPr>
                <w:rFonts w:eastAsia="Calibri"/>
              </w:rPr>
              <w:br/>
              <w:t>-</w:t>
            </w:r>
          </w:p>
          <w:p w14:paraId="18FE4451" w14:textId="77777777" w:rsidR="00C74F60" w:rsidRPr="00943032" w:rsidRDefault="00C74F60" w:rsidP="00091734">
            <w:pPr>
              <w:rPr>
                <w:rFonts w:eastAsia="Calibri"/>
              </w:rPr>
            </w:pPr>
            <w:r w:rsidRPr="00943032">
              <w:rPr>
                <w:rFonts w:eastAsia="Calibri"/>
              </w:rPr>
              <w:t>-</w:t>
            </w:r>
          </w:p>
          <w:p w14:paraId="6D8F8EDF" w14:textId="77777777" w:rsidR="00C74F60" w:rsidRPr="00943032" w:rsidRDefault="00C74F60" w:rsidP="00091734">
            <w:pPr>
              <w:rPr>
                <w:rFonts w:eastAsia="Calibri"/>
              </w:rPr>
            </w:pPr>
            <w:r w:rsidRPr="00943032">
              <w:rPr>
                <w:rFonts w:eastAsia="Calibri"/>
              </w:rPr>
              <w:t>-</w:t>
            </w:r>
          </w:p>
        </w:tc>
        <w:tc>
          <w:tcPr>
            <w:tcW w:w="426" w:type="dxa"/>
            <w:gridSpan w:val="2"/>
          </w:tcPr>
          <w:p w14:paraId="3768F63D" w14:textId="77777777" w:rsidR="00C74F60" w:rsidRPr="00943032" w:rsidRDefault="00C74F60" w:rsidP="00091734">
            <w:pPr>
              <w:rPr>
                <w:rFonts w:eastAsia="Calibri"/>
              </w:rPr>
            </w:pPr>
            <w:r w:rsidRPr="00943032">
              <w:rPr>
                <w:rFonts w:eastAsia="Calibri"/>
              </w:rPr>
              <w:t>-</w:t>
            </w:r>
            <w:r w:rsidRPr="00943032">
              <w:rPr>
                <w:rFonts w:eastAsia="Calibri"/>
              </w:rPr>
              <w:br/>
              <w:t>-</w:t>
            </w:r>
          </w:p>
          <w:p w14:paraId="50BB4FB6" w14:textId="77777777" w:rsidR="00C74F60" w:rsidRPr="00943032" w:rsidRDefault="00C74F60" w:rsidP="00091734">
            <w:pPr>
              <w:rPr>
                <w:rFonts w:eastAsia="Calibri"/>
              </w:rPr>
            </w:pPr>
            <w:r w:rsidRPr="00943032">
              <w:rPr>
                <w:rFonts w:eastAsia="Calibri"/>
              </w:rPr>
              <w:t>-</w:t>
            </w:r>
          </w:p>
          <w:p w14:paraId="3CEDD2E2" w14:textId="77777777" w:rsidR="00C74F60" w:rsidRPr="00943032" w:rsidRDefault="00C74F60" w:rsidP="00091734">
            <w:pPr>
              <w:rPr>
                <w:rFonts w:eastAsia="Calibri"/>
              </w:rPr>
            </w:pPr>
            <w:r w:rsidRPr="00943032">
              <w:rPr>
                <w:rFonts w:eastAsia="Calibri"/>
              </w:rPr>
              <w:t>-</w:t>
            </w:r>
          </w:p>
          <w:p w14:paraId="0ABFF2CF" w14:textId="77777777" w:rsidR="00C74F60" w:rsidRPr="00943032" w:rsidRDefault="00C74F60" w:rsidP="00091734">
            <w:pPr>
              <w:rPr>
                <w:rFonts w:eastAsia="Calibri"/>
              </w:rPr>
            </w:pPr>
            <w:r w:rsidRPr="00943032">
              <w:rPr>
                <w:rFonts w:eastAsia="Calibri"/>
              </w:rPr>
              <w:t>-</w:t>
            </w:r>
          </w:p>
        </w:tc>
        <w:tc>
          <w:tcPr>
            <w:tcW w:w="4111" w:type="dxa"/>
            <w:gridSpan w:val="2"/>
          </w:tcPr>
          <w:p w14:paraId="00D2A65A" w14:textId="77777777" w:rsidR="00C74F60" w:rsidRPr="00943032" w:rsidRDefault="00C74F60" w:rsidP="00091734">
            <w:pPr>
              <w:spacing w:before="120" w:after="120"/>
              <w:ind w:right="-92"/>
              <w:rPr>
                <w:rFonts w:eastAsia="Calibri"/>
              </w:rPr>
            </w:pPr>
            <w:r w:rsidRPr="00943032">
              <w:rPr>
                <w:rFonts w:eastAsia="Calibri"/>
              </w:rPr>
              <w:t>Об’єктивні відомо</w:t>
            </w:r>
            <w:r>
              <w:rPr>
                <w:rFonts w:eastAsia="Calibri"/>
              </w:rPr>
              <w:t>сті про ставлення та залучення</w:t>
            </w:r>
            <w:r w:rsidRPr="00943032">
              <w:rPr>
                <w:rFonts w:eastAsia="Calibri"/>
              </w:rPr>
              <w:t xml:space="preserve"> жителів у волонтерську діяльність</w:t>
            </w:r>
          </w:p>
        </w:tc>
      </w:tr>
    </w:tbl>
    <w:p w14:paraId="58DD4459" w14:textId="77777777" w:rsidR="00C74F60" w:rsidRPr="00943032" w:rsidRDefault="00C74F60" w:rsidP="00C74F60">
      <w:pPr>
        <w:rPr>
          <w:rFonts w:eastAsia="Calibri"/>
        </w:rPr>
      </w:pPr>
    </w:p>
    <w:p w14:paraId="3B93F66B" w14:textId="77777777" w:rsidR="00C74F60" w:rsidRPr="00943032" w:rsidRDefault="00C74F60" w:rsidP="00C74F60">
      <w:pPr>
        <w:rPr>
          <w:b/>
        </w:rPr>
      </w:pPr>
    </w:p>
    <w:p w14:paraId="36612E34" w14:textId="77777777" w:rsidR="00C74F60" w:rsidRPr="00943032" w:rsidRDefault="00C74F60" w:rsidP="00C74F60">
      <w:pPr>
        <w:rPr>
          <w:b/>
        </w:rPr>
      </w:pPr>
    </w:p>
    <w:p w14:paraId="493657BB" w14:textId="77777777" w:rsidR="00C74F60" w:rsidRPr="00943032" w:rsidRDefault="00C74F60" w:rsidP="00C74F60">
      <w:pPr>
        <w:rPr>
          <w:b/>
        </w:rPr>
      </w:pPr>
    </w:p>
    <w:p w14:paraId="50F937B3" w14:textId="77777777" w:rsidR="00C74F60" w:rsidRDefault="00C74F60" w:rsidP="001978A3">
      <w:pPr>
        <w:pBdr>
          <w:top w:val="nil"/>
          <w:left w:val="nil"/>
          <w:bottom w:val="nil"/>
          <w:right w:val="nil"/>
          <w:between w:val="nil"/>
        </w:pBdr>
        <w:ind w:left="709"/>
        <w:jc w:val="both"/>
        <w:rPr>
          <w:color w:val="000000"/>
          <w:sz w:val="28"/>
          <w:szCs w:val="28"/>
        </w:rPr>
      </w:pPr>
    </w:p>
    <w:p w14:paraId="5B086AFA" w14:textId="779CAF2D" w:rsidR="001978A3" w:rsidRDefault="001978A3" w:rsidP="001978A3">
      <w:pPr>
        <w:pBdr>
          <w:top w:val="nil"/>
          <w:left w:val="nil"/>
          <w:bottom w:val="nil"/>
          <w:right w:val="nil"/>
          <w:between w:val="nil"/>
        </w:pBdr>
        <w:ind w:left="709"/>
        <w:jc w:val="both"/>
        <w:rPr>
          <w:color w:val="000000"/>
          <w:sz w:val="28"/>
          <w:szCs w:val="28"/>
        </w:rPr>
      </w:pPr>
      <w:r>
        <w:rPr>
          <w:color w:val="000000"/>
          <w:sz w:val="28"/>
          <w:szCs w:val="28"/>
        </w:rPr>
        <w:t xml:space="preserve">                            </w:t>
      </w:r>
    </w:p>
    <w:p w14:paraId="6CFCE3E4" w14:textId="77777777" w:rsidR="001978A3" w:rsidRDefault="001978A3" w:rsidP="001978A3">
      <w:pPr>
        <w:pBdr>
          <w:top w:val="nil"/>
          <w:left w:val="nil"/>
          <w:bottom w:val="nil"/>
          <w:right w:val="nil"/>
          <w:between w:val="nil"/>
        </w:pBdr>
        <w:ind w:left="709"/>
        <w:jc w:val="both"/>
        <w:rPr>
          <w:sz w:val="28"/>
          <w:szCs w:val="28"/>
        </w:rPr>
      </w:pPr>
    </w:p>
    <w:p w14:paraId="3CBF9152" w14:textId="77777777" w:rsidR="0079343F" w:rsidRDefault="0079343F" w:rsidP="00621EDC">
      <w:pPr>
        <w:tabs>
          <w:tab w:val="left" w:pos="6946"/>
          <w:tab w:val="left" w:pos="7088"/>
        </w:tabs>
        <w:rPr>
          <w:sz w:val="28"/>
          <w:szCs w:val="28"/>
        </w:rPr>
      </w:pPr>
    </w:p>
    <w:sectPr w:rsidR="0079343F" w:rsidSect="00C74F6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12F5"/>
    <w:multiLevelType w:val="multilevel"/>
    <w:tmpl w:val="F5962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F74BF"/>
    <w:multiLevelType w:val="multilevel"/>
    <w:tmpl w:val="172EA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BD047F"/>
    <w:multiLevelType w:val="hybridMultilevel"/>
    <w:tmpl w:val="FF5AEA40"/>
    <w:lvl w:ilvl="0" w:tplc="3690AA76">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8E0FF6"/>
    <w:multiLevelType w:val="multilevel"/>
    <w:tmpl w:val="0B6A503A"/>
    <w:lvl w:ilvl="0">
      <w:start w:val="1"/>
      <w:numFmt w:val="decimal"/>
      <w:lvlText w:val="%1."/>
      <w:lvlJc w:val="left"/>
      <w:pPr>
        <w:ind w:left="644" w:hanging="359"/>
      </w:pPr>
    </w:lvl>
    <w:lvl w:ilvl="1">
      <w:start w:val="2"/>
      <w:numFmt w:val="decimal"/>
      <w:lvlText w:val="%1.%2"/>
      <w:lvlJc w:val="left"/>
      <w:pPr>
        <w:ind w:left="1140" w:hanging="420"/>
      </w:pPr>
    </w:lvl>
    <w:lvl w:ilvl="2">
      <w:start w:val="1"/>
      <w:numFmt w:val="decimal"/>
      <w:lvlText w:val="%1.%2.%3"/>
      <w:lvlJc w:val="left"/>
      <w:pPr>
        <w:ind w:left="1876" w:hanging="720"/>
      </w:pPr>
    </w:lvl>
    <w:lvl w:ilvl="3">
      <w:start w:val="1"/>
      <w:numFmt w:val="decimal"/>
      <w:lvlText w:val="%1.%2.%3.%4"/>
      <w:lvlJc w:val="left"/>
      <w:pPr>
        <w:ind w:left="2672" w:hanging="1080"/>
      </w:pPr>
    </w:lvl>
    <w:lvl w:ilvl="4">
      <w:start w:val="1"/>
      <w:numFmt w:val="decimal"/>
      <w:lvlText w:val="%1.%2.%3.%4.%5"/>
      <w:lvlJc w:val="left"/>
      <w:pPr>
        <w:ind w:left="3108" w:hanging="1080"/>
      </w:pPr>
    </w:lvl>
    <w:lvl w:ilvl="5">
      <w:start w:val="1"/>
      <w:numFmt w:val="decimal"/>
      <w:lvlText w:val="%1.%2.%3.%4.%5.%6"/>
      <w:lvlJc w:val="left"/>
      <w:pPr>
        <w:ind w:left="3904" w:hanging="1440"/>
      </w:pPr>
    </w:lvl>
    <w:lvl w:ilvl="6">
      <w:start w:val="1"/>
      <w:numFmt w:val="decimal"/>
      <w:lvlText w:val="%1.%2.%3.%4.%5.%6.%7"/>
      <w:lvlJc w:val="left"/>
      <w:pPr>
        <w:ind w:left="4340" w:hanging="1440"/>
      </w:pPr>
    </w:lvl>
    <w:lvl w:ilvl="7">
      <w:start w:val="1"/>
      <w:numFmt w:val="decimal"/>
      <w:lvlText w:val="%1.%2.%3.%4.%5.%6.%7.%8"/>
      <w:lvlJc w:val="left"/>
      <w:pPr>
        <w:ind w:left="5136" w:hanging="1800"/>
      </w:pPr>
    </w:lvl>
    <w:lvl w:ilvl="8">
      <w:start w:val="1"/>
      <w:numFmt w:val="decimal"/>
      <w:lvlText w:val="%1.%2.%3.%4.%5.%6.%7.%8.%9"/>
      <w:lvlJc w:val="left"/>
      <w:pPr>
        <w:ind w:left="5932" w:hanging="2159"/>
      </w:pPr>
    </w:lvl>
  </w:abstractNum>
  <w:abstractNum w:abstractNumId="4" w15:restartNumberingAfterBreak="0">
    <w:nsid w:val="4A794462"/>
    <w:multiLevelType w:val="multilevel"/>
    <w:tmpl w:val="28187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E56DBA"/>
    <w:multiLevelType w:val="multilevel"/>
    <w:tmpl w:val="8814F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3EA4B8D"/>
    <w:multiLevelType w:val="multilevel"/>
    <w:tmpl w:val="68564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51"/>
    <w:rsid w:val="000307B5"/>
    <w:rsid w:val="0009302B"/>
    <w:rsid w:val="000B7E51"/>
    <w:rsid w:val="00160B46"/>
    <w:rsid w:val="001978A3"/>
    <w:rsid w:val="00201CE9"/>
    <w:rsid w:val="003434A9"/>
    <w:rsid w:val="004142CB"/>
    <w:rsid w:val="004A3D0E"/>
    <w:rsid w:val="00580A1F"/>
    <w:rsid w:val="00621EDC"/>
    <w:rsid w:val="00650491"/>
    <w:rsid w:val="00675905"/>
    <w:rsid w:val="00722A49"/>
    <w:rsid w:val="0079343F"/>
    <w:rsid w:val="00803163"/>
    <w:rsid w:val="00882207"/>
    <w:rsid w:val="008C3C45"/>
    <w:rsid w:val="00A24D15"/>
    <w:rsid w:val="00B245F6"/>
    <w:rsid w:val="00B2566D"/>
    <w:rsid w:val="00C41293"/>
    <w:rsid w:val="00C74F60"/>
    <w:rsid w:val="00D85466"/>
    <w:rsid w:val="00E0119F"/>
    <w:rsid w:val="00FC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23D4"/>
  <w15:chartTrackingRefBased/>
  <w15:docId w15:val="{7B479F38-3CCA-4234-AD3B-777028C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78A3"/>
    <w:pPr>
      <w:spacing w:after="0" w:line="240" w:lineRule="auto"/>
    </w:pPr>
    <w:rPr>
      <w:rFonts w:ascii="Times New Roman" w:eastAsia="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8A3"/>
    <w:pPr>
      <w:ind w:left="720"/>
      <w:contextualSpacing/>
    </w:pPr>
  </w:style>
  <w:style w:type="paragraph" w:styleId="a4">
    <w:name w:val="Balloon Text"/>
    <w:basedOn w:val="a"/>
    <w:link w:val="a5"/>
    <w:uiPriority w:val="99"/>
    <w:semiHidden/>
    <w:unhideWhenUsed/>
    <w:rsid w:val="00882207"/>
    <w:rPr>
      <w:rFonts w:ascii="Segoe UI" w:hAnsi="Segoe UI" w:cs="Segoe UI"/>
      <w:sz w:val="18"/>
      <w:szCs w:val="18"/>
    </w:rPr>
  </w:style>
  <w:style w:type="character" w:customStyle="1" w:styleId="a5">
    <w:name w:val="Текст выноски Знак"/>
    <w:basedOn w:val="a0"/>
    <w:link w:val="a4"/>
    <w:uiPriority w:val="99"/>
    <w:semiHidden/>
    <w:rsid w:val="00882207"/>
    <w:rPr>
      <w:rFonts w:ascii="Segoe UI" w:eastAsia="Times New Roman" w:hAnsi="Segoe UI" w:cs="Segoe UI"/>
      <w:sz w:val="18"/>
      <w:szCs w:val="18"/>
      <w:lang w:val="uk-UA"/>
    </w:rPr>
  </w:style>
  <w:style w:type="paragraph" w:styleId="a6">
    <w:name w:val="No Spacing"/>
    <w:uiPriority w:val="1"/>
    <w:qFormat/>
    <w:rsid w:val="00C74F60"/>
    <w:pPr>
      <w:spacing w:after="0" w:line="240" w:lineRule="auto"/>
    </w:pPr>
    <w:rPr>
      <w:rFonts w:ascii="Calibri" w:eastAsia="Calibri" w:hAnsi="Calibri" w:cs="Times New Roman"/>
    </w:rPr>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C74F60"/>
    <w:pPr>
      <w:spacing w:before="100" w:beforeAutospacing="1" w:after="100" w:afterAutospacing="1"/>
    </w:pPr>
    <w:rPr>
      <w:lang w:val="ru-RU" w:eastAsia="ru-RU"/>
    </w:rPr>
  </w:style>
  <w:style w:type="paragraph" w:customStyle="1" w:styleId="a7">
    <w:basedOn w:val="a"/>
    <w:next w:val="a8"/>
    <w:uiPriority w:val="99"/>
    <w:unhideWhenUsed/>
    <w:rsid w:val="00C74F60"/>
    <w:pPr>
      <w:spacing w:before="100" w:beforeAutospacing="1" w:after="100" w:afterAutospacing="1"/>
    </w:pPr>
    <w:rPr>
      <w:lang w:val="ru-RU" w:eastAsia="ru-RU"/>
    </w:rPr>
  </w:style>
  <w:style w:type="paragraph" w:customStyle="1" w:styleId="1">
    <w:name w:val="Абзац списка1"/>
    <w:basedOn w:val="a"/>
    <w:qFormat/>
    <w:rsid w:val="00C74F60"/>
    <w:pPr>
      <w:spacing w:after="200"/>
      <w:ind w:left="720"/>
      <w:contextualSpacing/>
    </w:pPr>
    <w:rPr>
      <w:rFonts w:ascii="Cambria" w:eastAsia="Cambria" w:hAnsi="Cambria"/>
      <w:lang w:val="ru-RU"/>
    </w:rPr>
  </w:style>
  <w:style w:type="paragraph" w:styleId="a8">
    <w:name w:val="Normal (Web)"/>
    <w:basedOn w:val="a"/>
    <w:uiPriority w:val="99"/>
    <w:semiHidden/>
    <w:unhideWhenUsed/>
    <w:rsid w:val="00C74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4112</Words>
  <Characters>23440</Characters>
  <Application>Microsoft Office Word</Application>
  <DocSecurity>0</DocSecurity>
  <Lines>195</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VNMR-57-12</dc:creator>
  <cp:keywords/>
  <dc:description/>
  <cp:lastModifiedBy>Пользователь</cp:lastModifiedBy>
  <cp:revision>16</cp:revision>
  <cp:lastPrinted>2023-10-16T12:48:00Z</cp:lastPrinted>
  <dcterms:created xsi:type="dcterms:W3CDTF">2023-01-30T12:51:00Z</dcterms:created>
  <dcterms:modified xsi:type="dcterms:W3CDTF">2023-10-16T12:48:00Z</dcterms:modified>
</cp:coreProperties>
</file>