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ms Rmn" w:hAnsi="Tms Rmn" w:cs="Tms Rmn"/>
          <w:b/>
          <w:lang w:val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>
      <w:pPr>
        <w:pStyle w:val="2"/>
        <w:numPr>
          <w:ilvl w:val="0"/>
          <w:numId w:val="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>
      <w:pPr>
        <w:spacing w:after="0" w:line="240" w:lineRule="auto"/>
        <w:ind w:left="2124" w:firstLine="708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32"/>
          <w:lang w:val="uk-UA"/>
        </w:rPr>
        <w:t xml:space="preserve">34 сесія VIІI скликання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>
      <w:pPr>
        <w:spacing w:after="0" w:line="240" w:lineRule="auto"/>
        <w:ind w:left="-540"/>
        <w:jc w:val="both"/>
        <w:rPr>
          <w:rFonts w:hint="default" w:ascii="Times New Roman" w:hAnsi="Times New Roman"/>
          <w:color w:val="FF0000"/>
          <w:sz w:val="16"/>
          <w:szCs w:val="16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>08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листопада 2023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  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№ </w:t>
      </w:r>
      <w:r>
        <w:rPr>
          <w:rFonts w:hint="default" w:ascii="Times New Roman" w:hAnsi="Times New Roman"/>
          <w:sz w:val="28"/>
          <w:szCs w:val="28"/>
          <w:lang w:val="uk-UA"/>
        </w:rPr>
        <w:t>59-34/2023</w:t>
      </w:r>
      <w:bookmarkStart w:id="4" w:name="_GoBack"/>
      <w:bookmarkEnd w:id="4"/>
    </w:p>
    <w:p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пункту 1 рішення Ніжинської</w:t>
      </w:r>
    </w:p>
    <w:p>
      <w:pPr>
        <w:spacing w:after="0" w:line="240" w:lineRule="auto"/>
        <w:ind w:left="-540"/>
        <w:rPr>
          <w:rStyle w:val="14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>
        <w:rPr>
          <w:rStyle w:val="14"/>
          <w:b/>
          <w:sz w:val="28"/>
          <w:szCs w:val="28"/>
          <w:lang w:val="uk-UA" w:eastAsia="uk-UA"/>
        </w:rPr>
        <w:t>від 24 листопада 2015 року</w:t>
      </w:r>
    </w:p>
    <w:p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14"/>
          <w:b/>
          <w:sz w:val="28"/>
          <w:szCs w:val="28"/>
          <w:lang w:val="uk-UA" w:eastAsia="uk-UA"/>
        </w:rPr>
        <w:t xml:space="preserve">№6-2/2015 </w:t>
      </w:r>
      <w:r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>
      <w:pPr>
        <w:spacing w:after="0" w:line="240" w:lineRule="auto"/>
        <w:ind w:left="-540"/>
        <w:rPr>
          <w:rStyle w:val="14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>
      <w:pPr>
        <w:pStyle w:val="13"/>
        <w:widowControl/>
        <w:tabs>
          <w:tab w:val="left" w:pos="1056"/>
        </w:tabs>
        <w:spacing w:line="240" w:lineRule="auto"/>
        <w:ind w:left="-540" w:right="-365" w:firstLine="0"/>
        <w:rPr>
          <w:rStyle w:val="14"/>
          <w:sz w:val="16"/>
          <w:szCs w:val="16"/>
          <w:lang w:val="uk-UA" w:eastAsia="uk-UA"/>
        </w:rPr>
      </w:pPr>
    </w:p>
    <w:p>
      <w:pPr>
        <w:pStyle w:val="13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14"/>
          <w:sz w:val="28"/>
          <w:szCs w:val="28"/>
          <w:lang w:val="uk-UA" w:eastAsia="uk-UA"/>
        </w:rPr>
      </w:pPr>
      <w:r>
        <w:rPr>
          <w:rStyle w:val="14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>
      <w:pPr>
        <w:pStyle w:val="13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14"/>
          <w:sz w:val="28"/>
          <w:szCs w:val="28"/>
          <w:lang w:val="uk-UA" w:eastAsia="uk-UA"/>
        </w:rPr>
      </w:pPr>
      <w:r>
        <w:rPr>
          <w:rStyle w:val="14"/>
          <w:sz w:val="28"/>
          <w:szCs w:val="28"/>
          <w:lang w:val="uk-UA" w:eastAsia="uk-UA"/>
        </w:rPr>
        <w:t xml:space="preserve">1. Внести зміни до пункту 1 рішення Ніжинської міської ради </w:t>
      </w:r>
      <w:r>
        <w:rPr>
          <w:rStyle w:val="14"/>
          <w:sz w:val="28"/>
          <w:szCs w:val="28"/>
          <w:lang w:val="uk-UA" w:eastAsia="uk-UA"/>
        </w:rPr>
        <w:br w:type="textWrapping"/>
      </w:r>
      <w:r>
        <w:rPr>
          <w:rStyle w:val="14"/>
          <w:sz w:val="28"/>
          <w:szCs w:val="28"/>
          <w:lang w:val="uk-UA" w:eastAsia="uk-UA"/>
        </w:rPr>
        <w:t xml:space="preserve">від 24 листопада 2015 року № 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</w:t>
      </w:r>
      <w:r>
        <w:rPr>
          <w:rStyle w:val="14"/>
          <w:sz w:val="28"/>
          <w:szCs w:val="28"/>
          <w:lang w:val="uk-UA" w:eastAsia="uk-UA"/>
        </w:rPr>
        <w:br w:type="textWrapping"/>
      </w:r>
      <w:r>
        <w:rPr>
          <w:rStyle w:val="14"/>
          <w:sz w:val="28"/>
          <w:szCs w:val="28"/>
          <w:lang w:val="uk-UA" w:eastAsia="uk-UA"/>
        </w:rPr>
        <w:t>в такій редакції:</w:t>
      </w:r>
    </w:p>
    <w:p>
      <w:pPr>
        <w:pStyle w:val="13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14"/>
          <w:sz w:val="28"/>
          <w:szCs w:val="28"/>
          <w:lang w:val="uk-UA" w:eastAsia="uk-UA"/>
        </w:rPr>
      </w:pPr>
      <w:r>
        <w:rPr>
          <w:rStyle w:val="14"/>
          <w:sz w:val="28"/>
          <w:szCs w:val="28"/>
          <w:lang w:val="uk-UA" w:eastAsia="uk-UA"/>
        </w:rPr>
        <w:t xml:space="preserve">«1. Затвердити структуру апарату </w:t>
      </w:r>
      <w:r>
        <w:rPr>
          <w:sz w:val="28"/>
          <w:szCs w:val="28"/>
          <w:lang w:val="uk-UA"/>
        </w:rPr>
        <w:t>виконавчого комітету, виконавчих органів виконавчого комітету Ніжинської міської  ради Чернігівської області та їх чисельності:</w:t>
      </w:r>
    </w:p>
    <w:p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Структура апарату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комітету, </w:t>
      </w:r>
    </w:p>
    <w:p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виконавчих органів виконавчого комітету </w:t>
      </w:r>
    </w:p>
    <w:p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 ради Чернігівської області</w:t>
      </w:r>
    </w:p>
    <w:p>
      <w:pPr>
        <w:pStyle w:val="13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>
      <w:pPr>
        <w:pStyle w:val="17"/>
        <w:numPr>
          <w:ilvl w:val="1"/>
          <w:numId w:val="2"/>
        </w:num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Керівний склад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40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посад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</w:pPr>
            <w:r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</w:pPr>
            <w:r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>
            <w:pPr>
              <w:pStyle w:val="12"/>
            </w:pPr>
            <w:r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>
            <w:pPr>
              <w:pStyle w:val="12"/>
            </w:pPr>
            <w:r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  <w:p>
            <w:pPr>
              <w:pStyle w:val="1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>
            <w:pPr>
              <w:pStyle w:val="12"/>
            </w:pPr>
            <w:r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rPr>
                <w:b/>
                <w:sz w:val="28"/>
                <w:szCs w:val="28"/>
                <w:u w:val="single"/>
              </w:rPr>
              <w:t>2</w:t>
            </w:r>
          </w:p>
          <w:p>
            <w:pPr>
              <w:pStyle w:val="1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</w:pPr>
            <w:r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7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Структурні підрозділи апарату виконавчого комітету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Style w:val="5"/>
        <w:tblW w:w="102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Повна назва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заступник начальника відділу-головного бухгалтера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Головний спеціаліст;  головний спеціаліст - системний адміністра-тор*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ind w:left="-108"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Робітник з обслуговування органів місцевого самоврядування та їх виконавчих органів</w:t>
            </w:r>
          </w:p>
          <w:p>
            <w:pPr>
              <w:pStyle w:val="1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посад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snapToGrid w:val="0"/>
              <w:jc w:val="center"/>
              <w:rPr>
                <w:sz w:val="23"/>
                <w:szCs w:val="23"/>
              </w:rPr>
            </w:pPr>
          </w:p>
          <w:p>
            <w:pPr>
              <w:pStyle w:val="12"/>
              <w:jc w:val="center"/>
            </w:pPr>
            <w:r>
              <w:t>1.</w:t>
            </w:r>
          </w:p>
          <w:p>
            <w:pPr>
              <w:pStyle w:val="12"/>
              <w:jc w:val="center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3**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з питань прийому громадян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i/>
              </w:rPr>
            </w:pPr>
            <w:r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 юридично -кадрового забезпечення: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FF0000"/>
                <w:lang w:val="uk-UA" w:eastAsia="zh-CN"/>
              </w:rPr>
            </w:pPr>
            <w:r>
              <w:rPr>
                <w:rFonts w:ascii="Times New Roman" w:hAnsi="Times New Roman"/>
                <w:b/>
                <w:color w:val="FF0000"/>
                <w:u w:val="single"/>
                <w:lang w:val="uk-U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1**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FF0000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FF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FF0000"/>
                <w:lang w:val="uk-UA" w:eastAsia="zh-CN"/>
              </w:rPr>
            </w:pPr>
            <w:r>
              <w:rPr>
                <w:rFonts w:ascii="Times New Roman" w:hAnsi="Times New Roman"/>
                <w:i/>
                <w:color w:val="FF0000"/>
                <w:lang w:val="uk-U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1*</w:t>
            </w:r>
          </w:p>
          <w:p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2*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</w:pPr>
            <w:r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color w:val="FF0000"/>
                <w:lang w:val="uk-UA" w:eastAsia="zh-CN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2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17</w:t>
            </w:r>
          </w:p>
          <w:p>
            <w:pPr>
              <w:pStyle w:val="1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(ПОМС- </w:t>
            </w:r>
            <w:r>
              <w:rPr>
                <w:i/>
                <w:color w:val="FF0000"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;</w:t>
            </w:r>
          </w:p>
          <w:p>
            <w:pPr>
              <w:suppressAutoHyphens/>
              <w:spacing w:after="0" w:line="240" w:lineRule="auto"/>
              <w:rPr>
                <w:rFonts w:ascii="Calibri" w:hAnsi="Calibri"/>
                <w:b/>
                <w:lang w:val="uk-UA" w:eastAsia="zh-CN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 інформаційних технологій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t xml:space="preserve">Усього: </w:t>
            </w:r>
            <w:r>
              <w:rPr>
                <w:b/>
                <w:u w:val="single"/>
              </w:rPr>
              <w:t>45</w:t>
            </w:r>
            <w:r>
              <w:rPr>
                <w:b/>
              </w:rPr>
              <w:t>,</w:t>
            </w:r>
          </w:p>
          <w:p>
            <w:pPr>
              <w:pStyle w:val="12"/>
              <w:jc w:val="center"/>
            </w:pPr>
            <w:r>
              <w:t xml:space="preserve">в тому числі посад місцевого самоврядування – </w:t>
            </w:r>
            <w:r>
              <w:rPr>
                <w:b/>
                <w:u w:val="single"/>
              </w:rPr>
              <w:t>31</w:t>
            </w:r>
            <w:r>
              <w:rPr>
                <w:b/>
              </w:rPr>
              <w:t xml:space="preserve">, </w:t>
            </w:r>
            <w:r>
              <w:t xml:space="preserve">посад робітників з обслуговування органів  місцевого самоврядування та їх виконавчих органів  – </w:t>
            </w:r>
            <w:r>
              <w:rPr>
                <w:b/>
                <w:u w:val="single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t xml:space="preserve">Разом з посадами керівного складу апарату вк міської ради: </w:t>
            </w:r>
            <w:r>
              <w:rPr>
                <w:b/>
                <w:u w:val="single"/>
              </w:rPr>
              <w:t>52</w:t>
            </w:r>
            <w:r>
              <w:rPr>
                <w:b/>
              </w:rPr>
              <w:t>,</w:t>
            </w:r>
          </w:p>
          <w:p>
            <w:pPr>
              <w:pStyle w:val="12"/>
              <w:jc w:val="center"/>
            </w:pPr>
            <w:r>
              <w:t xml:space="preserve">в тому числі посад місцевого самоврядування – </w:t>
            </w:r>
            <w:r>
              <w:rPr>
                <w:b/>
                <w:u w:val="single"/>
              </w:rPr>
              <w:t>38,</w:t>
            </w:r>
            <w:r>
              <w:rPr>
                <w:b/>
              </w:rPr>
              <w:t xml:space="preserve"> </w:t>
            </w:r>
            <w:r>
              <w:t xml:space="preserve">посад робітників з обслуговування органів місцевого самоврядування  та їх виконавчих органів </w:t>
            </w:r>
            <w:r>
              <w:rPr>
                <w:b/>
              </w:rPr>
              <w:t xml:space="preserve">– </w:t>
            </w:r>
            <w:r>
              <w:rPr>
                <w:b/>
                <w:u w:val="single"/>
              </w:rPr>
              <w:t>14</w:t>
            </w:r>
          </w:p>
        </w:tc>
      </w:tr>
    </w:tbl>
    <w:p>
      <w:pPr>
        <w:pStyle w:val="13"/>
        <w:widowControl/>
        <w:tabs>
          <w:tab w:val="left" w:pos="1056"/>
        </w:tabs>
        <w:spacing w:line="240" w:lineRule="auto"/>
        <w:ind w:right="-365" w:firstLine="0"/>
        <w:rPr>
          <w:rStyle w:val="14"/>
          <w:b/>
          <w:sz w:val="28"/>
          <w:szCs w:val="28"/>
          <w:lang w:val="uk-UA" w:eastAsia="uk-UA"/>
        </w:rPr>
      </w:pPr>
    </w:p>
    <w:p>
      <w:pPr>
        <w:pStyle w:val="13"/>
        <w:widowControl/>
        <w:tabs>
          <w:tab w:val="left" w:pos="1056"/>
        </w:tabs>
        <w:spacing w:line="240" w:lineRule="auto"/>
        <w:ind w:right="-365" w:firstLine="0"/>
        <w:rPr>
          <w:rStyle w:val="14"/>
          <w:b/>
          <w:sz w:val="28"/>
          <w:szCs w:val="28"/>
          <w:lang w:val="uk-UA" w:eastAsia="uk-UA"/>
        </w:rPr>
      </w:pPr>
    </w:p>
    <w:p>
      <w:pPr>
        <w:pStyle w:val="13"/>
        <w:widowControl/>
        <w:tabs>
          <w:tab w:val="left" w:pos="1056"/>
        </w:tabs>
        <w:spacing w:line="240" w:lineRule="auto"/>
        <w:ind w:right="-365" w:firstLine="0"/>
        <w:rPr>
          <w:rStyle w:val="14"/>
          <w:b/>
          <w:sz w:val="28"/>
          <w:szCs w:val="28"/>
          <w:lang w:val="uk-UA" w:eastAsia="uk-UA"/>
        </w:rPr>
      </w:pPr>
    </w:p>
    <w:p>
      <w:pPr>
        <w:pStyle w:val="13"/>
        <w:widowControl/>
        <w:tabs>
          <w:tab w:val="left" w:pos="1056"/>
        </w:tabs>
        <w:spacing w:line="240" w:lineRule="auto"/>
        <w:ind w:right="-365" w:firstLine="0"/>
        <w:rPr>
          <w:rStyle w:val="14"/>
          <w:b/>
          <w:sz w:val="28"/>
          <w:szCs w:val="28"/>
          <w:lang w:val="uk-UA" w:eastAsia="uk-UA"/>
        </w:rPr>
      </w:pPr>
    </w:p>
    <w:p>
      <w:pPr>
        <w:pStyle w:val="13"/>
        <w:widowControl/>
        <w:tabs>
          <w:tab w:val="left" w:pos="1056"/>
        </w:tabs>
        <w:spacing w:line="240" w:lineRule="auto"/>
        <w:ind w:right="-365" w:firstLine="0"/>
        <w:rPr>
          <w:rStyle w:val="14"/>
          <w:b/>
          <w:sz w:val="28"/>
          <w:szCs w:val="28"/>
          <w:lang w:val="uk-UA" w:eastAsia="uk-UA"/>
        </w:rPr>
      </w:pPr>
    </w:p>
    <w:p>
      <w:pPr>
        <w:pStyle w:val="13"/>
        <w:widowControl/>
        <w:tabs>
          <w:tab w:val="left" w:pos="1056"/>
        </w:tabs>
        <w:spacing w:line="240" w:lineRule="auto"/>
        <w:ind w:right="-365" w:firstLine="0"/>
        <w:rPr>
          <w:rStyle w:val="14"/>
          <w:b/>
          <w:sz w:val="28"/>
          <w:szCs w:val="28"/>
          <w:lang w:val="uk-UA" w:eastAsia="uk-UA"/>
        </w:rPr>
      </w:pPr>
    </w:p>
    <w:p>
      <w:pPr>
        <w:pStyle w:val="13"/>
        <w:widowControl/>
        <w:tabs>
          <w:tab w:val="left" w:pos="1056"/>
        </w:tabs>
        <w:spacing w:line="240" w:lineRule="auto"/>
        <w:ind w:right="-365" w:firstLine="0"/>
        <w:rPr>
          <w:rStyle w:val="14"/>
          <w:b/>
          <w:sz w:val="28"/>
          <w:szCs w:val="28"/>
          <w:lang w:val="uk-UA" w:eastAsia="uk-UA"/>
        </w:rPr>
      </w:pPr>
    </w:p>
    <w:p>
      <w:pPr>
        <w:pStyle w:val="13"/>
        <w:widowControl/>
        <w:numPr>
          <w:ilvl w:val="1"/>
          <w:numId w:val="2"/>
        </w:numPr>
        <w:tabs>
          <w:tab w:val="left" w:pos="1056"/>
        </w:tabs>
        <w:spacing w:line="240" w:lineRule="auto"/>
        <w:ind w:right="-365"/>
        <w:jc w:val="center"/>
        <w:rPr>
          <w:b/>
          <w:sz w:val="28"/>
          <w:szCs w:val="28"/>
          <w:lang w:val="uk-UA" w:eastAsia="uk-UA"/>
        </w:rPr>
      </w:pPr>
      <w:r>
        <w:rPr>
          <w:rStyle w:val="14"/>
          <w:b/>
          <w:sz w:val="28"/>
          <w:szCs w:val="28"/>
          <w:lang w:val="uk-UA" w:eastAsia="uk-UA"/>
        </w:rPr>
        <w:t>Структурні підрозділи виконавчого комітету Ніжинської міської ради</w:t>
      </w:r>
    </w:p>
    <w:tbl>
      <w:tblPr>
        <w:tblStyle w:val="5"/>
        <w:tblpPr w:leftFromText="180" w:rightFromText="180" w:vertAnchor="text" w:horzAnchor="page" w:tblpX="1054" w:tblpY="497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67"/>
        <w:gridCol w:w="2126"/>
        <w:gridCol w:w="1987"/>
        <w:gridCol w:w="1559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>
            <w:pPr>
              <w:pStyle w:val="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Повна назва </w:t>
            </w:r>
          </w:p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відділу;</w:t>
            </w:r>
          </w:p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управління-адміністратор*;</w:t>
            </w:r>
          </w:p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відділу**;</w:t>
            </w:r>
          </w:p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відділу-державний реєстратор***; начальник відділу-адміністратор****; начальник відділу-головний архітектор*****;</w:t>
            </w:r>
          </w:p>
          <w:p>
            <w:pPr>
              <w:pStyle w:val="12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начальник сектора-енергоменеджер*******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Головний спеціаліст;</w:t>
            </w:r>
          </w:p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адміністратор*;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  <w:t>державний реєстратор**;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  <w:t>головний спеціаліст-інспектор з паркування***,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uk-UA" w:eastAsia="zh-CN"/>
              </w:rPr>
              <w:t>головний спеціаліст - системний адміністратор*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Відповідальний черговий</w:t>
            </w:r>
          </w:p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(не посадова особа) 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посад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Управління Центр надання адміністративнихпослуг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1*</w:t>
            </w:r>
          </w:p>
          <w:p>
            <w:pPr>
              <w:pStyle w:val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1****</w:t>
            </w:r>
          </w:p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2***</w:t>
            </w:r>
          </w:p>
          <w:p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1**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13*</w:t>
            </w:r>
          </w:p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Відділ адміністративно-дозвільних процедур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1.2.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Відділ державної реєстрації юридичних осіб, фізичних осіб-підприємців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1.3.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Відділ державної реєстрації речових прав на нерухоме майно та їх обтяжень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1.4.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</w:rPr>
            </w:pPr>
            <w:r>
              <w:rPr>
                <w:i/>
                <w:sz w:val="22"/>
              </w:rPr>
              <w:t xml:space="preserve">Відділ ведення реєстру територіальної громади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7*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i/>
                <w:color w:val="FF0000"/>
                <w:sz w:val="22"/>
                <w:szCs w:val="22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</w:p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i/>
                <w:sz w:val="20"/>
                <w:szCs w:val="20"/>
              </w:rPr>
            </w:pPr>
          </w:p>
          <w:p>
            <w:pPr>
              <w:pStyle w:val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11</w:t>
            </w:r>
          </w:p>
          <w:p>
            <w:pPr>
              <w:pStyle w:val="12"/>
              <w:jc w:val="center"/>
              <w:rPr>
                <w:i/>
                <w:sz w:val="20"/>
                <w:szCs w:val="20"/>
              </w:rPr>
            </w:pPr>
          </w:p>
          <w:p>
            <w:pPr>
              <w:pStyle w:val="1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(ПОМС- 5</w:t>
            </w:r>
          </w:p>
          <w:p>
            <w:pPr>
              <w:pStyle w:val="1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Відповідальних</w:t>
            </w:r>
          </w:p>
          <w:p>
            <w:pPr>
              <w:pStyle w:val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i/>
                <w:sz w:val="20"/>
                <w:szCs w:val="20"/>
              </w:rPr>
              <w:t>чергових-6)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Відділ інформаційно-аналітичної роботи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 xml:space="preserve">та комунікацій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з громадськістю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</w:p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</w:p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rPr>
                <w:i/>
                <w:sz w:val="22"/>
                <w:szCs w:val="22"/>
              </w:rPr>
            </w:pPr>
          </w:p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Сектор</w:t>
            </w:r>
          </w:p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Сектор комунікацій</w:t>
            </w:r>
          </w:p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 громадськістю </w:t>
            </w:r>
          </w:p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*****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8.1.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8.2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Відділ</w:t>
            </w:r>
          </w:p>
          <w:p>
            <w:pPr>
              <w:pStyle w:val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 справах сім’ї </w:t>
            </w:r>
          </w:p>
          <w:p>
            <w:pPr>
              <w:pStyle w:val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 молоді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>
            <w:pPr>
              <w:pStyle w:val="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Відділ економіки: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2**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Сектор розвитку підприємництва, споживчого ринку  та захисту прав споживачів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10.3.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Сектор енергоменеджменту та енергоефективності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11.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Відділ міжнародних зв’язків та інвестиційної діяльності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</w:pPr>
            <w:r>
              <w:t xml:space="preserve">Усього: </w:t>
            </w:r>
            <w:r>
              <w:rPr>
                <w:b/>
                <w:bCs/>
                <w:color w:val="FF0000"/>
                <w:u w:val="single"/>
              </w:rPr>
              <w:t>79</w:t>
            </w:r>
            <w:r>
              <w:t xml:space="preserve">, в тому числі посад місцевого самоврядування – </w:t>
            </w:r>
            <w:r>
              <w:rPr>
                <w:b/>
                <w:bCs/>
                <w:color w:val="FF0000"/>
              </w:rPr>
              <w:t>73</w:t>
            </w:r>
            <w:r>
              <w:t xml:space="preserve">, відповідальних чергових - </w:t>
            </w:r>
            <w:r>
              <w:rPr>
                <w:b/>
                <w:bCs/>
                <w:color w:val="FF0000"/>
              </w:rPr>
              <w:t>6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</w:rPr>
            </w:pPr>
            <w:r>
              <w:t xml:space="preserve">Разом з посадами керівного складу апарату вк ради та структурними підрозділами апарату ради: </w:t>
            </w:r>
            <w:r>
              <w:rPr>
                <w:b/>
                <w:color w:val="FF0000"/>
                <w:u w:val="single"/>
              </w:rPr>
              <w:t>131</w:t>
            </w:r>
            <w:r>
              <w:t xml:space="preserve">, в тому числі посад місцевого самоврядування – </w:t>
            </w:r>
            <w:r>
              <w:rPr>
                <w:b/>
                <w:color w:val="FF0000"/>
                <w:u w:val="single"/>
              </w:rPr>
              <w:t>111</w:t>
            </w:r>
            <w:r>
              <w:t xml:space="preserve">, посад робітників з обслуговування органів місцевого самоврядування та їх виконавчих органів – </w:t>
            </w:r>
            <w:r>
              <w:rPr>
                <w:b/>
                <w:u w:val="single"/>
              </w:rPr>
              <w:t>14</w:t>
            </w:r>
            <w:r>
              <w:rPr>
                <w:b/>
              </w:rPr>
              <w:t>,</w:t>
            </w:r>
          </w:p>
          <w:p>
            <w:pPr>
              <w:pStyle w:val="12"/>
              <w:jc w:val="center"/>
            </w:pPr>
            <w:r>
              <w:t xml:space="preserve">посад відповідальних чергових – </w:t>
            </w:r>
            <w:r>
              <w:rPr>
                <w:b/>
                <w:u w:val="single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</w:pPr>
            <w:r>
              <w:t xml:space="preserve">Кількість відділів усього – </w:t>
            </w:r>
            <w:r>
              <w:rPr>
                <w:b/>
                <w:u w:val="single"/>
              </w:rPr>
              <w:t>20</w:t>
            </w:r>
            <w:r>
              <w:rPr>
                <w:b/>
              </w:rPr>
              <w:t>,</w:t>
            </w:r>
            <w:r>
              <w:t xml:space="preserve"> управлінь -</w:t>
            </w:r>
            <w:r>
              <w:rPr>
                <w:b/>
                <w:bCs/>
                <w:u w:val="single"/>
              </w:rPr>
              <w:t>1</w:t>
            </w:r>
            <w:r>
              <w:t xml:space="preserve">, в тому числі відділів апарату вк ради – </w:t>
            </w:r>
            <w:r>
              <w:rPr>
                <w:b/>
                <w:u w:val="single"/>
              </w:rPr>
              <w:t>6</w:t>
            </w:r>
            <w:r>
              <w:t>,</w:t>
            </w:r>
          </w:p>
          <w:p>
            <w:pPr>
              <w:pStyle w:val="12"/>
              <w:jc w:val="center"/>
            </w:pPr>
            <w:r>
              <w:t xml:space="preserve">кількість секторів у складі відділів – </w:t>
            </w:r>
            <w:r>
              <w:rPr>
                <w:b/>
                <w:u w:val="single"/>
              </w:rPr>
              <w:t>13</w:t>
            </w:r>
            <w:r>
              <w:t>, в тому числі кількість секторів у складі</w:t>
            </w:r>
          </w:p>
          <w:p>
            <w:pPr>
              <w:pStyle w:val="12"/>
              <w:jc w:val="center"/>
            </w:pPr>
            <w:r>
              <w:t xml:space="preserve">відділів апарату ради – </w:t>
            </w:r>
            <w:r>
              <w:rPr>
                <w:b/>
                <w:u w:val="single"/>
              </w:rPr>
              <w:t>5</w:t>
            </w:r>
            <w:r>
              <w:t xml:space="preserve">, кількість окремих секторів – </w:t>
            </w:r>
            <w:r>
              <w:rPr>
                <w:b/>
                <w:u w:val="single"/>
              </w:rPr>
              <w:t>0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Style w:val="5"/>
        <w:tblW w:w="0" w:type="auto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98"/>
        <w:gridCol w:w="9"/>
        <w:gridCol w:w="2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spacing w:line="276" w:lineRule="auto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spacing w:line="276" w:lineRule="auto"/>
            </w:pPr>
            <w:r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6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2"/>
              <w:spacing w:line="276" w:lineRule="auto"/>
              <w:jc w:val="center"/>
            </w:pPr>
            <w:r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6" w:lineRule="auto"/>
              <w:jc w:val="center"/>
            </w:pPr>
            <w:r>
              <w:rPr>
                <w:b/>
                <w:u w:val="singl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t xml:space="preserve">Разом з посадами керівного складу апарату вк ради, структурними підрозділами апарату вк ради </w:t>
            </w:r>
            <w:r>
              <w:br w:type="textWrapping"/>
            </w:r>
            <w:r>
              <w:t xml:space="preserve">та патронатної служби: </w:t>
            </w:r>
            <w:r>
              <w:rPr>
                <w:b/>
                <w:color w:val="FF0000"/>
                <w:u w:val="single"/>
              </w:rPr>
              <w:t>132</w:t>
            </w:r>
            <w:r>
              <w:t xml:space="preserve">, у тому числі посад місцевого самоврядування - </w:t>
            </w:r>
            <w:r>
              <w:rPr>
                <w:b/>
                <w:color w:val="FF0000"/>
                <w:u w:val="single"/>
              </w:rPr>
              <w:t>112</w:t>
            </w:r>
            <w:r>
              <w:t xml:space="preserve">, посад робітників </w:t>
            </w:r>
            <w:r>
              <w:br w:type="textWrapping"/>
            </w:r>
            <w:r>
              <w:t xml:space="preserve">з обслуговування органів місцевого самоврядування та їх виконавчих органів – </w:t>
            </w:r>
            <w:r>
              <w:rPr>
                <w:b/>
                <w:u w:val="single"/>
              </w:rPr>
              <w:t>14</w:t>
            </w:r>
            <w:r>
              <w:t xml:space="preserve">, посад відповідальних чергових – </w:t>
            </w:r>
            <w:r>
              <w:rPr>
                <w:b/>
                <w:u w:val="single"/>
              </w:rPr>
              <w:t>6</w:t>
            </w:r>
            <w: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jc w:val="center"/>
            </w:pPr>
            <w:r>
              <w:t xml:space="preserve">Кількість відділів усього – </w:t>
            </w:r>
            <w:r>
              <w:rPr>
                <w:b/>
                <w:u w:val="single"/>
              </w:rPr>
              <w:t>20</w:t>
            </w:r>
            <w:r>
              <w:rPr>
                <w:b/>
              </w:rPr>
              <w:t>,</w:t>
            </w:r>
            <w:r>
              <w:t xml:space="preserve"> управлінь – </w:t>
            </w:r>
            <w:r>
              <w:rPr>
                <w:b/>
                <w:bCs/>
                <w:u w:val="single"/>
              </w:rPr>
              <w:t>1</w:t>
            </w:r>
            <w:r>
              <w:t xml:space="preserve">, в тому числі відділів апарату вк ради – </w:t>
            </w:r>
            <w:r>
              <w:rPr>
                <w:b/>
                <w:u w:val="single"/>
              </w:rPr>
              <w:t>6</w:t>
            </w:r>
            <w:r>
              <w:t xml:space="preserve">, кількість секторів у складі відділів – </w:t>
            </w:r>
            <w:r>
              <w:rPr>
                <w:b/>
                <w:u w:val="single"/>
              </w:rPr>
              <w:t>13</w:t>
            </w:r>
            <w:r>
              <w:t xml:space="preserve">, в тому числі кількість секторів у складі відділів апарату вк ради – </w:t>
            </w:r>
            <w:r>
              <w:rPr>
                <w:b/>
                <w:u w:val="single"/>
              </w:rPr>
              <w:t>5</w:t>
            </w:r>
            <w:r>
              <w:t>,</w:t>
            </w:r>
          </w:p>
          <w:p>
            <w:pPr>
              <w:pStyle w:val="12"/>
              <w:jc w:val="center"/>
            </w:pPr>
            <w:r>
              <w:t xml:space="preserve">кількість окремих секторів – </w:t>
            </w:r>
            <w:r>
              <w:rPr>
                <w:b/>
                <w:u w:val="single"/>
              </w:rPr>
              <w:t>0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>
      <w:pPr>
        <w:spacing w:after="0" w:line="240" w:lineRule="auto"/>
        <w:ind w:left="-567" w:firstLine="540"/>
        <w:jc w:val="both"/>
        <w:rPr>
          <w:rStyle w:val="14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2. Начальнику відділу з питань організації діяльності міської ради та її виконавчого комітету Оксані Долі</w:t>
      </w:r>
      <w:r>
        <w:rPr>
          <w:rStyle w:val="14"/>
          <w:sz w:val="28"/>
          <w:szCs w:val="28"/>
          <w:lang w:val="uk-UA" w:eastAsia="uk-UA"/>
        </w:rPr>
        <w:t xml:space="preserve">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>
      <w:pPr>
        <w:pStyle w:val="13"/>
        <w:widowControl/>
        <w:spacing w:line="240" w:lineRule="auto"/>
        <w:ind w:left="-567" w:firstLine="540"/>
        <w:rPr>
          <w:rStyle w:val="14"/>
          <w:sz w:val="28"/>
          <w:szCs w:val="28"/>
          <w:lang w:val="uk-UA" w:eastAsia="uk-UA"/>
        </w:rPr>
      </w:pPr>
      <w:r>
        <w:rPr>
          <w:rStyle w:val="14"/>
          <w:sz w:val="28"/>
          <w:szCs w:val="28"/>
          <w:lang w:val="uk-UA" w:eastAsia="uk-UA"/>
        </w:rPr>
        <w:t>3. Організацію виконання цього рішення покласти на керуючого справами виконавчого комітету Ніжинської міської ради Валерія Салогуба.</w:t>
      </w:r>
    </w:p>
    <w:p>
      <w:pPr>
        <w:pStyle w:val="13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>
        <w:rPr>
          <w:rStyle w:val="14"/>
          <w:sz w:val="28"/>
          <w:szCs w:val="28"/>
          <w:lang w:val="uk-UA" w:eastAsia="uk-UA"/>
        </w:rPr>
        <w:t xml:space="preserve">4.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постійну комісію міської ради </w:t>
      </w:r>
      <w:r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rStyle w:val="14"/>
          <w:sz w:val="28"/>
          <w:szCs w:val="28"/>
          <w:lang w:val="uk-UA" w:eastAsia="uk-UA"/>
        </w:rPr>
        <w:t>.</w:t>
      </w:r>
    </w:p>
    <w:p>
      <w:pPr>
        <w:pStyle w:val="13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  <w:r>
        <w:rPr>
          <w:rStyle w:val="14"/>
          <w:sz w:val="28"/>
          <w:szCs w:val="28"/>
          <w:lang w:val="uk-UA" w:eastAsia="uk-UA"/>
        </w:rPr>
        <w:t>Міський голова                                                                            Олександр КОДОЛА</w:t>
      </w: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widowControl/>
        <w:spacing w:line="240" w:lineRule="auto"/>
        <w:ind w:firstLine="0"/>
        <w:rPr>
          <w:rStyle w:val="14"/>
          <w:sz w:val="28"/>
          <w:szCs w:val="28"/>
          <w:lang w:val="uk-UA" w:eastAsia="uk-UA"/>
        </w:rPr>
      </w:pPr>
    </w:p>
    <w:p>
      <w:pPr>
        <w:pStyle w:val="13"/>
        <w:ind w:left="-567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Пояснювальна записка</w:t>
      </w:r>
    </w:p>
    <w:p>
      <w:pPr>
        <w:pStyle w:val="13"/>
        <w:ind w:left="-567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проєкту рішення Ніжинської міської ради</w:t>
      </w:r>
    </w:p>
    <w:p>
      <w:pPr>
        <w:pStyle w:val="13"/>
        <w:ind w:left="-567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«Про внесення змін до рішення Ніжинської міської ради</w:t>
      </w:r>
    </w:p>
    <w:p>
      <w:pPr>
        <w:pStyle w:val="13"/>
        <w:ind w:left="-567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en-US" w:eastAsia="uk-UA"/>
        </w:rPr>
        <w:t>VII</w:t>
      </w:r>
      <w:r>
        <w:rPr>
          <w:sz w:val="28"/>
          <w:szCs w:val="28"/>
          <w:lang w:val="uk-UA" w:eastAsia="uk-UA"/>
        </w:rPr>
        <w:t xml:space="preserve"> скликання від 24 листопада 2015 року № 6-2/2015 </w:t>
      </w:r>
    </w:p>
    <w:p>
      <w:pPr>
        <w:pStyle w:val="13"/>
        <w:ind w:left="-567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«Про затвердження структури </w:t>
      </w:r>
      <w:bookmarkStart w:id="0" w:name="_Hlk150156875"/>
      <w:r>
        <w:rPr>
          <w:sz w:val="28"/>
          <w:szCs w:val="28"/>
          <w:lang w:val="uk-UA" w:eastAsia="uk-UA"/>
        </w:rPr>
        <w:t>апарату виконавчого комітету, виконавчих органів виконавчого комітету Ніжинської міської ради</w:t>
      </w:r>
    </w:p>
    <w:p>
      <w:pPr>
        <w:pStyle w:val="13"/>
        <w:ind w:left="-567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Чернігівської області </w:t>
      </w:r>
      <w:bookmarkEnd w:id="0"/>
      <w:r>
        <w:rPr>
          <w:sz w:val="28"/>
          <w:szCs w:val="28"/>
          <w:lang w:val="uk-UA" w:eastAsia="uk-UA"/>
        </w:rPr>
        <w:t>та їх чисельності»</w:t>
      </w:r>
    </w:p>
    <w:p>
      <w:pPr>
        <w:pStyle w:val="13"/>
        <w:ind w:left="-567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 _________2023 року №_________</w:t>
      </w:r>
    </w:p>
    <w:p>
      <w:pPr>
        <w:pStyle w:val="13"/>
        <w:ind w:left="-567"/>
        <w:jc w:val="center"/>
        <w:rPr>
          <w:b/>
          <w:sz w:val="28"/>
          <w:szCs w:val="28"/>
          <w:lang w:val="uk-UA" w:eastAsia="uk-UA"/>
        </w:rPr>
      </w:pPr>
    </w:p>
    <w:p>
      <w:pPr>
        <w:pStyle w:val="13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Проєкт рішення Ніжинської міської ради «Про внесення змін до рішення Ніжинської міської ради </w:t>
      </w:r>
      <w:r>
        <w:rPr>
          <w:sz w:val="28"/>
          <w:szCs w:val="28"/>
          <w:lang w:val="en-US" w:eastAsia="uk-UA"/>
        </w:rPr>
        <w:t>VII</w:t>
      </w:r>
      <w:r>
        <w:rPr>
          <w:sz w:val="28"/>
          <w:szCs w:val="28"/>
          <w:lang w:val="uk-UA" w:eastAsia="uk-UA"/>
        </w:rPr>
        <w:t xml:space="preserve"> скликання від 24 листопада 2015 року № 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розроблений з метою удосконалення роботи виконавчих органів виконавчого комітету Ніжинської міської ради.</w:t>
      </w:r>
    </w:p>
    <w:p>
      <w:pPr>
        <w:pStyle w:val="13"/>
        <w:ind w:left="-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У цьому проєкті рішення передбачається:</w:t>
      </w:r>
    </w:p>
    <w:p>
      <w:pPr>
        <w:pStyle w:val="13"/>
        <w:numPr>
          <w:ilvl w:val="0"/>
          <w:numId w:val="3"/>
        </w:num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Внесення до структури апарату виконавчого комітету, виконавчих органів виконавчого комітету Ніжинської міської ради Чернігівської області відділу </w:t>
      </w:r>
      <w:bookmarkStart w:id="1" w:name="_Hlk146106676"/>
      <w:r>
        <w:rPr>
          <w:color w:val="FF0000"/>
          <w:sz w:val="28"/>
          <w:szCs w:val="28"/>
          <w:lang w:val="uk-UA" w:eastAsia="uk-UA"/>
        </w:rPr>
        <w:t>Інформаційних технологій</w:t>
      </w:r>
      <w:bookmarkEnd w:id="1"/>
      <w:r>
        <w:rPr>
          <w:sz w:val="28"/>
          <w:szCs w:val="28"/>
          <w:lang w:val="uk-UA" w:eastAsia="uk-UA"/>
        </w:rPr>
        <w:t>, який виконуватиме функції забезпечення державної політики з питань інформатизації виконавчого комітету Ніжинської міської ради та інших юридичних осіб, заснованих Ніжинською міською радою.</w:t>
      </w:r>
    </w:p>
    <w:p>
      <w:pPr>
        <w:pStyle w:val="13"/>
        <w:numPr>
          <w:ilvl w:val="0"/>
          <w:numId w:val="3"/>
        </w:num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Виведення зі складу сектору з питань претензійно-позовної роботи та запобігання корупції відділу юридично кадрового забезпечення</w:t>
      </w:r>
      <w:r>
        <w:rPr>
          <w:rFonts w:asciiTheme="minorHAnsi" w:hAnsiTheme="minorHAnsi" w:eastAsiaTheme="minorEastAsia" w:cstheme="minorBidi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апарату виконавчого комітету Ніжинської міської ради (розділ «1.2. Структурні підрозділи апарату виконавчого комітету Ніжинської міської ради» - п. п. 3.2) 1 посади головного спеціаліста та введення до відділу</w:t>
      </w:r>
      <w:r>
        <w:rPr>
          <w:rFonts w:asciiTheme="minorHAnsi" w:hAnsiTheme="minorHAnsi" w:eastAsiaTheme="minorEastAsia" w:cstheme="minorBidi"/>
          <w:color w:val="FF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Інформаційних технологій </w:t>
      </w:r>
      <w:bookmarkStart w:id="2" w:name="_Hlk150254164"/>
      <w:r>
        <w:rPr>
          <w:sz w:val="28"/>
          <w:szCs w:val="28"/>
          <w:lang w:val="uk-UA" w:eastAsia="uk-UA"/>
        </w:rPr>
        <w:t xml:space="preserve">апарату виконавчого комітету Ніжинської міської ради </w:t>
      </w:r>
      <w:bookmarkEnd w:id="2"/>
      <w:r>
        <w:rPr>
          <w:sz w:val="28"/>
          <w:szCs w:val="28"/>
          <w:lang w:val="uk-UA" w:eastAsia="uk-UA"/>
        </w:rPr>
        <w:t>(</w:t>
      </w:r>
      <w:bookmarkStart w:id="3" w:name="_Hlk150254184"/>
      <w:r>
        <w:rPr>
          <w:sz w:val="28"/>
          <w:szCs w:val="28"/>
          <w:lang w:val="uk-UA" w:eastAsia="uk-UA"/>
        </w:rPr>
        <w:t xml:space="preserve">розділ «1.2. Структурні підрозділи апарату виконавчого комітету Ніжинської міської ради» - п.6) </w:t>
      </w:r>
      <w:bookmarkEnd w:id="3"/>
      <w:r>
        <w:rPr>
          <w:sz w:val="28"/>
          <w:szCs w:val="28"/>
          <w:lang w:val="uk-UA" w:eastAsia="uk-UA"/>
        </w:rPr>
        <w:t>3 штатні одиниці – 1 посаду начальника відділу та 2 посади головних спеціалістів.</w:t>
      </w:r>
    </w:p>
    <w:p>
      <w:pPr>
        <w:pStyle w:val="1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Зміни, зазначені у проєкті рішення, тягнуть за собою збільшення кількості посад у чинному Штатному розписі виконавчих органів виконавчого комітету Ніжинської міської ради на 02 штатні одиниці.</w:t>
      </w:r>
    </w:p>
    <w:p>
      <w:pPr>
        <w:pStyle w:val="1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Підстави для підготовки: виробнича необхідність (</w:t>
      </w:r>
      <w:r>
        <w:rPr>
          <w:color w:val="FF0000"/>
          <w:sz w:val="28"/>
          <w:szCs w:val="28"/>
          <w:lang w:val="uk-UA" w:eastAsia="uk-UA"/>
        </w:rPr>
        <w:t xml:space="preserve">відділ забезпечуватиме </w:t>
      </w:r>
      <w:r>
        <w:rPr>
          <w:sz w:val="28"/>
          <w:szCs w:val="28"/>
          <w:lang w:val="uk-UA" w:eastAsia="uk-UA"/>
        </w:rPr>
        <w:t xml:space="preserve"> розроблення та здійснення заходів щодо впровадження інформаційних технологій у процеси управління у різних сферах життя територіальної громади, здійснюватиме організаторсько-координаційні функції та методичне забезпечення діяльності міської ради та виконавчих органів міської ради, а також установ та організацій незалежно від форм власності у сфері інформатизації, сприятиме технічному контролю за станом роботи комп’ютерної та оргтехніки у виконавчих органах міської ради, формування у територіальній громаді єдиної політики у сфері інформатизації).</w:t>
      </w:r>
    </w:p>
    <w:p>
      <w:pPr>
        <w:pStyle w:val="1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Проект рішення підготовлений з дотриманням норм Конституції та Законів України «Про місцеве самоврядування в Україні», «Про службу  в органах місцевого самоврядування», </w:t>
      </w:r>
      <w:r>
        <w:rPr>
          <w:color w:val="FF0000"/>
          <w:sz w:val="28"/>
          <w:szCs w:val="28"/>
          <w:lang w:val="uk-UA" w:eastAsia="uk-UA"/>
        </w:rPr>
        <w:t>«Про національну програму інформатизації», Постанови Кабінету міністрів України від 12.04.2000 р. № 644 «Про затвердження Порядку формування та виконання регіональної програми і проекту інформатизації».</w:t>
      </w:r>
    </w:p>
    <w:p>
      <w:pPr>
        <w:pStyle w:val="1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Відповідальний за підготовку проєкту рішення – начальник сектору з питань кадрової політики відділу юридично-кадрового забезпечення – Людмила Кучер.</w:t>
      </w:r>
    </w:p>
    <w:p>
      <w:pPr>
        <w:pStyle w:val="13"/>
        <w:ind w:left="-567" w:firstLine="0"/>
        <w:rPr>
          <w:sz w:val="28"/>
          <w:szCs w:val="28"/>
          <w:lang w:val="uk-UA" w:eastAsia="uk-UA"/>
        </w:rPr>
      </w:pPr>
    </w:p>
    <w:p>
      <w:pPr>
        <w:pStyle w:val="13"/>
        <w:ind w:left="-567" w:firstLine="0"/>
        <w:rPr>
          <w:sz w:val="28"/>
          <w:szCs w:val="28"/>
          <w:lang w:val="uk-UA" w:eastAsia="uk-UA"/>
        </w:rPr>
      </w:pPr>
    </w:p>
    <w:p>
      <w:pPr>
        <w:pStyle w:val="13"/>
        <w:ind w:left="-567" w:firstLine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Секретар міської ради                                                            Юрій ХОМЕНКО</w:t>
      </w:r>
    </w:p>
    <w:p>
      <w:pPr>
        <w:pStyle w:val="13"/>
        <w:widowControl/>
        <w:spacing w:line="240" w:lineRule="auto"/>
        <w:ind w:left="-567" w:firstLine="0"/>
        <w:rPr>
          <w:rStyle w:val="14"/>
          <w:sz w:val="28"/>
          <w:szCs w:val="28"/>
          <w:lang w:val="uk-UA" w:eastAsia="uk-UA"/>
        </w:rPr>
      </w:pPr>
    </w:p>
    <w:p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>
      <w:pgSz w:w="11906" w:h="16838"/>
      <w:pgMar w:top="567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CBF1E09"/>
    <w:multiLevelType w:val="multilevel"/>
    <w:tmpl w:val="0CBF1E09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2">
    <w:nsid w:val="29154887"/>
    <w:multiLevelType w:val="multilevel"/>
    <w:tmpl w:val="29154887"/>
    <w:lvl w:ilvl="0" w:tentative="0">
      <w:start w:val="1"/>
      <w:numFmt w:val="decimal"/>
      <w:lvlText w:val="%1."/>
      <w:lvlJc w:val="left"/>
      <w:pPr>
        <w:ind w:left="664" w:hanging="5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19" w:hanging="360"/>
      </w:pPr>
    </w:lvl>
    <w:lvl w:ilvl="2" w:tentative="0">
      <w:start w:val="1"/>
      <w:numFmt w:val="lowerRoman"/>
      <w:lvlText w:val="%3."/>
      <w:lvlJc w:val="right"/>
      <w:pPr>
        <w:ind w:left="1939" w:hanging="180"/>
      </w:pPr>
    </w:lvl>
    <w:lvl w:ilvl="3" w:tentative="0">
      <w:start w:val="1"/>
      <w:numFmt w:val="decimal"/>
      <w:lvlText w:val="%4."/>
      <w:lvlJc w:val="left"/>
      <w:pPr>
        <w:ind w:left="2659" w:hanging="360"/>
      </w:pPr>
    </w:lvl>
    <w:lvl w:ilvl="4" w:tentative="0">
      <w:start w:val="1"/>
      <w:numFmt w:val="lowerLetter"/>
      <w:lvlText w:val="%5."/>
      <w:lvlJc w:val="left"/>
      <w:pPr>
        <w:ind w:left="3379" w:hanging="360"/>
      </w:pPr>
    </w:lvl>
    <w:lvl w:ilvl="5" w:tentative="0">
      <w:start w:val="1"/>
      <w:numFmt w:val="lowerRoman"/>
      <w:lvlText w:val="%6."/>
      <w:lvlJc w:val="right"/>
      <w:pPr>
        <w:ind w:left="4099" w:hanging="180"/>
      </w:pPr>
    </w:lvl>
    <w:lvl w:ilvl="6" w:tentative="0">
      <w:start w:val="1"/>
      <w:numFmt w:val="decimal"/>
      <w:lvlText w:val="%7."/>
      <w:lvlJc w:val="left"/>
      <w:pPr>
        <w:ind w:left="4819" w:hanging="360"/>
      </w:pPr>
    </w:lvl>
    <w:lvl w:ilvl="7" w:tentative="0">
      <w:start w:val="1"/>
      <w:numFmt w:val="lowerLetter"/>
      <w:lvlText w:val="%8."/>
      <w:lvlJc w:val="left"/>
      <w:pPr>
        <w:ind w:left="5539" w:hanging="360"/>
      </w:pPr>
    </w:lvl>
    <w:lvl w:ilvl="8" w:tentative="0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229BA"/>
    <w:rsid w:val="00004261"/>
    <w:rsid w:val="00015733"/>
    <w:rsid w:val="00017F63"/>
    <w:rsid w:val="00023D15"/>
    <w:rsid w:val="000261B0"/>
    <w:rsid w:val="00027358"/>
    <w:rsid w:val="000278F4"/>
    <w:rsid w:val="00031694"/>
    <w:rsid w:val="0004246D"/>
    <w:rsid w:val="00044FCC"/>
    <w:rsid w:val="000504E8"/>
    <w:rsid w:val="000526CE"/>
    <w:rsid w:val="00054959"/>
    <w:rsid w:val="00054C1A"/>
    <w:rsid w:val="00065158"/>
    <w:rsid w:val="00065969"/>
    <w:rsid w:val="00066A7B"/>
    <w:rsid w:val="00072CFF"/>
    <w:rsid w:val="00086504"/>
    <w:rsid w:val="0009238A"/>
    <w:rsid w:val="00093480"/>
    <w:rsid w:val="00095D95"/>
    <w:rsid w:val="000A0FF3"/>
    <w:rsid w:val="000A1155"/>
    <w:rsid w:val="000A165B"/>
    <w:rsid w:val="000A397C"/>
    <w:rsid w:val="000A39DA"/>
    <w:rsid w:val="000B01CF"/>
    <w:rsid w:val="000B412B"/>
    <w:rsid w:val="000B51B8"/>
    <w:rsid w:val="000C2E2D"/>
    <w:rsid w:val="000C31AB"/>
    <w:rsid w:val="000C3CE9"/>
    <w:rsid w:val="000C59CE"/>
    <w:rsid w:val="000E2EE3"/>
    <w:rsid w:val="000F4EF2"/>
    <w:rsid w:val="000F628A"/>
    <w:rsid w:val="000F7546"/>
    <w:rsid w:val="00111090"/>
    <w:rsid w:val="00125D54"/>
    <w:rsid w:val="001270EB"/>
    <w:rsid w:val="00131577"/>
    <w:rsid w:val="001372EB"/>
    <w:rsid w:val="0014087B"/>
    <w:rsid w:val="001429B6"/>
    <w:rsid w:val="00142B17"/>
    <w:rsid w:val="001469C9"/>
    <w:rsid w:val="00146B57"/>
    <w:rsid w:val="001567CF"/>
    <w:rsid w:val="00164E82"/>
    <w:rsid w:val="0016792B"/>
    <w:rsid w:val="00173ABA"/>
    <w:rsid w:val="00180961"/>
    <w:rsid w:val="00190EB2"/>
    <w:rsid w:val="00195F3D"/>
    <w:rsid w:val="001A5EF1"/>
    <w:rsid w:val="001A7D13"/>
    <w:rsid w:val="001B0D3F"/>
    <w:rsid w:val="001B5EA8"/>
    <w:rsid w:val="001B72BF"/>
    <w:rsid w:val="001B74A3"/>
    <w:rsid w:val="001B74AD"/>
    <w:rsid w:val="001C2D2D"/>
    <w:rsid w:val="001C7690"/>
    <w:rsid w:val="001D21E1"/>
    <w:rsid w:val="001D36D3"/>
    <w:rsid w:val="001D4095"/>
    <w:rsid w:val="001E5A97"/>
    <w:rsid w:val="00215437"/>
    <w:rsid w:val="00220DE6"/>
    <w:rsid w:val="00224E65"/>
    <w:rsid w:val="002355CD"/>
    <w:rsid w:val="00240170"/>
    <w:rsid w:val="00240188"/>
    <w:rsid w:val="002435F7"/>
    <w:rsid w:val="00244D66"/>
    <w:rsid w:val="00247B27"/>
    <w:rsid w:val="00247CEE"/>
    <w:rsid w:val="0026453A"/>
    <w:rsid w:val="00264905"/>
    <w:rsid w:val="0026617A"/>
    <w:rsid w:val="00277F9D"/>
    <w:rsid w:val="00280EA3"/>
    <w:rsid w:val="00283157"/>
    <w:rsid w:val="00286197"/>
    <w:rsid w:val="00291B16"/>
    <w:rsid w:val="002957B9"/>
    <w:rsid w:val="00296FA4"/>
    <w:rsid w:val="002B1D8E"/>
    <w:rsid w:val="002B2CDE"/>
    <w:rsid w:val="002C63B7"/>
    <w:rsid w:val="002D1FFC"/>
    <w:rsid w:val="002D71B7"/>
    <w:rsid w:val="002E293F"/>
    <w:rsid w:val="002E40EE"/>
    <w:rsid w:val="002E67CE"/>
    <w:rsid w:val="002F3D0E"/>
    <w:rsid w:val="003023CB"/>
    <w:rsid w:val="00303241"/>
    <w:rsid w:val="003067AB"/>
    <w:rsid w:val="003151FE"/>
    <w:rsid w:val="00315CCC"/>
    <w:rsid w:val="003215D1"/>
    <w:rsid w:val="00324CBB"/>
    <w:rsid w:val="0032578A"/>
    <w:rsid w:val="00326835"/>
    <w:rsid w:val="0032780C"/>
    <w:rsid w:val="003308BA"/>
    <w:rsid w:val="00344965"/>
    <w:rsid w:val="00345674"/>
    <w:rsid w:val="00347286"/>
    <w:rsid w:val="00351240"/>
    <w:rsid w:val="003600ED"/>
    <w:rsid w:val="00363486"/>
    <w:rsid w:val="00371E84"/>
    <w:rsid w:val="00372AF9"/>
    <w:rsid w:val="00390112"/>
    <w:rsid w:val="00390717"/>
    <w:rsid w:val="003968A6"/>
    <w:rsid w:val="003A4ABE"/>
    <w:rsid w:val="003A7EAF"/>
    <w:rsid w:val="003B0291"/>
    <w:rsid w:val="003B17C6"/>
    <w:rsid w:val="003C28C8"/>
    <w:rsid w:val="003C432C"/>
    <w:rsid w:val="003C4C81"/>
    <w:rsid w:val="003D380C"/>
    <w:rsid w:val="003E12D4"/>
    <w:rsid w:val="003E727D"/>
    <w:rsid w:val="003F05D3"/>
    <w:rsid w:val="003F363D"/>
    <w:rsid w:val="003F61C2"/>
    <w:rsid w:val="003F76A7"/>
    <w:rsid w:val="00403193"/>
    <w:rsid w:val="00404680"/>
    <w:rsid w:val="00411CB6"/>
    <w:rsid w:val="00411D34"/>
    <w:rsid w:val="00412E3B"/>
    <w:rsid w:val="004130FD"/>
    <w:rsid w:val="00414D85"/>
    <w:rsid w:val="00416885"/>
    <w:rsid w:val="004206B0"/>
    <w:rsid w:val="00427616"/>
    <w:rsid w:val="00430206"/>
    <w:rsid w:val="00435490"/>
    <w:rsid w:val="004505C3"/>
    <w:rsid w:val="00454B36"/>
    <w:rsid w:val="00461333"/>
    <w:rsid w:val="004623F1"/>
    <w:rsid w:val="00467ECA"/>
    <w:rsid w:val="0047195B"/>
    <w:rsid w:val="00471EAE"/>
    <w:rsid w:val="0048281F"/>
    <w:rsid w:val="0048388B"/>
    <w:rsid w:val="00483995"/>
    <w:rsid w:val="00485D6B"/>
    <w:rsid w:val="00487C53"/>
    <w:rsid w:val="00487F7B"/>
    <w:rsid w:val="00493B8E"/>
    <w:rsid w:val="0049510B"/>
    <w:rsid w:val="004A1051"/>
    <w:rsid w:val="004A3943"/>
    <w:rsid w:val="004A6B00"/>
    <w:rsid w:val="004C4495"/>
    <w:rsid w:val="004C61BE"/>
    <w:rsid w:val="004D16C7"/>
    <w:rsid w:val="004D71EC"/>
    <w:rsid w:val="004E09E2"/>
    <w:rsid w:val="004E2E08"/>
    <w:rsid w:val="004F0CAB"/>
    <w:rsid w:val="004F2969"/>
    <w:rsid w:val="00540BE6"/>
    <w:rsid w:val="005420B1"/>
    <w:rsid w:val="00546A79"/>
    <w:rsid w:val="0055328A"/>
    <w:rsid w:val="0056448D"/>
    <w:rsid w:val="005646C7"/>
    <w:rsid w:val="005822AD"/>
    <w:rsid w:val="00582971"/>
    <w:rsid w:val="0058338B"/>
    <w:rsid w:val="00587E8F"/>
    <w:rsid w:val="00597907"/>
    <w:rsid w:val="005B1D66"/>
    <w:rsid w:val="005B3727"/>
    <w:rsid w:val="005B3D8D"/>
    <w:rsid w:val="005B5F9D"/>
    <w:rsid w:val="005B7939"/>
    <w:rsid w:val="005C602E"/>
    <w:rsid w:val="005E2FFC"/>
    <w:rsid w:val="005E401A"/>
    <w:rsid w:val="005F152D"/>
    <w:rsid w:val="005F30B7"/>
    <w:rsid w:val="0060142F"/>
    <w:rsid w:val="006045C4"/>
    <w:rsid w:val="00604680"/>
    <w:rsid w:val="00612BFA"/>
    <w:rsid w:val="006131CF"/>
    <w:rsid w:val="00621A71"/>
    <w:rsid w:val="00625735"/>
    <w:rsid w:val="00632A48"/>
    <w:rsid w:val="00632E57"/>
    <w:rsid w:val="00633925"/>
    <w:rsid w:val="00634718"/>
    <w:rsid w:val="006423AD"/>
    <w:rsid w:val="0064672B"/>
    <w:rsid w:val="00651DED"/>
    <w:rsid w:val="006540F9"/>
    <w:rsid w:val="0065627F"/>
    <w:rsid w:val="00676024"/>
    <w:rsid w:val="00676BB2"/>
    <w:rsid w:val="00677791"/>
    <w:rsid w:val="0068289A"/>
    <w:rsid w:val="006872F8"/>
    <w:rsid w:val="006A55A3"/>
    <w:rsid w:val="006A5D5F"/>
    <w:rsid w:val="006B2EEC"/>
    <w:rsid w:val="006C0084"/>
    <w:rsid w:val="006D13E3"/>
    <w:rsid w:val="006E1B14"/>
    <w:rsid w:val="006E2CD9"/>
    <w:rsid w:val="006E779D"/>
    <w:rsid w:val="006E7DB4"/>
    <w:rsid w:val="006F72A9"/>
    <w:rsid w:val="006F7FDC"/>
    <w:rsid w:val="007021FE"/>
    <w:rsid w:val="0070220F"/>
    <w:rsid w:val="00721228"/>
    <w:rsid w:val="00721E01"/>
    <w:rsid w:val="007225E9"/>
    <w:rsid w:val="00734D8E"/>
    <w:rsid w:val="0074210C"/>
    <w:rsid w:val="007450C2"/>
    <w:rsid w:val="0074639D"/>
    <w:rsid w:val="0076014E"/>
    <w:rsid w:val="00761486"/>
    <w:rsid w:val="00761DFC"/>
    <w:rsid w:val="007678E7"/>
    <w:rsid w:val="00773A61"/>
    <w:rsid w:val="00776735"/>
    <w:rsid w:val="00782F76"/>
    <w:rsid w:val="007844C1"/>
    <w:rsid w:val="00791C5E"/>
    <w:rsid w:val="007C03AD"/>
    <w:rsid w:val="007C4AFA"/>
    <w:rsid w:val="007C5158"/>
    <w:rsid w:val="007C5E15"/>
    <w:rsid w:val="007E0A6D"/>
    <w:rsid w:val="007E1772"/>
    <w:rsid w:val="00802F71"/>
    <w:rsid w:val="00803239"/>
    <w:rsid w:val="008129D0"/>
    <w:rsid w:val="00813262"/>
    <w:rsid w:val="00813925"/>
    <w:rsid w:val="008179CC"/>
    <w:rsid w:val="00825CE1"/>
    <w:rsid w:val="00826953"/>
    <w:rsid w:val="00837397"/>
    <w:rsid w:val="008377D6"/>
    <w:rsid w:val="00840C4A"/>
    <w:rsid w:val="0084151D"/>
    <w:rsid w:val="00853AB9"/>
    <w:rsid w:val="008572C3"/>
    <w:rsid w:val="00857A69"/>
    <w:rsid w:val="00857FC3"/>
    <w:rsid w:val="00867271"/>
    <w:rsid w:val="00874BFF"/>
    <w:rsid w:val="0088570D"/>
    <w:rsid w:val="00892731"/>
    <w:rsid w:val="008936C7"/>
    <w:rsid w:val="008A6140"/>
    <w:rsid w:val="008B04A4"/>
    <w:rsid w:val="008B1D95"/>
    <w:rsid w:val="008B2874"/>
    <w:rsid w:val="008B2DEB"/>
    <w:rsid w:val="008B371D"/>
    <w:rsid w:val="008B4824"/>
    <w:rsid w:val="008B7DC8"/>
    <w:rsid w:val="008C78D7"/>
    <w:rsid w:val="008D41F8"/>
    <w:rsid w:val="008D43D0"/>
    <w:rsid w:val="008D460B"/>
    <w:rsid w:val="008D7F2C"/>
    <w:rsid w:val="008E1CFD"/>
    <w:rsid w:val="008E2B6D"/>
    <w:rsid w:val="008E2E57"/>
    <w:rsid w:val="008E69D6"/>
    <w:rsid w:val="008E6E4D"/>
    <w:rsid w:val="008F3736"/>
    <w:rsid w:val="008F4B36"/>
    <w:rsid w:val="009007BC"/>
    <w:rsid w:val="00907721"/>
    <w:rsid w:val="00912731"/>
    <w:rsid w:val="00914A1C"/>
    <w:rsid w:val="00922378"/>
    <w:rsid w:val="00923AFF"/>
    <w:rsid w:val="009321B2"/>
    <w:rsid w:val="00934A1D"/>
    <w:rsid w:val="00940590"/>
    <w:rsid w:val="00940701"/>
    <w:rsid w:val="0094414C"/>
    <w:rsid w:val="009511C8"/>
    <w:rsid w:val="00956324"/>
    <w:rsid w:val="009570BF"/>
    <w:rsid w:val="00976FD7"/>
    <w:rsid w:val="009800ED"/>
    <w:rsid w:val="00980EC5"/>
    <w:rsid w:val="00987E50"/>
    <w:rsid w:val="0099276B"/>
    <w:rsid w:val="009A5630"/>
    <w:rsid w:val="009A79D7"/>
    <w:rsid w:val="009B0916"/>
    <w:rsid w:val="009B1B49"/>
    <w:rsid w:val="009B2E64"/>
    <w:rsid w:val="009B7A09"/>
    <w:rsid w:val="009E204A"/>
    <w:rsid w:val="009F4811"/>
    <w:rsid w:val="00A04EC6"/>
    <w:rsid w:val="00A17B83"/>
    <w:rsid w:val="00A251F9"/>
    <w:rsid w:val="00A2569E"/>
    <w:rsid w:val="00A3236B"/>
    <w:rsid w:val="00A42C79"/>
    <w:rsid w:val="00A4390B"/>
    <w:rsid w:val="00A44FD0"/>
    <w:rsid w:val="00A45471"/>
    <w:rsid w:val="00A45BBB"/>
    <w:rsid w:val="00A61A47"/>
    <w:rsid w:val="00A653FD"/>
    <w:rsid w:val="00A7712F"/>
    <w:rsid w:val="00A83388"/>
    <w:rsid w:val="00A878DA"/>
    <w:rsid w:val="00A93A73"/>
    <w:rsid w:val="00A94C14"/>
    <w:rsid w:val="00AB2F8C"/>
    <w:rsid w:val="00AB6E35"/>
    <w:rsid w:val="00AD1343"/>
    <w:rsid w:val="00AD3EC7"/>
    <w:rsid w:val="00AD44FE"/>
    <w:rsid w:val="00AD63DE"/>
    <w:rsid w:val="00AE1CAB"/>
    <w:rsid w:val="00AE22F8"/>
    <w:rsid w:val="00AF62A0"/>
    <w:rsid w:val="00B00EA0"/>
    <w:rsid w:val="00B06B98"/>
    <w:rsid w:val="00B109C5"/>
    <w:rsid w:val="00B125D1"/>
    <w:rsid w:val="00B1681D"/>
    <w:rsid w:val="00B17B91"/>
    <w:rsid w:val="00B20C23"/>
    <w:rsid w:val="00B21194"/>
    <w:rsid w:val="00B24077"/>
    <w:rsid w:val="00B242C6"/>
    <w:rsid w:val="00B25BF8"/>
    <w:rsid w:val="00B265A3"/>
    <w:rsid w:val="00B3439F"/>
    <w:rsid w:val="00B43D71"/>
    <w:rsid w:val="00B46B2E"/>
    <w:rsid w:val="00B47C56"/>
    <w:rsid w:val="00B55D88"/>
    <w:rsid w:val="00B57A14"/>
    <w:rsid w:val="00B648A5"/>
    <w:rsid w:val="00B75911"/>
    <w:rsid w:val="00B77DB1"/>
    <w:rsid w:val="00BA338F"/>
    <w:rsid w:val="00BA5C4E"/>
    <w:rsid w:val="00BA6E2B"/>
    <w:rsid w:val="00BC4147"/>
    <w:rsid w:val="00BC738B"/>
    <w:rsid w:val="00BD4917"/>
    <w:rsid w:val="00BD4EC1"/>
    <w:rsid w:val="00BE60C3"/>
    <w:rsid w:val="00BE6C94"/>
    <w:rsid w:val="00BF2664"/>
    <w:rsid w:val="00BF3543"/>
    <w:rsid w:val="00BF4867"/>
    <w:rsid w:val="00C057CE"/>
    <w:rsid w:val="00C12220"/>
    <w:rsid w:val="00C14383"/>
    <w:rsid w:val="00C16D6B"/>
    <w:rsid w:val="00C24110"/>
    <w:rsid w:val="00C26735"/>
    <w:rsid w:val="00C30BD5"/>
    <w:rsid w:val="00C32E08"/>
    <w:rsid w:val="00C352A9"/>
    <w:rsid w:val="00C360E9"/>
    <w:rsid w:val="00C36A3D"/>
    <w:rsid w:val="00C43DF1"/>
    <w:rsid w:val="00C4736F"/>
    <w:rsid w:val="00C62BD4"/>
    <w:rsid w:val="00C633C3"/>
    <w:rsid w:val="00C63591"/>
    <w:rsid w:val="00C63C18"/>
    <w:rsid w:val="00C67465"/>
    <w:rsid w:val="00C675BE"/>
    <w:rsid w:val="00C722D4"/>
    <w:rsid w:val="00C75FE2"/>
    <w:rsid w:val="00C76991"/>
    <w:rsid w:val="00C80666"/>
    <w:rsid w:val="00C86C17"/>
    <w:rsid w:val="00C91533"/>
    <w:rsid w:val="00C920F6"/>
    <w:rsid w:val="00C93D80"/>
    <w:rsid w:val="00C95326"/>
    <w:rsid w:val="00C96D6A"/>
    <w:rsid w:val="00CA63F3"/>
    <w:rsid w:val="00CB7DB6"/>
    <w:rsid w:val="00CC3F74"/>
    <w:rsid w:val="00CC4E41"/>
    <w:rsid w:val="00CC7443"/>
    <w:rsid w:val="00CD631B"/>
    <w:rsid w:val="00D106EA"/>
    <w:rsid w:val="00D20231"/>
    <w:rsid w:val="00D24907"/>
    <w:rsid w:val="00D31B40"/>
    <w:rsid w:val="00D362AC"/>
    <w:rsid w:val="00D47AFE"/>
    <w:rsid w:val="00D47D29"/>
    <w:rsid w:val="00D670F2"/>
    <w:rsid w:val="00D73A17"/>
    <w:rsid w:val="00D743A7"/>
    <w:rsid w:val="00D74927"/>
    <w:rsid w:val="00D757AB"/>
    <w:rsid w:val="00D805AD"/>
    <w:rsid w:val="00D81EE9"/>
    <w:rsid w:val="00D8274F"/>
    <w:rsid w:val="00D9336D"/>
    <w:rsid w:val="00D93A49"/>
    <w:rsid w:val="00D954F4"/>
    <w:rsid w:val="00D957A0"/>
    <w:rsid w:val="00D973CB"/>
    <w:rsid w:val="00DA2398"/>
    <w:rsid w:val="00DA424C"/>
    <w:rsid w:val="00DA746B"/>
    <w:rsid w:val="00DB5784"/>
    <w:rsid w:val="00DC3D62"/>
    <w:rsid w:val="00DC4578"/>
    <w:rsid w:val="00DD045B"/>
    <w:rsid w:val="00DE0A62"/>
    <w:rsid w:val="00DE12DB"/>
    <w:rsid w:val="00DE6151"/>
    <w:rsid w:val="00DE7B2C"/>
    <w:rsid w:val="00DF4F5A"/>
    <w:rsid w:val="00E017B2"/>
    <w:rsid w:val="00E017F8"/>
    <w:rsid w:val="00E119E5"/>
    <w:rsid w:val="00E11F79"/>
    <w:rsid w:val="00E133B1"/>
    <w:rsid w:val="00E138BD"/>
    <w:rsid w:val="00E21DFD"/>
    <w:rsid w:val="00E229BA"/>
    <w:rsid w:val="00E25FEE"/>
    <w:rsid w:val="00E370FD"/>
    <w:rsid w:val="00E43F5D"/>
    <w:rsid w:val="00E555F7"/>
    <w:rsid w:val="00E63FA8"/>
    <w:rsid w:val="00E76DCF"/>
    <w:rsid w:val="00E838C9"/>
    <w:rsid w:val="00E87073"/>
    <w:rsid w:val="00E87466"/>
    <w:rsid w:val="00E902AB"/>
    <w:rsid w:val="00E925DF"/>
    <w:rsid w:val="00E93A38"/>
    <w:rsid w:val="00E94087"/>
    <w:rsid w:val="00E958A4"/>
    <w:rsid w:val="00E96256"/>
    <w:rsid w:val="00EA5203"/>
    <w:rsid w:val="00EA73E9"/>
    <w:rsid w:val="00EB0A8F"/>
    <w:rsid w:val="00EB417D"/>
    <w:rsid w:val="00EB49DE"/>
    <w:rsid w:val="00EB59B3"/>
    <w:rsid w:val="00EC33EE"/>
    <w:rsid w:val="00EC5F4F"/>
    <w:rsid w:val="00ED36F1"/>
    <w:rsid w:val="00EE4894"/>
    <w:rsid w:val="00EE4D46"/>
    <w:rsid w:val="00F011C1"/>
    <w:rsid w:val="00F012AE"/>
    <w:rsid w:val="00F034BB"/>
    <w:rsid w:val="00F03D54"/>
    <w:rsid w:val="00F053F3"/>
    <w:rsid w:val="00F11584"/>
    <w:rsid w:val="00F157D0"/>
    <w:rsid w:val="00F16462"/>
    <w:rsid w:val="00F36232"/>
    <w:rsid w:val="00F373C4"/>
    <w:rsid w:val="00F415D6"/>
    <w:rsid w:val="00F4342F"/>
    <w:rsid w:val="00F45CFF"/>
    <w:rsid w:val="00F468A3"/>
    <w:rsid w:val="00F549FA"/>
    <w:rsid w:val="00F555CE"/>
    <w:rsid w:val="00F60D08"/>
    <w:rsid w:val="00F6321C"/>
    <w:rsid w:val="00F65A91"/>
    <w:rsid w:val="00F70CE6"/>
    <w:rsid w:val="00F7580F"/>
    <w:rsid w:val="00F80BDA"/>
    <w:rsid w:val="00F94D7C"/>
    <w:rsid w:val="00F954F3"/>
    <w:rsid w:val="00FA02F2"/>
    <w:rsid w:val="00FA2623"/>
    <w:rsid w:val="00FA2C7A"/>
    <w:rsid w:val="00FA5B11"/>
    <w:rsid w:val="00FA768A"/>
    <w:rsid w:val="00FB160F"/>
    <w:rsid w:val="00FB53FB"/>
    <w:rsid w:val="00FC1500"/>
    <w:rsid w:val="00FC7681"/>
    <w:rsid w:val="00FD2698"/>
    <w:rsid w:val="00FD4274"/>
    <w:rsid w:val="00FD6538"/>
    <w:rsid w:val="00FE34F5"/>
    <w:rsid w:val="00FE4934"/>
    <w:rsid w:val="00FF256E"/>
    <w:rsid w:val="77543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tabs>
        <w:tab w:val="left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hAnsi="Tms Rmn" w:eastAsia="Times New Roman" w:cs="Times New Roman"/>
      <w:b/>
      <w:bCs/>
      <w:sz w:val="28"/>
      <w:szCs w:val="20"/>
      <w:lang w:val="uk-UA" w:eastAsia="zh-CN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uiPriority w:val="0"/>
    <w:rPr>
      <w:rFonts w:ascii="Tms Rmn" w:hAnsi="Tms Rmn" w:eastAsia="Times New Roman" w:cs="Times New Roman"/>
      <w:b/>
      <w:bCs/>
      <w:sz w:val="28"/>
      <w:szCs w:val="20"/>
      <w:lang w:val="uk-UA" w:eastAsia="zh-CN"/>
    </w:rPr>
  </w:style>
  <w:style w:type="paragraph" w:styleId="12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zh-CN" w:bidi="ar-SA"/>
    </w:rPr>
  </w:style>
  <w:style w:type="paragraph" w:customStyle="1" w:styleId="13">
    <w:name w:val="Style6"/>
    <w:basedOn w:val="1"/>
    <w:uiPriority w:val="0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14">
    <w:name w:val="Font Style15"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15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customStyle="1" w:styleId="16">
    <w:name w:val="Текст выноски Знак"/>
    <w:basedOn w:val="4"/>
    <w:link w:val="7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Верхний колонтитул Знак"/>
    <w:basedOn w:val="4"/>
    <w:link w:val="8"/>
    <w:uiPriority w:val="99"/>
    <w:rPr>
      <w:rFonts w:eastAsiaTheme="minorEastAsia"/>
      <w:lang w:eastAsia="ru-RU"/>
    </w:rPr>
  </w:style>
  <w:style w:type="character" w:customStyle="1" w:styleId="19">
    <w:name w:val="Нижний колонтитул Знак"/>
    <w:basedOn w:val="4"/>
    <w:link w:val="9"/>
    <w:uiPriority w:val="99"/>
    <w:rPr>
      <w:rFonts w:eastAsiaTheme="minorEastAsia"/>
      <w:lang w:eastAsia="ru-RU"/>
    </w:rPr>
  </w:style>
  <w:style w:type="character" w:customStyle="1" w:styleId="20">
    <w:name w:val="rvts0"/>
    <w:basedOn w:val="4"/>
    <w:uiPriority w:val="0"/>
  </w:style>
  <w:style w:type="character" w:customStyle="1" w:styleId="21">
    <w:name w:val="rvts23"/>
    <w:basedOn w:val="4"/>
    <w:uiPriority w:val="0"/>
  </w:style>
  <w:style w:type="character" w:customStyle="1" w:styleId="22">
    <w:name w:val="rvts37"/>
    <w:uiPriority w:val="0"/>
  </w:style>
  <w:style w:type="character" w:customStyle="1" w:styleId="23">
    <w:name w:val="rvts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1567-4A38-44A1-B354-52D097EF71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1615</Words>
  <Characters>9212</Characters>
  <Lines>76</Lines>
  <Paragraphs>21</Paragraphs>
  <TotalTime>892</TotalTime>
  <ScaleCrop>false</ScaleCrop>
  <LinksUpToDate>false</LinksUpToDate>
  <CharactersWithSpaces>10806</CharactersWithSpaces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2022-06-09T14:35:00Z</dcterms:created>
  <dc:creator>Пользователь</dc:creator>
  <cp:lastModifiedBy>VNMR</cp:lastModifiedBy>
  <cp:lastPrinted>2023-11-07T12:08:00Z</cp:lastPrinted>
  <dcterms:modified xsi:type="dcterms:W3CDTF">2023-11-13T10:14:53Z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00B3BE920A6440D7BC95809E7714179C_12</vt:lpwstr>
  </property>
</Properties>
</file>