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2A" w:rsidRPr="00912377" w:rsidRDefault="00D4092A" w:rsidP="00D4092A">
      <w:pPr>
        <w:jc w:val="center"/>
        <w:rPr>
          <w:rFonts w:ascii="Calibri" w:hAnsi="Calibri" w:cs="Calibri"/>
          <w:b/>
          <w:sz w:val="20"/>
        </w:rPr>
      </w:pPr>
      <w:r>
        <w:rPr>
          <w:noProof/>
          <w:szCs w:val="24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1BEC7AC" wp14:editId="4EFEDE6F">
                <wp:simplePos x="0" y="0"/>
                <wp:positionH relativeFrom="margin">
                  <wp:posOffset>3699510</wp:posOffset>
                </wp:positionH>
                <wp:positionV relativeFrom="paragraph">
                  <wp:posOffset>69850</wp:posOffset>
                </wp:positionV>
                <wp:extent cx="2423795" cy="451485"/>
                <wp:effectExtent l="0" t="0" r="28575" b="2540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92A" w:rsidRPr="006231FE" w:rsidRDefault="00D4092A" w:rsidP="00D4092A">
                            <w:pPr>
                              <w:pStyle w:val="a3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291.3pt;margin-top:5.5pt;width:190.85pt;height:35.55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" strokecolor="window">
                <v:textbox style="mso-fit-shape-to-text:t">
                  <w:txbxContent>
                    <w:p w:rsidR="00D4092A" w:rsidRPr="006231FE" w:rsidRDefault="00D4092A" w:rsidP="00D4092A">
                      <w:pPr>
                        <w:pStyle w:val="a3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2377">
        <w:rPr>
          <w:rFonts w:ascii="Tms Rmn" w:hAnsi="Tms Rmn" w:cs="Tms Rmn"/>
          <w:b/>
          <w:noProof/>
          <w:lang w:val="ru-RU" w:eastAsia="ru-RU"/>
        </w:rPr>
        <w:drawing>
          <wp:inline distT="0" distB="0" distL="0" distR="0" wp14:anchorId="22A83712" wp14:editId="2A5572D9">
            <wp:extent cx="487680" cy="5988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92A" w:rsidRPr="00912377" w:rsidRDefault="00D4092A" w:rsidP="00D4092A">
      <w:pPr>
        <w:jc w:val="center"/>
        <w:rPr>
          <w:rFonts w:ascii="Calibri" w:hAnsi="Calibri" w:cs="Calibri"/>
          <w:b/>
          <w:sz w:val="20"/>
        </w:rPr>
      </w:pPr>
    </w:p>
    <w:p w:rsidR="00D4092A" w:rsidRPr="00912377" w:rsidRDefault="00D4092A" w:rsidP="00D4092A">
      <w:pPr>
        <w:jc w:val="center"/>
        <w:rPr>
          <w:b/>
          <w:sz w:val="28"/>
          <w:szCs w:val="28"/>
        </w:rPr>
      </w:pPr>
      <w:r w:rsidRPr="00912377">
        <w:rPr>
          <w:b/>
          <w:sz w:val="28"/>
          <w:szCs w:val="28"/>
        </w:rPr>
        <w:t>УКРАЇНА</w:t>
      </w:r>
    </w:p>
    <w:p w:rsidR="00D4092A" w:rsidRPr="00912377" w:rsidRDefault="00D4092A" w:rsidP="00D4092A">
      <w:pPr>
        <w:jc w:val="center"/>
        <w:rPr>
          <w:b/>
          <w:sz w:val="6"/>
          <w:szCs w:val="6"/>
        </w:rPr>
      </w:pPr>
      <w:r w:rsidRPr="00912377">
        <w:rPr>
          <w:b/>
          <w:sz w:val="28"/>
          <w:szCs w:val="28"/>
        </w:rPr>
        <w:t>ЧЕРНІГІВСЬКА ОБЛАСТЬ</w:t>
      </w:r>
    </w:p>
    <w:p w:rsidR="00D4092A" w:rsidRPr="00912377" w:rsidRDefault="00D4092A" w:rsidP="00D4092A">
      <w:pPr>
        <w:jc w:val="center"/>
        <w:rPr>
          <w:b/>
          <w:sz w:val="6"/>
          <w:szCs w:val="6"/>
        </w:rPr>
      </w:pPr>
    </w:p>
    <w:p w:rsidR="00D4092A" w:rsidRPr="00912377" w:rsidRDefault="00D4092A" w:rsidP="00D4092A">
      <w:pPr>
        <w:pStyle w:val="1"/>
        <w:rPr>
          <w:sz w:val="32"/>
        </w:rPr>
      </w:pPr>
      <w:r w:rsidRPr="00912377">
        <w:rPr>
          <w:rFonts w:ascii="Times New Roman" w:hAnsi="Times New Roman" w:cs="Times New Roman"/>
          <w:sz w:val="32"/>
          <w:szCs w:val="32"/>
        </w:rPr>
        <w:t>Н І Ж И Н С Ь К А    М І С Ь К А    Р А Д А</w:t>
      </w:r>
    </w:p>
    <w:p w:rsidR="00D4092A" w:rsidRPr="00912377" w:rsidRDefault="00D4092A" w:rsidP="00D4092A">
      <w:pPr>
        <w:jc w:val="center"/>
        <w:rPr>
          <w:sz w:val="28"/>
          <w:szCs w:val="28"/>
        </w:rPr>
      </w:pPr>
      <w:r>
        <w:rPr>
          <w:sz w:val="32"/>
        </w:rPr>
        <w:t xml:space="preserve">33 сесія </w:t>
      </w:r>
      <w:r w:rsidRPr="00912377">
        <w:rPr>
          <w:sz w:val="32"/>
        </w:rPr>
        <w:t>VІII скликання</w:t>
      </w:r>
    </w:p>
    <w:p w:rsidR="00D4092A" w:rsidRPr="00912377" w:rsidRDefault="00D4092A" w:rsidP="00D4092A">
      <w:pPr>
        <w:jc w:val="center"/>
        <w:rPr>
          <w:sz w:val="20"/>
          <w:szCs w:val="28"/>
        </w:rPr>
      </w:pPr>
    </w:p>
    <w:p w:rsidR="00D4092A" w:rsidRPr="00912377" w:rsidRDefault="00D4092A" w:rsidP="00D4092A">
      <w:pPr>
        <w:jc w:val="center"/>
        <w:rPr>
          <w:b/>
          <w:sz w:val="28"/>
          <w:szCs w:val="28"/>
        </w:rPr>
      </w:pPr>
      <w:r w:rsidRPr="00912377">
        <w:rPr>
          <w:b/>
          <w:sz w:val="40"/>
          <w:szCs w:val="40"/>
        </w:rPr>
        <w:t xml:space="preserve">Р І Ш Е Н </w:t>
      </w:r>
      <w:proofErr w:type="spellStart"/>
      <w:r w:rsidRPr="00912377">
        <w:rPr>
          <w:b/>
          <w:sz w:val="40"/>
          <w:szCs w:val="40"/>
        </w:rPr>
        <w:t>Н</w:t>
      </w:r>
      <w:proofErr w:type="spellEnd"/>
      <w:r w:rsidRPr="00912377">
        <w:rPr>
          <w:b/>
          <w:sz w:val="40"/>
          <w:szCs w:val="40"/>
        </w:rPr>
        <w:t xml:space="preserve"> Я</w:t>
      </w:r>
    </w:p>
    <w:p w:rsidR="00D4092A" w:rsidRDefault="00D4092A" w:rsidP="00D4092A">
      <w:pPr>
        <w:jc w:val="both"/>
        <w:rPr>
          <w:b/>
          <w:sz w:val="20"/>
          <w:szCs w:val="28"/>
        </w:rPr>
      </w:pPr>
    </w:p>
    <w:p w:rsidR="00D4092A" w:rsidRPr="00912377" w:rsidRDefault="00D4092A" w:rsidP="00D4092A">
      <w:pPr>
        <w:ind w:left="-567"/>
        <w:jc w:val="both"/>
        <w:rPr>
          <w:sz w:val="28"/>
          <w:szCs w:val="28"/>
        </w:rPr>
      </w:pPr>
      <w:r w:rsidRPr="00912377">
        <w:rPr>
          <w:sz w:val="28"/>
          <w:szCs w:val="28"/>
        </w:rPr>
        <w:t xml:space="preserve">від </w:t>
      </w:r>
      <w:r>
        <w:rPr>
          <w:sz w:val="28"/>
          <w:szCs w:val="28"/>
        </w:rPr>
        <w:t>28 вересня</w:t>
      </w:r>
      <w:r w:rsidRPr="00912377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912377">
        <w:rPr>
          <w:sz w:val="28"/>
          <w:szCs w:val="28"/>
        </w:rPr>
        <w:t xml:space="preserve"> р.</w:t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912377">
        <w:rPr>
          <w:sz w:val="28"/>
          <w:szCs w:val="28"/>
        </w:rPr>
        <w:t>м. Ніжин</w:t>
      </w:r>
      <w:r w:rsidRPr="00912377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</w:t>
      </w:r>
      <w:r w:rsidRPr="00912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2-33/2023</w:t>
      </w:r>
    </w:p>
    <w:p w:rsidR="00D4092A" w:rsidRPr="00912377" w:rsidRDefault="00D4092A" w:rsidP="00D4092A">
      <w:pPr>
        <w:jc w:val="center"/>
        <w:rPr>
          <w:sz w:val="28"/>
          <w:szCs w:val="28"/>
        </w:rPr>
      </w:pPr>
    </w:p>
    <w:p w:rsidR="00D4092A" w:rsidRDefault="00D4092A" w:rsidP="00D4092A">
      <w:pPr>
        <w:ind w:left="-567"/>
        <w:rPr>
          <w:sz w:val="28"/>
          <w:szCs w:val="28"/>
        </w:rPr>
      </w:pPr>
      <w:r w:rsidRPr="00402635">
        <w:rPr>
          <w:sz w:val="28"/>
          <w:szCs w:val="28"/>
        </w:rPr>
        <w:t xml:space="preserve">Про прийняття у комунальну власність </w:t>
      </w:r>
    </w:p>
    <w:p w:rsidR="00D4092A" w:rsidRDefault="00D4092A" w:rsidP="00D4092A">
      <w:pPr>
        <w:ind w:left="-567"/>
        <w:rPr>
          <w:sz w:val="28"/>
          <w:szCs w:val="28"/>
        </w:rPr>
      </w:pPr>
      <w:r w:rsidRPr="00402635">
        <w:rPr>
          <w:sz w:val="28"/>
          <w:szCs w:val="28"/>
        </w:rPr>
        <w:t xml:space="preserve">Ніжинської міської територіальної громади </w:t>
      </w:r>
    </w:p>
    <w:p w:rsidR="00D4092A" w:rsidRDefault="00D4092A" w:rsidP="00D4092A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групи приміщень № 2, загальною площею 413,8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 </w:t>
      </w:r>
    </w:p>
    <w:p w:rsidR="00D4092A" w:rsidRDefault="00D4092A" w:rsidP="00D4092A">
      <w:pPr>
        <w:ind w:left="-567"/>
        <w:rPr>
          <w:sz w:val="28"/>
          <w:szCs w:val="28"/>
        </w:rPr>
      </w:pPr>
      <w:r w:rsidRPr="00402635">
        <w:rPr>
          <w:sz w:val="28"/>
          <w:szCs w:val="28"/>
        </w:rPr>
        <w:t>гуртожитку</w:t>
      </w:r>
      <w:r>
        <w:rPr>
          <w:sz w:val="28"/>
          <w:szCs w:val="28"/>
        </w:rPr>
        <w:t xml:space="preserve"> Ніжинського УВП УТОС </w:t>
      </w:r>
      <w:r w:rsidRPr="00402635">
        <w:rPr>
          <w:sz w:val="28"/>
          <w:szCs w:val="28"/>
        </w:rPr>
        <w:t xml:space="preserve">за адресою: </w:t>
      </w:r>
    </w:p>
    <w:p w:rsidR="00D4092A" w:rsidRDefault="00D4092A" w:rsidP="00D4092A">
      <w:pPr>
        <w:ind w:left="-567"/>
        <w:rPr>
          <w:sz w:val="28"/>
          <w:szCs w:val="28"/>
        </w:rPr>
      </w:pPr>
      <w:r w:rsidRPr="00402635">
        <w:rPr>
          <w:sz w:val="28"/>
          <w:szCs w:val="28"/>
        </w:rPr>
        <w:t xml:space="preserve">Чернігівська область, місто Ніжин, </w:t>
      </w:r>
    </w:p>
    <w:p w:rsidR="00D4092A" w:rsidRPr="00402635" w:rsidRDefault="00D4092A" w:rsidP="00D4092A">
      <w:pPr>
        <w:ind w:left="-567"/>
        <w:rPr>
          <w:sz w:val="28"/>
          <w:szCs w:val="28"/>
        </w:rPr>
      </w:pPr>
      <w:r w:rsidRPr="00402635">
        <w:rPr>
          <w:sz w:val="28"/>
          <w:szCs w:val="28"/>
        </w:rPr>
        <w:t xml:space="preserve">вулиця </w:t>
      </w:r>
      <w:proofErr w:type="spellStart"/>
      <w:r w:rsidRPr="00402635">
        <w:rPr>
          <w:sz w:val="28"/>
          <w:szCs w:val="28"/>
        </w:rPr>
        <w:t>Василівська</w:t>
      </w:r>
      <w:proofErr w:type="spellEnd"/>
      <w:r w:rsidRPr="00402635">
        <w:rPr>
          <w:sz w:val="28"/>
          <w:szCs w:val="28"/>
        </w:rPr>
        <w:t>, будинок 47</w:t>
      </w:r>
      <w:r>
        <w:rPr>
          <w:sz w:val="28"/>
          <w:szCs w:val="28"/>
        </w:rPr>
        <w:t>-В</w:t>
      </w:r>
    </w:p>
    <w:p w:rsidR="00D4092A" w:rsidRPr="00C00B68" w:rsidRDefault="00D4092A" w:rsidP="00D4092A">
      <w:pPr>
        <w:ind w:left="-567"/>
        <w:rPr>
          <w:sz w:val="28"/>
          <w:szCs w:val="28"/>
        </w:rPr>
      </w:pPr>
    </w:p>
    <w:p w:rsidR="00D4092A" w:rsidRDefault="00D4092A" w:rsidP="00D4092A">
      <w:pPr>
        <w:pStyle w:val="ce"/>
        <w:ind w:left="-567" w:right="-1" w:firstLine="567"/>
        <w:jc w:val="both"/>
        <w:rPr>
          <w:sz w:val="28"/>
          <w:szCs w:val="28"/>
          <w:lang w:val="uk-UA"/>
        </w:rPr>
      </w:pPr>
      <w:r w:rsidRPr="00C00B68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Pr="008A4F75">
        <w:rPr>
          <w:szCs w:val="28"/>
          <w:lang w:val="uk-UA"/>
        </w:rPr>
        <w:t xml:space="preserve"> </w:t>
      </w:r>
      <w:r w:rsidRPr="008A4F75">
        <w:rPr>
          <w:sz w:val="28"/>
          <w:szCs w:val="28"/>
          <w:lang w:val="uk-UA"/>
        </w:rPr>
        <w:t>від 21.05.1997 р. № 280/97-ВР</w:t>
      </w:r>
      <w:r w:rsidRPr="00C00B68">
        <w:rPr>
          <w:sz w:val="28"/>
          <w:szCs w:val="28"/>
          <w:lang w:val="uk-UA"/>
        </w:rPr>
        <w:t xml:space="preserve">, </w:t>
      </w:r>
      <w:proofErr w:type="spellStart"/>
      <w:r w:rsidRPr="00C00B68">
        <w:rPr>
          <w:sz w:val="28"/>
          <w:szCs w:val="28"/>
          <w:lang w:val="uk-UA"/>
        </w:rPr>
        <w:t>Регламентy</w:t>
      </w:r>
      <w:proofErr w:type="spellEnd"/>
      <w:r w:rsidRPr="00C00B68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</w:t>
      </w:r>
      <w:r>
        <w:rPr>
          <w:sz w:val="28"/>
          <w:szCs w:val="28"/>
          <w:lang w:val="uk-UA"/>
        </w:rPr>
        <w:t xml:space="preserve"> </w:t>
      </w:r>
      <w:r w:rsidRPr="00C00B68">
        <w:rPr>
          <w:sz w:val="28"/>
          <w:szCs w:val="28"/>
          <w:lang w:val="uk-UA"/>
        </w:rPr>
        <w:t xml:space="preserve">від 27.11.2020 року №3-2/2020, </w:t>
      </w:r>
      <w:r>
        <w:rPr>
          <w:sz w:val="28"/>
          <w:szCs w:val="28"/>
          <w:lang w:val="uk-UA"/>
        </w:rPr>
        <w:t>враховуючи Висновок щодо технічної можливості виділу в натурі частки з об</w:t>
      </w:r>
      <w:r w:rsidRPr="00C8696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єкта нерухомого майна від 19.12.2022 року № 519, Витяг з Реєстру будівельної діяльності щодо інформації про присвоєння адрес Єдиної державної електронної системи у сфері будівництва від             05.01.2023 року Реєстраційний номер в ЄДЕССБ: </w:t>
      </w:r>
      <w:r>
        <w:rPr>
          <w:sz w:val="28"/>
          <w:szCs w:val="28"/>
          <w:lang w:val="en-US"/>
        </w:rPr>
        <w:t>AR</w:t>
      </w:r>
      <w:r w:rsidRPr="00D95113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 xml:space="preserve">:8868-1528-5654-4562, Постанову президії Центрального правління УТОС від 15.02.2023 року № 01-07-5р та заяву директора ПОГ Ніжинського УВПУТОС від 25.09.2023 року щодо передачі приміщення гуртожитку Ніжинського УВПУТОС у власність Ніжинської міської територіальної громади, Ніжинська </w:t>
      </w:r>
      <w:r w:rsidRPr="00C00B68">
        <w:rPr>
          <w:sz w:val="28"/>
          <w:szCs w:val="28"/>
          <w:lang w:val="uk-UA"/>
        </w:rPr>
        <w:t xml:space="preserve">міська рада вирішила: </w:t>
      </w:r>
    </w:p>
    <w:p w:rsidR="00D4092A" w:rsidRPr="00124B03" w:rsidRDefault="00D4092A" w:rsidP="00D4092A">
      <w:pPr>
        <w:pStyle w:val="ce"/>
        <w:numPr>
          <w:ilvl w:val="0"/>
          <w:numId w:val="2"/>
        </w:numPr>
        <w:ind w:right="-1"/>
        <w:jc w:val="both"/>
        <w:rPr>
          <w:sz w:val="28"/>
          <w:szCs w:val="28"/>
        </w:rPr>
      </w:pPr>
      <w:r w:rsidRPr="00124B03">
        <w:rPr>
          <w:sz w:val="28"/>
          <w:szCs w:val="28"/>
          <w:lang w:val="uk-UA"/>
        </w:rPr>
        <w:t xml:space="preserve">Прийняти у комунальну власність Ніжинської міської територіальної </w:t>
      </w:r>
    </w:p>
    <w:p w:rsidR="00D4092A" w:rsidRPr="00124B03" w:rsidRDefault="00D4092A" w:rsidP="00D4092A">
      <w:pPr>
        <w:pStyle w:val="ce"/>
        <w:ind w:left="-567" w:right="-1"/>
        <w:jc w:val="both"/>
        <w:rPr>
          <w:sz w:val="28"/>
          <w:szCs w:val="28"/>
        </w:rPr>
      </w:pPr>
      <w:r w:rsidRPr="00124B03">
        <w:rPr>
          <w:sz w:val="28"/>
          <w:szCs w:val="28"/>
          <w:lang w:val="uk-UA"/>
        </w:rPr>
        <w:t>громади груп</w:t>
      </w:r>
      <w:r>
        <w:rPr>
          <w:sz w:val="28"/>
          <w:szCs w:val="28"/>
          <w:lang w:val="uk-UA"/>
        </w:rPr>
        <w:t>у</w:t>
      </w:r>
      <w:r w:rsidRPr="00124B03">
        <w:rPr>
          <w:sz w:val="28"/>
          <w:szCs w:val="28"/>
          <w:lang w:val="uk-UA"/>
        </w:rPr>
        <w:t xml:space="preserve"> приміщень № 2, загальною площею </w:t>
      </w:r>
      <w:r w:rsidRPr="00124B03">
        <w:rPr>
          <w:sz w:val="28"/>
          <w:szCs w:val="28"/>
        </w:rPr>
        <w:t xml:space="preserve">413,8 </w:t>
      </w:r>
      <w:proofErr w:type="spellStart"/>
      <w:r w:rsidRPr="00124B03">
        <w:rPr>
          <w:sz w:val="28"/>
          <w:szCs w:val="28"/>
        </w:rPr>
        <w:t>кв.м</w:t>
      </w:r>
      <w:proofErr w:type="spellEnd"/>
      <w:r w:rsidRPr="00124B03">
        <w:rPr>
          <w:sz w:val="28"/>
          <w:szCs w:val="28"/>
        </w:rPr>
        <w:t xml:space="preserve">. </w:t>
      </w:r>
      <w:proofErr w:type="spellStart"/>
      <w:r w:rsidRPr="00124B03">
        <w:rPr>
          <w:sz w:val="28"/>
          <w:szCs w:val="28"/>
        </w:rPr>
        <w:t>гуртожитку</w:t>
      </w:r>
      <w:proofErr w:type="spellEnd"/>
      <w:r w:rsidRPr="00124B0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</w:t>
      </w:r>
      <w:r w:rsidRPr="00124B03">
        <w:rPr>
          <w:sz w:val="28"/>
          <w:szCs w:val="28"/>
        </w:rPr>
        <w:t xml:space="preserve">УВП УТОС за </w:t>
      </w:r>
      <w:proofErr w:type="spellStart"/>
      <w:r w:rsidRPr="00124B03">
        <w:rPr>
          <w:sz w:val="28"/>
          <w:szCs w:val="28"/>
        </w:rPr>
        <w:t>адресою</w:t>
      </w:r>
      <w:proofErr w:type="spellEnd"/>
      <w:r w:rsidRPr="00124B03">
        <w:rPr>
          <w:sz w:val="28"/>
          <w:szCs w:val="28"/>
        </w:rPr>
        <w:t xml:space="preserve">: </w:t>
      </w:r>
      <w:proofErr w:type="spellStart"/>
      <w:r w:rsidRPr="00124B03">
        <w:rPr>
          <w:sz w:val="28"/>
          <w:szCs w:val="28"/>
        </w:rPr>
        <w:t>Чернігівська</w:t>
      </w:r>
      <w:proofErr w:type="spellEnd"/>
      <w:r w:rsidRPr="00124B03">
        <w:rPr>
          <w:sz w:val="28"/>
          <w:szCs w:val="28"/>
        </w:rPr>
        <w:t xml:space="preserve"> область, </w:t>
      </w:r>
      <w:proofErr w:type="spellStart"/>
      <w:r w:rsidRPr="00124B03">
        <w:rPr>
          <w:sz w:val="28"/>
          <w:szCs w:val="28"/>
        </w:rPr>
        <w:t>місто</w:t>
      </w:r>
      <w:proofErr w:type="spellEnd"/>
      <w:r w:rsidRPr="00124B03">
        <w:rPr>
          <w:sz w:val="28"/>
          <w:szCs w:val="28"/>
        </w:rPr>
        <w:t xml:space="preserve"> </w:t>
      </w:r>
      <w:proofErr w:type="spellStart"/>
      <w:r w:rsidRPr="00124B03">
        <w:rPr>
          <w:sz w:val="28"/>
          <w:szCs w:val="28"/>
        </w:rPr>
        <w:t>Ніжин</w:t>
      </w:r>
      <w:proofErr w:type="spellEnd"/>
      <w:r w:rsidRPr="00124B03">
        <w:rPr>
          <w:sz w:val="28"/>
          <w:szCs w:val="28"/>
        </w:rPr>
        <w:t xml:space="preserve">, </w:t>
      </w:r>
      <w:proofErr w:type="spellStart"/>
      <w:r w:rsidRPr="00124B03">
        <w:rPr>
          <w:sz w:val="28"/>
          <w:szCs w:val="28"/>
        </w:rPr>
        <w:t>вулиця</w:t>
      </w:r>
      <w:proofErr w:type="spellEnd"/>
      <w:r w:rsidRPr="00124B03">
        <w:rPr>
          <w:sz w:val="28"/>
          <w:szCs w:val="28"/>
        </w:rPr>
        <w:t xml:space="preserve"> </w:t>
      </w:r>
      <w:proofErr w:type="spellStart"/>
      <w:r w:rsidRPr="00124B03">
        <w:rPr>
          <w:sz w:val="28"/>
          <w:szCs w:val="28"/>
        </w:rPr>
        <w:t>Василівська</w:t>
      </w:r>
      <w:proofErr w:type="spellEnd"/>
      <w:r w:rsidRPr="00124B03">
        <w:rPr>
          <w:sz w:val="28"/>
          <w:szCs w:val="28"/>
        </w:rPr>
        <w:t xml:space="preserve">, </w:t>
      </w:r>
      <w:proofErr w:type="spellStart"/>
      <w:r w:rsidRPr="00124B03">
        <w:rPr>
          <w:sz w:val="28"/>
          <w:szCs w:val="28"/>
        </w:rPr>
        <w:t>будинок</w:t>
      </w:r>
      <w:proofErr w:type="spellEnd"/>
      <w:r w:rsidRPr="00124B03">
        <w:rPr>
          <w:sz w:val="28"/>
          <w:szCs w:val="28"/>
        </w:rPr>
        <w:t xml:space="preserve"> 47-В.</w:t>
      </w:r>
    </w:p>
    <w:p w:rsidR="00D4092A" w:rsidRPr="00C00B68" w:rsidRDefault="00D4092A" w:rsidP="00D4092A">
      <w:pPr>
        <w:pStyle w:val="a4"/>
        <w:numPr>
          <w:ilvl w:val="0"/>
          <w:numId w:val="2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C00B68">
        <w:rPr>
          <w:sz w:val="28"/>
          <w:szCs w:val="28"/>
          <w:lang w:eastAsia="ru-RU"/>
        </w:rPr>
        <w:t xml:space="preserve">Закріпити за </w:t>
      </w:r>
      <w:bookmarkStart w:id="0" w:name="_Hlk96074576"/>
      <w:r w:rsidRPr="00C00B68">
        <w:rPr>
          <w:sz w:val="28"/>
          <w:szCs w:val="28"/>
        </w:rPr>
        <w:t xml:space="preserve"> </w:t>
      </w:r>
      <w:bookmarkStart w:id="1" w:name="_Hlk96092346"/>
      <w:bookmarkEnd w:id="0"/>
      <w:r w:rsidRPr="00C00B68">
        <w:rPr>
          <w:sz w:val="28"/>
          <w:szCs w:val="28"/>
        </w:rPr>
        <w:t xml:space="preserve">комунальним підприємством “Служба єдиного замовника” </w:t>
      </w:r>
    </w:p>
    <w:bookmarkEnd w:id="1"/>
    <w:p w:rsidR="00D4092A" w:rsidRDefault="00D4092A" w:rsidP="00D4092A">
      <w:pPr>
        <w:shd w:val="clear" w:color="auto" w:fill="FFFFFF"/>
        <w:ind w:left="-567"/>
        <w:jc w:val="both"/>
        <w:textAlignment w:val="baseline"/>
        <w:rPr>
          <w:bCs/>
          <w:sz w:val="28"/>
          <w:szCs w:val="28"/>
          <w:lang w:eastAsia="ru-RU"/>
        </w:rPr>
      </w:pPr>
      <w:r w:rsidRPr="00C00B68">
        <w:rPr>
          <w:sz w:val="28"/>
          <w:szCs w:val="28"/>
        </w:rPr>
        <w:t>на праві господарського відання</w:t>
      </w:r>
      <w:r>
        <w:rPr>
          <w:sz w:val="28"/>
          <w:szCs w:val="28"/>
        </w:rPr>
        <w:t xml:space="preserve"> та поставити на баланс підприємства</w:t>
      </w:r>
      <w:r w:rsidRPr="00C00B68">
        <w:rPr>
          <w:sz w:val="28"/>
          <w:szCs w:val="28"/>
        </w:rPr>
        <w:t xml:space="preserve">, </w:t>
      </w:r>
      <w:bookmarkStart w:id="2" w:name="_Hlk96092433"/>
      <w:r>
        <w:rPr>
          <w:sz w:val="28"/>
          <w:szCs w:val="28"/>
        </w:rPr>
        <w:t xml:space="preserve">групу приміщень № 2, загальною площею 413,8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Pr="00402635">
        <w:rPr>
          <w:sz w:val="28"/>
          <w:szCs w:val="28"/>
        </w:rPr>
        <w:t>гуртожитку</w:t>
      </w:r>
      <w:r>
        <w:rPr>
          <w:sz w:val="28"/>
          <w:szCs w:val="28"/>
        </w:rPr>
        <w:t xml:space="preserve"> УВП УТОС </w:t>
      </w:r>
      <w:r w:rsidRPr="00402635">
        <w:rPr>
          <w:sz w:val="28"/>
          <w:szCs w:val="28"/>
        </w:rPr>
        <w:t xml:space="preserve">за адресою: Чернігівська область, місто Ніжин, вулиця </w:t>
      </w:r>
      <w:proofErr w:type="spellStart"/>
      <w:r w:rsidRPr="00402635">
        <w:rPr>
          <w:sz w:val="28"/>
          <w:szCs w:val="28"/>
        </w:rPr>
        <w:t>Василівська</w:t>
      </w:r>
      <w:proofErr w:type="spellEnd"/>
      <w:r w:rsidRPr="00402635">
        <w:rPr>
          <w:sz w:val="28"/>
          <w:szCs w:val="28"/>
        </w:rPr>
        <w:t>, будинок 47</w:t>
      </w:r>
      <w:r>
        <w:rPr>
          <w:sz w:val="28"/>
          <w:szCs w:val="28"/>
        </w:rPr>
        <w:t>-В</w:t>
      </w:r>
      <w:r w:rsidRPr="00C00B68">
        <w:rPr>
          <w:bCs/>
          <w:sz w:val="28"/>
          <w:szCs w:val="28"/>
          <w:lang w:eastAsia="ru-RU"/>
        </w:rPr>
        <w:t>.</w:t>
      </w:r>
    </w:p>
    <w:p w:rsidR="00D4092A" w:rsidRDefault="00D4092A" w:rsidP="00D4092A">
      <w:pPr>
        <w:pStyle w:val="a4"/>
        <w:numPr>
          <w:ilvl w:val="0"/>
          <w:numId w:val="2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C00B68">
        <w:rPr>
          <w:sz w:val="28"/>
          <w:szCs w:val="28"/>
          <w:lang w:eastAsia="ru-RU"/>
        </w:rPr>
        <w:t xml:space="preserve">Директору </w:t>
      </w:r>
      <w:r w:rsidRPr="00C00B68">
        <w:rPr>
          <w:sz w:val="28"/>
          <w:szCs w:val="28"/>
        </w:rPr>
        <w:t>комунального підприємства “Служба єдиного замовника”</w:t>
      </w:r>
      <w:r w:rsidRPr="00F44EEA">
        <w:rPr>
          <w:sz w:val="28"/>
          <w:szCs w:val="28"/>
          <w:lang w:eastAsia="ru-RU"/>
        </w:rPr>
        <w:t xml:space="preserve">  </w:t>
      </w:r>
    </w:p>
    <w:p w:rsidR="00D4092A" w:rsidRDefault="00D4092A" w:rsidP="00D4092A">
      <w:pPr>
        <w:shd w:val="clear" w:color="auto" w:fill="FFFFFF"/>
        <w:ind w:left="-567"/>
        <w:jc w:val="both"/>
        <w:textAlignment w:val="baseline"/>
        <w:rPr>
          <w:sz w:val="28"/>
          <w:szCs w:val="28"/>
        </w:rPr>
      </w:pPr>
      <w:r w:rsidRPr="00F44EEA">
        <w:rPr>
          <w:sz w:val="28"/>
          <w:szCs w:val="28"/>
          <w:lang w:eastAsia="ru-RU"/>
        </w:rPr>
        <w:t>здійснити заходи щодо державної реєстрації права господарського відання на</w:t>
      </w:r>
      <w:bookmarkStart w:id="3" w:name="_Hlk83728327"/>
      <w:r w:rsidRPr="00F44EEA">
        <w:rPr>
          <w:sz w:val="28"/>
          <w:szCs w:val="28"/>
          <w:lang w:eastAsia="ru-RU"/>
        </w:rPr>
        <w:t xml:space="preserve"> </w:t>
      </w:r>
      <w:r w:rsidRPr="00F44EEA">
        <w:rPr>
          <w:sz w:val="28"/>
          <w:szCs w:val="28"/>
        </w:rPr>
        <w:t>груп</w:t>
      </w:r>
      <w:r>
        <w:rPr>
          <w:sz w:val="28"/>
          <w:szCs w:val="28"/>
        </w:rPr>
        <w:t>у</w:t>
      </w:r>
      <w:r w:rsidRPr="00F44EEA">
        <w:rPr>
          <w:sz w:val="28"/>
          <w:szCs w:val="28"/>
        </w:rPr>
        <w:t xml:space="preserve"> приміщень № 2, загальною площею 413,8 </w:t>
      </w:r>
      <w:proofErr w:type="spellStart"/>
      <w:r w:rsidRPr="00F44EEA">
        <w:rPr>
          <w:sz w:val="28"/>
          <w:szCs w:val="28"/>
        </w:rPr>
        <w:t>кв.м</w:t>
      </w:r>
      <w:proofErr w:type="spellEnd"/>
      <w:r w:rsidRPr="00F44EEA">
        <w:rPr>
          <w:sz w:val="28"/>
          <w:szCs w:val="28"/>
        </w:rPr>
        <w:t xml:space="preserve">. гуртожитку УВП УТОС за адресою: Чернігівська область, місто Ніжин, вулиця </w:t>
      </w:r>
      <w:proofErr w:type="spellStart"/>
      <w:r w:rsidRPr="00F44EEA">
        <w:rPr>
          <w:sz w:val="28"/>
          <w:szCs w:val="28"/>
        </w:rPr>
        <w:t>Василівська</w:t>
      </w:r>
      <w:proofErr w:type="spellEnd"/>
      <w:r w:rsidRPr="00F44EEA">
        <w:rPr>
          <w:sz w:val="28"/>
          <w:szCs w:val="28"/>
        </w:rPr>
        <w:t>, будинок 47-В</w:t>
      </w:r>
      <w:r w:rsidRPr="00F44EEA">
        <w:rPr>
          <w:bCs/>
          <w:sz w:val="28"/>
          <w:szCs w:val="28"/>
          <w:lang w:eastAsia="ru-RU"/>
        </w:rPr>
        <w:t xml:space="preserve">, </w:t>
      </w:r>
      <w:bookmarkEnd w:id="3"/>
      <w:r w:rsidRPr="00F44EEA">
        <w:rPr>
          <w:sz w:val="28"/>
          <w:szCs w:val="28"/>
        </w:rPr>
        <w:t>відповідно до вимог чинного законодавства.</w:t>
      </w:r>
    </w:p>
    <w:p w:rsidR="00D4092A" w:rsidRPr="00F44EEA" w:rsidRDefault="00D4092A" w:rsidP="00D4092A">
      <w:pPr>
        <w:shd w:val="clear" w:color="auto" w:fill="FFFFFF"/>
        <w:ind w:left="-567"/>
        <w:jc w:val="both"/>
        <w:textAlignment w:val="baseline"/>
        <w:rPr>
          <w:sz w:val="28"/>
          <w:szCs w:val="28"/>
        </w:rPr>
      </w:pPr>
    </w:p>
    <w:bookmarkEnd w:id="2"/>
    <w:p w:rsidR="00D4092A" w:rsidRDefault="00D4092A" w:rsidP="00D4092A">
      <w:pPr>
        <w:pStyle w:val="ce"/>
        <w:ind w:left="-567"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C00B68">
        <w:rPr>
          <w:sz w:val="28"/>
          <w:szCs w:val="28"/>
          <w:lang w:val="uk-UA"/>
        </w:rPr>
        <w:t xml:space="preserve">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>
        <w:rPr>
          <w:sz w:val="28"/>
          <w:szCs w:val="28"/>
          <w:lang w:val="uk-UA"/>
        </w:rPr>
        <w:t>Чернеті</w:t>
      </w:r>
      <w:proofErr w:type="spellEnd"/>
      <w:r w:rsidRPr="00C00B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C00B68">
        <w:rPr>
          <w:sz w:val="28"/>
          <w:szCs w:val="28"/>
          <w:lang w:val="uk-UA"/>
        </w:rPr>
        <w:t>.О.,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D4092A" w:rsidRPr="007E1E90" w:rsidRDefault="00D4092A" w:rsidP="00D4092A">
      <w:pPr>
        <w:pStyle w:val="ce"/>
        <w:ind w:left="-567" w:right="-1" w:firstLine="708"/>
        <w:jc w:val="both"/>
        <w:rPr>
          <w:sz w:val="28"/>
          <w:szCs w:val="28"/>
          <w:lang w:val="uk-UA"/>
        </w:rPr>
      </w:pPr>
      <w:r w:rsidRPr="007E1E90">
        <w:rPr>
          <w:sz w:val="28"/>
          <w:szCs w:val="28"/>
          <w:lang w:val="uk-UA"/>
        </w:rPr>
        <w:t>5. 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Pr="007E1E90">
        <w:rPr>
          <w:sz w:val="28"/>
          <w:szCs w:val="28"/>
        </w:rPr>
        <w:t> </w:t>
      </w:r>
      <w:r w:rsidRPr="007E1E90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,</w:t>
      </w:r>
      <w:r w:rsidRPr="007E1E90">
        <w:rPr>
          <w:sz w:val="28"/>
          <w:szCs w:val="28"/>
          <w:lang w:val="uk-UA"/>
        </w:rPr>
        <w:t xml:space="preserve"> 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7E1E90">
        <w:rPr>
          <w:sz w:val="28"/>
          <w:szCs w:val="28"/>
          <w:lang w:val="uk-UA"/>
        </w:rPr>
        <w:t>Онокало</w:t>
      </w:r>
      <w:proofErr w:type="spellEnd"/>
      <w:r w:rsidRPr="007E1E90">
        <w:rPr>
          <w:sz w:val="28"/>
          <w:szCs w:val="28"/>
          <w:lang w:val="uk-UA"/>
        </w:rPr>
        <w:t xml:space="preserve"> І.А.</w:t>
      </w:r>
      <w:r>
        <w:rPr>
          <w:sz w:val="28"/>
          <w:szCs w:val="28"/>
          <w:lang w:val="uk-UA"/>
        </w:rPr>
        <w:t xml:space="preserve"> та</w:t>
      </w:r>
      <w:r w:rsidRPr="007E1E90">
        <w:rPr>
          <w:sz w:val="28"/>
          <w:szCs w:val="28"/>
          <w:lang w:val="uk-UA"/>
        </w:rPr>
        <w:t xml:space="preserve"> директора комунального підприємства “Служба єдиного замовника” </w:t>
      </w:r>
      <w:proofErr w:type="spellStart"/>
      <w:r>
        <w:rPr>
          <w:sz w:val="28"/>
          <w:szCs w:val="28"/>
          <w:lang w:val="uk-UA"/>
        </w:rPr>
        <w:t>Кормана</w:t>
      </w:r>
      <w:proofErr w:type="spellEnd"/>
      <w:r>
        <w:rPr>
          <w:sz w:val="28"/>
          <w:szCs w:val="28"/>
          <w:lang w:val="uk-UA"/>
        </w:rPr>
        <w:t xml:space="preserve"> В.А.</w:t>
      </w:r>
    </w:p>
    <w:p w:rsidR="00D4092A" w:rsidRPr="00912377" w:rsidRDefault="00D4092A" w:rsidP="00D4092A">
      <w:pPr>
        <w:pStyle w:val="ce"/>
        <w:ind w:left="-567" w:right="-1" w:firstLine="708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6</w:t>
      </w:r>
      <w:r w:rsidRPr="00C00B68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C00B68">
        <w:rPr>
          <w:sz w:val="28"/>
          <w:szCs w:val="28"/>
          <w:lang w:val="uk-UA"/>
        </w:rPr>
        <w:t>Дегтяренко</w:t>
      </w:r>
      <w:proofErr w:type="spellEnd"/>
      <w:r w:rsidRPr="00C00B68">
        <w:rPr>
          <w:sz w:val="28"/>
          <w:szCs w:val="28"/>
          <w:lang w:val="uk-UA"/>
        </w:rPr>
        <w:t xml:space="preserve"> В.М.).</w:t>
      </w:r>
    </w:p>
    <w:p w:rsidR="00D4092A" w:rsidRDefault="00D4092A" w:rsidP="00D4092A">
      <w:pPr>
        <w:jc w:val="both"/>
        <w:rPr>
          <w:sz w:val="28"/>
          <w:szCs w:val="28"/>
        </w:rPr>
      </w:pPr>
    </w:p>
    <w:p w:rsidR="00D4092A" w:rsidRPr="00912377" w:rsidRDefault="00D4092A" w:rsidP="00D4092A">
      <w:pPr>
        <w:jc w:val="both"/>
        <w:rPr>
          <w:sz w:val="28"/>
          <w:szCs w:val="28"/>
        </w:rPr>
      </w:pPr>
    </w:p>
    <w:p w:rsidR="00D4092A" w:rsidRDefault="00D4092A" w:rsidP="00D4092A">
      <w:pPr>
        <w:ind w:left="-567"/>
        <w:jc w:val="both"/>
        <w:rPr>
          <w:sz w:val="28"/>
          <w:szCs w:val="28"/>
        </w:rPr>
      </w:pPr>
      <w:r w:rsidRPr="00912377">
        <w:rPr>
          <w:sz w:val="28"/>
          <w:szCs w:val="28"/>
        </w:rPr>
        <w:t xml:space="preserve">Міський голова </w:t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</w:t>
      </w:r>
      <w:r w:rsidRPr="00912377">
        <w:rPr>
          <w:sz w:val="28"/>
          <w:szCs w:val="28"/>
        </w:rPr>
        <w:t>Олександр КОДОЛА</w:t>
      </w:r>
    </w:p>
    <w:p w:rsidR="00D4092A" w:rsidRDefault="00D4092A" w:rsidP="00D4092A">
      <w:pPr>
        <w:ind w:left="-567"/>
        <w:jc w:val="both"/>
        <w:rPr>
          <w:sz w:val="28"/>
          <w:szCs w:val="28"/>
        </w:rPr>
      </w:pPr>
    </w:p>
    <w:p w:rsidR="00D4092A" w:rsidRDefault="00D4092A" w:rsidP="00D4092A">
      <w:pPr>
        <w:ind w:left="-567"/>
        <w:jc w:val="both"/>
        <w:rPr>
          <w:sz w:val="28"/>
          <w:szCs w:val="28"/>
        </w:rPr>
      </w:pPr>
    </w:p>
    <w:p w:rsidR="00D4092A" w:rsidRDefault="00D4092A" w:rsidP="00D4092A">
      <w:pPr>
        <w:ind w:left="-567"/>
        <w:jc w:val="both"/>
        <w:rPr>
          <w:sz w:val="28"/>
          <w:szCs w:val="28"/>
        </w:rPr>
      </w:pPr>
    </w:p>
    <w:p w:rsidR="00D4092A" w:rsidRDefault="00D4092A" w:rsidP="00D4092A">
      <w:pPr>
        <w:ind w:left="-567"/>
        <w:jc w:val="both"/>
        <w:rPr>
          <w:sz w:val="28"/>
          <w:szCs w:val="28"/>
        </w:rPr>
      </w:pPr>
    </w:p>
    <w:p w:rsidR="00D4092A" w:rsidRDefault="00D4092A" w:rsidP="00D4092A">
      <w:pPr>
        <w:ind w:left="-567"/>
        <w:jc w:val="both"/>
        <w:rPr>
          <w:sz w:val="28"/>
          <w:szCs w:val="28"/>
        </w:rPr>
      </w:pPr>
    </w:p>
    <w:p w:rsidR="00D4092A" w:rsidRDefault="00D4092A" w:rsidP="00D4092A">
      <w:pPr>
        <w:ind w:left="-567"/>
        <w:jc w:val="both"/>
        <w:rPr>
          <w:sz w:val="28"/>
          <w:szCs w:val="28"/>
        </w:rPr>
      </w:pPr>
    </w:p>
    <w:p w:rsidR="00D4092A" w:rsidRDefault="00D4092A" w:rsidP="00D4092A">
      <w:pPr>
        <w:ind w:left="-567"/>
        <w:jc w:val="both"/>
        <w:rPr>
          <w:sz w:val="28"/>
          <w:szCs w:val="28"/>
        </w:rPr>
      </w:pPr>
    </w:p>
    <w:p w:rsidR="00D4092A" w:rsidRDefault="00D4092A" w:rsidP="00D4092A">
      <w:pPr>
        <w:ind w:left="-567"/>
        <w:jc w:val="both"/>
        <w:rPr>
          <w:sz w:val="28"/>
          <w:szCs w:val="28"/>
        </w:rPr>
      </w:pPr>
    </w:p>
    <w:p w:rsidR="00D4092A" w:rsidRDefault="00D4092A" w:rsidP="00D4092A">
      <w:pPr>
        <w:ind w:left="-567"/>
        <w:jc w:val="both"/>
        <w:rPr>
          <w:sz w:val="28"/>
          <w:szCs w:val="28"/>
        </w:rPr>
      </w:pPr>
    </w:p>
    <w:p w:rsidR="00D4092A" w:rsidRDefault="00D4092A" w:rsidP="00D4092A">
      <w:pPr>
        <w:ind w:left="-567"/>
        <w:jc w:val="both"/>
        <w:rPr>
          <w:sz w:val="28"/>
          <w:szCs w:val="28"/>
        </w:rPr>
      </w:pPr>
    </w:p>
    <w:p w:rsidR="00D4092A" w:rsidRDefault="00D4092A" w:rsidP="00D4092A">
      <w:pPr>
        <w:ind w:left="-567"/>
        <w:jc w:val="both"/>
        <w:rPr>
          <w:sz w:val="28"/>
          <w:szCs w:val="28"/>
        </w:rPr>
      </w:pPr>
    </w:p>
    <w:p w:rsidR="00D4092A" w:rsidRDefault="00D4092A" w:rsidP="00D4092A">
      <w:pPr>
        <w:ind w:left="-567"/>
        <w:jc w:val="both"/>
        <w:rPr>
          <w:sz w:val="28"/>
          <w:szCs w:val="28"/>
        </w:rPr>
      </w:pPr>
    </w:p>
    <w:p w:rsidR="00D4092A" w:rsidRDefault="00D4092A" w:rsidP="00D4092A">
      <w:pPr>
        <w:ind w:left="-567"/>
        <w:jc w:val="both"/>
        <w:rPr>
          <w:sz w:val="28"/>
          <w:szCs w:val="28"/>
        </w:rPr>
      </w:pPr>
    </w:p>
    <w:p w:rsidR="00D4092A" w:rsidRDefault="00D4092A" w:rsidP="00D4092A">
      <w:pPr>
        <w:ind w:left="-567"/>
        <w:jc w:val="both"/>
        <w:rPr>
          <w:sz w:val="28"/>
          <w:szCs w:val="28"/>
        </w:rPr>
      </w:pPr>
    </w:p>
    <w:p w:rsidR="00D4092A" w:rsidRDefault="00D4092A" w:rsidP="00D4092A">
      <w:pPr>
        <w:ind w:left="-567"/>
        <w:jc w:val="both"/>
        <w:rPr>
          <w:sz w:val="28"/>
          <w:szCs w:val="28"/>
        </w:rPr>
      </w:pPr>
    </w:p>
    <w:p w:rsidR="00D4092A" w:rsidRDefault="00D4092A" w:rsidP="00D4092A">
      <w:pPr>
        <w:ind w:left="-567"/>
        <w:jc w:val="both"/>
        <w:rPr>
          <w:sz w:val="28"/>
          <w:szCs w:val="28"/>
        </w:rPr>
      </w:pPr>
    </w:p>
    <w:p w:rsidR="00D4092A" w:rsidRDefault="00D4092A" w:rsidP="00D4092A">
      <w:pPr>
        <w:ind w:left="-567"/>
        <w:jc w:val="both"/>
        <w:rPr>
          <w:sz w:val="28"/>
          <w:szCs w:val="28"/>
        </w:rPr>
      </w:pPr>
    </w:p>
    <w:p w:rsidR="00D4092A" w:rsidRDefault="00D4092A" w:rsidP="00D4092A">
      <w:pPr>
        <w:ind w:left="-567"/>
        <w:jc w:val="both"/>
        <w:rPr>
          <w:sz w:val="28"/>
          <w:szCs w:val="28"/>
        </w:rPr>
      </w:pPr>
    </w:p>
    <w:p w:rsidR="00D4092A" w:rsidRDefault="00D4092A" w:rsidP="00D4092A">
      <w:pPr>
        <w:ind w:left="-567"/>
        <w:jc w:val="both"/>
        <w:rPr>
          <w:sz w:val="28"/>
          <w:szCs w:val="28"/>
        </w:rPr>
      </w:pPr>
    </w:p>
    <w:p w:rsidR="00D4092A" w:rsidRDefault="00D4092A" w:rsidP="00D4092A">
      <w:pPr>
        <w:ind w:left="-567"/>
        <w:jc w:val="both"/>
        <w:rPr>
          <w:sz w:val="28"/>
          <w:szCs w:val="28"/>
        </w:rPr>
      </w:pPr>
    </w:p>
    <w:p w:rsidR="00D4092A" w:rsidRDefault="00D4092A" w:rsidP="00D4092A">
      <w:pPr>
        <w:ind w:left="-567"/>
        <w:jc w:val="both"/>
        <w:rPr>
          <w:sz w:val="28"/>
          <w:szCs w:val="28"/>
        </w:rPr>
      </w:pPr>
    </w:p>
    <w:p w:rsidR="00D4092A" w:rsidRDefault="00D4092A" w:rsidP="00D4092A">
      <w:pPr>
        <w:ind w:left="-567"/>
        <w:jc w:val="both"/>
        <w:rPr>
          <w:sz w:val="28"/>
          <w:szCs w:val="28"/>
        </w:rPr>
      </w:pPr>
    </w:p>
    <w:p w:rsidR="00D4092A" w:rsidRDefault="00D4092A" w:rsidP="00D4092A">
      <w:pPr>
        <w:ind w:left="-567"/>
        <w:jc w:val="both"/>
        <w:rPr>
          <w:sz w:val="28"/>
          <w:szCs w:val="28"/>
        </w:rPr>
      </w:pPr>
    </w:p>
    <w:p w:rsidR="00D4092A" w:rsidRDefault="00D4092A" w:rsidP="00D4092A">
      <w:pPr>
        <w:ind w:left="-567"/>
        <w:jc w:val="both"/>
        <w:rPr>
          <w:sz w:val="28"/>
          <w:szCs w:val="28"/>
        </w:rPr>
      </w:pPr>
    </w:p>
    <w:p w:rsidR="00D4092A" w:rsidRDefault="00D4092A" w:rsidP="00D4092A">
      <w:pPr>
        <w:rPr>
          <w:b/>
          <w:sz w:val="28"/>
          <w:szCs w:val="28"/>
        </w:rPr>
      </w:pPr>
    </w:p>
    <w:p w:rsidR="00D4092A" w:rsidRDefault="00D4092A" w:rsidP="00D4092A">
      <w:pPr>
        <w:rPr>
          <w:b/>
          <w:sz w:val="28"/>
          <w:szCs w:val="28"/>
        </w:rPr>
      </w:pPr>
    </w:p>
    <w:p w:rsidR="00D4092A" w:rsidRDefault="00D4092A" w:rsidP="00D4092A">
      <w:pPr>
        <w:rPr>
          <w:b/>
          <w:sz w:val="28"/>
          <w:szCs w:val="28"/>
        </w:rPr>
      </w:pPr>
    </w:p>
    <w:p w:rsidR="00D4092A" w:rsidRDefault="00D4092A" w:rsidP="00D4092A">
      <w:pPr>
        <w:rPr>
          <w:b/>
          <w:sz w:val="28"/>
          <w:szCs w:val="28"/>
        </w:rPr>
      </w:pPr>
    </w:p>
    <w:p w:rsidR="00D4092A" w:rsidRPr="006E375F" w:rsidRDefault="00D4092A" w:rsidP="001E1B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Візують</w:t>
      </w:r>
      <w:bookmarkStart w:id="4" w:name="_GoBack"/>
      <w:bookmarkEnd w:id="4"/>
      <w:r>
        <w:rPr>
          <w:b/>
          <w:sz w:val="28"/>
          <w:szCs w:val="28"/>
        </w:rPr>
        <w:t>:</w:t>
      </w:r>
    </w:p>
    <w:p w:rsidR="00D4092A" w:rsidRPr="006E375F" w:rsidRDefault="00D4092A" w:rsidP="00D4092A">
      <w:pPr>
        <w:rPr>
          <w:sz w:val="28"/>
          <w:szCs w:val="28"/>
        </w:rPr>
      </w:pPr>
    </w:p>
    <w:p w:rsidR="00D4092A" w:rsidRPr="006E375F" w:rsidRDefault="00D4092A" w:rsidP="00D4092A">
      <w:pPr>
        <w:rPr>
          <w:sz w:val="28"/>
          <w:szCs w:val="28"/>
        </w:rPr>
      </w:pPr>
      <w:r w:rsidRPr="006E375F">
        <w:rPr>
          <w:sz w:val="28"/>
          <w:szCs w:val="28"/>
        </w:rPr>
        <w:t>Начальник Управління комунального майна</w:t>
      </w:r>
    </w:p>
    <w:p w:rsidR="00D4092A" w:rsidRPr="006E375F" w:rsidRDefault="00D4092A" w:rsidP="00D4092A">
      <w:pPr>
        <w:rPr>
          <w:sz w:val="28"/>
          <w:szCs w:val="28"/>
        </w:rPr>
      </w:pPr>
      <w:r w:rsidRPr="006E375F">
        <w:rPr>
          <w:sz w:val="28"/>
          <w:szCs w:val="28"/>
        </w:rPr>
        <w:t>та земельних відносин Ніжинської міської ради</w:t>
      </w:r>
      <w:r w:rsidRPr="006E375F">
        <w:rPr>
          <w:sz w:val="28"/>
          <w:szCs w:val="28"/>
        </w:rPr>
        <w:tab/>
        <w:t xml:space="preserve">            Ірина ОНОКАЛО</w:t>
      </w:r>
    </w:p>
    <w:p w:rsidR="00D4092A" w:rsidRPr="006E375F" w:rsidRDefault="00D4092A" w:rsidP="00D4092A">
      <w:pPr>
        <w:rPr>
          <w:sz w:val="28"/>
          <w:szCs w:val="28"/>
        </w:rPr>
      </w:pPr>
    </w:p>
    <w:p w:rsidR="00D4092A" w:rsidRPr="006E375F" w:rsidRDefault="00D4092A" w:rsidP="00D4092A">
      <w:pPr>
        <w:rPr>
          <w:b/>
          <w:sz w:val="28"/>
          <w:szCs w:val="28"/>
        </w:rPr>
      </w:pPr>
    </w:p>
    <w:p w:rsidR="00D4092A" w:rsidRPr="006E375F" w:rsidRDefault="00D4092A" w:rsidP="00D4092A">
      <w:pPr>
        <w:rPr>
          <w:sz w:val="28"/>
          <w:szCs w:val="28"/>
        </w:rPr>
      </w:pPr>
      <w:r w:rsidRPr="006E375F">
        <w:rPr>
          <w:sz w:val="28"/>
          <w:szCs w:val="28"/>
        </w:rPr>
        <w:t xml:space="preserve">Перший заступник міського голови з питань </w:t>
      </w:r>
    </w:p>
    <w:p w:rsidR="00D4092A" w:rsidRPr="006E375F" w:rsidRDefault="00D4092A" w:rsidP="00D4092A">
      <w:pPr>
        <w:rPr>
          <w:sz w:val="28"/>
          <w:szCs w:val="28"/>
        </w:rPr>
      </w:pPr>
      <w:r w:rsidRPr="006E375F">
        <w:rPr>
          <w:sz w:val="28"/>
          <w:szCs w:val="28"/>
        </w:rPr>
        <w:t>діяльності виконавчих органів ради                                       Федір ВОВЧЕНКО</w:t>
      </w:r>
    </w:p>
    <w:p w:rsidR="00D4092A" w:rsidRPr="006E375F" w:rsidRDefault="00D4092A" w:rsidP="00D4092A">
      <w:pPr>
        <w:rPr>
          <w:sz w:val="28"/>
          <w:szCs w:val="28"/>
        </w:rPr>
      </w:pPr>
    </w:p>
    <w:p w:rsidR="00D4092A" w:rsidRPr="006E375F" w:rsidRDefault="00D4092A" w:rsidP="00D4092A">
      <w:pPr>
        <w:rPr>
          <w:sz w:val="28"/>
          <w:szCs w:val="28"/>
        </w:rPr>
      </w:pPr>
      <w:r w:rsidRPr="006E375F">
        <w:rPr>
          <w:sz w:val="28"/>
          <w:szCs w:val="28"/>
        </w:rPr>
        <w:t>Секретар Ніжинської міської ради                                            Юрій ХОМЕНКО</w:t>
      </w:r>
    </w:p>
    <w:p w:rsidR="00D4092A" w:rsidRPr="006E375F" w:rsidRDefault="00D4092A" w:rsidP="00D4092A">
      <w:pPr>
        <w:rPr>
          <w:sz w:val="28"/>
          <w:szCs w:val="28"/>
        </w:rPr>
      </w:pPr>
      <w:r w:rsidRPr="006E375F">
        <w:rPr>
          <w:sz w:val="28"/>
          <w:szCs w:val="28"/>
        </w:rPr>
        <w:tab/>
      </w:r>
      <w:r w:rsidRPr="006E375F">
        <w:rPr>
          <w:sz w:val="28"/>
          <w:szCs w:val="28"/>
        </w:rPr>
        <w:tab/>
      </w:r>
      <w:r w:rsidRPr="006E375F">
        <w:rPr>
          <w:sz w:val="28"/>
          <w:szCs w:val="28"/>
        </w:rPr>
        <w:tab/>
      </w:r>
    </w:p>
    <w:p w:rsidR="00D4092A" w:rsidRDefault="00D4092A" w:rsidP="00D4092A">
      <w:pPr>
        <w:rPr>
          <w:sz w:val="28"/>
          <w:szCs w:val="28"/>
        </w:rPr>
      </w:pPr>
    </w:p>
    <w:p w:rsidR="00D4092A" w:rsidRPr="006E375F" w:rsidRDefault="00D4092A" w:rsidP="00D4092A">
      <w:pPr>
        <w:rPr>
          <w:sz w:val="28"/>
          <w:szCs w:val="28"/>
        </w:rPr>
      </w:pPr>
      <w:r w:rsidRPr="006E375F">
        <w:rPr>
          <w:sz w:val="28"/>
          <w:szCs w:val="28"/>
        </w:rPr>
        <w:t xml:space="preserve">Начальник відділу юридично-кадрового </w:t>
      </w:r>
    </w:p>
    <w:p w:rsidR="00D4092A" w:rsidRPr="006E375F" w:rsidRDefault="00D4092A" w:rsidP="00D4092A">
      <w:pPr>
        <w:rPr>
          <w:sz w:val="28"/>
          <w:szCs w:val="28"/>
        </w:rPr>
      </w:pPr>
      <w:r w:rsidRPr="006E375F">
        <w:rPr>
          <w:sz w:val="28"/>
          <w:szCs w:val="28"/>
        </w:rPr>
        <w:t xml:space="preserve">забезпечення апарату виконавчого комітету                              В`ячеслав ЛЕГА                     </w:t>
      </w:r>
    </w:p>
    <w:p w:rsidR="00D4092A" w:rsidRPr="006E375F" w:rsidRDefault="00D4092A" w:rsidP="00D4092A">
      <w:pPr>
        <w:rPr>
          <w:sz w:val="28"/>
          <w:szCs w:val="28"/>
        </w:rPr>
      </w:pPr>
      <w:r w:rsidRPr="006E375F">
        <w:rPr>
          <w:sz w:val="28"/>
          <w:szCs w:val="28"/>
        </w:rPr>
        <w:t xml:space="preserve">Ніжинської міської ради     </w:t>
      </w:r>
      <w:r w:rsidRPr="006E375F">
        <w:rPr>
          <w:sz w:val="28"/>
          <w:szCs w:val="28"/>
        </w:rPr>
        <w:tab/>
      </w:r>
      <w:r w:rsidRPr="006E375F">
        <w:rPr>
          <w:sz w:val="28"/>
          <w:szCs w:val="28"/>
        </w:rPr>
        <w:tab/>
        <w:t xml:space="preserve">                    </w:t>
      </w:r>
    </w:p>
    <w:p w:rsidR="00D4092A" w:rsidRPr="006E375F" w:rsidRDefault="00D4092A" w:rsidP="00D4092A">
      <w:pPr>
        <w:jc w:val="both"/>
        <w:rPr>
          <w:b/>
          <w:sz w:val="28"/>
          <w:szCs w:val="28"/>
        </w:rPr>
      </w:pPr>
    </w:p>
    <w:p w:rsidR="00D4092A" w:rsidRDefault="00D4092A" w:rsidP="00D4092A">
      <w:pPr>
        <w:rPr>
          <w:sz w:val="28"/>
          <w:szCs w:val="28"/>
        </w:rPr>
      </w:pPr>
    </w:p>
    <w:p w:rsidR="00D4092A" w:rsidRPr="006E375F" w:rsidRDefault="00D4092A" w:rsidP="00D4092A">
      <w:pPr>
        <w:rPr>
          <w:sz w:val="28"/>
          <w:szCs w:val="28"/>
        </w:rPr>
      </w:pPr>
      <w:r w:rsidRPr="006E375F">
        <w:rPr>
          <w:sz w:val="28"/>
          <w:szCs w:val="28"/>
        </w:rPr>
        <w:t>Головний спеціаліст-юрист відділу</w:t>
      </w:r>
    </w:p>
    <w:p w:rsidR="00D4092A" w:rsidRPr="006E375F" w:rsidRDefault="00D4092A" w:rsidP="00D4092A">
      <w:pPr>
        <w:rPr>
          <w:sz w:val="28"/>
          <w:szCs w:val="28"/>
        </w:rPr>
      </w:pPr>
      <w:r w:rsidRPr="006E375F">
        <w:rPr>
          <w:sz w:val="28"/>
          <w:szCs w:val="28"/>
        </w:rPr>
        <w:t>бухгалтерського обліку, звітності</w:t>
      </w:r>
    </w:p>
    <w:p w:rsidR="00D4092A" w:rsidRPr="006E375F" w:rsidRDefault="00D4092A" w:rsidP="00D4092A">
      <w:pPr>
        <w:rPr>
          <w:sz w:val="28"/>
          <w:szCs w:val="28"/>
        </w:rPr>
      </w:pPr>
      <w:r w:rsidRPr="006E375F">
        <w:rPr>
          <w:sz w:val="28"/>
          <w:szCs w:val="28"/>
        </w:rPr>
        <w:t>та правового забезпечення Управління</w:t>
      </w:r>
    </w:p>
    <w:p w:rsidR="00D4092A" w:rsidRPr="006E375F" w:rsidRDefault="00D4092A" w:rsidP="00D4092A">
      <w:pPr>
        <w:rPr>
          <w:sz w:val="28"/>
          <w:szCs w:val="28"/>
        </w:rPr>
      </w:pPr>
      <w:r w:rsidRPr="006E375F">
        <w:rPr>
          <w:sz w:val="28"/>
          <w:szCs w:val="28"/>
        </w:rPr>
        <w:t>комунального майна та земельних</w:t>
      </w:r>
    </w:p>
    <w:p w:rsidR="00D4092A" w:rsidRPr="006E375F" w:rsidRDefault="00D4092A" w:rsidP="00D4092A">
      <w:pPr>
        <w:rPr>
          <w:sz w:val="28"/>
          <w:szCs w:val="28"/>
        </w:rPr>
      </w:pPr>
      <w:r w:rsidRPr="006E375F">
        <w:rPr>
          <w:sz w:val="28"/>
          <w:szCs w:val="28"/>
        </w:rPr>
        <w:t>відносин Ніжинської міської ради                                         Сергій САВЧЕНКО</w:t>
      </w:r>
    </w:p>
    <w:p w:rsidR="00D4092A" w:rsidRPr="006E375F" w:rsidRDefault="00D4092A" w:rsidP="00D4092A">
      <w:pPr>
        <w:jc w:val="both"/>
        <w:rPr>
          <w:sz w:val="28"/>
          <w:szCs w:val="28"/>
        </w:rPr>
      </w:pPr>
    </w:p>
    <w:p w:rsidR="00D4092A" w:rsidRDefault="00D4092A" w:rsidP="00D4092A">
      <w:pPr>
        <w:jc w:val="both"/>
        <w:rPr>
          <w:sz w:val="28"/>
          <w:szCs w:val="28"/>
        </w:rPr>
      </w:pPr>
    </w:p>
    <w:p w:rsidR="00D4092A" w:rsidRPr="006E375F" w:rsidRDefault="00D4092A" w:rsidP="00D4092A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Голова постійної комісії міської</w:t>
      </w:r>
    </w:p>
    <w:p w:rsidR="00D4092A" w:rsidRPr="006E375F" w:rsidRDefault="00D4092A" w:rsidP="00D4092A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ради з питань житлово-комунального</w:t>
      </w:r>
    </w:p>
    <w:p w:rsidR="00D4092A" w:rsidRPr="006E375F" w:rsidRDefault="00D4092A" w:rsidP="00D4092A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 xml:space="preserve">господарства, комунальної власності, </w:t>
      </w:r>
    </w:p>
    <w:p w:rsidR="00D4092A" w:rsidRPr="006E375F" w:rsidRDefault="00D4092A" w:rsidP="00D4092A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транспорту і зв’язку та енергозбереження</w:t>
      </w:r>
      <w:r w:rsidRPr="006E375F">
        <w:rPr>
          <w:sz w:val="28"/>
          <w:szCs w:val="28"/>
        </w:rPr>
        <w:tab/>
        <w:t xml:space="preserve">          </w:t>
      </w:r>
      <w:proofErr w:type="spellStart"/>
      <w:r w:rsidRPr="006E375F">
        <w:rPr>
          <w:sz w:val="28"/>
          <w:szCs w:val="28"/>
        </w:rPr>
        <w:t>Вячеслав</w:t>
      </w:r>
      <w:proofErr w:type="spellEnd"/>
      <w:r w:rsidRPr="006E375F">
        <w:rPr>
          <w:sz w:val="28"/>
          <w:szCs w:val="28"/>
        </w:rPr>
        <w:t xml:space="preserve"> ДЕГТЯРЕНКО</w:t>
      </w:r>
    </w:p>
    <w:p w:rsidR="00D4092A" w:rsidRPr="006E375F" w:rsidRDefault="00D4092A" w:rsidP="00D4092A">
      <w:pPr>
        <w:jc w:val="both"/>
        <w:rPr>
          <w:sz w:val="28"/>
          <w:szCs w:val="28"/>
        </w:rPr>
      </w:pPr>
    </w:p>
    <w:p w:rsidR="00D4092A" w:rsidRDefault="00D4092A" w:rsidP="00D4092A">
      <w:pPr>
        <w:jc w:val="both"/>
        <w:rPr>
          <w:sz w:val="28"/>
          <w:szCs w:val="28"/>
        </w:rPr>
      </w:pPr>
    </w:p>
    <w:p w:rsidR="00D4092A" w:rsidRDefault="00D4092A" w:rsidP="00D4092A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Голова постійної комісії міської ради</w:t>
      </w:r>
    </w:p>
    <w:p w:rsidR="00D4092A" w:rsidRDefault="00D4092A" w:rsidP="00D4092A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 xml:space="preserve"> з питань</w:t>
      </w:r>
      <w:r>
        <w:rPr>
          <w:sz w:val="28"/>
          <w:szCs w:val="28"/>
        </w:rPr>
        <w:t xml:space="preserve"> </w:t>
      </w:r>
      <w:r w:rsidRPr="006E375F">
        <w:rPr>
          <w:sz w:val="28"/>
          <w:szCs w:val="28"/>
        </w:rPr>
        <w:t xml:space="preserve">регламенту, законності, </w:t>
      </w:r>
    </w:p>
    <w:p w:rsidR="00D4092A" w:rsidRDefault="00D4092A" w:rsidP="00D4092A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охорони прав і свобод громадян,</w:t>
      </w:r>
      <w:r>
        <w:rPr>
          <w:sz w:val="28"/>
          <w:szCs w:val="28"/>
        </w:rPr>
        <w:t xml:space="preserve"> </w:t>
      </w:r>
      <w:r w:rsidRPr="006E375F">
        <w:rPr>
          <w:sz w:val="28"/>
          <w:szCs w:val="28"/>
        </w:rPr>
        <w:t xml:space="preserve">запобігання корупції, </w:t>
      </w:r>
    </w:p>
    <w:p w:rsidR="00D4092A" w:rsidRPr="006E375F" w:rsidRDefault="00D4092A" w:rsidP="00D4092A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адміністративно-територіального</w:t>
      </w:r>
    </w:p>
    <w:p w:rsidR="00D4092A" w:rsidRPr="006E375F" w:rsidRDefault="00D4092A" w:rsidP="00D4092A">
      <w:pPr>
        <w:jc w:val="both"/>
        <w:rPr>
          <w:sz w:val="28"/>
          <w:szCs w:val="28"/>
          <w:lang w:eastAsia="uk-UA"/>
        </w:rPr>
      </w:pPr>
      <w:r w:rsidRPr="006E375F">
        <w:rPr>
          <w:sz w:val="28"/>
          <w:szCs w:val="28"/>
        </w:rPr>
        <w:t>устрою, депутатської діяльності та етики</w:t>
      </w:r>
      <w:r w:rsidRPr="006E375F">
        <w:rPr>
          <w:sz w:val="28"/>
          <w:szCs w:val="28"/>
          <w:lang w:eastAsia="uk-UA"/>
        </w:rPr>
        <w:t xml:space="preserve">                  </w:t>
      </w:r>
      <w:r>
        <w:rPr>
          <w:sz w:val="28"/>
          <w:szCs w:val="28"/>
          <w:lang w:eastAsia="uk-UA"/>
        </w:rPr>
        <w:t xml:space="preserve">  </w:t>
      </w:r>
      <w:r w:rsidRPr="006E375F">
        <w:rPr>
          <w:sz w:val="28"/>
          <w:szCs w:val="28"/>
          <w:lang w:eastAsia="uk-UA"/>
        </w:rPr>
        <w:t xml:space="preserve">          Валерій САЛОГУБ</w:t>
      </w:r>
    </w:p>
    <w:p w:rsidR="00D4092A" w:rsidRPr="006E375F" w:rsidRDefault="00D4092A" w:rsidP="00D4092A">
      <w:pPr>
        <w:jc w:val="both"/>
        <w:rPr>
          <w:sz w:val="28"/>
          <w:szCs w:val="28"/>
          <w:lang w:eastAsia="uk-UA"/>
        </w:rPr>
      </w:pPr>
    </w:p>
    <w:p w:rsidR="00525E2F" w:rsidRDefault="001E1B0A"/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F2C33"/>
    <w:multiLevelType w:val="hybridMultilevel"/>
    <w:tmpl w:val="74045DF8"/>
    <w:lvl w:ilvl="0" w:tplc="BDE0EDC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2A"/>
    <w:rsid w:val="001E1B0A"/>
    <w:rsid w:val="00656B7F"/>
    <w:rsid w:val="00737310"/>
    <w:rsid w:val="00D4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D4092A"/>
    <w:pPr>
      <w:keepNext/>
      <w:numPr>
        <w:numId w:val="1"/>
      </w:numPr>
      <w:jc w:val="center"/>
      <w:outlineLvl w:val="0"/>
    </w:pPr>
    <w:rPr>
      <w:rFonts w:ascii="Tms Rmn" w:hAnsi="Tms Rmn" w:cs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92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paragraph" w:customStyle="1" w:styleId="ce">
    <w:name w:val="@ceбычный"/>
    <w:rsid w:val="00D4092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D4092A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D409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09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92A"/>
    <w:rPr>
      <w:rFonts w:ascii="Tahoma" w:eastAsia="Times New Roman" w:hAnsi="Tahoma" w:cs="Tahoma"/>
      <w:sz w:val="16"/>
      <w:szCs w:val="16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D4092A"/>
    <w:pPr>
      <w:keepNext/>
      <w:numPr>
        <w:numId w:val="1"/>
      </w:numPr>
      <w:jc w:val="center"/>
      <w:outlineLvl w:val="0"/>
    </w:pPr>
    <w:rPr>
      <w:rFonts w:ascii="Tms Rmn" w:hAnsi="Tms Rmn" w:cs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92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paragraph" w:customStyle="1" w:styleId="ce">
    <w:name w:val="@ceбычный"/>
    <w:rsid w:val="00D4092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D4092A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D409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09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92A"/>
    <w:rPr>
      <w:rFonts w:ascii="Tahoma" w:eastAsia="Times New Roman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2023-09-28T12:55:00Z</cp:lastPrinted>
  <dcterms:created xsi:type="dcterms:W3CDTF">2023-09-28T12:45:00Z</dcterms:created>
  <dcterms:modified xsi:type="dcterms:W3CDTF">2023-09-28T13:00:00Z</dcterms:modified>
</cp:coreProperties>
</file>