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30D2D" w14:textId="1C533ACA" w:rsidR="00EA4958" w:rsidRPr="007F6D3D" w:rsidRDefault="00EA4958" w:rsidP="00EA4958">
      <w:pPr>
        <w:jc w:val="center"/>
        <w:rPr>
          <w:rFonts w:ascii="Calibri" w:hAnsi="Calibri"/>
          <w:b/>
        </w:rPr>
      </w:pPr>
    </w:p>
    <w:p w14:paraId="7F71D396" w14:textId="77777777" w:rsidR="006211BD" w:rsidRPr="00E06E08" w:rsidRDefault="006211BD" w:rsidP="006211BD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>Додаток 15</w:t>
      </w:r>
    </w:p>
    <w:p w14:paraId="4CCF2D62" w14:textId="77777777" w:rsidR="006211BD" w:rsidRPr="00E06E08" w:rsidRDefault="006211BD" w:rsidP="006211BD">
      <w:pPr>
        <w:pStyle w:val="11"/>
        <w:spacing w:after="0"/>
        <w:jc w:val="right"/>
        <w:rPr>
          <w:rFonts w:ascii="Times New Roman" w:hAnsi="Times New Roman"/>
          <w:noProof/>
          <w:sz w:val="22"/>
          <w:szCs w:val="22"/>
          <w:lang w:val="uk-UA"/>
        </w:rPr>
      </w:pPr>
      <w:r w:rsidRPr="00E06E08">
        <w:rPr>
          <w:rFonts w:ascii="Times New Roman" w:hAnsi="Times New Roman"/>
          <w:noProof/>
          <w:sz w:val="22"/>
          <w:szCs w:val="22"/>
          <w:lang w:val="uk-UA"/>
        </w:rPr>
        <w:t xml:space="preserve">                                                                              до рішення Ніжинської міської ради</w:t>
      </w:r>
    </w:p>
    <w:p w14:paraId="430CE73C" w14:textId="77777777" w:rsidR="006211BD" w:rsidRDefault="006211BD" w:rsidP="006211BD">
      <w:pPr>
        <w:jc w:val="right"/>
        <w:rPr>
          <w:bCs/>
        </w:rPr>
      </w:pPr>
      <w:r>
        <w:rPr>
          <w:bCs/>
        </w:rPr>
        <w:t xml:space="preserve">від 07.12.2022р. №3-26/2022 </w:t>
      </w:r>
    </w:p>
    <w:p w14:paraId="610FD272" w14:textId="77777777" w:rsidR="006211BD" w:rsidRDefault="006211BD" w:rsidP="006211BD">
      <w:pPr>
        <w:jc w:val="right"/>
        <w:rPr>
          <w:bCs/>
        </w:rPr>
      </w:pPr>
      <w:r>
        <w:rPr>
          <w:bCs/>
        </w:rPr>
        <w:t xml:space="preserve">зі змінами, внесеними </w:t>
      </w:r>
      <w:proofErr w:type="spellStart"/>
      <w:r>
        <w:rPr>
          <w:bCs/>
        </w:rPr>
        <w:t>ріш.м.р</w:t>
      </w:r>
      <w:proofErr w:type="spellEnd"/>
      <w:r>
        <w:rPr>
          <w:bCs/>
        </w:rPr>
        <w:t>.</w:t>
      </w:r>
    </w:p>
    <w:p w14:paraId="37093D9A" w14:textId="77777777" w:rsidR="006211BD" w:rsidRDefault="006211BD" w:rsidP="006211BD">
      <w:pPr>
        <w:jc w:val="right"/>
        <w:rPr>
          <w:bCs/>
        </w:rPr>
      </w:pPr>
      <w:r>
        <w:rPr>
          <w:bCs/>
        </w:rPr>
        <w:t xml:space="preserve">від 29.03.2023 № 21-29/2023; </w:t>
      </w:r>
    </w:p>
    <w:p w14:paraId="788CFCC8" w14:textId="25F8DF0A" w:rsidR="006211BD" w:rsidRDefault="006211BD" w:rsidP="006211BD">
      <w:pPr>
        <w:jc w:val="right"/>
        <w:rPr>
          <w:bCs/>
        </w:rPr>
      </w:pPr>
      <w:r>
        <w:rPr>
          <w:bCs/>
        </w:rPr>
        <w:t>від 20.06.2023 №10-31/2023</w:t>
      </w:r>
      <w:r>
        <w:rPr>
          <w:bCs/>
        </w:rPr>
        <w:t>;</w:t>
      </w:r>
    </w:p>
    <w:p w14:paraId="579144A5" w14:textId="49AA4C22" w:rsidR="006211BD" w:rsidRDefault="006211BD" w:rsidP="006211BD">
      <w:pPr>
        <w:jc w:val="right"/>
        <w:rPr>
          <w:bCs/>
        </w:rPr>
      </w:pPr>
      <w:r>
        <w:rPr>
          <w:bCs/>
        </w:rPr>
        <w:t>від 10.08.2023 №22-32/2023</w:t>
      </w:r>
    </w:p>
    <w:p w14:paraId="1763AFC2" w14:textId="77777777" w:rsidR="00554228" w:rsidRPr="00425995" w:rsidRDefault="00554228" w:rsidP="00554228">
      <w:pPr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ПРОГРАМА</w:t>
      </w:r>
    </w:p>
    <w:p w14:paraId="665A537B" w14:textId="77777777" w:rsidR="00554228" w:rsidRPr="00425995" w:rsidRDefault="00554228" w:rsidP="00554228">
      <w:pPr>
        <w:autoSpaceDE w:val="0"/>
        <w:autoSpaceDN w:val="0"/>
        <w:ind w:firstLine="284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допризовної підготовки, мобілізаційних заходів  Ніжинської міської територіальної громади на 2023 рік</w:t>
      </w:r>
    </w:p>
    <w:p w14:paraId="324183C1" w14:textId="77777777" w:rsidR="00554228" w:rsidRPr="00425995" w:rsidRDefault="00554228" w:rsidP="00554228">
      <w:pPr>
        <w:pStyle w:val="a6"/>
        <w:spacing w:after="120"/>
        <w:ind w:firstLine="0"/>
        <w:jc w:val="center"/>
        <w:rPr>
          <w:b/>
          <w:bCs/>
          <w:szCs w:val="28"/>
        </w:rPr>
      </w:pPr>
      <w:r w:rsidRPr="00425995">
        <w:rPr>
          <w:b/>
          <w:szCs w:val="28"/>
        </w:rPr>
        <w:t xml:space="preserve">І. </w:t>
      </w:r>
      <w:r w:rsidRPr="00425995">
        <w:rPr>
          <w:b/>
          <w:bCs/>
          <w:szCs w:val="28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62"/>
        <w:gridCol w:w="5917"/>
      </w:tblGrid>
      <w:tr w:rsidR="00554228" w:rsidRPr="00E06E08" w14:paraId="3D026ABA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5670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990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Ініціатор розроблення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AFF7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підтримки, виконавчий комітет Ніжинської міської ради</w:t>
            </w:r>
          </w:p>
        </w:tc>
      </w:tr>
      <w:tr w:rsidR="00554228" w:rsidRPr="00E06E08" w14:paraId="70DB551C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CCD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609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Законодавча база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0EA4" w14:textId="77777777" w:rsidR="00554228" w:rsidRPr="00210DF9" w:rsidRDefault="00554228" w:rsidP="00210DF9">
            <w:pPr>
              <w:jc w:val="both"/>
              <w:rPr>
                <w:color w:val="FF0000"/>
                <w:sz w:val="22"/>
                <w:szCs w:val="22"/>
              </w:rPr>
            </w:pPr>
            <w:r w:rsidRPr="00D9646A">
              <w:rPr>
                <w:sz w:val="22"/>
                <w:szCs w:val="22"/>
              </w:rPr>
              <w:t xml:space="preserve">Закону України «Про військовий обов’язок і військову службу», </w:t>
            </w:r>
            <w:r w:rsidR="00210DF9" w:rsidRPr="00D9646A">
              <w:rPr>
                <w:sz w:val="22"/>
                <w:szCs w:val="22"/>
              </w:rPr>
              <w:t xml:space="preserve">ст.7 п.1. та ст.17 </w:t>
            </w:r>
            <w:r w:rsidRPr="00D9646A">
              <w:rPr>
                <w:sz w:val="22"/>
                <w:szCs w:val="22"/>
              </w:rPr>
              <w:t>Закону України «Про мобілізаційну підготовку та мобілізацію», Указу Президента України від 24.02.2022 №64 «Про введення воєнного стану в Україні»</w:t>
            </w:r>
          </w:p>
        </w:tc>
      </w:tr>
      <w:tr w:rsidR="00554228" w:rsidRPr="00E06E08" w14:paraId="4002BC2A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178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1A74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Розробники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C761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відділ з питань надзвичайних ситуацій, цивільного захисту населення, оборонної та мобілізаційної роботи виконавчого комітету Ніжинської міської ради</w:t>
            </w:r>
          </w:p>
        </w:tc>
      </w:tr>
      <w:tr w:rsidR="00554228" w:rsidRPr="00E06E08" w14:paraId="012CA267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6EA0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C205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Головні розпорядники бюджетних коштів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281D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Виконавчий комітет Ніжинської міської ради</w:t>
            </w:r>
          </w:p>
        </w:tc>
      </w:tr>
      <w:tr w:rsidR="00554228" w:rsidRPr="00E06E08" w14:paraId="49811D1B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FEF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653D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Відповідальні виконавці програми (учасники програми)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A17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Ніжинський районний територіальний центр комплектування та соціальної підтримки; виконавчий комітет Ніжинської міської ради;  КНП «Ніжинська центральна міська лікаря імені Миколи Галицького», КНП «Ніжинська міська стоматологічна поліклініка»</w:t>
            </w:r>
            <w:r>
              <w:rPr>
                <w:sz w:val="22"/>
                <w:szCs w:val="22"/>
              </w:rPr>
              <w:t>, Управління житлово-комунального господарства та будівництва виконавчого комітету Ніжинської міської ради</w:t>
            </w:r>
            <w:r w:rsidRPr="00E06E08">
              <w:rPr>
                <w:sz w:val="22"/>
                <w:szCs w:val="22"/>
              </w:rPr>
              <w:t>.</w:t>
            </w:r>
          </w:p>
        </w:tc>
      </w:tr>
      <w:tr w:rsidR="00554228" w:rsidRPr="00E06E08" w14:paraId="45AE6DF3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6C19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EC60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Термін реалізації програми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AEE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2023рік</w:t>
            </w:r>
          </w:p>
        </w:tc>
      </w:tr>
      <w:tr w:rsidR="00554228" w:rsidRPr="00E06E08" w14:paraId="7611E5B2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3AD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9DE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Загальний обсяг фінансових ресурсів, в т. ч. кредиторська заборгованість минулих періодів, необхідних для реалізації програми, всього,</w:t>
            </w:r>
          </w:p>
          <w:p w14:paraId="29173135" w14:textId="77777777" w:rsidR="00554228" w:rsidRPr="00E06E08" w:rsidRDefault="00554228" w:rsidP="00A83A77">
            <w:pPr>
              <w:jc w:val="both"/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 xml:space="preserve">у </w:t>
            </w:r>
            <w:r w:rsidRPr="00E06E08">
              <w:rPr>
                <w:spacing w:val="-6"/>
                <w:sz w:val="22"/>
                <w:szCs w:val="22"/>
              </w:rPr>
              <w:t>тому числі: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3A2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  <w:tr w:rsidR="00554228" w:rsidRPr="00E06E08" w14:paraId="63AAC3DB" w14:textId="77777777" w:rsidTr="00A83A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C3A5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7.1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4CA9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 w:rsidRPr="00E06E08">
              <w:rPr>
                <w:sz w:val="22"/>
                <w:szCs w:val="22"/>
              </w:rPr>
              <w:t>Кошти бюджету Ніжинської міської територіальної громади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C052" w14:textId="77777777" w:rsidR="00554228" w:rsidRPr="00E06E08" w:rsidRDefault="00554228" w:rsidP="00A83A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E06E08">
              <w:rPr>
                <w:sz w:val="22"/>
                <w:szCs w:val="22"/>
              </w:rPr>
              <w:t>650 000,00 грн</w:t>
            </w:r>
          </w:p>
        </w:tc>
      </w:tr>
    </w:tbl>
    <w:p w14:paraId="29289FFF" w14:textId="77777777" w:rsidR="00554228" w:rsidRPr="00425995" w:rsidRDefault="00554228" w:rsidP="00554228">
      <w:pPr>
        <w:spacing w:before="120"/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</w:rPr>
        <w:t>ІІ. Визначення проблеми, на розв’язання якої спрямована програма</w:t>
      </w:r>
    </w:p>
    <w:p w14:paraId="168EC1A5" w14:textId="77777777" w:rsidR="00554228" w:rsidRPr="00425995" w:rsidRDefault="00554228" w:rsidP="0055422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Протидія військовому вторгненню </w:t>
      </w:r>
      <w:r>
        <w:rPr>
          <w:sz w:val="28"/>
          <w:szCs w:val="28"/>
        </w:rPr>
        <w:t>р</w:t>
      </w:r>
      <w:r w:rsidRPr="00425995">
        <w:rPr>
          <w:sz w:val="28"/>
          <w:szCs w:val="28"/>
        </w:rPr>
        <w:t xml:space="preserve">осійської </w:t>
      </w:r>
      <w:r>
        <w:rPr>
          <w:sz w:val="28"/>
          <w:szCs w:val="28"/>
        </w:rPr>
        <w:t>ф</w:t>
      </w:r>
      <w:r w:rsidRPr="00425995">
        <w:rPr>
          <w:sz w:val="28"/>
          <w:szCs w:val="28"/>
        </w:rPr>
        <w:t xml:space="preserve">едерації, яка розв’язала повномасштабну війну проти України, спрямовану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ресурсів. </w:t>
      </w:r>
    </w:p>
    <w:p w14:paraId="7DA79FC5" w14:textId="77777777"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</w:rPr>
        <w:t>ІІІ. Мета програми</w:t>
      </w:r>
    </w:p>
    <w:p w14:paraId="22A937B0" w14:textId="77777777" w:rsidR="00554228" w:rsidRPr="00425995" w:rsidRDefault="00554228" w:rsidP="0055422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Проведення підготовки до призову громадян на строкову військову службу та військову службу за контрактом, своєчасне проведення оповіщення збору та відправки мобілізованих людських і транспортних ресурсів на </w:t>
      </w:r>
      <w:r w:rsidRPr="00425995">
        <w:rPr>
          <w:sz w:val="28"/>
          <w:szCs w:val="28"/>
        </w:rPr>
        <w:lastRenderedPageBreak/>
        <w:t>доукомплектування до військових організаційних структур створених відповідно до вимог чинного законодавства.</w:t>
      </w:r>
    </w:p>
    <w:p w14:paraId="50CA1CCC" w14:textId="77777777"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роботи пункту управління виконавчого комітету Ніжинської міської ради</w:t>
      </w:r>
      <w:r w:rsidRPr="00425995">
        <w:rPr>
          <w:sz w:val="28"/>
          <w:szCs w:val="28"/>
        </w:rPr>
        <w:t>.</w:t>
      </w:r>
    </w:p>
    <w:p w14:paraId="74BFB159" w14:textId="77777777" w:rsidR="00554228" w:rsidRPr="00425995" w:rsidRDefault="00554228" w:rsidP="00554228">
      <w:pPr>
        <w:tabs>
          <w:tab w:val="left" w:pos="360"/>
          <w:tab w:val="left" w:pos="540"/>
          <w:tab w:val="left" w:pos="585"/>
          <w:tab w:val="center" w:pos="4819"/>
        </w:tabs>
        <w:jc w:val="center"/>
        <w:rPr>
          <w:b/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IV</w:t>
      </w:r>
      <w:r w:rsidRPr="00425995">
        <w:rPr>
          <w:b/>
          <w:sz w:val="28"/>
          <w:szCs w:val="28"/>
        </w:rPr>
        <w:t>. Обґрунтування шляхів і засобів розв’язання проблеми, обсягів та джерел фінансування</w:t>
      </w:r>
    </w:p>
    <w:p w14:paraId="79038B1B" w14:textId="77777777" w:rsidR="00554228" w:rsidRPr="00425995" w:rsidRDefault="00554228" w:rsidP="00554228">
      <w:pPr>
        <w:autoSpaceDE w:val="0"/>
        <w:autoSpaceDN w:val="0"/>
        <w:spacing w:after="120"/>
        <w:ind w:firstLine="709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Оптимальними шляхами розв’язання проблеми є забезпечення організації, проведення призову, транспортних перевезень, проведення медоглядів, оплати послуг харчування під час навчань, облаштування запасного пункту управління та інші заходи допризовної та мобілізаційної підготовки. </w:t>
      </w:r>
    </w:p>
    <w:p w14:paraId="17FC7AAE" w14:textId="77777777" w:rsidR="00554228" w:rsidRPr="00425995" w:rsidRDefault="00554228" w:rsidP="00554228">
      <w:pPr>
        <w:autoSpaceDE w:val="0"/>
        <w:autoSpaceDN w:val="0"/>
        <w:jc w:val="center"/>
        <w:rPr>
          <w:sz w:val="28"/>
          <w:szCs w:val="28"/>
        </w:rPr>
      </w:pPr>
      <w:r w:rsidRPr="00425995">
        <w:rPr>
          <w:b/>
          <w:sz w:val="28"/>
          <w:szCs w:val="28"/>
          <w:lang w:val="en-US"/>
        </w:rPr>
        <w:t>V</w:t>
      </w:r>
      <w:r w:rsidRPr="00425995">
        <w:rPr>
          <w:b/>
          <w:sz w:val="28"/>
          <w:szCs w:val="28"/>
        </w:rPr>
        <w:t>. Напрями діяльності, перелік завдань і заходів програми та результативні показники</w:t>
      </w:r>
    </w:p>
    <w:tbl>
      <w:tblPr>
        <w:tblW w:w="10140" w:type="dxa"/>
        <w:tblLayout w:type="fixed"/>
        <w:tblLook w:val="0000" w:firstRow="0" w:lastRow="0" w:firstColumn="0" w:lastColumn="0" w:noHBand="0" w:noVBand="0"/>
      </w:tblPr>
      <w:tblGrid>
        <w:gridCol w:w="534"/>
        <w:gridCol w:w="6204"/>
        <w:gridCol w:w="1701"/>
        <w:gridCol w:w="1701"/>
      </w:tblGrid>
      <w:tr w:rsidR="00554228" w:rsidRPr="00E06E08" w14:paraId="59A4EAFC" w14:textId="77777777" w:rsidTr="00A83A7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FB2007" w14:textId="77777777" w:rsidR="00554228" w:rsidRPr="00E06E08" w:rsidRDefault="00554228" w:rsidP="00A83A7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з/п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9CEF" w14:textId="77777777" w:rsidR="00554228" w:rsidRPr="00E06E08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Напрями, завдання. заходи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6858" w14:textId="77777777" w:rsidR="00554228" w:rsidRPr="00425995" w:rsidRDefault="00554228" w:rsidP="00A83A77">
            <w:pPr>
              <w:rPr>
                <w:b/>
                <w:bCs/>
                <w:sz w:val="20"/>
              </w:rPr>
            </w:pPr>
            <w:r w:rsidRPr="00E06E08">
              <w:rPr>
                <w:b/>
                <w:bCs/>
                <w:sz w:val="20"/>
              </w:rPr>
              <w:t>Обсяг фінансових ресурсів за рахунок бюджету Ніжинської міської ТГ, грн</w:t>
            </w:r>
            <w:r>
              <w:rPr>
                <w:b/>
                <w:bCs/>
                <w:sz w:val="20"/>
              </w:rPr>
              <w:t>., виконавці</w:t>
            </w:r>
          </w:p>
        </w:tc>
      </w:tr>
      <w:tr w:rsidR="00554228" w:rsidRPr="00E06E08" w14:paraId="1F912C44" w14:textId="77777777" w:rsidTr="00A83A77">
        <w:trPr>
          <w:trHeight w:val="28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D7987F" w14:textId="77777777" w:rsidR="00554228" w:rsidRPr="00ED12B1" w:rsidRDefault="00554228" w:rsidP="00A83A77">
            <w:pPr>
              <w:tabs>
                <w:tab w:val="left" w:pos="1022"/>
              </w:tabs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1F689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>Транспортні перевезення:</w:t>
            </w:r>
          </w:p>
          <w:p w14:paraId="3E5BBAAA" w14:textId="77777777" w:rsidR="00554228" w:rsidRPr="00E06E08" w:rsidRDefault="00554228" w:rsidP="00A83A77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2023році до обласного збірного пункту Чернігівського обласного територіального центру комплектування та соціальної підтримки (м. Чернігів);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Гончарівське, обласний збірний пункт Чернігівського обласного територіальний центр комплектування та соціальної підтримки м. Чернігова, інших військових формувань в межах Чернігівської області); 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DE1" w14:textId="77777777"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DD94" w14:textId="77777777"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BC69A6" w:rsidRPr="00E06E08" w14:paraId="1115D733" w14:textId="77777777" w:rsidTr="008B3CDC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BFAB5" w14:textId="77777777" w:rsidR="00BC69A6" w:rsidRPr="00ED12B1" w:rsidRDefault="00BC69A6" w:rsidP="008B3CDC">
            <w:pPr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2.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DA89A" w14:textId="77777777" w:rsidR="00BC69A6" w:rsidRPr="00E06E08" w:rsidRDefault="00BC69A6" w:rsidP="00487095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 w:rsidRPr="00BC69A6">
              <w:rPr>
                <w:sz w:val="20"/>
              </w:rPr>
              <w:t>ідшкодування за надан</w:t>
            </w:r>
            <w:r>
              <w:rPr>
                <w:sz w:val="20"/>
              </w:rPr>
              <w:t>ня</w:t>
            </w:r>
            <w:r w:rsidR="00487095">
              <w:rPr>
                <w:sz w:val="20"/>
              </w:rPr>
              <w:t xml:space="preserve"> </w:t>
            </w:r>
            <w:r w:rsidRPr="00E06E08">
              <w:rPr>
                <w:sz w:val="20"/>
              </w:rPr>
              <w:t xml:space="preserve">послуг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допризовного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резерві, у тому числі проведення лабораторно-діагностичних досліджень та швидких тестів на виявлення антигену 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SARS</w:t>
            </w:r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</w:t>
            </w:r>
            <w:proofErr w:type="spellStart"/>
            <w:r w:rsidRPr="00E06E08">
              <w:rPr>
                <w:rFonts w:eastAsia="Courier New"/>
                <w:color w:val="000000"/>
                <w:sz w:val="20"/>
                <w:shd w:val="clear" w:color="auto" w:fill="FFFFFF"/>
                <w:lang w:val="en-US"/>
              </w:rPr>
              <w:t>CoV</w:t>
            </w:r>
            <w:proofErr w:type="spellEnd"/>
            <w:r w:rsidRPr="00E06E08">
              <w:rPr>
                <w:rFonts w:eastAsia="Courier New"/>
                <w:color w:val="000000"/>
                <w:sz w:val="20"/>
                <w:shd w:val="clear" w:color="auto" w:fill="FFFFFF"/>
              </w:rPr>
              <w:t>-2 громадянам допризовного та призовного віку.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449" w14:textId="77777777" w:rsidR="00BC69A6" w:rsidRPr="00E06E08" w:rsidRDefault="00BC69A6" w:rsidP="00705EA9">
            <w:pPr>
              <w:rPr>
                <w:sz w:val="20"/>
              </w:rPr>
            </w:pPr>
            <w:r w:rsidRPr="00D9646A">
              <w:rPr>
                <w:sz w:val="20"/>
              </w:rPr>
              <w:t xml:space="preserve">1 </w:t>
            </w:r>
            <w:r w:rsidR="00705EA9" w:rsidRPr="00D9646A">
              <w:rPr>
                <w:sz w:val="20"/>
              </w:rPr>
              <w:t>150</w:t>
            </w:r>
            <w:r w:rsidRPr="00D9646A">
              <w:rPr>
                <w:sz w:val="20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7447" w14:textId="77777777" w:rsidR="00BC69A6" w:rsidRDefault="00BC69A6" w:rsidP="008B3CD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Викоконком</w:t>
            </w:r>
            <w:proofErr w:type="spellEnd"/>
            <w:r>
              <w:rPr>
                <w:sz w:val="20"/>
              </w:rPr>
              <w:t>,</w:t>
            </w:r>
          </w:p>
          <w:p w14:paraId="48B2A707" w14:textId="77777777" w:rsidR="00BC69A6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«НЦМЛ»,</w:t>
            </w:r>
          </w:p>
          <w:p w14:paraId="08BE8C37" w14:textId="77777777" w:rsidR="00BC69A6" w:rsidRPr="00E06E08" w:rsidRDefault="00BC69A6" w:rsidP="008B3CDC">
            <w:pPr>
              <w:rPr>
                <w:sz w:val="20"/>
              </w:rPr>
            </w:pPr>
            <w:r>
              <w:rPr>
                <w:sz w:val="20"/>
              </w:rPr>
              <w:t>КНП «НМСП»</w:t>
            </w:r>
          </w:p>
        </w:tc>
      </w:tr>
      <w:tr w:rsidR="00554228" w:rsidRPr="00E06E08" w14:paraId="4FE6CFE6" w14:textId="77777777" w:rsidTr="00A83A77">
        <w:trPr>
          <w:trHeight w:val="9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D825E" w14:textId="77777777" w:rsidR="00554228" w:rsidRPr="00ED12B1" w:rsidRDefault="00554228" w:rsidP="00A83A77">
            <w:pPr>
              <w:autoSpaceDE w:val="0"/>
              <w:autoSpaceDN w:val="0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3.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F0485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Оплата послуг з харчування, придбання продуктів харчування та забезпечення питною водою під час проведення навчань, тренувань та зборів з підрозділами територіальної оборони та ротою охорони, а також вивезення побутового сміття з місць їх розташування до міського полігону  твердих побутового відходів.</w:t>
            </w:r>
            <w:r w:rsidRPr="00E06E08">
              <w:rPr>
                <w:b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613F" w14:textId="77777777"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7C57" w14:textId="77777777"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554228" w:rsidRPr="00E06E08" w14:paraId="35FE9F22" w14:textId="77777777" w:rsidTr="00210DF9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C29088" w14:textId="77777777" w:rsidR="00554228" w:rsidRPr="00ED12B1" w:rsidRDefault="00554228" w:rsidP="00A83A77">
            <w:pPr>
              <w:autoSpaceDE w:val="0"/>
              <w:autoSpaceDN w:val="0"/>
              <w:rPr>
                <w:bCs/>
                <w:sz w:val="20"/>
              </w:rPr>
            </w:pPr>
            <w:r w:rsidRPr="00ED12B1">
              <w:rPr>
                <w:bCs/>
                <w:sz w:val="20"/>
              </w:rPr>
              <w:t>4.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F936A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>Виконання заходів облаштування запасного пункту управління Ніжинської міської ради для автономного та безперебійного управління проведення мобілізації на території Ніжинської територіальної громади в особливий період та в мирний час під час дії надзвичайного стану:</w:t>
            </w:r>
          </w:p>
          <w:p w14:paraId="17371377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sz w:val="20"/>
              </w:rPr>
            </w:pPr>
            <w:r w:rsidRPr="00E06E08">
              <w:rPr>
                <w:sz w:val="20"/>
              </w:rPr>
              <w:t xml:space="preserve">-придбання, установка та налагодження роботи фільтра-вентиляційної установки </w:t>
            </w:r>
            <w:r w:rsidRPr="00E06E08">
              <w:rPr>
                <w:sz w:val="20"/>
                <w:lang w:val="en-US"/>
              </w:rPr>
              <w:t>FAH</w:t>
            </w:r>
            <w:r w:rsidRPr="00E06E08">
              <w:rPr>
                <w:sz w:val="20"/>
                <w:lang w:val="ru-RU"/>
              </w:rPr>
              <w:t xml:space="preserve"> 800/300 </w:t>
            </w:r>
            <w:r w:rsidRPr="00E06E08">
              <w:rPr>
                <w:sz w:val="20"/>
              </w:rPr>
              <w:t xml:space="preserve">та </w:t>
            </w:r>
            <w:r w:rsidRPr="00E06E08">
              <w:rPr>
                <w:sz w:val="20"/>
                <w:lang w:val="en-US"/>
              </w:rPr>
              <w:t>Hidden</w:t>
            </w:r>
            <w:r w:rsidRPr="00E06E08">
              <w:rPr>
                <w:sz w:val="20"/>
                <w:lang w:val="ru-RU"/>
              </w:rPr>
              <w:t xml:space="preserve"> 50</w:t>
            </w:r>
            <w:r w:rsidRPr="00E06E08">
              <w:rPr>
                <w:sz w:val="20"/>
              </w:rPr>
              <w:t>;</w:t>
            </w:r>
          </w:p>
          <w:p w14:paraId="36F27A6C" w14:textId="77777777" w:rsidR="00554228" w:rsidRPr="00E06E08" w:rsidRDefault="00554228" w:rsidP="00A83A77">
            <w:pPr>
              <w:autoSpaceDE w:val="0"/>
              <w:autoSpaceDN w:val="0"/>
              <w:jc w:val="both"/>
              <w:rPr>
                <w:b/>
                <w:sz w:val="20"/>
              </w:rPr>
            </w:pPr>
            <w:r w:rsidRPr="00E06E08">
              <w:rPr>
                <w:sz w:val="20"/>
              </w:rPr>
              <w:t>-ремонт приміщень ЗПУ, облаштування робочих кабінетів.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1EF" w14:textId="77777777" w:rsidR="00554228" w:rsidRPr="00E06E08" w:rsidRDefault="00554228" w:rsidP="00A83A77">
            <w:pPr>
              <w:rPr>
                <w:sz w:val="20"/>
              </w:rPr>
            </w:pPr>
            <w:r w:rsidRPr="00E06E08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0959" w14:textId="77777777" w:rsidR="00554228" w:rsidRPr="00E06E08" w:rsidRDefault="00554228" w:rsidP="00A83A77">
            <w:pPr>
              <w:rPr>
                <w:sz w:val="20"/>
              </w:rPr>
            </w:pPr>
            <w:r>
              <w:rPr>
                <w:sz w:val="20"/>
              </w:rPr>
              <w:t>УЖКГ</w:t>
            </w:r>
          </w:p>
        </w:tc>
      </w:tr>
      <w:tr w:rsidR="00D9646A" w:rsidRPr="00D9646A" w14:paraId="7F75C55E" w14:textId="77777777" w:rsidTr="00705EA9">
        <w:trPr>
          <w:trHeight w:val="11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2BA250" w14:textId="77777777" w:rsidR="00210DF9" w:rsidRPr="00D9646A" w:rsidRDefault="00210DF9" w:rsidP="00A83A77">
            <w:pPr>
              <w:autoSpaceDE w:val="0"/>
              <w:autoSpaceDN w:val="0"/>
              <w:rPr>
                <w:bCs/>
                <w:sz w:val="20"/>
              </w:rPr>
            </w:pPr>
            <w:r w:rsidRPr="00D9646A">
              <w:rPr>
                <w:bCs/>
                <w:sz w:val="20"/>
              </w:rPr>
              <w:t>5.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8B11" w14:textId="77777777" w:rsidR="00210DF9" w:rsidRPr="00D9646A" w:rsidRDefault="00705EA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Забезпечення проведення заходів мобілізаційної підготовки та мобілізації</w:t>
            </w:r>
            <w:r w:rsidR="00210DF9" w:rsidRPr="00D9646A">
              <w:rPr>
                <w:sz w:val="20"/>
                <w:shd w:val="clear" w:color="auto" w:fill="FFFFFF"/>
              </w:rPr>
              <w:t>:</w:t>
            </w:r>
          </w:p>
          <w:p w14:paraId="7829C0E5" w14:textId="77777777"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  <w:shd w:val="clear" w:color="auto" w:fill="FFFFFF"/>
              </w:rPr>
            </w:pPr>
            <w:r w:rsidRPr="00D9646A">
              <w:rPr>
                <w:sz w:val="20"/>
                <w:shd w:val="clear" w:color="auto" w:fill="FFFFFF"/>
              </w:rPr>
              <w:t>- послуги поштового зв’язку (оренда абонентської скриньки, тощо);</w:t>
            </w:r>
          </w:p>
          <w:p w14:paraId="74DA1A75" w14:textId="77777777" w:rsidR="00210DF9" w:rsidRPr="00D9646A" w:rsidRDefault="00210DF9" w:rsidP="00210DF9">
            <w:pPr>
              <w:autoSpaceDE w:val="0"/>
              <w:autoSpaceDN w:val="0"/>
              <w:jc w:val="both"/>
              <w:rPr>
                <w:sz w:val="20"/>
              </w:rPr>
            </w:pPr>
            <w:r w:rsidRPr="00D9646A">
              <w:rPr>
                <w:sz w:val="20"/>
                <w:shd w:val="clear" w:color="auto" w:fill="FFFFFF"/>
              </w:rPr>
              <w:t xml:space="preserve">- придбання </w:t>
            </w:r>
            <w:r w:rsidR="001A1C96" w:rsidRPr="00D9646A">
              <w:rPr>
                <w:sz w:val="20"/>
                <w:shd w:val="clear" w:color="auto" w:fill="FFFFFF"/>
              </w:rPr>
              <w:t>поштових конвертів, марок, тощо.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F1B6" w14:textId="77777777" w:rsidR="00705EA9" w:rsidRPr="00D9646A" w:rsidRDefault="00705EA9" w:rsidP="00705EA9">
            <w:pPr>
              <w:rPr>
                <w:sz w:val="20"/>
              </w:rPr>
            </w:pPr>
          </w:p>
          <w:p w14:paraId="2686D306" w14:textId="77777777" w:rsidR="00705EA9" w:rsidRPr="00D9646A" w:rsidRDefault="00705EA9" w:rsidP="00705EA9">
            <w:pPr>
              <w:rPr>
                <w:sz w:val="20"/>
              </w:rPr>
            </w:pPr>
          </w:p>
          <w:p w14:paraId="1D5A430E" w14:textId="77777777" w:rsidR="00210DF9" w:rsidRPr="00D9646A" w:rsidRDefault="00705EA9" w:rsidP="00705EA9">
            <w:pPr>
              <w:rPr>
                <w:sz w:val="20"/>
              </w:rPr>
            </w:pPr>
            <w:r w:rsidRPr="00D9646A">
              <w:rPr>
                <w:sz w:val="20"/>
              </w:rPr>
              <w:t>50 000,00</w:t>
            </w:r>
          </w:p>
          <w:p w14:paraId="2ACB3A91" w14:textId="77777777" w:rsidR="00705EA9" w:rsidRPr="00D9646A" w:rsidRDefault="00705EA9" w:rsidP="00705EA9">
            <w:pPr>
              <w:rPr>
                <w:sz w:val="20"/>
              </w:rPr>
            </w:pPr>
            <w:r w:rsidRPr="00D9646A">
              <w:rPr>
                <w:sz w:val="20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9548" w14:textId="77777777" w:rsidR="00210DF9" w:rsidRPr="00D9646A" w:rsidRDefault="00705EA9" w:rsidP="00A83A77">
            <w:pPr>
              <w:rPr>
                <w:sz w:val="20"/>
              </w:rPr>
            </w:pPr>
            <w:r w:rsidRPr="00D9646A">
              <w:rPr>
                <w:sz w:val="20"/>
              </w:rPr>
              <w:t>виконком</w:t>
            </w:r>
          </w:p>
        </w:tc>
      </w:tr>
    </w:tbl>
    <w:p w14:paraId="64219BA9" w14:textId="77777777" w:rsidR="00705EA9" w:rsidRDefault="00705EA9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</w:p>
    <w:p w14:paraId="785D8D9D" w14:textId="77777777" w:rsidR="00554228" w:rsidRPr="00425995" w:rsidRDefault="00554228" w:rsidP="00554228">
      <w:pPr>
        <w:autoSpaceDE w:val="0"/>
        <w:autoSpaceDN w:val="0"/>
        <w:spacing w:before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У результаті виконання програми очікується:</w:t>
      </w:r>
    </w:p>
    <w:p w14:paraId="380EBD77" w14:textId="77777777"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престижу військової служби, впровадження військової професійної орієнтації молоді;</w:t>
      </w:r>
    </w:p>
    <w:p w14:paraId="28875AC5" w14:textId="77777777" w:rsidR="00554228" w:rsidRPr="00425995" w:rsidRDefault="00554228" w:rsidP="00554228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-формування почуття патріотизму, любові до свого народу, знання його історії, бережного ставлення до культурних та історичних цінностей;</w:t>
      </w:r>
    </w:p>
    <w:p w14:paraId="6BB1F78E" w14:textId="77777777" w:rsidR="00554228" w:rsidRPr="00425995" w:rsidRDefault="00554228" w:rsidP="00554228">
      <w:pPr>
        <w:autoSpaceDE w:val="0"/>
        <w:autoSpaceDN w:val="0"/>
        <w:spacing w:after="120"/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>-підвищення якості медичних оглядів призовн</w:t>
      </w:r>
      <w:r>
        <w:rPr>
          <w:sz w:val="28"/>
          <w:szCs w:val="28"/>
        </w:rPr>
        <w:t>их</w:t>
      </w:r>
      <w:r w:rsidRPr="00425995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ресурсів</w:t>
      </w:r>
      <w:r w:rsidRPr="00425995">
        <w:rPr>
          <w:sz w:val="28"/>
          <w:szCs w:val="28"/>
        </w:rPr>
        <w:t>.</w:t>
      </w:r>
    </w:p>
    <w:p w14:paraId="2572E113" w14:textId="77777777" w:rsidR="00554228" w:rsidRPr="00ED12B1" w:rsidRDefault="00554228" w:rsidP="00554228">
      <w:pPr>
        <w:pStyle w:val="a6"/>
        <w:ind w:firstLine="357"/>
        <w:jc w:val="center"/>
        <w:rPr>
          <w:b/>
          <w:bCs/>
          <w:szCs w:val="28"/>
          <w:lang w:val="ru-RU"/>
        </w:rPr>
      </w:pPr>
    </w:p>
    <w:p w14:paraId="43314B54" w14:textId="77777777" w:rsidR="00554228" w:rsidRPr="00425995" w:rsidRDefault="00554228" w:rsidP="00554228">
      <w:pPr>
        <w:pStyle w:val="a6"/>
        <w:ind w:firstLine="357"/>
        <w:jc w:val="center"/>
        <w:rPr>
          <w:b/>
          <w:szCs w:val="28"/>
        </w:rPr>
      </w:pPr>
      <w:r w:rsidRPr="00425995">
        <w:rPr>
          <w:b/>
          <w:bCs/>
          <w:szCs w:val="28"/>
          <w:lang w:val="en-US"/>
        </w:rPr>
        <w:t>V</w:t>
      </w:r>
      <w:r w:rsidRPr="00425995">
        <w:rPr>
          <w:b/>
          <w:bCs/>
          <w:szCs w:val="28"/>
        </w:rPr>
        <w:t xml:space="preserve">І. </w:t>
      </w:r>
      <w:r w:rsidRPr="00425995">
        <w:rPr>
          <w:b/>
          <w:szCs w:val="28"/>
        </w:rPr>
        <w:t>Координація та контроль за ходом виконанням програми</w:t>
      </w:r>
    </w:p>
    <w:p w14:paraId="55239C8C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Координація діяльності, спрямованої на виконання Програми, покладається </w:t>
      </w:r>
      <w:r w:rsidRPr="00425995">
        <w:rPr>
          <w:spacing w:val="-10"/>
          <w:sz w:val="28"/>
          <w:szCs w:val="28"/>
        </w:rPr>
        <w:t>на «</w:t>
      </w:r>
      <w:r w:rsidRPr="00425995">
        <w:rPr>
          <w:sz w:val="28"/>
          <w:szCs w:val="28"/>
        </w:rPr>
        <w:t xml:space="preserve">Ніжинський районний територіальний центр комплектування та соціальної підтримки», відділ з питань </w:t>
      </w:r>
      <w:r>
        <w:rPr>
          <w:sz w:val="28"/>
          <w:szCs w:val="28"/>
        </w:rPr>
        <w:t>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52398831" w14:textId="77777777" w:rsidR="00554228" w:rsidRPr="00425995" w:rsidRDefault="00554228" w:rsidP="00554228">
      <w:pPr>
        <w:ind w:firstLine="851"/>
        <w:jc w:val="both"/>
        <w:rPr>
          <w:spacing w:val="-10"/>
          <w:sz w:val="28"/>
          <w:szCs w:val="28"/>
        </w:rPr>
      </w:pPr>
      <w:r w:rsidRPr="00425995">
        <w:rPr>
          <w:sz w:val="28"/>
          <w:szCs w:val="28"/>
        </w:rPr>
        <w:t>Контроль за ходом виконання Програми, здійснює</w:t>
      </w:r>
      <w:r>
        <w:rPr>
          <w:sz w:val="28"/>
          <w:szCs w:val="28"/>
        </w:rPr>
        <w:t>:</w:t>
      </w:r>
      <w:r w:rsidRPr="00425995">
        <w:rPr>
          <w:sz w:val="28"/>
          <w:szCs w:val="28"/>
        </w:rPr>
        <w:t xml:space="preserve"> Ніжинський районний територіальний центр комплектування та соціальної підтримки</w:t>
      </w:r>
      <w:r>
        <w:rPr>
          <w:sz w:val="28"/>
          <w:szCs w:val="28"/>
        </w:rPr>
        <w:t>;</w:t>
      </w:r>
      <w:r w:rsidRPr="00425995">
        <w:rPr>
          <w:sz w:val="28"/>
          <w:szCs w:val="28"/>
        </w:rPr>
        <w:t xml:space="preserve"> відділ</w:t>
      </w:r>
      <w:r>
        <w:rPr>
          <w:sz w:val="28"/>
          <w:szCs w:val="28"/>
        </w:rPr>
        <w:t>ом</w:t>
      </w:r>
      <w:r w:rsidRPr="00425995">
        <w:rPr>
          <w:sz w:val="28"/>
          <w:szCs w:val="28"/>
        </w:rPr>
        <w:t xml:space="preserve"> з питань надзвичайних ситуацій, цивільного захисту населення, оборонної та мобілізаційної роботи виконавчого комітету Ніжинської міської ради.</w:t>
      </w:r>
    </w:p>
    <w:p w14:paraId="042A97C5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Ніжинський районний територіальний центр комплектування </w:t>
      </w:r>
      <w:r>
        <w:rPr>
          <w:sz w:val="28"/>
          <w:szCs w:val="28"/>
        </w:rPr>
        <w:t xml:space="preserve">                    </w:t>
      </w:r>
      <w:r w:rsidRPr="00425995">
        <w:rPr>
          <w:sz w:val="28"/>
          <w:szCs w:val="28"/>
        </w:rPr>
        <w:t xml:space="preserve">та соціальної підтримки, подає звіт про виконання Програми щоквартально, </w:t>
      </w:r>
      <w:r>
        <w:rPr>
          <w:sz w:val="28"/>
          <w:szCs w:val="28"/>
        </w:rPr>
        <w:t xml:space="preserve">          </w:t>
      </w:r>
      <w:r w:rsidRPr="00425995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425995">
        <w:rPr>
          <w:sz w:val="28"/>
          <w:szCs w:val="28"/>
        </w:rPr>
        <w:t>4-го числа місяця наступного за звітним кварталом, головним розпорядникам бюджетних коштів.</w:t>
      </w:r>
    </w:p>
    <w:p w14:paraId="710D1D7B" w14:textId="77777777" w:rsidR="00554228" w:rsidRPr="00425995" w:rsidRDefault="00554228" w:rsidP="00554228">
      <w:pPr>
        <w:ind w:firstLine="851"/>
        <w:jc w:val="both"/>
        <w:rPr>
          <w:sz w:val="28"/>
          <w:szCs w:val="28"/>
        </w:rPr>
      </w:pPr>
      <w:r w:rsidRPr="00425995">
        <w:rPr>
          <w:sz w:val="28"/>
          <w:szCs w:val="28"/>
        </w:rPr>
        <w:t xml:space="preserve">Головні розпорядники бюджетних коштів подають звіти про виконання програми щоквартально до 6 - го числа місяця наступного за звітним кварталом, фінансовому управлінню Ніжинської міської ради. Головні розпорядники звітують про виконання програми на сесії міської ради </w:t>
      </w:r>
      <w:r>
        <w:rPr>
          <w:sz w:val="28"/>
          <w:szCs w:val="28"/>
        </w:rPr>
        <w:t xml:space="preserve">                      </w:t>
      </w:r>
      <w:r w:rsidRPr="00425995">
        <w:rPr>
          <w:sz w:val="28"/>
          <w:szCs w:val="28"/>
        </w:rPr>
        <w:t>за підсумками року.</w:t>
      </w:r>
    </w:p>
    <w:p w14:paraId="1F30EB60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32C286BC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6BB7B15C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011C192D" w14:textId="77777777" w:rsidR="00554228" w:rsidRPr="00425995" w:rsidRDefault="00554228" w:rsidP="00554228">
      <w:pPr>
        <w:jc w:val="both"/>
        <w:rPr>
          <w:bCs/>
          <w:sz w:val="28"/>
          <w:szCs w:val="28"/>
        </w:rPr>
      </w:pPr>
    </w:p>
    <w:p w14:paraId="2DFE857A" w14:textId="77777777" w:rsidR="00554228" w:rsidRPr="00425995" w:rsidRDefault="00554228" w:rsidP="00554228">
      <w:pPr>
        <w:jc w:val="both"/>
        <w:rPr>
          <w:bCs/>
          <w:sz w:val="28"/>
          <w:szCs w:val="28"/>
          <w:lang w:val="ru-RU"/>
        </w:rPr>
      </w:pPr>
      <w:r w:rsidRPr="00425995">
        <w:rPr>
          <w:bCs/>
          <w:sz w:val="28"/>
          <w:szCs w:val="28"/>
        </w:rPr>
        <w:t>Міський голова</w:t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</w:r>
      <w:r w:rsidRPr="00425995">
        <w:rPr>
          <w:bCs/>
          <w:sz w:val="28"/>
          <w:szCs w:val="28"/>
        </w:rPr>
        <w:tab/>
        <w:t>Олександр КОДОЛА</w:t>
      </w:r>
    </w:p>
    <w:p w14:paraId="185360A8" w14:textId="77777777" w:rsidR="000A66C9" w:rsidRDefault="000A66C9" w:rsidP="00554228">
      <w:pPr>
        <w:pStyle w:val="11"/>
        <w:spacing w:after="0"/>
        <w:ind w:left="0"/>
      </w:pPr>
    </w:p>
    <w:sectPr w:rsidR="000A66C9" w:rsidSect="00B15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687"/>
    <w:rsid w:val="00002B43"/>
    <w:rsid w:val="00037909"/>
    <w:rsid w:val="00054657"/>
    <w:rsid w:val="000A66C9"/>
    <w:rsid w:val="000C6701"/>
    <w:rsid w:val="000E75B6"/>
    <w:rsid w:val="00131271"/>
    <w:rsid w:val="0014727A"/>
    <w:rsid w:val="001A1C96"/>
    <w:rsid w:val="00210DF9"/>
    <w:rsid w:val="002119C7"/>
    <w:rsid w:val="00211F7C"/>
    <w:rsid w:val="00272502"/>
    <w:rsid w:val="002F49F5"/>
    <w:rsid w:val="003D13CC"/>
    <w:rsid w:val="00487095"/>
    <w:rsid w:val="004A5AFA"/>
    <w:rsid w:val="004B7B1B"/>
    <w:rsid w:val="005237D4"/>
    <w:rsid w:val="00553F17"/>
    <w:rsid w:val="00554228"/>
    <w:rsid w:val="005A7F59"/>
    <w:rsid w:val="005D07F4"/>
    <w:rsid w:val="005E3A38"/>
    <w:rsid w:val="006211BD"/>
    <w:rsid w:val="0064222A"/>
    <w:rsid w:val="0064644C"/>
    <w:rsid w:val="006555F9"/>
    <w:rsid w:val="00674797"/>
    <w:rsid w:val="00705EA9"/>
    <w:rsid w:val="00722B16"/>
    <w:rsid w:val="007714AC"/>
    <w:rsid w:val="00790794"/>
    <w:rsid w:val="008D102E"/>
    <w:rsid w:val="008D27CE"/>
    <w:rsid w:val="008D58D2"/>
    <w:rsid w:val="008E7932"/>
    <w:rsid w:val="009C64BF"/>
    <w:rsid w:val="009E7CC8"/>
    <w:rsid w:val="00A5108D"/>
    <w:rsid w:val="00AC5687"/>
    <w:rsid w:val="00AE3811"/>
    <w:rsid w:val="00AE3B7E"/>
    <w:rsid w:val="00B13083"/>
    <w:rsid w:val="00BC271D"/>
    <w:rsid w:val="00BC69A6"/>
    <w:rsid w:val="00CA456C"/>
    <w:rsid w:val="00CE3D42"/>
    <w:rsid w:val="00D5711E"/>
    <w:rsid w:val="00D9646A"/>
    <w:rsid w:val="00DA2AB3"/>
    <w:rsid w:val="00DA49E1"/>
    <w:rsid w:val="00E63D3E"/>
    <w:rsid w:val="00E86B11"/>
    <w:rsid w:val="00EA4958"/>
    <w:rsid w:val="00EC6BD8"/>
    <w:rsid w:val="00F0362D"/>
    <w:rsid w:val="00F0403C"/>
    <w:rsid w:val="00F23F1C"/>
    <w:rsid w:val="00F91D3A"/>
    <w:rsid w:val="00FC6CE7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AD38"/>
  <w15:docId w15:val="{EA53077A-12AF-4BF4-B192-6E391D70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3</cp:revision>
  <cp:lastPrinted>2023-08-15T07:15:00Z</cp:lastPrinted>
  <dcterms:created xsi:type="dcterms:W3CDTF">2023-08-14T12:04:00Z</dcterms:created>
  <dcterms:modified xsi:type="dcterms:W3CDTF">2023-08-15T07:18:00Z</dcterms:modified>
</cp:coreProperties>
</file>