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87" w:rsidRPr="00B95D0E" w:rsidRDefault="005858DB" w:rsidP="005858DB">
      <w:pPr>
        <w:jc w:val="right"/>
        <w:rPr>
          <w:color w:val="FFFFFF" w:themeColor="background1"/>
          <w:u w:val="single"/>
        </w:rPr>
      </w:pPr>
      <w:r w:rsidRPr="00B95D0E">
        <w:rPr>
          <w:color w:val="FFFFFF" w:themeColor="background1"/>
          <w:u w:val="single"/>
        </w:rPr>
        <w:t>ПРОЕКТ</w:t>
      </w:r>
    </w:p>
    <w:p w:rsidR="0054243C" w:rsidRPr="007F6D3D" w:rsidRDefault="0054243C" w:rsidP="0054243C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1F0A97FF" wp14:editId="7475C21D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3C" w:rsidRPr="00B47830" w:rsidRDefault="0054243C" w:rsidP="0054243C">
      <w:pPr>
        <w:jc w:val="center"/>
        <w:rPr>
          <w:rFonts w:ascii="Calibri" w:hAnsi="Calibri"/>
          <w:sz w:val="20"/>
        </w:rPr>
      </w:pPr>
    </w:p>
    <w:p w:rsidR="0054243C" w:rsidRPr="000E1135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4243C" w:rsidRDefault="0054243C" w:rsidP="0054243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4243C" w:rsidRDefault="0054243C" w:rsidP="0054243C">
      <w:pPr>
        <w:jc w:val="center"/>
        <w:rPr>
          <w:sz w:val="6"/>
          <w:szCs w:val="6"/>
        </w:rPr>
      </w:pPr>
    </w:p>
    <w:p w:rsidR="0054243C" w:rsidRPr="008909DA" w:rsidRDefault="0054243C" w:rsidP="0054243C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4243C" w:rsidRPr="007F6D3D" w:rsidRDefault="00B95D0E" w:rsidP="0054243C">
      <w:pPr>
        <w:jc w:val="center"/>
        <w:rPr>
          <w:sz w:val="32"/>
          <w:lang w:val="ru-RU"/>
        </w:rPr>
      </w:pPr>
      <w:r>
        <w:rPr>
          <w:sz w:val="32"/>
          <w:u w:val="single"/>
        </w:rPr>
        <w:t>31</w:t>
      </w:r>
      <w:r w:rsidR="0054243C">
        <w:rPr>
          <w:sz w:val="32"/>
        </w:rPr>
        <w:t xml:space="preserve"> сесія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  <w:lang w:val="en-US"/>
        </w:rPr>
        <w:t>VIII</w:t>
      </w:r>
      <w:r w:rsidR="0054243C">
        <w:rPr>
          <w:sz w:val="32"/>
          <w:lang w:val="ru-RU"/>
        </w:rPr>
        <w:t xml:space="preserve"> </w:t>
      </w:r>
      <w:r w:rsidR="0054243C">
        <w:rPr>
          <w:sz w:val="32"/>
        </w:rPr>
        <w:t>скликання</w:t>
      </w:r>
    </w:p>
    <w:p w:rsidR="0054243C" w:rsidRPr="007F6D3D" w:rsidRDefault="0054243C" w:rsidP="0054243C">
      <w:pPr>
        <w:jc w:val="center"/>
        <w:rPr>
          <w:sz w:val="28"/>
          <w:szCs w:val="28"/>
          <w:lang w:val="ru-RU"/>
        </w:rPr>
      </w:pPr>
    </w:p>
    <w:p w:rsidR="0054243C" w:rsidRDefault="0054243C" w:rsidP="005424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4243C" w:rsidRPr="007F6D3D" w:rsidRDefault="0054243C" w:rsidP="0054243C">
      <w:pPr>
        <w:jc w:val="center"/>
        <w:rPr>
          <w:b/>
          <w:sz w:val="28"/>
          <w:szCs w:val="28"/>
          <w:lang w:val="ru-RU"/>
        </w:rPr>
      </w:pPr>
    </w:p>
    <w:p w:rsidR="0054243C" w:rsidRPr="00B5327E" w:rsidRDefault="0054243C" w:rsidP="0054243C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B95D0E">
        <w:rPr>
          <w:sz w:val="28"/>
          <w:szCs w:val="28"/>
        </w:rPr>
        <w:t>20 червня 2023 року</w:t>
      </w:r>
      <w:r w:rsidRPr="00FA175F">
        <w:rPr>
          <w:sz w:val="28"/>
          <w:szCs w:val="28"/>
          <w:lang w:val="ru-RU"/>
        </w:rPr>
        <w:tab/>
      </w:r>
      <w:r w:rsidR="00B95D0E">
        <w:rPr>
          <w:sz w:val="28"/>
          <w:szCs w:val="28"/>
          <w:lang w:val="ru-RU"/>
        </w:rPr>
        <w:t xml:space="preserve">        </w:t>
      </w:r>
      <w:r w:rsidR="00A130AF"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</w:t>
      </w:r>
      <w:r w:rsidR="00B5327E">
        <w:rPr>
          <w:sz w:val="28"/>
          <w:szCs w:val="28"/>
          <w:lang w:val="ru-RU"/>
        </w:rPr>
        <w:t xml:space="preserve">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B95D0E" w:rsidRPr="00B95D0E">
        <w:rPr>
          <w:sz w:val="28"/>
          <w:szCs w:val="28"/>
          <w:u w:val="single"/>
          <w:lang w:val="ru-RU"/>
        </w:rPr>
        <w:t>22-31/2023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 w:rsidR="00F65298">
        <w:rPr>
          <w:b/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b/>
          <w:sz w:val="28"/>
          <w:szCs w:val="28"/>
        </w:rPr>
        <w:t xml:space="preserve">міської </w:t>
      </w:r>
      <w:r w:rsidR="00F65298"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 w:rsidR="00F65298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6529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A9637E">
        <w:rPr>
          <w:sz w:val="28"/>
          <w:szCs w:val="28"/>
        </w:rPr>
        <w:t>від 27.11.2020 р. №3-2/2020            (із змінами)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F65298">
        <w:rPr>
          <w:noProof/>
          <w:sz w:val="28"/>
        </w:rPr>
        <w:t xml:space="preserve"> </w:t>
      </w:r>
      <w:r w:rsidRPr="00767177">
        <w:rPr>
          <w:noProof/>
          <w:sz w:val="28"/>
        </w:rPr>
        <w:t>Ніжинськ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 w:rsidR="00B5327E"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 w:rsidR="00B5327E"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 w:rsidR="00B5327E">
        <w:rPr>
          <w:rFonts w:eastAsia="SimSun"/>
          <w:bCs/>
          <w:sz w:val="28"/>
          <w:szCs w:val="28"/>
          <w:lang w:eastAsia="en-US"/>
        </w:rPr>
        <w:t>ла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="005E1887" w:rsidRPr="005E1887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E1887" w:rsidRPr="005E1887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E1887"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>», затвердженої рішенням Ніжинської міської ради</w:t>
      </w:r>
      <w:r w:rsidR="005E1887">
        <w:rPr>
          <w:sz w:val="28"/>
          <w:szCs w:val="28"/>
        </w:rPr>
        <w:t xml:space="preserve"> </w:t>
      </w:r>
      <w:r w:rsidR="005E1887">
        <w:rPr>
          <w:sz w:val="28"/>
          <w:szCs w:val="28"/>
          <w:lang w:val="en-US"/>
        </w:rPr>
        <w:t>VIII</w:t>
      </w:r>
      <w:r w:rsidR="005E1887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від </w:t>
      </w:r>
      <w:r w:rsidR="00B5327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E188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5327E">
        <w:rPr>
          <w:sz w:val="28"/>
          <w:szCs w:val="28"/>
        </w:rPr>
        <w:t>3</w:t>
      </w:r>
      <w:r w:rsidR="005E1887">
        <w:rPr>
          <w:sz w:val="28"/>
          <w:szCs w:val="28"/>
        </w:rPr>
        <w:t>-</w:t>
      </w:r>
      <w:r w:rsidR="00B5327E">
        <w:rPr>
          <w:sz w:val="28"/>
          <w:szCs w:val="28"/>
        </w:rPr>
        <w:t>26</w:t>
      </w:r>
      <w:r w:rsidR="005E1887">
        <w:rPr>
          <w:sz w:val="28"/>
          <w:szCs w:val="28"/>
        </w:rPr>
        <w:t>/202</w:t>
      </w:r>
      <w:r w:rsidR="00B532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9637E">
        <w:rPr>
          <w:sz w:val="28"/>
          <w:szCs w:val="28"/>
        </w:rPr>
        <w:t xml:space="preserve">(із змінами від 29.03.2023 №5-29/2023) </w:t>
      </w:r>
      <w:r w:rsidR="00DA665E">
        <w:rPr>
          <w:sz w:val="28"/>
          <w:szCs w:val="28"/>
        </w:rPr>
        <w:t xml:space="preserve">та викласти її в новій редакції </w:t>
      </w:r>
      <w:r w:rsidR="00616329">
        <w:rPr>
          <w:sz w:val="28"/>
          <w:szCs w:val="28"/>
        </w:rPr>
        <w:t>що додається</w:t>
      </w:r>
      <w:r w:rsidR="00DA665E">
        <w:rPr>
          <w:sz w:val="28"/>
          <w:szCs w:val="28"/>
        </w:rPr>
        <w:t>.</w:t>
      </w:r>
    </w:p>
    <w:p w:rsidR="00AC5687" w:rsidRDefault="00AC5687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B5327E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A801D7">
        <w:rPr>
          <w:sz w:val="28"/>
          <w:szCs w:val="28"/>
        </w:rPr>
        <w:t xml:space="preserve">з дати прийняття </w:t>
      </w:r>
      <w:r>
        <w:rPr>
          <w:sz w:val="28"/>
          <w:szCs w:val="28"/>
        </w:rPr>
        <w:t>протягом п’яти робочих днів на офіційному сайті Ніжинської міської ради.</w:t>
      </w:r>
    </w:p>
    <w:p w:rsidR="002978BE" w:rsidRPr="00B5327E" w:rsidRDefault="002978BE" w:rsidP="0056658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першого заступника міського голови з питань діяльності виконавчих органів ради Вовченка Ф.І. та </w:t>
      </w:r>
      <w:r w:rsidR="00B5327E">
        <w:rPr>
          <w:sz w:val="28"/>
          <w:szCs w:val="28"/>
        </w:rPr>
        <w:t>н</w:t>
      </w:r>
      <w:r>
        <w:rPr>
          <w:sz w:val="28"/>
          <w:szCs w:val="28"/>
        </w:rPr>
        <w:t>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2978BE" w:rsidRPr="00112CF9" w:rsidRDefault="002978BE" w:rsidP="002978BE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54243C" w:rsidP="00AC5687">
      <w:pPr>
        <w:jc w:val="both"/>
        <w:rPr>
          <w:sz w:val="28"/>
          <w:szCs w:val="28"/>
        </w:rPr>
        <w:sectPr w:rsidR="00AC5687" w:rsidSect="0056658E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</w:t>
      </w:r>
      <w:r w:rsidR="00B5327E">
        <w:rPr>
          <w:sz w:val="28"/>
          <w:szCs w:val="28"/>
        </w:rPr>
        <w:t xml:space="preserve">     </w:t>
      </w:r>
      <w:r>
        <w:rPr>
          <w:sz w:val="28"/>
          <w:szCs w:val="28"/>
        </w:rPr>
        <w:t>Олександр КОДОЛА</w:t>
      </w:r>
      <w:r w:rsidR="007D5D11">
        <w:rPr>
          <w:sz w:val="28"/>
          <w:szCs w:val="28"/>
        </w:rPr>
        <w:t xml:space="preserve"> 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5C4E8A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5C4E8A" w:rsidRPr="00254D83">
        <w:rPr>
          <w:b/>
          <w:sz w:val="28"/>
          <w:szCs w:val="28"/>
        </w:rPr>
        <w:t>Про внесення змін до «</w:t>
      </w:r>
      <w:r w:rsidR="005C4E8A">
        <w:rPr>
          <w:b/>
          <w:sz w:val="28"/>
          <w:szCs w:val="28"/>
        </w:rPr>
        <w:t xml:space="preserve">Програми розвитку цивільного захисту </w:t>
      </w:r>
    </w:p>
    <w:p w:rsidR="00CE3D42" w:rsidRDefault="005C4E8A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Ніжинської </w:t>
      </w:r>
      <w:r w:rsidR="00B5327E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>територіальної громади на 202</w:t>
      </w:r>
      <w:r w:rsidR="00B532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рік»</w:t>
      </w:r>
      <w:r w:rsidR="00CE3D42">
        <w:rPr>
          <w:b/>
          <w:sz w:val="28"/>
          <w:szCs w:val="28"/>
        </w:rPr>
        <w:t>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5C4E8A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5C4E8A">
        <w:rPr>
          <w:sz w:val="28"/>
          <w:szCs w:val="28"/>
        </w:rPr>
        <w:t xml:space="preserve">організованого проведення заходів цивільного захисту в умовах воєнного стану введеного Указом Президента України від </w:t>
      </w:r>
      <w:r w:rsidR="005C4E8A" w:rsidRPr="00767177">
        <w:rPr>
          <w:noProof/>
          <w:sz w:val="28"/>
        </w:rPr>
        <w:t>24.02.2022 № 6</w:t>
      </w:r>
      <w:r w:rsidR="005C4E8A">
        <w:rPr>
          <w:noProof/>
          <w:sz w:val="28"/>
        </w:rPr>
        <w:t xml:space="preserve">4 </w:t>
      </w:r>
      <w:r w:rsidR="005C4E8A" w:rsidRPr="00767177">
        <w:rPr>
          <w:noProof/>
          <w:sz w:val="28"/>
        </w:rPr>
        <w:t xml:space="preserve">«Про введення </w:t>
      </w:r>
      <w:r w:rsidR="005C4E8A">
        <w:rPr>
          <w:noProof/>
          <w:sz w:val="28"/>
        </w:rPr>
        <w:t>воєнного</w:t>
      </w:r>
      <w:r w:rsidR="005C4E8A" w:rsidRPr="00767177">
        <w:rPr>
          <w:noProof/>
          <w:sz w:val="28"/>
        </w:rPr>
        <w:t xml:space="preserve"> стану в Україні»</w:t>
      </w:r>
      <w:r w:rsidR="00966C56">
        <w:rPr>
          <w:noProof/>
          <w:sz w:val="28"/>
        </w:rPr>
        <w:t xml:space="preserve"> </w:t>
      </w:r>
      <w:r w:rsidR="005C4E8A">
        <w:rPr>
          <w:sz w:val="28"/>
          <w:szCs w:val="28"/>
        </w:rPr>
        <w:t xml:space="preserve">на </w:t>
      </w:r>
      <w:r w:rsidR="00A9637E">
        <w:rPr>
          <w:sz w:val="28"/>
          <w:szCs w:val="28"/>
        </w:rPr>
        <w:t>територіальної громади,</w:t>
      </w:r>
      <w:r w:rsidR="005C4E8A">
        <w:rPr>
          <w:sz w:val="28"/>
          <w:szCs w:val="28"/>
        </w:rPr>
        <w:t xml:space="preserve"> реагування на надзвичайні ситуації пов’язаних з наслідками</w:t>
      </w:r>
      <w:r>
        <w:rPr>
          <w:noProof/>
          <w:sz w:val="28"/>
        </w:rPr>
        <w:t xml:space="preserve"> </w:t>
      </w:r>
      <w:r w:rsidR="00A9637E">
        <w:rPr>
          <w:noProof/>
          <w:sz w:val="28"/>
        </w:rPr>
        <w:t>бойових дій</w:t>
      </w:r>
      <w:r>
        <w:rPr>
          <w:noProof/>
          <w:sz w:val="28"/>
        </w:rPr>
        <w:t xml:space="preserve">, вносяться зміни до </w:t>
      </w:r>
      <w:r w:rsidRPr="00CE3D42">
        <w:rPr>
          <w:sz w:val="28"/>
          <w:szCs w:val="28"/>
        </w:rPr>
        <w:t>«</w:t>
      </w:r>
      <w:r w:rsidR="005C4E8A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B5327E">
        <w:rPr>
          <w:sz w:val="28"/>
          <w:szCs w:val="28"/>
        </w:rPr>
        <w:t xml:space="preserve">міської </w:t>
      </w:r>
      <w:r w:rsidR="005C4E8A" w:rsidRPr="005C4E8A">
        <w:rPr>
          <w:sz w:val="28"/>
          <w:szCs w:val="28"/>
        </w:rPr>
        <w:t>територіальної громади на 202</w:t>
      </w:r>
      <w:r w:rsidR="00B5327E">
        <w:rPr>
          <w:sz w:val="28"/>
          <w:szCs w:val="28"/>
        </w:rPr>
        <w:t>3</w:t>
      </w:r>
      <w:r w:rsidR="005C4E8A"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:rsidR="00CE3D42" w:rsidRPr="00C14392" w:rsidRDefault="00CE3D42" w:rsidP="00CE3D42">
      <w:pPr>
        <w:rPr>
          <w:sz w:val="10"/>
          <w:szCs w:val="10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5C4E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6658E">
        <w:rPr>
          <w:sz w:val="28"/>
          <w:szCs w:val="28"/>
        </w:rPr>
        <w:t>від 27.11.2020 р. №3-2/2020 (із змінами)</w:t>
      </w:r>
      <w:r>
        <w:rPr>
          <w:sz w:val="28"/>
          <w:szCs w:val="28"/>
        </w:rPr>
        <w:t xml:space="preserve">, </w:t>
      </w:r>
      <w:r w:rsidR="005665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7A60DC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C12945">
        <w:rPr>
          <w:sz w:val="28"/>
          <w:szCs w:val="28"/>
        </w:rPr>
        <w:t xml:space="preserve">міської </w:t>
      </w:r>
      <w:r w:rsidR="007A60DC" w:rsidRPr="005C4E8A">
        <w:rPr>
          <w:sz w:val="28"/>
          <w:szCs w:val="28"/>
        </w:rPr>
        <w:t>територіальної громади на 202</w:t>
      </w:r>
      <w:r w:rsidR="00C12945">
        <w:rPr>
          <w:sz w:val="28"/>
          <w:szCs w:val="28"/>
        </w:rPr>
        <w:t>3</w:t>
      </w:r>
      <w:r w:rsidR="007A60DC" w:rsidRPr="005C4E8A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, затвердженої рішенням Ніжинської міської ради </w:t>
      </w:r>
      <w:r w:rsidR="00C12945">
        <w:rPr>
          <w:sz w:val="28"/>
          <w:szCs w:val="28"/>
        </w:rPr>
        <w:t>від 07.12.2022 №3-26/2022</w:t>
      </w:r>
      <w:r w:rsidR="00966C56">
        <w:rPr>
          <w:sz w:val="28"/>
          <w:szCs w:val="28"/>
        </w:rPr>
        <w:t xml:space="preserve"> (із змінами від 29.03.2023 №5-29/2023)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Pr="00C14392" w:rsidRDefault="00CE3D42" w:rsidP="00CE3D42">
      <w:pPr>
        <w:rPr>
          <w:sz w:val="10"/>
          <w:szCs w:val="10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3F414E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 </w:t>
      </w:r>
      <w:r w:rsidR="00B91794">
        <w:rPr>
          <w:sz w:val="28"/>
          <w:szCs w:val="28"/>
        </w:rPr>
        <w:t>на виконання заходів цієї програми</w:t>
      </w:r>
      <w:r w:rsidR="00DA665E">
        <w:rPr>
          <w:sz w:val="28"/>
          <w:szCs w:val="28"/>
        </w:rPr>
        <w:t xml:space="preserve"> на </w:t>
      </w:r>
      <w:r w:rsidR="00966C56">
        <w:rPr>
          <w:sz w:val="28"/>
          <w:szCs w:val="28"/>
        </w:rPr>
        <w:t>10</w:t>
      </w:r>
      <w:r w:rsidR="00B91794">
        <w:rPr>
          <w:sz w:val="28"/>
          <w:szCs w:val="28"/>
        </w:rPr>
        <w:t xml:space="preserve"> </w:t>
      </w:r>
      <w:r w:rsidR="00966C56">
        <w:rPr>
          <w:sz w:val="28"/>
          <w:szCs w:val="28"/>
        </w:rPr>
        <w:t>000</w:t>
      </w:r>
      <w:r w:rsidR="00DA665E">
        <w:rPr>
          <w:sz w:val="28"/>
          <w:szCs w:val="28"/>
        </w:rPr>
        <w:t> 000,00 грн</w:t>
      </w:r>
      <w:r w:rsidRPr="007A60DC">
        <w:rPr>
          <w:sz w:val="28"/>
          <w:szCs w:val="28"/>
        </w:rPr>
        <w:t>.</w:t>
      </w:r>
    </w:p>
    <w:p w:rsidR="00DA665E" w:rsidRPr="00C14392" w:rsidRDefault="00DA665E" w:rsidP="00CE3D42">
      <w:pPr>
        <w:ind w:firstLine="851"/>
        <w:jc w:val="both"/>
        <w:rPr>
          <w:sz w:val="10"/>
          <w:szCs w:val="10"/>
        </w:rPr>
      </w:pPr>
    </w:p>
    <w:p w:rsidR="00DA665E" w:rsidRPr="00DA665E" w:rsidRDefault="00DA665E" w:rsidP="00CE3D42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DA665E" w:rsidRDefault="00DA665E" w:rsidP="00DA665E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p w:rsidR="00C12945" w:rsidRPr="00C14392" w:rsidRDefault="00C12945" w:rsidP="00DA665E">
      <w:pPr>
        <w:jc w:val="center"/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103"/>
      </w:tblGrid>
      <w:tr w:rsidR="00926E38" w:rsidRPr="00EA2607" w:rsidTr="00F114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38" w:rsidRPr="00EA2607" w:rsidRDefault="00926E38" w:rsidP="00F114D4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38" w:rsidRPr="00EA2607" w:rsidRDefault="00926E38" w:rsidP="00F114D4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EA2607" w:rsidRDefault="00926E38" w:rsidP="00F114D4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  <w:r w:rsidRPr="00EA2607">
              <w:rPr>
                <w:sz w:val="20"/>
              </w:rPr>
              <w:t xml:space="preserve"> грн</w:t>
            </w:r>
          </w:p>
        </w:tc>
      </w:tr>
      <w:tr w:rsidR="00926E38" w:rsidRPr="00EA2607" w:rsidTr="00F114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38" w:rsidRPr="00EA2607" w:rsidRDefault="00926E38" w:rsidP="00F114D4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38" w:rsidRPr="00EA2607" w:rsidRDefault="00926E38" w:rsidP="00F114D4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EA2607" w:rsidRDefault="00926E38" w:rsidP="00F114D4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  <w:r w:rsidRPr="00EA2607">
              <w:rPr>
                <w:sz w:val="20"/>
              </w:rPr>
              <w:t xml:space="preserve"> грн</w:t>
            </w:r>
          </w:p>
        </w:tc>
      </w:tr>
    </w:tbl>
    <w:p w:rsidR="00DA665E" w:rsidRPr="00C14392" w:rsidRDefault="00DA665E" w:rsidP="00CE3D42">
      <w:pPr>
        <w:ind w:firstLine="851"/>
        <w:rPr>
          <w:sz w:val="10"/>
          <w:szCs w:val="10"/>
          <w:u w:val="single"/>
        </w:rPr>
      </w:pPr>
    </w:p>
    <w:p w:rsidR="00DA665E" w:rsidRPr="00EA2607" w:rsidRDefault="00DA665E" w:rsidP="00DA665E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DA665E" w:rsidRPr="00EA2607" w:rsidRDefault="00DA665E" w:rsidP="00DA665E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міської </w:t>
      </w:r>
      <w:r w:rsidRPr="00EA2607">
        <w:rPr>
          <w:b/>
          <w:sz w:val="20"/>
        </w:rPr>
        <w:t>територіальної громади на 202</w:t>
      </w:r>
      <w:r w:rsidR="003F414E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160"/>
        <w:gridCol w:w="1276"/>
        <w:gridCol w:w="1273"/>
        <w:gridCol w:w="12"/>
      </w:tblGrid>
      <w:tr w:rsidR="003D420D" w:rsidRPr="00EA2607" w:rsidTr="0056658E">
        <w:trPr>
          <w:trHeight w:val="57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0D" w:rsidRPr="00EA2607" w:rsidRDefault="003D420D" w:rsidP="00F114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0D" w:rsidRPr="00EA2607" w:rsidRDefault="003D420D" w:rsidP="00F114D4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0D" w:rsidRPr="00EA2607" w:rsidRDefault="003D420D" w:rsidP="00F114D4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3D420D" w:rsidRPr="00EA2607" w:rsidTr="0056658E">
        <w:trPr>
          <w:gridAfter w:val="1"/>
          <w:wAfter w:w="12" w:type="dxa"/>
          <w:trHeight w:val="25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0D" w:rsidRPr="0046241F" w:rsidRDefault="003D420D" w:rsidP="00F114D4">
            <w:pPr>
              <w:rPr>
                <w:sz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0D" w:rsidRPr="00EA2607" w:rsidRDefault="003D420D" w:rsidP="00F114D4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20D" w:rsidRPr="00EA2607" w:rsidRDefault="003D420D" w:rsidP="00F114D4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20D" w:rsidRPr="00EA2607" w:rsidRDefault="003D420D" w:rsidP="00F114D4">
            <w:pPr>
              <w:rPr>
                <w:sz w:val="20"/>
              </w:rPr>
            </w:pPr>
          </w:p>
        </w:tc>
      </w:tr>
      <w:tr w:rsidR="003D420D" w:rsidRPr="00EA2607" w:rsidTr="0056658E">
        <w:trPr>
          <w:gridAfter w:val="1"/>
          <w:wAfter w:w="12" w:type="dxa"/>
          <w:trHeight w:val="20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0D" w:rsidRPr="00EA2607" w:rsidRDefault="003D420D" w:rsidP="00F114D4">
            <w:pPr>
              <w:rPr>
                <w:sz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0D" w:rsidRPr="00EA2607" w:rsidRDefault="003D420D" w:rsidP="00F114D4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20D" w:rsidRPr="00EA2607" w:rsidRDefault="003D420D" w:rsidP="00F114D4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> 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20D" w:rsidRPr="00EA2607" w:rsidRDefault="003D420D" w:rsidP="00F114D4">
            <w:pPr>
              <w:rPr>
                <w:sz w:val="20"/>
              </w:rPr>
            </w:pPr>
          </w:p>
        </w:tc>
      </w:tr>
      <w:tr w:rsidR="003D420D" w:rsidRPr="00EA2607" w:rsidTr="0056658E">
        <w:trPr>
          <w:gridAfter w:val="1"/>
          <w:wAfter w:w="12" w:type="dxa"/>
          <w:trHeight w:val="4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20D" w:rsidRDefault="003D420D" w:rsidP="00F114D4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20D" w:rsidRPr="00EA2607" w:rsidRDefault="003D420D" w:rsidP="00F114D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 безпечних локацій для 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20D" w:rsidRPr="00EA2607" w:rsidRDefault="003D420D" w:rsidP="00F114D4">
            <w:pPr>
              <w:rPr>
                <w:sz w:val="20"/>
              </w:rPr>
            </w:pPr>
            <w:r>
              <w:rPr>
                <w:sz w:val="20"/>
              </w:rPr>
              <w:t>1 000 000,00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420D" w:rsidRPr="00EA2607" w:rsidRDefault="003D420D" w:rsidP="00F114D4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4392" w:rsidRPr="00CA5A36" w:rsidTr="00C14392">
        <w:trPr>
          <w:gridAfter w:val="1"/>
          <w:wAfter w:w="12" w:type="dxa"/>
          <w:trHeight w:val="4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392" w:rsidRDefault="00C14392" w:rsidP="00830E46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392" w:rsidRDefault="00C14392" w:rsidP="00830E4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C14392" w:rsidRDefault="00C14392" w:rsidP="00830E4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</w:t>
            </w:r>
            <w:r>
              <w:rPr>
                <w:sz w:val="20"/>
              </w:rPr>
              <w:lastRenderedPageBreak/>
              <w:t xml:space="preserve">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).</w:t>
            </w:r>
          </w:p>
          <w:p w:rsidR="00C14392" w:rsidRDefault="00C14392" w:rsidP="00830E4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виготовлення покажчиків;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4392" w:rsidRDefault="00C14392" w:rsidP="00C1439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350 000,00</w:t>
            </w: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392" w:rsidRDefault="00C14392" w:rsidP="00830E4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виконком</w:t>
            </w:r>
          </w:p>
          <w:p w:rsidR="00C14392" w:rsidRDefault="00C14392" w:rsidP="00830E46">
            <w:pPr>
              <w:rPr>
                <w:bCs/>
                <w:sz w:val="20"/>
              </w:rPr>
            </w:pPr>
          </w:p>
          <w:p w:rsidR="00C14392" w:rsidRDefault="00C14392" w:rsidP="00830E46">
            <w:pPr>
              <w:rPr>
                <w:bCs/>
                <w:sz w:val="20"/>
              </w:rPr>
            </w:pPr>
          </w:p>
          <w:p w:rsidR="00C14392" w:rsidRDefault="00C14392" w:rsidP="00830E46">
            <w:pPr>
              <w:rPr>
                <w:bCs/>
                <w:sz w:val="20"/>
              </w:rPr>
            </w:pPr>
          </w:p>
          <w:p w:rsidR="00C14392" w:rsidRDefault="00C14392" w:rsidP="00830E46">
            <w:pPr>
              <w:rPr>
                <w:bCs/>
                <w:sz w:val="20"/>
              </w:rPr>
            </w:pPr>
          </w:p>
          <w:p w:rsidR="00C14392" w:rsidRDefault="00C14392" w:rsidP="00830E46">
            <w:pPr>
              <w:rPr>
                <w:bCs/>
                <w:sz w:val="20"/>
              </w:rPr>
            </w:pPr>
          </w:p>
          <w:p w:rsidR="00C14392" w:rsidRDefault="00C14392" w:rsidP="00830E46">
            <w:pPr>
              <w:rPr>
                <w:bCs/>
                <w:sz w:val="20"/>
              </w:rPr>
            </w:pPr>
          </w:p>
          <w:p w:rsidR="00C14392" w:rsidRDefault="00C14392" w:rsidP="00830E4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виконком</w:t>
            </w:r>
          </w:p>
          <w:p w:rsidR="00C14392" w:rsidRPr="000A40D3" w:rsidRDefault="00C14392" w:rsidP="00830E4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КТВП «Школяр» </w:t>
            </w:r>
          </w:p>
        </w:tc>
      </w:tr>
    </w:tbl>
    <w:p w:rsidR="00326D2B" w:rsidRDefault="00326D2B" w:rsidP="00CE3D42">
      <w:pPr>
        <w:ind w:firstLine="851"/>
        <w:rPr>
          <w:sz w:val="28"/>
          <w:szCs w:val="28"/>
          <w:u w:val="single"/>
        </w:rPr>
      </w:pPr>
    </w:p>
    <w:p w:rsidR="00DA665E" w:rsidRDefault="00DA665E" w:rsidP="00CE3D4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DA665E" w:rsidRDefault="00DA665E" w:rsidP="00CE3D42">
      <w:pPr>
        <w:ind w:firstLine="851"/>
        <w:rPr>
          <w:sz w:val="28"/>
          <w:szCs w:val="28"/>
          <w:u w:val="single"/>
        </w:rPr>
      </w:pPr>
    </w:p>
    <w:p w:rsidR="00290429" w:rsidRPr="00EA2607" w:rsidRDefault="00290429" w:rsidP="00290429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103"/>
      </w:tblGrid>
      <w:tr w:rsidR="00290429" w:rsidRPr="00EA2607" w:rsidTr="002904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9" w:rsidRPr="00EA2607" w:rsidRDefault="00290429" w:rsidP="00C40C79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9" w:rsidRPr="00EA2607" w:rsidRDefault="00290429" w:rsidP="00C40C79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9" w:rsidRPr="00EA2607" w:rsidRDefault="00326D2B" w:rsidP="00C40C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4C121A">
              <w:rPr>
                <w:sz w:val="20"/>
              </w:rPr>
              <w:t> 000,00</w:t>
            </w:r>
            <w:r w:rsidR="00290429" w:rsidRPr="00EA2607">
              <w:rPr>
                <w:sz w:val="20"/>
              </w:rPr>
              <w:t xml:space="preserve"> грн</w:t>
            </w:r>
          </w:p>
        </w:tc>
      </w:tr>
      <w:tr w:rsidR="00290429" w:rsidRPr="00EA2607" w:rsidTr="002904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9" w:rsidRPr="00EA2607" w:rsidRDefault="00290429" w:rsidP="00C40C79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9" w:rsidRPr="00EA2607" w:rsidRDefault="00290429" w:rsidP="00C40C79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 w:rsidR="004C121A"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9" w:rsidRPr="00EA2607" w:rsidRDefault="00326D2B" w:rsidP="00C40C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290429" w:rsidRPr="00EA2607">
              <w:rPr>
                <w:sz w:val="20"/>
              </w:rPr>
              <w:t xml:space="preserve"> грн</w:t>
            </w:r>
          </w:p>
        </w:tc>
      </w:tr>
    </w:tbl>
    <w:p w:rsidR="00DA665E" w:rsidRDefault="00DA665E" w:rsidP="00CE3D42">
      <w:pPr>
        <w:ind w:firstLine="851"/>
        <w:rPr>
          <w:sz w:val="28"/>
          <w:szCs w:val="28"/>
          <w:u w:val="single"/>
        </w:rPr>
      </w:pPr>
    </w:p>
    <w:p w:rsidR="00290429" w:rsidRPr="00EA2607" w:rsidRDefault="00290429" w:rsidP="00290429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90429" w:rsidRPr="00EA2607" w:rsidRDefault="00290429" w:rsidP="00290429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 w:rsidR="004C121A"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4C121A"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8"/>
        <w:gridCol w:w="1366"/>
        <w:gridCol w:w="1265"/>
        <w:gridCol w:w="12"/>
      </w:tblGrid>
      <w:tr w:rsidR="004C121A" w:rsidRPr="00EA2607" w:rsidTr="00C14392">
        <w:trPr>
          <w:trHeight w:val="57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1A" w:rsidRPr="00EA2607" w:rsidRDefault="004C121A" w:rsidP="00DE4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1A" w:rsidRPr="00EA2607" w:rsidRDefault="004C121A" w:rsidP="00DE4883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1A" w:rsidRPr="00EA2607" w:rsidRDefault="004C121A" w:rsidP="00DE4883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4C121A" w:rsidRPr="00EA2607" w:rsidTr="00C14392">
        <w:trPr>
          <w:gridAfter w:val="1"/>
          <w:wAfter w:w="12" w:type="dxa"/>
          <w:trHeight w:val="25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1A" w:rsidRPr="0046241F" w:rsidRDefault="004C121A" w:rsidP="00DE4883">
            <w:pPr>
              <w:rPr>
                <w:sz w:val="20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1A" w:rsidRPr="00EA2607" w:rsidRDefault="004C121A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1A" w:rsidRPr="00EA2607" w:rsidRDefault="00326D2B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21A" w:rsidRPr="00EA2607" w:rsidRDefault="004C121A" w:rsidP="00DE4883">
            <w:pPr>
              <w:rPr>
                <w:sz w:val="20"/>
              </w:rPr>
            </w:pPr>
          </w:p>
        </w:tc>
      </w:tr>
      <w:tr w:rsidR="004C121A" w:rsidRPr="00EA2607" w:rsidTr="00C14392">
        <w:trPr>
          <w:gridAfter w:val="1"/>
          <w:wAfter w:w="12" w:type="dxa"/>
          <w:trHeight w:val="20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1A" w:rsidRPr="00EA2607" w:rsidRDefault="004C121A" w:rsidP="00DE4883">
            <w:pPr>
              <w:rPr>
                <w:sz w:val="20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1A" w:rsidRPr="00EA2607" w:rsidRDefault="004C121A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1A" w:rsidRPr="00EA2607" w:rsidRDefault="00326D2B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21A" w:rsidRPr="00EA2607" w:rsidRDefault="004C121A" w:rsidP="00DE4883">
            <w:pPr>
              <w:rPr>
                <w:sz w:val="20"/>
              </w:rPr>
            </w:pPr>
          </w:p>
        </w:tc>
      </w:tr>
      <w:tr w:rsidR="004C121A" w:rsidRPr="00EA2607" w:rsidTr="00C14392">
        <w:trPr>
          <w:gridAfter w:val="1"/>
          <w:wAfter w:w="12" w:type="dxa"/>
          <w:trHeight w:val="4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21A" w:rsidRDefault="004C121A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21A" w:rsidRPr="00EA2607" w:rsidRDefault="003D420D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Придбання </w:t>
            </w:r>
            <w:r w:rsidR="00326D2B">
              <w:rPr>
                <w:sz w:val="20"/>
              </w:rPr>
              <w:t xml:space="preserve">та встановлення модульних </w:t>
            </w:r>
            <w:proofErr w:type="spellStart"/>
            <w:r w:rsidR="00326D2B">
              <w:rPr>
                <w:sz w:val="20"/>
              </w:rPr>
              <w:t>швидкоспоруджувальних</w:t>
            </w:r>
            <w:proofErr w:type="spellEnd"/>
            <w:r w:rsidR="00326D2B">
              <w:rPr>
                <w:sz w:val="20"/>
              </w:rPr>
              <w:t xml:space="preserve"> захисних споруд цивільного захисту тимчасового перебування людей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21A" w:rsidRPr="00EA2607" w:rsidRDefault="00326D2B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C121A">
              <w:rPr>
                <w:sz w:val="20"/>
              </w:rPr>
              <w:t>1 000 000,0</w:t>
            </w:r>
            <w:r w:rsidR="00B91794">
              <w:rPr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121A" w:rsidRPr="00EA2607" w:rsidRDefault="004C121A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4392" w:rsidRPr="00CA5A36" w:rsidTr="00C14392">
        <w:trPr>
          <w:gridAfter w:val="1"/>
          <w:wAfter w:w="12" w:type="dxa"/>
          <w:trHeight w:val="47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392" w:rsidRDefault="00C14392" w:rsidP="00830E46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392" w:rsidRDefault="00C14392" w:rsidP="00830E4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C14392" w:rsidRDefault="00C14392" w:rsidP="00830E4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).</w:t>
            </w:r>
          </w:p>
          <w:p w:rsidR="00C14392" w:rsidRDefault="00C14392" w:rsidP="00830E4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виготовлення покажчиків;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4392" w:rsidRDefault="00C14392" w:rsidP="00C14392">
            <w:pPr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</w:p>
          <w:p w:rsidR="00C14392" w:rsidRDefault="00C14392" w:rsidP="00C14392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C14392" w:rsidRPr="000A40D3" w:rsidRDefault="00C14392" w:rsidP="00C14392">
            <w:pPr>
              <w:jc w:val="center"/>
              <w:rPr>
                <w:bCs/>
                <w:sz w:val="20"/>
              </w:rPr>
            </w:pPr>
          </w:p>
        </w:tc>
      </w:tr>
    </w:tbl>
    <w:p w:rsidR="00290429" w:rsidRDefault="00290429" w:rsidP="00CE3D42">
      <w:pPr>
        <w:ind w:firstLine="851"/>
        <w:rPr>
          <w:sz w:val="28"/>
          <w:szCs w:val="28"/>
          <w:u w:val="single"/>
        </w:rPr>
      </w:pPr>
    </w:p>
    <w:p w:rsidR="00CE3D42" w:rsidRDefault="00290429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CE3D42">
        <w:rPr>
          <w:sz w:val="28"/>
          <w:szCs w:val="28"/>
          <w:u w:val="single"/>
        </w:rPr>
        <w:t>. Прогноз соціально-економічних та інших наслідків прийняття рішення.</w:t>
      </w:r>
    </w:p>
    <w:p w:rsidR="00CE3D42" w:rsidRPr="00AD502F" w:rsidRDefault="00AD502F" w:rsidP="00CE3D42">
      <w:pPr>
        <w:ind w:firstLine="851"/>
        <w:jc w:val="both"/>
        <w:rPr>
          <w:sz w:val="28"/>
          <w:szCs w:val="28"/>
        </w:rPr>
      </w:pPr>
      <w:r w:rsidRPr="00AD502F">
        <w:rPr>
          <w:noProof/>
          <w:sz w:val="28"/>
        </w:rPr>
        <w:t xml:space="preserve">Забезпечення виконання заходів </w:t>
      </w:r>
      <w:r w:rsidRPr="00AD502F">
        <w:rPr>
          <w:sz w:val="28"/>
          <w:szCs w:val="28"/>
        </w:rPr>
        <w:t>зокрема</w:t>
      </w:r>
      <w:r w:rsidR="004C121A">
        <w:rPr>
          <w:sz w:val="28"/>
          <w:szCs w:val="28"/>
        </w:rPr>
        <w:t>:</w:t>
      </w:r>
      <w:r w:rsidRPr="00AD502F">
        <w:rPr>
          <w:sz w:val="28"/>
          <w:szCs w:val="28"/>
        </w:rPr>
        <w:t xml:space="preserve"> </w:t>
      </w:r>
      <w:r w:rsidR="00A9637E" w:rsidRPr="00A9637E">
        <w:rPr>
          <w:sz w:val="28"/>
          <w:szCs w:val="28"/>
        </w:rPr>
        <w:t xml:space="preserve">придбання та встановлення модульних </w:t>
      </w:r>
      <w:proofErr w:type="spellStart"/>
      <w:r w:rsidR="00A9637E" w:rsidRPr="00A9637E">
        <w:rPr>
          <w:sz w:val="28"/>
          <w:szCs w:val="28"/>
        </w:rPr>
        <w:t>швидкоспоруджувальних</w:t>
      </w:r>
      <w:proofErr w:type="spellEnd"/>
      <w:r w:rsidR="00A9637E" w:rsidRPr="00A9637E">
        <w:rPr>
          <w:sz w:val="28"/>
          <w:szCs w:val="28"/>
        </w:rPr>
        <w:t xml:space="preserve"> захисних споруд цивільного захисту тимчасового перебування людей</w:t>
      </w:r>
      <w:r w:rsidR="008E0BED" w:rsidRPr="008E0BED">
        <w:rPr>
          <w:sz w:val="28"/>
          <w:szCs w:val="28"/>
        </w:rPr>
        <w:t xml:space="preserve"> на території Ніжинської територіальної громади</w:t>
      </w:r>
      <w:r w:rsidR="00A9637E">
        <w:rPr>
          <w:sz w:val="28"/>
          <w:szCs w:val="28"/>
        </w:rPr>
        <w:t xml:space="preserve"> дасть змогу збільшити укриття населення від наслідків ракетних та авіаційних ударів в деяких мікрорайонах міста</w:t>
      </w:r>
      <w:r w:rsidR="00CE3D42" w:rsidRPr="00AD502F">
        <w:rPr>
          <w:sz w:val="28"/>
          <w:szCs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4C121A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8E0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616329" w:rsidRPr="00212638" w:rsidRDefault="00616329" w:rsidP="00616329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616329" w:rsidRDefault="00C12945" w:rsidP="0061632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16329">
        <w:rPr>
          <w:sz w:val="28"/>
          <w:szCs w:val="28"/>
        </w:rPr>
        <w:t xml:space="preserve">ачальник відділу з питань </w:t>
      </w:r>
    </w:p>
    <w:p w:rsidR="00616329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616329" w:rsidRPr="00BB5D01" w:rsidRDefault="00616329" w:rsidP="00616329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616329" w:rsidRDefault="00616329" w:rsidP="00616329">
      <w:pPr>
        <w:rPr>
          <w:color w:val="FF0000"/>
          <w:sz w:val="28"/>
          <w:szCs w:val="28"/>
        </w:rPr>
      </w:pPr>
    </w:p>
    <w:p w:rsidR="00616329" w:rsidRPr="00BB5D01" w:rsidRDefault="00616329" w:rsidP="00616329">
      <w:pPr>
        <w:rPr>
          <w:color w:val="FF0000"/>
          <w:sz w:val="28"/>
          <w:szCs w:val="28"/>
        </w:rPr>
      </w:pPr>
    </w:p>
    <w:p w:rsidR="00616329" w:rsidRDefault="00326D2B" w:rsidP="006163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16329" w:rsidRPr="00EA5EF4">
        <w:rPr>
          <w:sz w:val="28"/>
          <w:szCs w:val="28"/>
        </w:rPr>
        <w:t xml:space="preserve">аступник міського голови з питань </w:t>
      </w:r>
    </w:p>
    <w:p w:rsidR="00616329" w:rsidRPr="00EA5EF4" w:rsidRDefault="00326D2B" w:rsidP="0061632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6329" w:rsidRPr="00EA5EF4">
        <w:rPr>
          <w:sz w:val="28"/>
          <w:szCs w:val="28"/>
        </w:rPr>
        <w:t>іяльності</w:t>
      </w:r>
      <w:r w:rsidR="00616329">
        <w:rPr>
          <w:sz w:val="28"/>
          <w:szCs w:val="28"/>
        </w:rPr>
        <w:t xml:space="preserve"> </w:t>
      </w:r>
      <w:r w:rsidR="00616329" w:rsidRPr="00EA5EF4">
        <w:rPr>
          <w:sz w:val="28"/>
          <w:szCs w:val="28"/>
        </w:rPr>
        <w:t xml:space="preserve">виконавчих органів ради                                  </w:t>
      </w:r>
      <w:r w:rsidR="00616329">
        <w:rPr>
          <w:sz w:val="28"/>
          <w:szCs w:val="28"/>
        </w:rPr>
        <w:t xml:space="preserve">            </w:t>
      </w:r>
      <w:r w:rsidR="00966C56">
        <w:rPr>
          <w:sz w:val="28"/>
          <w:szCs w:val="28"/>
        </w:rPr>
        <w:t xml:space="preserve">      </w:t>
      </w:r>
      <w:r w:rsidR="00616329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СМАГА</w:t>
      </w:r>
    </w:p>
    <w:p w:rsidR="00616329" w:rsidRDefault="00616329" w:rsidP="00616329">
      <w:pPr>
        <w:rPr>
          <w:sz w:val="28"/>
          <w:szCs w:val="28"/>
        </w:rPr>
      </w:pPr>
    </w:p>
    <w:p w:rsidR="00616329" w:rsidRPr="00EA5EF4" w:rsidRDefault="00616329" w:rsidP="00616329">
      <w:pPr>
        <w:rPr>
          <w:sz w:val="28"/>
          <w:szCs w:val="28"/>
        </w:rPr>
      </w:pPr>
    </w:p>
    <w:p w:rsidR="00616329" w:rsidRDefault="00616329" w:rsidP="00616329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616329" w:rsidRDefault="00616329" w:rsidP="00616329">
      <w:pPr>
        <w:rPr>
          <w:sz w:val="28"/>
          <w:szCs w:val="28"/>
        </w:rPr>
      </w:pPr>
    </w:p>
    <w:p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616329" w:rsidRPr="00EA5EF4" w:rsidRDefault="00616329" w:rsidP="00616329">
      <w:pPr>
        <w:rPr>
          <w:sz w:val="28"/>
          <w:szCs w:val="28"/>
        </w:rPr>
      </w:pPr>
    </w:p>
    <w:p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616329" w:rsidRPr="00EA5EF4" w:rsidRDefault="00616329" w:rsidP="00616329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616329" w:rsidRPr="00EA5EF4" w:rsidRDefault="00616329" w:rsidP="00616329">
      <w:pPr>
        <w:rPr>
          <w:sz w:val="28"/>
          <w:szCs w:val="24"/>
        </w:rPr>
      </w:pPr>
    </w:p>
    <w:p w:rsidR="00616329" w:rsidRDefault="00616329" w:rsidP="00616329">
      <w:pPr>
        <w:rPr>
          <w:color w:val="000000"/>
          <w:sz w:val="28"/>
          <w:szCs w:val="28"/>
        </w:rPr>
      </w:pPr>
    </w:p>
    <w:p w:rsidR="002978BE" w:rsidRDefault="00616329" w:rsidP="002978B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="002978BE" w:rsidRPr="00112CF9">
        <w:rPr>
          <w:bCs/>
          <w:sz w:val="28"/>
          <w:szCs w:val="28"/>
          <w:lang w:eastAsia="uk-UA"/>
        </w:rPr>
        <w:t>постійн</w:t>
      </w:r>
      <w:r w:rsidR="002978BE">
        <w:rPr>
          <w:bCs/>
          <w:sz w:val="28"/>
          <w:szCs w:val="28"/>
          <w:lang w:eastAsia="uk-UA"/>
        </w:rPr>
        <w:t>ої</w:t>
      </w:r>
      <w:r w:rsidR="002978BE" w:rsidRPr="00112CF9">
        <w:rPr>
          <w:bCs/>
          <w:sz w:val="28"/>
          <w:szCs w:val="28"/>
          <w:lang w:eastAsia="uk-UA"/>
        </w:rPr>
        <w:t xml:space="preserve"> комісі</w:t>
      </w:r>
      <w:r w:rsidR="002978BE">
        <w:rPr>
          <w:bCs/>
          <w:sz w:val="28"/>
          <w:szCs w:val="28"/>
          <w:lang w:eastAsia="uk-UA"/>
        </w:rPr>
        <w:t>ї</w:t>
      </w:r>
      <w:r w:rsidR="002978BE"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2978BE" w:rsidRDefault="002978BE" w:rsidP="002978B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616329" w:rsidRPr="00EA5EF4" w:rsidRDefault="002978BE" w:rsidP="002978B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616329" w:rsidRPr="00EA5EF4" w:rsidRDefault="00616329" w:rsidP="00616329">
      <w:pPr>
        <w:jc w:val="both"/>
        <w:rPr>
          <w:sz w:val="28"/>
          <w:szCs w:val="28"/>
        </w:rPr>
      </w:pPr>
    </w:p>
    <w:p w:rsidR="00616329" w:rsidRPr="00EA5EF4" w:rsidRDefault="00616329" w:rsidP="00616329">
      <w:pPr>
        <w:jc w:val="both"/>
        <w:rPr>
          <w:color w:val="FF0000"/>
          <w:sz w:val="28"/>
          <w:szCs w:val="28"/>
        </w:rPr>
      </w:pPr>
    </w:p>
    <w:p w:rsidR="00616329" w:rsidRDefault="00616329" w:rsidP="006163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616329" w:rsidRDefault="00616329" w:rsidP="00616329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616329" w:rsidRDefault="00616329" w:rsidP="00616329">
      <w:pPr>
        <w:jc w:val="both"/>
        <w:rPr>
          <w:sz w:val="28"/>
          <w:szCs w:val="28"/>
          <w:lang w:eastAsia="uk-UA"/>
        </w:rPr>
        <w:sectPr w:rsidR="00616329" w:rsidSect="00616329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966C56">
        <w:rPr>
          <w:sz w:val="28"/>
          <w:szCs w:val="28"/>
          <w:lang w:eastAsia="uk-UA"/>
        </w:rPr>
        <w:t xml:space="preserve">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lastRenderedPageBreak/>
        <w:t xml:space="preserve">Додаток  </w:t>
      </w:r>
      <w:r>
        <w:rPr>
          <w:szCs w:val="24"/>
        </w:rPr>
        <w:t>30</w:t>
      </w:r>
    </w:p>
    <w:p w:rsidR="00C12945" w:rsidRPr="00982C9B" w:rsidRDefault="00C12945" w:rsidP="00E241B1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E241B1" w:rsidRDefault="00C12945" w:rsidP="00E241B1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>від 07.12.2022р. №3-26/2022</w:t>
      </w:r>
    </w:p>
    <w:p w:rsidR="00C12945" w:rsidRPr="00982C9B" w:rsidRDefault="00E241B1" w:rsidP="00E241B1">
      <w:pPr>
        <w:ind w:left="5103"/>
        <w:rPr>
          <w:szCs w:val="24"/>
        </w:rPr>
      </w:pPr>
      <w:r>
        <w:rPr>
          <w:bCs/>
        </w:rPr>
        <w:t xml:space="preserve">(із змінами від </w:t>
      </w:r>
      <w:r w:rsidR="00326D2B">
        <w:rPr>
          <w:bCs/>
        </w:rPr>
        <w:t>29.03.2023</w:t>
      </w:r>
      <w:r>
        <w:rPr>
          <w:bCs/>
        </w:rPr>
        <w:t xml:space="preserve"> №</w:t>
      </w:r>
      <w:r w:rsidR="00326D2B">
        <w:rPr>
          <w:bCs/>
        </w:rPr>
        <w:t xml:space="preserve"> 5-29/2023;            від </w:t>
      </w:r>
      <w:r w:rsidR="00B95D0E">
        <w:rPr>
          <w:bCs/>
        </w:rPr>
        <w:t>20.06.2023</w:t>
      </w:r>
      <w:r w:rsidR="00326D2B">
        <w:rPr>
          <w:bCs/>
        </w:rPr>
        <w:t xml:space="preserve"> № </w:t>
      </w:r>
      <w:r w:rsidR="00B95D0E">
        <w:rPr>
          <w:bCs/>
        </w:rPr>
        <w:t>22-31/2023</w:t>
      </w:r>
      <w:r>
        <w:rPr>
          <w:bCs/>
        </w:rPr>
        <w:t>)</w:t>
      </w:r>
    </w:p>
    <w:p w:rsidR="00C12945" w:rsidRPr="00EA2607" w:rsidRDefault="00C12945" w:rsidP="00C12945">
      <w:pPr>
        <w:jc w:val="right"/>
        <w:rPr>
          <w:sz w:val="20"/>
        </w:rPr>
      </w:pPr>
      <w:r w:rsidRPr="00EA2607">
        <w:rPr>
          <w:sz w:val="20"/>
        </w:rPr>
        <w:t xml:space="preserve">                                          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Програма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C12945" w:rsidRPr="00313098" w:rsidTr="00DE48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</w:t>
            </w:r>
            <w:bookmarkStart w:id="0" w:name="_GoBack"/>
            <w:bookmarkEnd w:id="0"/>
            <w:r w:rsidRPr="00EA2607">
              <w:rPr>
                <w:sz w:val="20"/>
              </w:rPr>
              <w:t xml:space="preserve">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C12945" w:rsidRPr="00EA2607" w:rsidTr="00DE48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КП КК «Північна», управління освіти, КНП Ніжинська ЦМЛ ім. </w:t>
            </w:r>
            <w:proofErr w:type="spellStart"/>
            <w:r w:rsidRPr="00EA2607">
              <w:rPr>
                <w:sz w:val="20"/>
              </w:rPr>
              <w:t>М.Галицького</w:t>
            </w:r>
            <w:proofErr w:type="spellEnd"/>
            <w:r w:rsidRPr="00EA2607">
              <w:rPr>
                <w:sz w:val="20"/>
              </w:rPr>
              <w:t xml:space="preserve">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:rsidR="00C12945" w:rsidRPr="00EA2607" w:rsidRDefault="00C12945" w:rsidP="00C12945">
      <w:pPr>
        <w:jc w:val="center"/>
        <w:rPr>
          <w:sz w:val="20"/>
        </w:rPr>
      </w:pPr>
      <w:r w:rsidRPr="00EA2607">
        <w:rPr>
          <w:b/>
          <w:sz w:val="20"/>
        </w:rPr>
        <w:t>ІІ.  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:rsidR="00C12945" w:rsidRPr="00EA2607" w:rsidRDefault="00C12945" w:rsidP="00C12945">
      <w:pPr>
        <w:tabs>
          <w:tab w:val="left" w:pos="930"/>
        </w:tabs>
        <w:rPr>
          <w:sz w:val="20"/>
        </w:rPr>
      </w:pPr>
      <w:r w:rsidRPr="00EA2607">
        <w:rPr>
          <w:sz w:val="20"/>
        </w:rPr>
        <w:tab/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</w:t>
      </w:r>
      <w:proofErr w:type="spellStart"/>
      <w:r w:rsidRPr="00EA2607">
        <w:rPr>
          <w:sz w:val="20"/>
        </w:rPr>
        <w:t>проводового</w:t>
      </w:r>
      <w:proofErr w:type="spellEnd"/>
      <w:r w:rsidRPr="00EA2607">
        <w:rPr>
          <w:sz w:val="20"/>
        </w:rPr>
        <w:t xml:space="preserve"> зв’язку. 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EA2607">
        <w:rPr>
          <w:sz w:val="20"/>
        </w:rPr>
        <w:t>шансовий</w:t>
      </w:r>
      <w:proofErr w:type="spellEnd"/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ІІІ. Мета Програми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</w:t>
      </w:r>
      <w:r w:rsidRPr="00EA2607">
        <w:rPr>
          <w:sz w:val="20"/>
        </w:rPr>
        <w:lastRenderedPageBreak/>
        <w:t>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C12945" w:rsidRPr="00EA2607" w:rsidRDefault="00C12945" w:rsidP="00C12945">
      <w:pPr>
        <w:jc w:val="center"/>
        <w:rPr>
          <w:sz w:val="20"/>
        </w:rPr>
      </w:pPr>
      <w:r w:rsidRPr="00EA2607">
        <w:rPr>
          <w:sz w:val="20"/>
        </w:rPr>
        <w:t>Пріоритетними завданнями  програми розвитку цивільного захисту Ніжинської   територіальної громади на 202</w:t>
      </w:r>
      <w:r>
        <w:rPr>
          <w:sz w:val="20"/>
        </w:rPr>
        <w:t>3</w:t>
      </w:r>
      <w:r w:rsidRPr="00EA2607">
        <w:rPr>
          <w:sz w:val="20"/>
        </w:rPr>
        <w:t xml:space="preserve"> рік являються: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 - </w:t>
      </w:r>
      <w:r w:rsidRPr="00EA2607">
        <w:rPr>
          <w:sz w:val="20"/>
        </w:rPr>
        <w:tab/>
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</w:t>
      </w:r>
      <w:r w:rsidRPr="00EA2607">
        <w:rPr>
          <w:sz w:val="20"/>
        </w:rPr>
        <w:tab/>
        <w:t xml:space="preserve"> створення запасів засобів індивідуального захисту, приладів радіаційної та хімічної розвідки  тощо;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</w:t>
      </w:r>
      <w:r w:rsidRPr="00EA2607">
        <w:rPr>
          <w:sz w:val="20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</w:t>
      </w:r>
      <w:r w:rsidRPr="00EA2607">
        <w:rPr>
          <w:sz w:val="20"/>
        </w:rPr>
        <w:tab/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   погашення кредиторської заборгованості, яка склалася на початок року; </w:t>
      </w:r>
    </w:p>
    <w:p w:rsidR="00C12945" w:rsidRPr="00EA2607" w:rsidRDefault="00C12945" w:rsidP="00C12945">
      <w:pPr>
        <w:tabs>
          <w:tab w:val="left" w:pos="567"/>
        </w:tabs>
        <w:rPr>
          <w:sz w:val="20"/>
        </w:rPr>
      </w:pPr>
      <w:r w:rsidRPr="00EA2607">
        <w:rPr>
          <w:sz w:val="20"/>
        </w:rPr>
        <w:t xml:space="preserve">-   проведення  інших  заходів, закупівля  необхідних  товарів  (предмети  першої  необхідності, продукти </w:t>
      </w:r>
      <w:r w:rsidRPr="000174A5">
        <w:rPr>
          <w:sz w:val="20"/>
        </w:rPr>
        <w:t>харчування, набори, ліки та лікарські засоби тощо), паливно-мастильні матеріали (різні види пального і </w:t>
      </w:r>
      <w:hyperlink r:id="rId7" w:tooltip="Мастило" w:history="1">
        <w:r w:rsidRPr="00C12945">
          <w:rPr>
            <w:rStyle w:val="a8"/>
            <w:color w:val="auto"/>
            <w:sz w:val="20"/>
            <w:u w:val="none"/>
          </w:rPr>
          <w:t>мастила</w:t>
        </w:r>
      </w:hyperlink>
      <w:r w:rsidRPr="00C12945">
        <w:rPr>
          <w:sz w:val="20"/>
        </w:rPr>
        <w:t>: </w:t>
      </w:r>
      <w:hyperlink r:id="rId8" w:tooltip="Бензин" w:history="1">
        <w:r w:rsidRPr="00C12945">
          <w:rPr>
            <w:rStyle w:val="a8"/>
            <w:color w:val="auto"/>
            <w:sz w:val="20"/>
            <w:u w:val="none"/>
          </w:rPr>
          <w:t>бензин</w:t>
        </w:r>
      </w:hyperlink>
      <w:r w:rsidRPr="00C12945">
        <w:rPr>
          <w:sz w:val="20"/>
        </w:rPr>
        <w:t>, </w:t>
      </w:r>
      <w:hyperlink r:id="rId9" w:tooltip="Дизельне паливо" w:history="1">
        <w:r w:rsidRPr="00C12945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C12945">
        <w:rPr>
          <w:sz w:val="20"/>
        </w:rPr>
        <w:t>, </w:t>
      </w:r>
      <w:hyperlink r:id="rId10" w:tooltip="Скраплений газ" w:history="1">
        <w:r w:rsidRPr="00C12945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C12945">
        <w:rPr>
          <w:sz w:val="20"/>
        </w:rPr>
        <w:t>, </w:t>
      </w:r>
      <w:hyperlink r:id="rId11" w:tooltip="Скраплений нафтовий газ" w:history="1">
        <w:r w:rsidRPr="00C12945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174A5">
        <w:rPr>
          <w:sz w:val="20"/>
        </w:rPr>
        <w:t>), обладнання (стратегічного призначення, генератори, засоби  безперебійного живлення  та  інше),  послуг (всі  види)  та  інше, пов’язане  з усуненням</w:t>
      </w:r>
      <w:r w:rsidRPr="00EA2607">
        <w:rPr>
          <w:sz w:val="20"/>
        </w:rPr>
        <w:t xml:space="preserve">   наслідків  у  разі  надзвичайного стану. 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Термін виконання заходів даної програми – 202</w:t>
      </w:r>
      <w:r>
        <w:rPr>
          <w:sz w:val="20"/>
        </w:rPr>
        <w:t>3</w:t>
      </w:r>
      <w:r w:rsidRPr="00EA2607">
        <w:rPr>
          <w:sz w:val="20"/>
        </w:rPr>
        <w:t xml:space="preserve"> рік.</w:t>
      </w:r>
    </w:p>
    <w:p w:rsidR="00C12945" w:rsidRPr="00EA2607" w:rsidRDefault="00C12945" w:rsidP="0056658E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Виконання Програми дасть змогу: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:rsidR="00C12945" w:rsidRPr="00EA2607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:rsidR="00C12945" w:rsidRDefault="00C12945" w:rsidP="00C12945">
      <w:pPr>
        <w:ind w:firstLine="709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Результативні показники організації розвитку цивільного захисту Ніжинської ТГ на 202</w:t>
      </w:r>
      <w:r>
        <w:rPr>
          <w:sz w:val="20"/>
        </w:rPr>
        <w:t>3</w:t>
      </w:r>
      <w:r w:rsidRPr="00EA2607">
        <w:rPr>
          <w:sz w:val="20"/>
        </w:rPr>
        <w:t xml:space="preserve"> рік: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продукту:</w:t>
      </w:r>
    </w:p>
    <w:p w:rsidR="00C12945" w:rsidRPr="00EA2607" w:rsidRDefault="00C12945" w:rsidP="00C12945">
      <w:pPr>
        <w:pStyle w:val="a5"/>
        <w:numPr>
          <w:ilvl w:val="0"/>
          <w:numId w:val="1"/>
        </w:numPr>
        <w:ind w:left="0" w:firstLine="708"/>
        <w:jc w:val="both"/>
        <w:rPr>
          <w:sz w:val="20"/>
        </w:rPr>
      </w:pPr>
      <w:r w:rsidRPr="00EA2607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якості :</w:t>
      </w:r>
    </w:p>
    <w:p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-        динаміка кількості виникнення надзвичайних ситуацій:</w:t>
      </w:r>
    </w:p>
    <w:p w:rsidR="00C12945" w:rsidRPr="00EA2607" w:rsidRDefault="00C12945" w:rsidP="00C12945">
      <w:pPr>
        <w:pStyle w:val="a6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>
        <w:rPr>
          <w:sz w:val="20"/>
          <w:szCs w:val="20"/>
        </w:rPr>
        <w:t>; 2022 рік - 0.</w:t>
      </w:r>
    </w:p>
    <w:p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:rsidR="00C12945" w:rsidRPr="00EA2607" w:rsidRDefault="00C12945" w:rsidP="00C12945">
      <w:pPr>
        <w:pStyle w:val="a6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:rsidR="00C12945" w:rsidRPr="00EA2607" w:rsidRDefault="00C12945" w:rsidP="00C12945">
      <w:pPr>
        <w:rPr>
          <w:sz w:val="20"/>
        </w:rPr>
      </w:pPr>
    </w:p>
    <w:p w:rsidR="00C12945" w:rsidRPr="00EA2607" w:rsidRDefault="00C12945" w:rsidP="00C12945">
      <w:pPr>
        <w:rPr>
          <w:sz w:val="20"/>
        </w:rPr>
      </w:pPr>
    </w:p>
    <w:p w:rsidR="00C12945" w:rsidRDefault="00C12945" w:rsidP="00C12945">
      <w:pPr>
        <w:rPr>
          <w:sz w:val="20"/>
        </w:rPr>
      </w:pPr>
    </w:p>
    <w:p w:rsidR="00C12945" w:rsidRDefault="00C12945" w:rsidP="00C12945">
      <w:pPr>
        <w:rPr>
          <w:sz w:val="20"/>
        </w:rPr>
      </w:pPr>
    </w:p>
    <w:p w:rsidR="00C12945" w:rsidRDefault="00C12945" w:rsidP="00C12945">
      <w:pPr>
        <w:rPr>
          <w:sz w:val="20"/>
        </w:rPr>
      </w:pPr>
    </w:p>
    <w:p w:rsidR="00A6656D" w:rsidRDefault="00C12945" w:rsidP="00C12945">
      <w:pPr>
        <w:jc w:val="center"/>
        <w:rPr>
          <w:sz w:val="28"/>
          <w:szCs w:val="28"/>
        </w:rPr>
        <w:sectPr w:rsidR="00A6656D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:rsidR="00C12945" w:rsidRPr="00EA2607" w:rsidRDefault="00C12945" w:rsidP="00C12945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 xml:space="preserve">Додаток до </w:t>
      </w:r>
      <w:bookmarkStart w:id="1" w:name="_Hlk127790079"/>
      <w:r w:rsidRPr="00EA2607">
        <w:rPr>
          <w:b/>
          <w:sz w:val="20"/>
        </w:rPr>
        <w:t>Програми розвитку</w:t>
      </w:r>
    </w:p>
    <w:p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  <w:bookmarkEnd w:id="1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5"/>
        <w:gridCol w:w="1366"/>
        <w:gridCol w:w="1268"/>
        <w:gridCol w:w="12"/>
      </w:tblGrid>
      <w:tr w:rsidR="00C12945" w:rsidRPr="00EA2607" w:rsidTr="00326D2B">
        <w:trPr>
          <w:trHeight w:val="38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bookmarkStart w:id="2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945" w:rsidRPr="00EA2607" w:rsidRDefault="00C12945" w:rsidP="00DE4883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:rsidTr="00DE4883">
        <w:trPr>
          <w:gridAfter w:val="1"/>
          <w:wAfter w:w="12" w:type="dxa"/>
          <w:trHeight w:val="25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46241F" w:rsidRDefault="00C12945" w:rsidP="00DE4883">
            <w:pPr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:rsidTr="00DE4883">
        <w:trPr>
          <w:gridAfter w:val="1"/>
          <w:wAfter w:w="12" w:type="dxa"/>
          <w:trHeight w:val="2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EA2607" w:rsidRDefault="00326D2B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91794">
              <w:rPr>
                <w:sz w:val="20"/>
              </w:rPr>
              <w:t>7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:rsidTr="00DE4883">
        <w:trPr>
          <w:gridAfter w:val="1"/>
          <w:wAfter w:w="12" w:type="dxa"/>
          <w:trHeight w:val="42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366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DE4883">
        <w:trPr>
          <w:gridAfter w:val="1"/>
          <w:wAfter w:w="12" w:type="dxa"/>
          <w:trHeight w:val="592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DE4883">
        <w:trPr>
          <w:gridAfter w:val="1"/>
          <w:wAfter w:w="12" w:type="dxa"/>
          <w:trHeight w:val="417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46241F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B91794" w:rsidP="00DE48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209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 w:rsidR="002645C6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209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522759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  місць для  сидіння/лежання (лавки, нари, стільці, ліжка тощо),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 з питною  водою (з розрахунку 2л на добу на одну особу, яка підлягає укриттю) та технічною водою (за відсутності централізованого водопостачання),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тощо),</w:t>
            </w:r>
          </w:p>
          <w:p w:rsidR="00C12945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призначення),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засобів надання медично</w:t>
            </w:r>
            <w:r w:rsidR="00A6656D">
              <w:rPr>
                <w:sz w:val="20"/>
              </w:rPr>
              <w:t>ї допомоги,</w:t>
            </w:r>
          </w:p>
          <w:p w:rsidR="00A6656D" w:rsidRPr="00EA2607" w:rsidRDefault="00A6656D" w:rsidP="00A6656D">
            <w:pPr>
              <w:rPr>
                <w:sz w:val="20"/>
              </w:rPr>
            </w:pPr>
            <w:r>
              <w:rPr>
                <w:sz w:val="20"/>
              </w:rPr>
              <w:t>комплектів керованого доступу до укриттів цивільного захисту (дверних замків, пультів дистанційного керування, та інше).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1 4</w:t>
            </w:r>
            <w:r w:rsidRPr="00EA2607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0817B4">
        <w:trPr>
          <w:gridAfter w:val="1"/>
          <w:wAfter w:w="12" w:type="dxa"/>
          <w:trHeight w:val="80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Дообладнання системи оповіщення за проектом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0817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:rsidTr="00DE4883">
        <w:trPr>
          <w:gridAfter w:val="1"/>
          <w:wAfter w:w="12" w:type="dxa"/>
          <w:trHeight w:val="32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Default="00C12945" w:rsidP="00DE4883">
            <w:pPr>
              <w:rPr>
                <w:rFonts w:eastAsia="Calibri"/>
                <w:sz w:val="20"/>
              </w:rPr>
            </w:pPr>
            <w:r w:rsidRPr="00EA2607">
              <w:rPr>
                <w:rFonts w:eastAsia="Calibri"/>
                <w:sz w:val="20"/>
              </w:rPr>
              <w:t>Вдосконалення систем оповіщенн</w:t>
            </w:r>
            <w:r>
              <w:rPr>
                <w:rFonts w:eastAsia="Calibri"/>
                <w:sz w:val="20"/>
              </w:rPr>
              <w:t>я,</w:t>
            </w:r>
            <w:r w:rsidRPr="00EA2607">
              <w:rPr>
                <w:rFonts w:eastAsia="Calibri"/>
                <w:sz w:val="20"/>
              </w:rPr>
              <w:t xml:space="preserve"> радіо та </w:t>
            </w:r>
            <w:proofErr w:type="spellStart"/>
            <w:r w:rsidRPr="00EA2607">
              <w:rPr>
                <w:rFonts w:eastAsia="Calibri"/>
                <w:sz w:val="20"/>
              </w:rPr>
              <w:t>проводового</w:t>
            </w:r>
            <w:proofErr w:type="spellEnd"/>
            <w:r w:rsidRPr="00EA2607">
              <w:rPr>
                <w:rFonts w:eastAsia="Calibri"/>
                <w:sz w:val="20"/>
              </w:rPr>
              <w:t xml:space="preserve"> зв’язку.</w:t>
            </w:r>
          </w:p>
          <w:p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945" w:rsidRDefault="00C12945" w:rsidP="00DE4883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100 000,00</w:t>
            </w:r>
          </w:p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945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80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945" w:rsidRPr="00EA2607" w:rsidRDefault="00C12945" w:rsidP="00DE48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477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326D2B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Придбання та встановлення модульних </w:t>
            </w:r>
            <w:proofErr w:type="spellStart"/>
            <w:r>
              <w:rPr>
                <w:sz w:val="20"/>
              </w:rPr>
              <w:t>швидкоспоруджувальних</w:t>
            </w:r>
            <w:proofErr w:type="spellEnd"/>
            <w:r>
              <w:rPr>
                <w:sz w:val="20"/>
              </w:rPr>
              <w:t xml:space="preserve"> захисних споруд цивільного захисту тимчасового перебування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F94827" w:rsidRDefault="00326D2B" w:rsidP="00DE48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C12945">
              <w:rPr>
                <w:sz w:val="20"/>
              </w:rPr>
              <w:t>1 000 000,0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:rsidTr="00DE4883">
        <w:trPr>
          <w:gridAfter w:val="1"/>
          <w:wAfter w:w="12" w:type="dxa"/>
          <w:trHeight w:val="426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2945" w:rsidRPr="00F94827" w:rsidRDefault="00B91794" w:rsidP="00DE48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454</w:t>
            </w:r>
            <w:r w:rsidR="00C12945">
              <w:rPr>
                <w:sz w:val="20"/>
              </w:rPr>
              <w:t>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CA5A36" w:rsidTr="00C14392">
        <w:trPr>
          <w:gridAfter w:val="1"/>
          <w:wAfter w:w="12" w:type="dxa"/>
          <w:trHeight w:val="426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).</w:t>
            </w:r>
          </w:p>
          <w:p w:rsidR="00C12945" w:rsidRDefault="00C12945" w:rsidP="00DE48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виготовлення покажчиків;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945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:rsidR="00C12945" w:rsidRDefault="00C12945" w:rsidP="00DE4883">
            <w:pPr>
              <w:jc w:val="center"/>
              <w:rPr>
                <w:sz w:val="20"/>
              </w:rPr>
            </w:pPr>
          </w:p>
          <w:p w:rsidR="00C12945" w:rsidRDefault="00C12945" w:rsidP="00DE4883">
            <w:pPr>
              <w:jc w:val="center"/>
              <w:rPr>
                <w:sz w:val="20"/>
              </w:rPr>
            </w:pPr>
          </w:p>
          <w:p w:rsidR="00C12945" w:rsidRDefault="00C12945" w:rsidP="00DE4883">
            <w:pPr>
              <w:jc w:val="center"/>
              <w:rPr>
                <w:sz w:val="20"/>
              </w:rPr>
            </w:pPr>
          </w:p>
          <w:p w:rsidR="00C12945" w:rsidRDefault="00C12945" w:rsidP="00DE4883">
            <w:pPr>
              <w:jc w:val="center"/>
              <w:rPr>
                <w:sz w:val="20"/>
              </w:rPr>
            </w:pPr>
          </w:p>
          <w:p w:rsidR="00C12945" w:rsidRDefault="00C12945" w:rsidP="00DE4883">
            <w:pPr>
              <w:jc w:val="center"/>
              <w:rPr>
                <w:sz w:val="20"/>
              </w:rPr>
            </w:pPr>
          </w:p>
          <w:p w:rsidR="00C12945" w:rsidRDefault="00C12945" w:rsidP="00DE4883">
            <w:pPr>
              <w:jc w:val="center"/>
              <w:rPr>
                <w:sz w:val="20"/>
              </w:rPr>
            </w:pPr>
          </w:p>
          <w:p w:rsidR="00C12945" w:rsidRDefault="00C12945" w:rsidP="00DE4883">
            <w:pPr>
              <w:jc w:val="center"/>
              <w:rPr>
                <w:sz w:val="20"/>
              </w:rPr>
            </w:pPr>
          </w:p>
          <w:p w:rsidR="00C12945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2945" w:rsidRDefault="00C14392" w:rsidP="00C143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C12945" w:rsidRDefault="00C12945" w:rsidP="00C14392">
            <w:pPr>
              <w:jc w:val="center"/>
              <w:rPr>
                <w:bCs/>
                <w:sz w:val="20"/>
              </w:rPr>
            </w:pPr>
          </w:p>
          <w:p w:rsidR="00C12945" w:rsidRDefault="00C12945" w:rsidP="00C14392">
            <w:pPr>
              <w:jc w:val="center"/>
              <w:rPr>
                <w:bCs/>
                <w:sz w:val="20"/>
              </w:rPr>
            </w:pPr>
          </w:p>
          <w:p w:rsidR="00C12945" w:rsidRDefault="00C12945" w:rsidP="00C14392">
            <w:pPr>
              <w:jc w:val="center"/>
              <w:rPr>
                <w:bCs/>
                <w:sz w:val="20"/>
              </w:rPr>
            </w:pPr>
          </w:p>
          <w:p w:rsidR="00C12945" w:rsidRDefault="00C12945" w:rsidP="00C14392">
            <w:pPr>
              <w:jc w:val="center"/>
              <w:rPr>
                <w:bCs/>
                <w:sz w:val="20"/>
              </w:rPr>
            </w:pPr>
          </w:p>
          <w:p w:rsidR="00C12945" w:rsidRDefault="00C12945" w:rsidP="00C14392">
            <w:pPr>
              <w:jc w:val="center"/>
              <w:rPr>
                <w:bCs/>
                <w:sz w:val="20"/>
              </w:rPr>
            </w:pPr>
          </w:p>
          <w:p w:rsidR="00C12945" w:rsidRDefault="00C12945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</w:p>
          <w:p w:rsidR="00C14392" w:rsidRDefault="00C14392" w:rsidP="00C143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C12945" w:rsidRPr="000A40D3" w:rsidRDefault="00C12945" w:rsidP="00C14392">
            <w:pPr>
              <w:jc w:val="center"/>
              <w:rPr>
                <w:bCs/>
                <w:sz w:val="20"/>
              </w:rPr>
            </w:pPr>
          </w:p>
        </w:tc>
      </w:tr>
      <w:bookmarkEnd w:id="2"/>
    </w:tbl>
    <w:p w:rsidR="000A66C9" w:rsidRPr="00326D2B" w:rsidRDefault="000A66C9" w:rsidP="00A6656D">
      <w:pPr>
        <w:rPr>
          <w:sz w:val="2"/>
          <w:szCs w:val="2"/>
        </w:rPr>
      </w:pPr>
    </w:p>
    <w:sectPr w:rsidR="000A66C9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817B4"/>
    <w:rsid w:val="000A66C9"/>
    <w:rsid w:val="001F1BF4"/>
    <w:rsid w:val="00230334"/>
    <w:rsid w:val="002645C6"/>
    <w:rsid w:val="00270657"/>
    <w:rsid w:val="00290429"/>
    <w:rsid w:val="002978BE"/>
    <w:rsid w:val="00326D2B"/>
    <w:rsid w:val="003825E6"/>
    <w:rsid w:val="003D420D"/>
    <w:rsid w:val="003F414E"/>
    <w:rsid w:val="00440550"/>
    <w:rsid w:val="0048631A"/>
    <w:rsid w:val="004A1AE1"/>
    <w:rsid w:val="004C121A"/>
    <w:rsid w:val="004D250D"/>
    <w:rsid w:val="00532A75"/>
    <w:rsid w:val="00537501"/>
    <w:rsid w:val="0054243C"/>
    <w:rsid w:val="0056658E"/>
    <w:rsid w:val="005858DB"/>
    <w:rsid w:val="005A7F59"/>
    <w:rsid w:val="005C4E8A"/>
    <w:rsid w:val="005E1887"/>
    <w:rsid w:val="00601994"/>
    <w:rsid w:val="00616329"/>
    <w:rsid w:val="0064241C"/>
    <w:rsid w:val="007714AC"/>
    <w:rsid w:val="007A0CA6"/>
    <w:rsid w:val="007A60DC"/>
    <w:rsid w:val="007D5D11"/>
    <w:rsid w:val="00851D57"/>
    <w:rsid w:val="008D58D2"/>
    <w:rsid w:val="008E0BED"/>
    <w:rsid w:val="00926E38"/>
    <w:rsid w:val="009367C3"/>
    <w:rsid w:val="00966C56"/>
    <w:rsid w:val="009B7137"/>
    <w:rsid w:val="009D46D1"/>
    <w:rsid w:val="00A130AF"/>
    <w:rsid w:val="00A26A7A"/>
    <w:rsid w:val="00A5108D"/>
    <w:rsid w:val="00A6656D"/>
    <w:rsid w:val="00A801D7"/>
    <w:rsid w:val="00A9637E"/>
    <w:rsid w:val="00AC4696"/>
    <w:rsid w:val="00AC5687"/>
    <w:rsid w:val="00AD502F"/>
    <w:rsid w:val="00AD60BF"/>
    <w:rsid w:val="00B43F4A"/>
    <w:rsid w:val="00B456F4"/>
    <w:rsid w:val="00B5327E"/>
    <w:rsid w:val="00B91794"/>
    <w:rsid w:val="00B95D0E"/>
    <w:rsid w:val="00BF790D"/>
    <w:rsid w:val="00C12945"/>
    <w:rsid w:val="00C14392"/>
    <w:rsid w:val="00CA456C"/>
    <w:rsid w:val="00CE3D42"/>
    <w:rsid w:val="00D529D6"/>
    <w:rsid w:val="00D5711E"/>
    <w:rsid w:val="00D63E9A"/>
    <w:rsid w:val="00D66756"/>
    <w:rsid w:val="00DA665E"/>
    <w:rsid w:val="00E02F75"/>
    <w:rsid w:val="00E241B1"/>
    <w:rsid w:val="00E463ED"/>
    <w:rsid w:val="00E63D3E"/>
    <w:rsid w:val="00E7598C"/>
    <w:rsid w:val="00EB5A70"/>
    <w:rsid w:val="00F0362D"/>
    <w:rsid w:val="00F65298"/>
    <w:rsid w:val="00F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A86C"/>
  <w15:docId w15:val="{1AD6AC16-719A-412D-A5D3-7813617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24AD-50CF-4C74-A041-CDE25F4C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14024</Words>
  <Characters>7994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НС ЦЗН ОМР</cp:lastModifiedBy>
  <cp:revision>57</cp:revision>
  <cp:lastPrinted>2023-07-04T09:01:00Z</cp:lastPrinted>
  <dcterms:created xsi:type="dcterms:W3CDTF">2022-09-20T07:58:00Z</dcterms:created>
  <dcterms:modified xsi:type="dcterms:W3CDTF">2023-07-04T11:57:00Z</dcterms:modified>
</cp:coreProperties>
</file>