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0C29" w:rsidRDefault="00340C29" w:rsidP="00340C29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:rsidR="00340C29" w:rsidRDefault="00340C29" w:rsidP="00340C29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відділу адміністративно – дозвільних процедур</w:t>
      </w:r>
    </w:p>
    <w:p w:rsidR="00340C29" w:rsidRDefault="00340C29" w:rsidP="00340C29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за квітень 2023 року</w:t>
      </w:r>
    </w:p>
    <w:p w:rsidR="00340C29" w:rsidRDefault="00340C29" w:rsidP="00340C29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340C29" w:rsidTr="00582008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582008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340C29" w:rsidTr="00582008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Сектор ведення РТГ</w:t>
            </w: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F42DA8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F42DA8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реєстрацію місця проживання або місця перебування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F42DA8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531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F42DA8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F42DA8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F42DA8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F42DA8" w:rsidP="00582008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1290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</w:tr>
      <w:tr w:rsidR="00340C29" w:rsidTr="0009492E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</w:p>
          <w:p w:rsidR="00340C29" w:rsidRDefault="00340C29" w:rsidP="00582008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sz w:val="32"/>
                <w:szCs w:val="32"/>
                <w:lang w:val="uk-UA"/>
              </w:rPr>
              <w:lastRenderedPageBreak/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Дозвіл на виготовлення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  <w:r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  <w:r>
              <w:t xml:space="preserve">Поновлення </w:t>
            </w:r>
            <w:r>
              <w:rPr>
                <w:lang w:val="uk-UA"/>
              </w:rPr>
              <w:t>(продовження) договору оренди землі (договору оренди земельної ділянки, договору на право тимчасового користування землею ( в тому числі, на умоваї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  <w:r>
              <w:t>Продаж на конкурентних засадах земельної ділянки несільскогогосподарського призначення , на якій розташовані об</w:t>
            </w:r>
            <w:r>
              <w:rPr>
                <w:lang w:val="uk-UA"/>
              </w:rPr>
              <w:t>'єкти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Відділ у справах сім</w:t>
            </w:r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:rsidR="00340C29" w:rsidRDefault="00340C29" w:rsidP="0058200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Продовження строку дії посвідчень батьків багатодітної сім’ї та дитини з багатодітної сім'ї</w:t>
            </w:r>
          </w:p>
          <w:p w:rsidR="00340C29" w:rsidRDefault="00340C29" w:rsidP="00582008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витягу з рішення вик.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</w:tr>
      <w:tr w:rsidR="00340C29" w:rsidTr="00582008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змін до містобудівних умов та обмежень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Видача містобудівних умов та обмежень забудови земельної ділянки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Анулювання дозволу на розміщення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дозвілу на р</w:t>
            </w:r>
            <w:r>
              <w:rPr>
                <w:rFonts w:eastAsia="Times New Roman" w:cs="Calibri"/>
                <w:color w:val="000000"/>
                <w:lang w:eastAsia="uk-UA"/>
              </w:rPr>
              <w:t>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582008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lastRenderedPageBreak/>
              <w:t>Державні реєстраційні дії юридичних осіб, фіз осіб-підриємців та громадських формувань</w:t>
            </w: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Pr="005675CB" w:rsidRDefault="005675CB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Pr="005675CB" w:rsidRDefault="005675CB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Pr="005675CB" w:rsidRDefault="005675CB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Pr="005675CB" w:rsidRDefault="005675CB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Pr="005675CB" w:rsidRDefault="005675CB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Pr="005675CB" w:rsidRDefault="005675CB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Pr="00312C40" w:rsidRDefault="00AC3B60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</w:t>
            </w:r>
            <w:r w:rsidR="005675CB">
              <w:rPr>
                <w:lang w:val="uk-UA"/>
              </w:rPr>
              <w:t>т</w:t>
            </w:r>
            <w:r>
              <w:rPr>
                <w:lang w:val="uk-UA"/>
              </w:rPr>
              <w:t>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</w:t>
            </w:r>
            <w:r w:rsidR="005675CB">
              <w:rPr>
                <w:lang w:val="uk-UA"/>
              </w:rPr>
              <w:t>т</w:t>
            </w:r>
            <w:r>
              <w:rPr>
                <w:lang w:val="uk-UA"/>
              </w:rPr>
              <w:t>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Pr="005675CB" w:rsidRDefault="005675CB" w:rsidP="00582008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5675CB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lastRenderedPageBreak/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фізучну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5675CB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Pr="00312C40" w:rsidRDefault="00312C40" w:rsidP="00582008">
            <w:pPr>
              <w:pStyle w:val="TableContents"/>
              <w:rPr>
                <w:lang w:val="uk-UA"/>
              </w:rPr>
            </w:pPr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Державна реєстрація припинення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Pr="00312C40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Pr="00312C40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Pr="00312C40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Pr="00312C40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Pr="00312C40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Pr="00312C40" w:rsidRDefault="00312C40" w:rsidP="00582008">
            <w:pPr>
              <w:pStyle w:val="TableContents"/>
              <w:jc w:val="center"/>
              <w:rPr>
                <w:lang w:val="uk-UA"/>
              </w:rPr>
            </w:pPr>
            <w:r w:rsidRPr="00312C40"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Pr="00312C40" w:rsidRDefault="00312C40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Pr="00D7686A" w:rsidRDefault="00D7686A" w:rsidP="00582008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D7686A">
              <w:rPr>
                <w:b/>
                <w:bCs/>
                <w:sz w:val="32"/>
                <w:szCs w:val="32"/>
                <w:lang w:val="uk-UA"/>
              </w:rPr>
              <w:t>82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582008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Послуги держгеокадастру</w:t>
            </w: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з данними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12C40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без данних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12C40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12C40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12C40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до Державного земельного кадастру змін до відомостей про земельну ділянку з 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Виправлення технічної помилки в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копій документів, що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lastRenderedPageBreak/>
              <w:t>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до ДЗК змін до відомостей про земельну ділянку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12C40" w:rsidP="00582008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127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582008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Pr="00312C40" w:rsidRDefault="00312C40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Pr="00312C40" w:rsidRDefault="00312C40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Pr="00312C40" w:rsidRDefault="00312C40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Pr="00312C40" w:rsidRDefault="00312C40" w:rsidP="0058200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Pr="00312C40" w:rsidRDefault="00312C40" w:rsidP="00582008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84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Реєстрація декларації відповідності мат. тех.  бази вимогам законодавства вим</w:t>
            </w:r>
            <w:r w:rsidR="00312C40">
              <w:rPr>
                <w:lang w:val="uk-UA"/>
              </w:rPr>
              <w:t>.</w:t>
            </w:r>
            <w:r>
              <w:rPr>
                <w:lang w:val="uk-UA"/>
              </w:rPr>
              <w:t xml:space="preserve">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12C40" w:rsidP="00582008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Загальна к</w:t>
            </w:r>
            <w:r>
              <w:rPr>
                <w:b/>
                <w:bCs/>
                <w:sz w:val="32"/>
                <w:szCs w:val="32"/>
                <w:lang w:val="uk-UA"/>
              </w:rPr>
              <w:t>-ть заяв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Pr="00A3229B" w:rsidRDefault="00A3229B" w:rsidP="00582008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1646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  <w:tr w:rsidR="00340C29" w:rsidTr="0009492E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в</w:t>
            </w:r>
            <w:r>
              <w:rPr>
                <w:sz w:val="26"/>
                <w:szCs w:val="26"/>
                <w:lang w:val="uk-UA"/>
              </w:rPr>
              <w:t>ідділу</w:t>
            </w:r>
          </w:p>
          <w:p w:rsidR="00340C29" w:rsidRDefault="00340C29" w:rsidP="00582008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адміністративно — дозвільних</w:t>
            </w:r>
          </w:p>
          <w:p w:rsidR="00340C29" w:rsidRDefault="00340C29" w:rsidP="0058200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 xml:space="preserve">процедур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Градобик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C29" w:rsidRDefault="00340C29" w:rsidP="00582008">
            <w:pPr>
              <w:pStyle w:val="TableContents"/>
            </w:pPr>
          </w:p>
        </w:tc>
      </w:tr>
    </w:tbl>
    <w:p w:rsidR="00140CD9" w:rsidRDefault="00340C29" w:rsidP="0009492E">
      <w:pPr>
        <w:pStyle w:val="Standard"/>
      </w:pPr>
      <w:r>
        <w:t xml:space="preserve"> </w:t>
      </w:r>
    </w:p>
    <w:sectPr w:rsidR="00140CD9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29"/>
    <w:rsid w:val="0009492E"/>
    <w:rsid w:val="00140CD9"/>
    <w:rsid w:val="002056C8"/>
    <w:rsid w:val="00312C40"/>
    <w:rsid w:val="00340C29"/>
    <w:rsid w:val="005675CB"/>
    <w:rsid w:val="00A3229B"/>
    <w:rsid w:val="00AC3B60"/>
    <w:rsid w:val="00CC389F"/>
    <w:rsid w:val="00D7686A"/>
    <w:rsid w:val="00F4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E40F2-BBE5-4C0D-93C2-B53EA18B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C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0C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340C29"/>
    <w:pPr>
      <w:spacing w:after="120"/>
    </w:pPr>
  </w:style>
  <w:style w:type="paragraph" w:customStyle="1" w:styleId="TableContents">
    <w:name w:val="Table Contents"/>
    <w:basedOn w:val="Standard"/>
    <w:rsid w:val="00340C29"/>
    <w:pPr>
      <w:suppressLineNumbers/>
    </w:pPr>
  </w:style>
  <w:style w:type="paragraph" w:styleId="a3">
    <w:name w:val="List Paragraph"/>
    <w:basedOn w:val="Standard"/>
    <w:rsid w:val="00340C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5695</Words>
  <Characters>3247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2023-05-01T08:11:00Z</dcterms:created>
  <dcterms:modified xsi:type="dcterms:W3CDTF">2023-05-01T08:11:00Z</dcterms:modified>
</cp:coreProperties>
</file>