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4E" w:rsidRPr="003F709C" w:rsidRDefault="0028144E" w:rsidP="0028144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FA21255" wp14:editId="57A6055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28144E" w:rsidRPr="0095130A" w:rsidRDefault="0028144E" w:rsidP="0028144E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28144E" w:rsidRPr="00BC5F80" w:rsidRDefault="0028144E" w:rsidP="0028144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28144E" w:rsidRDefault="0028144E" w:rsidP="0028144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8144E" w:rsidRPr="00D86812" w:rsidRDefault="0028144E" w:rsidP="0028144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8144E" w:rsidRPr="00BC5F80" w:rsidRDefault="004864CE" w:rsidP="004864CE">
      <w:pPr>
        <w:spacing w:after="0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                                         29</w:t>
      </w:r>
      <w:r w:rsidR="0028144E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28144E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28144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28144E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28144E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28144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28144E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8144E" w:rsidRPr="00BC5F80" w:rsidRDefault="0028144E" w:rsidP="0028144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28144E" w:rsidRPr="00BC5F80" w:rsidRDefault="0028144E" w:rsidP="0028144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8144E" w:rsidRPr="00BC5F80" w:rsidRDefault="0028144E" w:rsidP="0028144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8144E" w:rsidRPr="004864CE" w:rsidRDefault="0028144E" w:rsidP="0028144E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864CE">
        <w:rPr>
          <w:rFonts w:eastAsia="Times New Roman" w:cs="Times New Roman"/>
          <w:szCs w:val="28"/>
          <w:lang w:val="uk-UA" w:eastAsia="ru-RU"/>
        </w:rPr>
        <w:t>28</w:t>
      </w:r>
      <w:proofErr w:type="gramEnd"/>
      <w:r w:rsidR="004864CE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4864CE">
        <w:rPr>
          <w:rFonts w:eastAsia="Times New Roman" w:cs="Times New Roman"/>
          <w:szCs w:val="28"/>
          <w:lang w:val="uk-UA" w:eastAsia="ru-RU"/>
        </w:rPr>
        <w:t xml:space="preserve">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864CE">
        <w:rPr>
          <w:rFonts w:eastAsia="Times New Roman" w:cs="Times New Roman"/>
          <w:szCs w:val="28"/>
          <w:lang w:val="uk-UA" w:eastAsia="ru-RU"/>
        </w:rPr>
        <w:t>№ 67-29/2023</w:t>
      </w:r>
    </w:p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8144E" w:rsidTr="0028144E">
        <w:tc>
          <w:tcPr>
            <w:tcW w:w="3681" w:type="dxa"/>
          </w:tcPr>
          <w:p w:rsidR="0028144E" w:rsidRPr="0028144E" w:rsidRDefault="0028144E">
            <w:pPr>
              <w:rPr>
                <w:lang w:val="uk-UA"/>
              </w:rPr>
            </w:pPr>
            <w:r>
              <w:rPr>
                <w:lang w:val="uk-UA"/>
              </w:rPr>
              <w:t>Про право на викуп орендованого майна</w:t>
            </w:r>
          </w:p>
        </w:tc>
      </w:tr>
    </w:tbl>
    <w:p w:rsidR="0028144E" w:rsidRDefault="0028144E"/>
    <w:p w:rsidR="0028144E" w:rsidRDefault="0028144E" w:rsidP="0028144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>
        <w:rPr>
          <w:rFonts w:eastAsia="Times New Roman" w:cs="Times New Roman"/>
          <w:szCs w:val="28"/>
          <w:lang w:val="uk-UA" w:eastAsia="ru-RU"/>
        </w:rPr>
        <w:t>статті 18</w:t>
      </w:r>
      <w:r>
        <w:rPr>
          <w:rFonts w:cs="Times New Roman"/>
          <w:szCs w:val="28"/>
          <w:lang w:val="uk-UA"/>
        </w:rPr>
        <w:t xml:space="preserve"> Закону України «Про приватизацію державного та комунального майна»</w:t>
      </w:r>
      <w:r w:rsidRPr="0028144E"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</w:rPr>
        <w:t> </w:t>
      </w:r>
      <w:r w:rsidRPr="0028144E">
        <w:rPr>
          <w:shd w:val="clear" w:color="auto" w:fill="FFFFFF"/>
          <w:lang w:val="uk-UA"/>
        </w:rPr>
        <w:t>від 18.10.2018</w:t>
      </w:r>
      <w:r w:rsidR="00FE755F">
        <w:rPr>
          <w:shd w:val="clear" w:color="auto" w:fill="FFFFFF"/>
          <w:lang w:val="uk-UA"/>
        </w:rPr>
        <w:t xml:space="preserve"> р.</w:t>
      </w:r>
      <w:r w:rsidRPr="0028144E">
        <w:rPr>
          <w:shd w:val="clear" w:color="auto" w:fill="FFFFFF"/>
          <w:lang w:val="uk-UA"/>
        </w:rPr>
        <w:t xml:space="preserve"> № 2597-</w:t>
      </w:r>
      <w:r w:rsidRPr="0028144E">
        <w:rPr>
          <w:shd w:val="clear" w:color="auto" w:fill="FFFFFF"/>
        </w:rPr>
        <w:t>VIII</w:t>
      </w:r>
      <w:r w:rsidR="00FE755F">
        <w:rPr>
          <w:rFonts w:cs="Times New Roman"/>
          <w:szCs w:val="28"/>
          <w:lang w:val="uk-UA"/>
        </w:rPr>
        <w:t xml:space="preserve"> (зі зміна</w:t>
      </w:r>
      <w:r>
        <w:rPr>
          <w:rFonts w:cs="Times New Roman"/>
          <w:szCs w:val="28"/>
          <w:lang w:val="uk-UA"/>
        </w:rPr>
        <w:t>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="00C24CB7"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заяву фізичної особи-підприємця </w:t>
      </w:r>
      <w:r w:rsidR="00C24CB7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Гаркуші О. М. від </w:t>
      </w:r>
      <w:r w:rsidR="00E749DA" w:rsidRPr="00E749DA">
        <w:rPr>
          <w:rFonts w:eastAsia="Times New Roman" w:cs="Times New Roman"/>
          <w:szCs w:val="28"/>
          <w:lang w:val="uk-UA" w:eastAsia="ru-RU"/>
        </w:rPr>
        <w:t>17</w:t>
      </w:r>
      <w:r w:rsidRPr="00E749DA">
        <w:rPr>
          <w:rFonts w:eastAsia="Times New Roman" w:cs="Times New Roman"/>
          <w:szCs w:val="28"/>
          <w:lang w:val="uk-UA" w:eastAsia="ru-RU"/>
        </w:rPr>
        <w:t>.03.02023 р.</w:t>
      </w:r>
      <w:r w:rsidRPr="00E65318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28144E" w:rsidRDefault="0028144E" w:rsidP="00FE755F">
      <w:pPr>
        <w:spacing w:after="0"/>
        <w:ind w:firstLine="708"/>
        <w:jc w:val="both"/>
        <w:rPr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 Надати фізичні особі підприємцю Гаркуші Ользі Миколаївні (код 3108901140) право на викуп орендованого майна: нежитлового приміщення </w:t>
      </w:r>
      <w:r w:rsidRPr="00C24CB7">
        <w:rPr>
          <w:rFonts w:eastAsia="Times New Roman" w:cs="Times New Roman"/>
          <w:szCs w:val="28"/>
          <w:lang w:val="uk-UA" w:eastAsia="ru-RU"/>
        </w:rPr>
        <w:t>в житловому будинку</w:t>
      </w:r>
      <w:r>
        <w:rPr>
          <w:rFonts w:eastAsia="Times New Roman" w:cs="Times New Roman"/>
          <w:szCs w:val="28"/>
          <w:lang w:val="uk-UA" w:eastAsia="ru-RU"/>
        </w:rPr>
        <w:t>, загальною п</w:t>
      </w:r>
      <w:r w:rsidR="007F0951">
        <w:rPr>
          <w:rFonts w:eastAsia="Times New Roman" w:cs="Times New Roman"/>
          <w:szCs w:val="28"/>
          <w:lang w:val="uk-UA" w:eastAsia="ru-RU"/>
        </w:rPr>
        <w:t xml:space="preserve">лощею 45,6 </w:t>
      </w:r>
      <w:proofErr w:type="spellStart"/>
      <w:r w:rsidR="007F0951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7F0951">
        <w:rPr>
          <w:rFonts w:eastAsia="Times New Roman" w:cs="Times New Roman"/>
          <w:szCs w:val="28"/>
          <w:lang w:val="uk-UA" w:eastAsia="ru-RU"/>
        </w:rPr>
        <w:t>. м., розміщеного</w:t>
      </w:r>
      <w:r>
        <w:rPr>
          <w:rFonts w:eastAsia="Times New Roman" w:cs="Times New Roman"/>
          <w:szCs w:val="28"/>
          <w:lang w:val="uk-UA" w:eastAsia="ru-RU"/>
        </w:rPr>
        <w:t xml:space="preserve"> за адресою: Чернігівська область, місто Ніжин, вулиця Шевченка, 128/121, за умови виконання кожної з вимог, передбачених частиною другою статті 18 Закону України «Про приватизацію державного </w:t>
      </w:r>
      <w:r w:rsidR="00FE755F">
        <w:rPr>
          <w:rFonts w:eastAsia="Times New Roman" w:cs="Times New Roman"/>
          <w:szCs w:val="28"/>
          <w:lang w:val="uk-UA" w:eastAsia="ru-RU"/>
        </w:rPr>
        <w:t>і комунального майна»</w:t>
      </w:r>
      <w:r w:rsidR="00FE755F">
        <w:rPr>
          <w:color w:val="333333"/>
          <w:shd w:val="clear" w:color="auto" w:fill="FFFFFF"/>
        </w:rPr>
        <w:t> </w:t>
      </w:r>
      <w:r w:rsidR="00FE755F" w:rsidRPr="0028144E">
        <w:rPr>
          <w:shd w:val="clear" w:color="auto" w:fill="FFFFFF"/>
          <w:lang w:val="uk-UA"/>
        </w:rPr>
        <w:t>від 18.10.2018</w:t>
      </w:r>
      <w:r w:rsidR="00FE755F">
        <w:rPr>
          <w:shd w:val="clear" w:color="auto" w:fill="FFFFFF"/>
          <w:lang w:val="uk-UA"/>
        </w:rPr>
        <w:t xml:space="preserve"> р.</w:t>
      </w:r>
      <w:r w:rsidR="00FE755F" w:rsidRPr="0028144E">
        <w:rPr>
          <w:shd w:val="clear" w:color="auto" w:fill="FFFFFF"/>
          <w:lang w:val="uk-UA"/>
        </w:rPr>
        <w:t xml:space="preserve"> № 2597-</w:t>
      </w:r>
      <w:r w:rsidR="00FE755F" w:rsidRPr="0028144E">
        <w:rPr>
          <w:shd w:val="clear" w:color="auto" w:fill="FFFFFF"/>
        </w:rPr>
        <w:t>VIII</w:t>
      </w:r>
      <w:r w:rsidR="00FE755F">
        <w:rPr>
          <w:shd w:val="clear" w:color="auto" w:fill="FFFFFF"/>
          <w:lang w:val="uk-UA"/>
        </w:rPr>
        <w:t>, а саме:</w:t>
      </w:r>
    </w:p>
    <w:p w:rsidR="00FE755F" w:rsidRDefault="00FF417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</w:t>
      </w:r>
      <w:r w:rsidR="00FE755F">
        <w:rPr>
          <w:rFonts w:eastAsia="Times New Roman" w:cs="Times New Roman"/>
          <w:szCs w:val="28"/>
          <w:lang w:val="uk-UA" w:eastAsia="ru-RU"/>
        </w:rPr>
        <w:t xml:space="preserve">дійснення поліпшень орендованого майна, які неможливо відокремити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FE755F">
        <w:rPr>
          <w:rFonts w:eastAsia="Times New Roman" w:cs="Times New Roman"/>
          <w:szCs w:val="28"/>
          <w:lang w:val="uk-UA" w:eastAsia="ru-RU"/>
        </w:rPr>
        <w:t>від відповідного об</w:t>
      </w:r>
      <w:r w:rsidR="00FE755F" w:rsidRPr="00FE755F">
        <w:rPr>
          <w:rFonts w:eastAsia="Times New Roman" w:cs="Times New Roman"/>
          <w:szCs w:val="28"/>
          <w:lang w:val="uk-UA" w:eastAsia="ru-RU"/>
        </w:rPr>
        <w:t>’</w:t>
      </w:r>
      <w:r w:rsidR="00FE755F">
        <w:rPr>
          <w:rFonts w:eastAsia="Times New Roman" w:cs="Times New Roman"/>
          <w:szCs w:val="28"/>
          <w:lang w:val="uk-UA" w:eastAsia="ru-RU"/>
        </w:rPr>
        <w:t>єкта без заподіяння йому шко</w:t>
      </w:r>
      <w:r>
        <w:rPr>
          <w:rFonts w:eastAsia="Times New Roman" w:cs="Times New Roman"/>
          <w:szCs w:val="28"/>
          <w:lang w:val="uk-UA" w:eastAsia="ru-RU"/>
        </w:rPr>
        <w:t>ди, в розмірі не менше як 25 ві</w:t>
      </w:r>
      <w:r w:rsidR="00FE755F">
        <w:rPr>
          <w:rFonts w:eastAsia="Times New Roman" w:cs="Times New Roman"/>
          <w:szCs w:val="28"/>
          <w:lang w:val="uk-UA" w:eastAsia="ru-RU"/>
        </w:rPr>
        <w:t>дсотків ринкової вартості майна, визначеної для цілей оренди майна;</w:t>
      </w:r>
    </w:p>
    <w:p w:rsidR="00E86028" w:rsidRDefault="00720E9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отримання письмової згоди орендодавця на здійснення невід</w:t>
      </w:r>
      <w:r w:rsidRPr="00720E9B">
        <w:rPr>
          <w:rFonts w:eastAsia="Times New Roman" w:cs="Times New Roman"/>
          <w:szCs w:val="28"/>
          <w:lang w:val="uk-UA" w:eastAsia="ru-RU"/>
        </w:rPr>
        <w:t>’</w:t>
      </w:r>
      <w:r>
        <w:rPr>
          <w:rFonts w:eastAsia="Times New Roman" w:cs="Times New Roman"/>
          <w:szCs w:val="28"/>
          <w:lang w:val="uk-UA" w:eastAsia="ru-RU"/>
        </w:rPr>
        <w:t>ємних поліпшень</w:t>
      </w:r>
      <w:r w:rsidR="00E86028">
        <w:rPr>
          <w:rFonts w:eastAsia="Times New Roman" w:cs="Times New Roman"/>
          <w:szCs w:val="28"/>
          <w:lang w:val="uk-UA" w:eastAsia="ru-RU"/>
        </w:rPr>
        <w:t>, які надають право на приватизацію майна шляхом викупу;</w:t>
      </w:r>
    </w:p>
    <w:p w:rsidR="00D65FCA" w:rsidRDefault="00E86028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виконання невід</w:t>
      </w:r>
      <w:r w:rsidRPr="00D65FCA">
        <w:rPr>
          <w:rFonts w:eastAsia="Times New Roman" w:cs="Times New Roman"/>
          <w:szCs w:val="28"/>
          <w:lang w:eastAsia="ru-RU"/>
        </w:rPr>
        <w:t>’</w:t>
      </w:r>
      <w:r>
        <w:rPr>
          <w:rFonts w:eastAsia="Times New Roman" w:cs="Times New Roman"/>
          <w:szCs w:val="28"/>
          <w:lang w:val="uk-UA" w:eastAsia="ru-RU"/>
        </w:rPr>
        <w:t xml:space="preserve">ємних </w:t>
      </w:r>
      <w:r w:rsidR="00D65FCA">
        <w:rPr>
          <w:rFonts w:eastAsia="Times New Roman" w:cs="Times New Roman"/>
          <w:szCs w:val="28"/>
          <w:lang w:val="uk-UA" w:eastAsia="ru-RU"/>
        </w:rPr>
        <w:t>поліпшень в межах трирічного строку з дати визначення ринкової вартості майна для цілей оренди;</w:t>
      </w:r>
    </w:p>
    <w:p w:rsidR="00720E9B" w:rsidRDefault="00D65FCA" w:rsidP="00D65FC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підтвердження здійснення і складу невід’ємних поліпшень</w:t>
      </w:r>
      <w:r w:rsidR="00E86028">
        <w:rPr>
          <w:rFonts w:eastAsia="Times New Roman" w:cs="Times New Roman"/>
          <w:szCs w:val="28"/>
          <w:lang w:val="uk-UA" w:eastAsia="ru-RU"/>
        </w:rPr>
        <w:t xml:space="preserve"> </w:t>
      </w:r>
      <w:r w:rsidR="00720E9B">
        <w:rPr>
          <w:rFonts w:eastAsia="Times New Roman" w:cs="Times New Roman"/>
          <w:szCs w:val="28"/>
          <w:lang w:val="uk-UA" w:eastAsia="ru-RU"/>
        </w:rPr>
        <w:t xml:space="preserve"> висновком будівельної експертизи, а вартості невід</w:t>
      </w:r>
      <w:r w:rsidR="00720E9B" w:rsidRPr="00720E9B">
        <w:rPr>
          <w:rFonts w:eastAsia="Times New Roman" w:cs="Times New Roman"/>
          <w:szCs w:val="28"/>
          <w:lang w:val="uk-UA" w:eastAsia="ru-RU"/>
        </w:rPr>
        <w:t>’</w:t>
      </w:r>
      <w:r w:rsidR="00720E9B">
        <w:rPr>
          <w:rFonts w:eastAsia="Times New Roman" w:cs="Times New Roman"/>
          <w:szCs w:val="28"/>
          <w:lang w:val="uk-UA" w:eastAsia="ru-RU"/>
        </w:rPr>
        <w:t>ємних поліпшень – суб</w:t>
      </w:r>
      <w:r w:rsidR="00720E9B" w:rsidRPr="00720E9B">
        <w:rPr>
          <w:rFonts w:eastAsia="Times New Roman" w:cs="Times New Roman"/>
          <w:szCs w:val="28"/>
          <w:lang w:val="uk-UA" w:eastAsia="ru-RU"/>
        </w:rPr>
        <w:t>’</w:t>
      </w:r>
      <w:r w:rsidR="00720E9B">
        <w:rPr>
          <w:rFonts w:eastAsia="Times New Roman" w:cs="Times New Roman"/>
          <w:szCs w:val="28"/>
          <w:lang w:val="uk-UA" w:eastAsia="ru-RU"/>
        </w:rPr>
        <w:t>єктом оціночної діяльності;</w:t>
      </w:r>
    </w:p>
    <w:p w:rsidR="00720E9B" w:rsidRDefault="00720E9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належного виконання умов договору оренди протягом всього строку його дії;</w:t>
      </w:r>
    </w:p>
    <w:p w:rsidR="00720E9B" w:rsidRDefault="00720E9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відсутності заборгованості з орендної плати на момент приватизації;</w:t>
      </w:r>
    </w:p>
    <w:p w:rsidR="00720E9B" w:rsidRDefault="00720E9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чинності договору орен</w:t>
      </w:r>
      <w:r w:rsidR="007F0951">
        <w:rPr>
          <w:rFonts w:eastAsia="Times New Roman" w:cs="Times New Roman"/>
          <w:szCs w:val="28"/>
          <w:lang w:val="uk-UA" w:eastAsia="ru-RU"/>
        </w:rPr>
        <w:t xml:space="preserve">ди на момент приватизації щодо </w:t>
      </w:r>
      <w:r>
        <w:rPr>
          <w:rFonts w:eastAsia="Times New Roman" w:cs="Times New Roman"/>
          <w:szCs w:val="28"/>
          <w:lang w:val="uk-UA" w:eastAsia="ru-RU"/>
        </w:rPr>
        <w:t>нежитлового приміщення в житловому будинку, загальн</w:t>
      </w:r>
      <w:r w:rsidR="005502F0">
        <w:rPr>
          <w:rFonts w:eastAsia="Times New Roman" w:cs="Times New Roman"/>
          <w:szCs w:val="28"/>
          <w:lang w:val="uk-UA" w:eastAsia="ru-RU"/>
        </w:rPr>
        <w:t xml:space="preserve">ою площею 45,6 </w:t>
      </w:r>
      <w:proofErr w:type="spellStart"/>
      <w:r w:rsidR="005502F0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5502F0">
        <w:rPr>
          <w:rFonts w:eastAsia="Times New Roman" w:cs="Times New Roman"/>
          <w:szCs w:val="28"/>
          <w:lang w:val="uk-UA" w:eastAsia="ru-RU"/>
        </w:rPr>
        <w:t>. м., розміщеного</w:t>
      </w:r>
      <w:r>
        <w:rPr>
          <w:rFonts w:eastAsia="Times New Roman" w:cs="Times New Roman"/>
          <w:szCs w:val="28"/>
          <w:lang w:val="uk-UA" w:eastAsia="ru-RU"/>
        </w:rPr>
        <w:t xml:space="preserve"> за адресою: місто Ніжин, вул. Шевченка, 128/121</w:t>
      </w:r>
      <w:r w:rsidR="007F0951">
        <w:rPr>
          <w:rFonts w:eastAsia="Times New Roman" w:cs="Times New Roman"/>
          <w:szCs w:val="28"/>
          <w:lang w:val="uk-UA" w:eastAsia="ru-RU"/>
        </w:rPr>
        <w:t>, яке перебуває у строк</w:t>
      </w:r>
      <w:r w:rsidR="005502F0">
        <w:rPr>
          <w:rFonts w:eastAsia="Times New Roman" w:cs="Times New Roman"/>
          <w:szCs w:val="28"/>
          <w:lang w:val="uk-UA" w:eastAsia="ru-RU"/>
        </w:rPr>
        <w:t>овому орендному користуванні  фізичної особи-підприємця Гаркуші Ольги Миколаївни на підставі Договору оренди майна комунальної власності Ніжинської міської об</w:t>
      </w:r>
      <w:r w:rsidR="005502F0" w:rsidRPr="005502F0">
        <w:rPr>
          <w:rFonts w:eastAsia="Times New Roman" w:cs="Times New Roman"/>
          <w:szCs w:val="28"/>
          <w:lang w:val="uk-UA" w:eastAsia="ru-RU"/>
        </w:rPr>
        <w:t>’</w:t>
      </w:r>
      <w:r w:rsidR="005502F0">
        <w:rPr>
          <w:rFonts w:eastAsia="Times New Roman" w:cs="Times New Roman"/>
          <w:szCs w:val="28"/>
          <w:lang w:val="uk-UA" w:eastAsia="ru-RU"/>
        </w:rPr>
        <w:t>єднаної територіальної громади № 6 від 05 жовтня 2020 року.</w:t>
      </w:r>
    </w:p>
    <w:p w:rsidR="005502F0" w:rsidRPr="00693C1A" w:rsidRDefault="005502F0" w:rsidP="005502F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2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502F0" w:rsidRPr="00693C1A" w:rsidRDefault="005502F0" w:rsidP="005502F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директора комунального підприємства «Оренда комунального майна»  Ніжинської міської ради Шумейко О. М.</w:t>
      </w:r>
    </w:p>
    <w:p w:rsidR="005502F0" w:rsidRPr="00693C1A" w:rsidRDefault="005502F0" w:rsidP="005502F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5502F0" w:rsidRPr="00693C1A" w:rsidRDefault="005502F0" w:rsidP="005502F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5502F0" w:rsidRPr="00693C1A" w:rsidRDefault="005502F0" w:rsidP="005502F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04566A" w:rsidRDefault="0004566A" w:rsidP="005502F0">
      <w:pPr>
        <w:ind w:right="-284"/>
        <w:rPr>
          <w:rFonts w:eastAsia="Calibri" w:cs="Times New Roman"/>
          <w:szCs w:val="28"/>
          <w:lang w:val="uk-UA"/>
        </w:rPr>
      </w:pPr>
    </w:p>
    <w:p w:rsidR="00D65FCA" w:rsidRDefault="00D65FCA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Pr="00BF4078" w:rsidRDefault="004864CE" w:rsidP="005502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5502F0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5502F0" w:rsidRPr="00BF4078" w:rsidRDefault="005502F0" w:rsidP="005502F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5502F0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Юрій ХОМЕНКО</w:t>
      </w:r>
    </w:p>
    <w:p w:rsidR="005502F0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5502F0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5502F0" w:rsidRPr="00BF4078" w:rsidRDefault="005502F0" w:rsidP="005502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5502F0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5502F0" w:rsidRPr="00BF4078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5502F0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5502F0" w:rsidRDefault="005502F0" w:rsidP="005502F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5502F0" w:rsidRDefault="005502F0" w:rsidP="005502F0">
      <w:pPr>
        <w:ind w:right="-284"/>
        <w:rPr>
          <w:rFonts w:eastAsia="Calibri" w:cs="Times New Roman"/>
          <w:szCs w:val="28"/>
          <w:lang w:val="uk-UA"/>
        </w:rPr>
      </w:pPr>
    </w:p>
    <w:p w:rsidR="005502F0" w:rsidRPr="005502F0" w:rsidRDefault="005502F0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FF417B" w:rsidRDefault="00FF417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FF417B" w:rsidRDefault="00FF417B" w:rsidP="00FE755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sectPr w:rsidR="00FF417B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4E"/>
    <w:rsid w:val="0004566A"/>
    <w:rsid w:val="0028144E"/>
    <w:rsid w:val="002A48FF"/>
    <w:rsid w:val="0047339E"/>
    <w:rsid w:val="004864CE"/>
    <w:rsid w:val="005502F0"/>
    <w:rsid w:val="00720E9B"/>
    <w:rsid w:val="00731E01"/>
    <w:rsid w:val="007F0951"/>
    <w:rsid w:val="00A53E19"/>
    <w:rsid w:val="00AC500F"/>
    <w:rsid w:val="00C24CB7"/>
    <w:rsid w:val="00D65FCA"/>
    <w:rsid w:val="00E749DA"/>
    <w:rsid w:val="00E86028"/>
    <w:rsid w:val="00EE7E6F"/>
    <w:rsid w:val="00FE755F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18D6"/>
  <w15:chartTrackingRefBased/>
  <w15:docId w15:val="{749E32DB-B36B-485C-89EB-9C5AB2B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44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3</cp:revision>
  <dcterms:created xsi:type="dcterms:W3CDTF">2023-03-23T08:24:00Z</dcterms:created>
  <dcterms:modified xsi:type="dcterms:W3CDTF">2023-03-29T09:14:00Z</dcterms:modified>
</cp:coreProperties>
</file>