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F46" w:rsidRPr="005B08FF" w:rsidRDefault="002C1365" w:rsidP="00DA1F46">
      <w:pPr>
        <w:widowControl w:val="0"/>
        <w:tabs>
          <w:tab w:val="left" w:pos="5808"/>
        </w:tabs>
        <w:spacing w:after="0" w:line="240" w:lineRule="auto"/>
        <w:rPr>
          <w:rFonts w:ascii="Calibri" w:eastAsia="Times New Roman" w:hAnsi="Calibri" w:cs="Times New Roman"/>
          <w:b/>
          <w:sz w:val="24"/>
          <w:szCs w:val="24"/>
          <w:lang w:eastAsia="ru-RU"/>
        </w:rPr>
      </w:pPr>
      <w:r>
        <w:rPr>
          <w:rFonts w:ascii="Calibri" w:eastAsia="Times New Roman" w:hAnsi="Calibri" w:cs="Times New Roman"/>
          <w:b/>
          <w:noProof/>
          <w:sz w:val="24"/>
          <w:szCs w:val="24"/>
          <w:lang w:eastAsia="uk-UA"/>
        </w:rPr>
        <w:t xml:space="preserve">                                                                 </w:t>
      </w:r>
      <w:r w:rsidR="00DA1F46" w:rsidRPr="005B08FF">
        <w:rPr>
          <w:rFonts w:ascii="Calibri" w:eastAsia="Times New Roman" w:hAnsi="Calibri" w:cs="Times New Roman"/>
          <w:b/>
          <w:noProof/>
          <w:sz w:val="24"/>
          <w:szCs w:val="24"/>
          <w:lang w:eastAsia="uk-UA"/>
        </w:rPr>
        <w:t xml:space="preserve">                </w:t>
      </w:r>
      <w:r w:rsidR="00DA1F46" w:rsidRPr="005B08FF">
        <w:rPr>
          <w:rFonts w:ascii="Calibri" w:eastAsia="Times New Roman" w:hAnsi="Calibri" w:cs="Times New Roman"/>
          <w:b/>
          <w:sz w:val="24"/>
          <w:szCs w:val="24"/>
          <w:lang w:eastAsia="ru-RU"/>
        </w:rPr>
        <w:t xml:space="preserve"> </w:t>
      </w:r>
      <w:r w:rsidR="00DA1F46" w:rsidRPr="005B08FF">
        <w:rPr>
          <w:rFonts w:ascii="Calibri" w:eastAsia="Times New Roman" w:hAnsi="Calibri" w:cs="Times New Roman"/>
          <w:b/>
          <w:noProof/>
          <w:sz w:val="24"/>
          <w:szCs w:val="24"/>
          <w:lang w:eastAsia="uk-UA"/>
        </w:rPr>
        <w:drawing>
          <wp:inline distT="0" distB="0" distL="0" distR="0" wp14:anchorId="7E5414CE" wp14:editId="7AAF1B9E">
            <wp:extent cx="484505" cy="600710"/>
            <wp:effectExtent l="0" t="0" r="0" b="88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4505" cy="600710"/>
                    </a:xfrm>
                    <a:prstGeom prst="rect">
                      <a:avLst/>
                    </a:prstGeom>
                    <a:noFill/>
                    <a:ln>
                      <a:noFill/>
                    </a:ln>
                  </pic:spPr>
                </pic:pic>
              </a:graphicData>
            </a:graphic>
          </wp:inline>
        </w:drawing>
      </w:r>
      <w:r w:rsidR="00DA1F46" w:rsidRPr="005B08FF">
        <w:rPr>
          <w:rFonts w:ascii="Calibri" w:eastAsia="Times New Roman" w:hAnsi="Calibri" w:cs="Times New Roman"/>
          <w:b/>
          <w:sz w:val="24"/>
          <w:szCs w:val="24"/>
          <w:lang w:eastAsia="ru-RU"/>
        </w:rPr>
        <w:t xml:space="preserve">                                                         </w:t>
      </w:r>
    </w:p>
    <w:p w:rsidR="00DA1F46" w:rsidRPr="005B08FF" w:rsidRDefault="00DA1F46" w:rsidP="00DA1F46">
      <w:pPr>
        <w:widowControl w:val="0"/>
        <w:spacing w:after="0" w:line="240" w:lineRule="auto"/>
        <w:jc w:val="center"/>
        <w:rPr>
          <w:rFonts w:ascii="Times New Roman" w:eastAsia="Times New Roman" w:hAnsi="Times New Roman" w:cs="Times New Roman"/>
          <w:b/>
          <w:sz w:val="24"/>
          <w:szCs w:val="24"/>
          <w:lang w:val="ru-RU" w:eastAsia="ru-RU"/>
        </w:rPr>
      </w:pPr>
      <w:r w:rsidRPr="005B08FF">
        <w:rPr>
          <w:rFonts w:ascii="Times New Roman" w:eastAsia="Times New Roman" w:hAnsi="Times New Roman" w:cs="Times New Roman"/>
          <w:b/>
          <w:sz w:val="28"/>
          <w:szCs w:val="28"/>
          <w:lang w:val="ru-RU" w:eastAsia="ru-RU"/>
        </w:rPr>
        <w:t>У</w:t>
      </w:r>
      <w:r w:rsidRPr="005B08FF">
        <w:rPr>
          <w:rFonts w:ascii="Times New Roman" w:eastAsia="Times New Roman" w:hAnsi="Times New Roman" w:cs="Times New Roman"/>
          <w:b/>
          <w:sz w:val="28"/>
          <w:szCs w:val="28"/>
          <w:lang w:eastAsia="ru-RU"/>
        </w:rPr>
        <w:t>КРАЇНА</w:t>
      </w:r>
    </w:p>
    <w:p w:rsidR="00DA1F46" w:rsidRPr="005B08FF" w:rsidRDefault="00DA1F46" w:rsidP="00DA1F46">
      <w:pPr>
        <w:widowControl w:val="0"/>
        <w:tabs>
          <w:tab w:val="center" w:pos="4677"/>
          <w:tab w:val="left" w:pos="7635"/>
        </w:tabs>
        <w:spacing w:after="0" w:line="240" w:lineRule="auto"/>
        <w:jc w:val="center"/>
        <w:rPr>
          <w:rFonts w:ascii="Times New Roman" w:eastAsia="Times New Roman" w:hAnsi="Times New Roman" w:cs="Times New Roman"/>
          <w:sz w:val="24"/>
          <w:szCs w:val="24"/>
          <w:lang w:eastAsia="ru-RU"/>
        </w:rPr>
      </w:pPr>
      <w:r w:rsidRPr="005B08FF">
        <w:rPr>
          <w:rFonts w:ascii="Times New Roman" w:eastAsia="Times New Roman" w:hAnsi="Times New Roman" w:cs="Times New Roman"/>
          <w:b/>
          <w:sz w:val="28"/>
          <w:szCs w:val="28"/>
          <w:lang w:val="ru-RU" w:eastAsia="ru-RU"/>
        </w:rPr>
        <w:t>ЧЕРНІГІВСЬКА ОБЛАСТЬ</w:t>
      </w:r>
    </w:p>
    <w:p w:rsidR="00DA1F46" w:rsidRPr="005B08FF" w:rsidRDefault="00DA1F46" w:rsidP="00DA1F46">
      <w:pPr>
        <w:widowControl w:val="0"/>
        <w:spacing w:after="0" w:line="240" w:lineRule="auto"/>
        <w:jc w:val="center"/>
        <w:rPr>
          <w:rFonts w:ascii="Times New Roman" w:eastAsia="Times New Roman" w:hAnsi="Times New Roman" w:cs="Times New Roman"/>
          <w:sz w:val="6"/>
          <w:szCs w:val="6"/>
          <w:lang w:val="ru-RU" w:eastAsia="ru-RU"/>
        </w:rPr>
      </w:pPr>
    </w:p>
    <w:p w:rsidR="00DA1F46" w:rsidRPr="005B08FF" w:rsidRDefault="00DA1F46" w:rsidP="00DA1F46">
      <w:pPr>
        <w:widowControl w:val="0"/>
        <w:spacing w:after="0" w:line="240" w:lineRule="auto"/>
        <w:jc w:val="center"/>
        <w:rPr>
          <w:rFonts w:ascii="Times New Roman" w:eastAsia="Times New Roman" w:hAnsi="Times New Roman" w:cs="Times New Roman"/>
          <w:b/>
          <w:sz w:val="32"/>
          <w:szCs w:val="32"/>
          <w:lang w:eastAsia="ru-RU"/>
        </w:rPr>
      </w:pPr>
      <w:r w:rsidRPr="005B08FF">
        <w:rPr>
          <w:rFonts w:ascii="Times New Roman" w:eastAsia="Times New Roman" w:hAnsi="Times New Roman" w:cs="Times New Roman"/>
          <w:b/>
          <w:sz w:val="32"/>
          <w:szCs w:val="32"/>
          <w:lang w:eastAsia="ru-RU"/>
        </w:rPr>
        <w:t>Н І Ж И Н С Ь К А    М І С Ь К А    Р А Д А</w:t>
      </w:r>
    </w:p>
    <w:p w:rsidR="00DA1F46" w:rsidRPr="005B08FF" w:rsidRDefault="00DA1F46" w:rsidP="00DA1F46">
      <w:pPr>
        <w:widowControl w:val="0"/>
        <w:spacing w:after="0" w:line="240" w:lineRule="auto"/>
        <w:jc w:val="center"/>
        <w:rPr>
          <w:rFonts w:ascii="Times New Roman" w:eastAsia="Times New Roman" w:hAnsi="Times New Roman" w:cs="Times New Roman"/>
          <w:sz w:val="32"/>
          <w:szCs w:val="24"/>
          <w:lang w:val="ru-RU" w:eastAsia="ru-RU"/>
        </w:rPr>
      </w:pPr>
      <w:r>
        <w:rPr>
          <w:rFonts w:ascii="Times New Roman" w:eastAsia="Times New Roman" w:hAnsi="Times New Roman" w:cs="Times New Roman"/>
          <w:sz w:val="32"/>
          <w:szCs w:val="24"/>
          <w:lang w:eastAsia="ru-RU"/>
        </w:rPr>
        <w:t>2</w:t>
      </w:r>
      <w:r w:rsidR="00ED5CBD">
        <w:rPr>
          <w:rFonts w:ascii="Times New Roman" w:eastAsia="Times New Roman" w:hAnsi="Times New Roman" w:cs="Times New Roman"/>
          <w:sz w:val="32"/>
          <w:szCs w:val="24"/>
          <w:lang w:eastAsia="ru-RU"/>
        </w:rPr>
        <w:t>7</w:t>
      </w:r>
      <w:r w:rsidRPr="005B08FF">
        <w:rPr>
          <w:rFonts w:ascii="Times New Roman" w:eastAsia="Times New Roman" w:hAnsi="Times New Roman" w:cs="Times New Roman"/>
          <w:sz w:val="32"/>
          <w:szCs w:val="24"/>
          <w:lang w:eastAsia="ru-RU"/>
        </w:rPr>
        <w:t xml:space="preserve"> </w:t>
      </w:r>
      <w:proofErr w:type="spellStart"/>
      <w:r w:rsidRPr="005B08FF">
        <w:rPr>
          <w:rFonts w:ascii="Times New Roman" w:eastAsia="Times New Roman" w:hAnsi="Times New Roman" w:cs="Times New Roman"/>
          <w:sz w:val="32"/>
          <w:szCs w:val="24"/>
          <w:lang w:val="ru-RU" w:eastAsia="ru-RU"/>
        </w:rPr>
        <w:t>сесія</w:t>
      </w:r>
      <w:proofErr w:type="spellEnd"/>
      <w:r w:rsidRPr="005B08FF">
        <w:rPr>
          <w:rFonts w:ascii="Times New Roman" w:eastAsia="Times New Roman" w:hAnsi="Times New Roman" w:cs="Times New Roman"/>
          <w:sz w:val="32"/>
          <w:szCs w:val="24"/>
          <w:lang w:eastAsia="ru-RU"/>
        </w:rPr>
        <w:t xml:space="preserve"> </w:t>
      </w:r>
      <w:r w:rsidRPr="005B08FF">
        <w:rPr>
          <w:rFonts w:ascii="Times New Roman" w:eastAsia="Times New Roman" w:hAnsi="Times New Roman" w:cs="Times New Roman"/>
          <w:sz w:val="32"/>
          <w:szCs w:val="24"/>
          <w:lang w:val="en-US" w:eastAsia="ru-RU"/>
        </w:rPr>
        <w:t>VIII</w:t>
      </w:r>
      <w:r w:rsidRPr="005B08FF">
        <w:rPr>
          <w:rFonts w:ascii="Times New Roman" w:eastAsia="Times New Roman" w:hAnsi="Times New Roman" w:cs="Times New Roman"/>
          <w:sz w:val="32"/>
          <w:szCs w:val="24"/>
          <w:lang w:eastAsia="ru-RU"/>
        </w:rPr>
        <w:t xml:space="preserve"> </w:t>
      </w:r>
      <w:proofErr w:type="spellStart"/>
      <w:r w:rsidRPr="005B08FF">
        <w:rPr>
          <w:rFonts w:ascii="Times New Roman" w:eastAsia="Times New Roman" w:hAnsi="Times New Roman" w:cs="Times New Roman"/>
          <w:sz w:val="32"/>
          <w:szCs w:val="24"/>
          <w:lang w:val="ru-RU" w:eastAsia="ru-RU"/>
        </w:rPr>
        <w:t>скликання</w:t>
      </w:r>
      <w:proofErr w:type="spellEnd"/>
    </w:p>
    <w:p w:rsidR="00DA1F46" w:rsidRPr="005B08FF" w:rsidRDefault="00DA1F46" w:rsidP="00DA1F46">
      <w:pPr>
        <w:widowControl w:val="0"/>
        <w:spacing w:after="0" w:line="240" w:lineRule="auto"/>
        <w:jc w:val="center"/>
        <w:rPr>
          <w:rFonts w:ascii="Times New Roman" w:eastAsia="Times New Roman" w:hAnsi="Times New Roman" w:cs="Times New Roman"/>
          <w:sz w:val="32"/>
          <w:szCs w:val="24"/>
          <w:lang w:val="ru-RU" w:eastAsia="ru-RU"/>
        </w:rPr>
      </w:pPr>
    </w:p>
    <w:p w:rsidR="00DA1F46" w:rsidRPr="005B08FF" w:rsidRDefault="00DA1F46" w:rsidP="00DA1F46">
      <w:pPr>
        <w:widowControl w:val="0"/>
        <w:spacing w:after="0" w:line="240" w:lineRule="auto"/>
        <w:jc w:val="center"/>
        <w:rPr>
          <w:rFonts w:ascii="Times New Roman" w:eastAsia="Times New Roman" w:hAnsi="Times New Roman" w:cs="Times New Roman"/>
          <w:b/>
          <w:sz w:val="40"/>
          <w:szCs w:val="40"/>
          <w:lang w:val="ru-RU" w:eastAsia="ru-RU"/>
        </w:rPr>
      </w:pPr>
      <w:r w:rsidRPr="005B08FF">
        <w:rPr>
          <w:rFonts w:ascii="Times New Roman" w:eastAsia="Times New Roman" w:hAnsi="Times New Roman" w:cs="Times New Roman"/>
          <w:b/>
          <w:sz w:val="40"/>
          <w:szCs w:val="40"/>
          <w:lang w:val="ru-RU" w:eastAsia="ru-RU"/>
        </w:rPr>
        <w:t xml:space="preserve">Р І Ш Е Н </w:t>
      </w:r>
      <w:proofErr w:type="spellStart"/>
      <w:r w:rsidRPr="005B08FF">
        <w:rPr>
          <w:rFonts w:ascii="Times New Roman" w:eastAsia="Times New Roman" w:hAnsi="Times New Roman" w:cs="Times New Roman"/>
          <w:b/>
          <w:sz w:val="40"/>
          <w:szCs w:val="40"/>
          <w:lang w:val="ru-RU" w:eastAsia="ru-RU"/>
        </w:rPr>
        <w:t>Н</w:t>
      </w:r>
      <w:proofErr w:type="spellEnd"/>
      <w:r w:rsidRPr="005B08FF">
        <w:rPr>
          <w:rFonts w:ascii="Times New Roman" w:eastAsia="Times New Roman" w:hAnsi="Times New Roman" w:cs="Times New Roman"/>
          <w:b/>
          <w:sz w:val="40"/>
          <w:szCs w:val="40"/>
          <w:lang w:val="ru-RU" w:eastAsia="ru-RU"/>
        </w:rPr>
        <w:t xml:space="preserve"> Я</w:t>
      </w:r>
    </w:p>
    <w:p w:rsidR="00DA1F46" w:rsidRPr="005B08FF" w:rsidRDefault="00DA1F46" w:rsidP="00DA1F46">
      <w:pPr>
        <w:widowControl w:val="0"/>
        <w:spacing w:after="0" w:line="240" w:lineRule="auto"/>
        <w:jc w:val="center"/>
        <w:rPr>
          <w:rFonts w:ascii="Times New Roman" w:eastAsia="Times New Roman" w:hAnsi="Times New Roman" w:cs="Times New Roman"/>
          <w:b/>
          <w:i/>
          <w:sz w:val="28"/>
          <w:szCs w:val="28"/>
          <w:lang w:val="ru-RU" w:eastAsia="ru-RU"/>
        </w:rPr>
      </w:pPr>
    </w:p>
    <w:p w:rsidR="00DA1F46" w:rsidRPr="005B08FF" w:rsidRDefault="00DA1F46" w:rsidP="00DA1F46">
      <w:pPr>
        <w:widowControl w:val="0"/>
        <w:spacing w:after="0" w:line="240" w:lineRule="auto"/>
        <w:rPr>
          <w:rFonts w:ascii="Times New Roman" w:eastAsia="Times New Roman" w:hAnsi="Times New Roman" w:cs="Times New Roman"/>
          <w:sz w:val="27"/>
          <w:szCs w:val="27"/>
          <w:lang w:eastAsia="ru-RU"/>
        </w:rPr>
      </w:pPr>
      <w:r w:rsidRPr="005B08FF">
        <w:rPr>
          <w:rFonts w:ascii="Times New Roman" w:eastAsia="Times New Roman" w:hAnsi="Times New Roman" w:cs="Times New Roman"/>
          <w:sz w:val="28"/>
          <w:szCs w:val="28"/>
          <w:lang w:eastAsia="ru-RU"/>
        </w:rPr>
        <w:t>в</w:t>
      </w:r>
      <w:proofErr w:type="spellStart"/>
      <w:r w:rsidRPr="005B08FF">
        <w:rPr>
          <w:rFonts w:ascii="Times New Roman" w:eastAsia="Times New Roman" w:hAnsi="Times New Roman" w:cs="Times New Roman"/>
          <w:sz w:val="28"/>
          <w:szCs w:val="28"/>
          <w:lang w:val="ru-RU" w:eastAsia="ru-RU"/>
        </w:rPr>
        <w:t>ід</w:t>
      </w:r>
      <w:proofErr w:type="spellEnd"/>
      <w:r>
        <w:rPr>
          <w:rFonts w:ascii="Times New Roman" w:eastAsia="Times New Roman" w:hAnsi="Times New Roman" w:cs="Times New Roman"/>
          <w:sz w:val="28"/>
          <w:szCs w:val="28"/>
          <w:lang w:val="ru-RU" w:eastAsia="ru-RU"/>
        </w:rPr>
        <w:t xml:space="preserve"> 27 </w:t>
      </w:r>
      <w:proofErr w:type="spellStart"/>
      <w:r>
        <w:rPr>
          <w:rFonts w:ascii="Times New Roman" w:eastAsia="Times New Roman" w:hAnsi="Times New Roman" w:cs="Times New Roman"/>
          <w:sz w:val="28"/>
          <w:szCs w:val="28"/>
          <w:lang w:val="ru-RU" w:eastAsia="ru-RU"/>
        </w:rPr>
        <w:t>грудня</w:t>
      </w:r>
      <w:proofErr w:type="spellEnd"/>
      <w:r>
        <w:rPr>
          <w:rFonts w:ascii="Times New Roman" w:eastAsia="Times New Roman" w:hAnsi="Times New Roman" w:cs="Times New Roman"/>
          <w:sz w:val="28"/>
          <w:szCs w:val="28"/>
          <w:lang w:val="ru-RU" w:eastAsia="ru-RU"/>
        </w:rPr>
        <w:t xml:space="preserve"> 2022 р. </w:t>
      </w:r>
      <w:r w:rsidRPr="005B08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B08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B08FF">
        <w:rPr>
          <w:rFonts w:ascii="Times New Roman" w:eastAsia="Times New Roman" w:hAnsi="Times New Roman" w:cs="Times New Roman"/>
          <w:sz w:val="28"/>
          <w:szCs w:val="28"/>
          <w:lang w:val="ru-RU" w:eastAsia="ru-RU"/>
        </w:rPr>
        <w:t xml:space="preserve">м. </w:t>
      </w:r>
      <w:proofErr w:type="spellStart"/>
      <w:r w:rsidRPr="005B08FF">
        <w:rPr>
          <w:rFonts w:ascii="Times New Roman" w:eastAsia="Times New Roman" w:hAnsi="Times New Roman" w:cs="Times New Roman"/>
          <w:sz w:val="28"/>
          <w:szCs w:val="28"/>
          <w:lang w:val="ru-RU" w:eastAsia="ru-RU"/>
        </w:rPr>
        <w:t>Ніжин</w:t>
      </w:r>
      <w:proofErr w:type="spellEnd"/>
      <w:r w:rsidRPr="005B08FF">
        <w:rPr>
          <w:rFonts w:ascii="Times New Roman" w:eastAsia="Times New Roman" w:hAnsi="Times New Roman" w:cs="Times New Roman"/>
          <w:sz w:val="28"/>
          <w:szCs w:val="28"/>
          <w:lang w:val="ru-RU" w:eastAsia="ru-RU"/>
        </w:rPr>
        <w:tab/>
      </w:r>
      <w:r w:rsidRPr="005B08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B08FF">
        <w:rPr>
          <w:rFonts w:ascii="Times New Roman" w:eastAsia="Times New Roman" w:hAnsi="Times New Roman" w:cs="Times New Roman"/>
          <w:sz w:val="28"/>
          <w:szCs w:val="28"/>
          <w:lang w:eastAsia="ru-RU"/>
        </w:rPr>
        <w:t xml:space="preserve">                    </w:t>
      </w:r>
      <w:r w:rsidRPr="005B08FF">
        <w:rPr>
          <w:rFonts w:ascii="Times New Roman" w:eastAsia="Times New Roman" w:hAnsi="Times New Roman" w:cs="Times New Roman"/>
          <w:sz w:val="27"/>
          <w:szCs w:val="27"/>
          <w:lang w:val="ru-RU" w:eastAsia="ru-RU"/>
        </w:rPr>
        <w:t>№</w:t>
      </w:r>
      <w:r w:rsidRPr="005B08FF">
        <w:rPr>
          <w:rFonts w:ascii="Times New Roman" w:eastAsia="Times New Roman" w:hAnsi="Times New Roman" w:cs="Times New Roman"/>
          <w:sz w:val="27"/>
          <w:szCs w:val="27"/>
          <w:lang w:eastAsia="ru-RU"/>
        </w:rPr>
        <w:t xml:space="preserve"> </w:t>
      </w:r>
      <w:r w:rsidR="00280054">
        <w:rPr>
          <w:rFonts w:ascii="Times New Roman" w:eastAsia="Times New Roman" w:hAnsi="Times New Roman" w:cs="Times New Roman"/>
          <w:sz w:val="27"/>
          <w:szCs w:val="27"/>
          <w:lang w:eastAsia="ru-RU"/>
        </w:rPr>
        <w:t>8-27/2022</w:t>
      </w:r>
    </w:p>
    <w:p w:rsidR="00DA1F46" w:rsidRPr="005B08FF" w:rsidRDefault="00DA1F46" w:rsidP="00DA1F46">
      <w:pPr>
        <w:widowControl w:val="0"/>
        <w:spacing w:after="0" w:line="240" w:lineRule="auto"/>
        <w:rPr>
          <w:rFonts w:ascii="Times New Roman" w:eastAsia="Times New Roman" w:hAnsi="Times New Roman" w:cs="Times New Roman"/>
          <w:sz w:val="27"/>
          <w:szCs w:val="27"/>
          <w:lang w:eastAsia="ru-RU"/>
        </w:rPr>
      </w:pPr>
    </w:p>
    <w:p w:rsidR="00DA1F46" w:rsidRDefault="00DA1F46" w:rsidP="00DA1F46">
      <w:pPr>
        <w:widowControl w:val="0"/>
        <w:spacing w:after="0" w:line="240" w:lineRule="auto"/>
        <w:rPr>
          <w:rFonts w:ascii="Times New Roman" w:eastAsia="Calibri" w:hAnsi="Times New Roman" w:cs="Times New Roman"/>
          <w:sz w:val="28"/>
          <w:szCs w:val="28"/>
        </w:rPr>
      </w:pPr>
      <w:r w:rsidRPr="005B08FF">
        <w:rPr>
          <w:rFonts w:ascii="Times New Roman" w:eastAsia="Calibri" w:hAnsi="Times New Roman" w:cs="Times New Roman"/>
          <w:sz w:val="28"/>
          <w:szCs w:val="28"/>
        </w:rPr>
        <w:t xml:space="preserve">Про </w:t>
      </w:r>
      <w:r w:rsidR="00E45DF9">
        <w:rPr>
          <w:rFonts w:ascii="Times New Roman" w:eastAsia="Calibri" w:hAnsi="Times New Roman" w:cs="Times New Roman"/>
          <w:sz w:val="28"/>
          <w:szCs w:val="28"/>
        </w:rPr>
        <w:t>затвердження</w:t>
      </w:r>
      <w:r>
        <w:rPr>
          <w:rFonts w:ascii="Times New Roman" w:eastAsia="Calibri" w:hAnsi="Times New Roman" w:cs="Times New Roman"/>
          <w:sz w:val="28"/>
          <w:szCs w:val="28"/>
        </w:rPr>
        <w:t xml:space="preserve"> намірів про </w:t>
      </w:r>
      <w:r w:rsidR="00E45DF9">
        <w:rPr>
          <w:rFonts w:ascii="Times New Roman" w:eastAsia="Calibri" w:hAnsi="Times New Roman" w:cs="Times New Roman"/>
          <w:sz w:val="28"/>
          <w:szCs w:val="28"/>
        </w:rPr>
        <w:t>співробітництво</w:t>
      </w:r>
      <w:r>
        <w:rPr>
          <w:rFonts w:ascii="Times New Roman" w:eastAsia="Calibri" w:hAnsi="Times New Roman" w:cs="Times New Roman"/>
          <w:sz w:val="28"/>
          <w:szCs w:val="28"/>
        </w:rPr>
        <w:t xml:space="preserve"> </w:t>
      </w:r>
    </w:p>
    <w:p w:rsidR="00DA1F46" w:rsidRPr="005B08FF" w:rsidRDefault="00DA1F46" w:rsidP="00DA1F46">
      <w:pPr>
        <w:widowControl w:val="0"/>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між Ніжином та Іматрою (Фінляндія)</w:t>
      </w:r>
    </w:p>
    <w:p w:rsidR="00DA1F46" w:rsidRPr="005B08FF" w:rsidRDefault="00DA1F46" w:rsidP="00DA1F46">
      <w:pPr>
        <w:widowControl w:val="0"/>
        <w:spacing w:after="0" w:line="240" w:lineRule="auto"/>
        <w:rPr>
          <w:rFonts w:ascii="Times New Roman" w:eastAsia="Times New Roman" w:hAnsi="Times New Roman" w:cs="Times New Roman"/>
          <w:i/>
          <w:sz w:val="28"/>
          <w:szCs w:val="28"/>
          <w:lang w:eastAsia="ru-RU"/>
        </w:rPr>
      </w:pPr>
    </w:p>
    <w:p w:rsidR="00DA1F46" w:rsidRDefault="00DA1F46" w:rsidP="00DA1F46">
      <w:pPr>
        <w:widowControl w:val="0"/>
        <w:spacing w:after="0" w:line="240" w:lineRule="auto"/>
        <w:ind w:left="-284" w:firstLine="709"/>
        <w:jc w:val="both"/>
        <w:rPr>
          <w:rFonts w:ascii="Times New Roman" w:eastAsia="Calibri" w:hAnsi="Times New Roman" w:cs="Times New Roman"/>
          <w:sz w:val="28"/>
          <w:szCs w:val="28"/>
        </w:rPr>
      </w:pPr>
      <w:bookmarkStart w:id="0" w:name="_Hlk71727938"/>
      <w:bookmarkStart w:id="1" w:name="_Hlk71897939"/>
      <w:bookmarkStart w:id="2" w:name="_Hlk73021832"/>
      <w:r w:rsidRPr="005B08FF">
        <w:rPr>
          <w:rFonts w:ascii="Times New Roman" w:eastAsia="Calibri" w:hAnsi="Times New Roman" w:cs="Times New Roman"/>
          <w:sz w:val="28"/>
          <w:szCs w:val="28"/>
        </w:rPr>
        <w:t xml:space="preserve">Відповідно до статей </w:t>
      </w:r>
      <w:r>
        <w:rPr>
          <w:rFonts w:ascii="Times New Roman" w:eastAsia="Calibri" w:hAnsi="Times New Roman" w:cs="Times New Roman"/>
          <w:sz w:val="28"/>
          <w:szCs w:val="28"/>
        </w:rPr>
        <w:t xml:space="preserve">25, 26, 42, 59, 73 </w:t>
      </w:r>
      <w:r w:rsidRPr="005B08FF">
        <w:rPr>
          <w:rFonts w:ascii="Times New Roman" w:eastAsia="Calibri" w:hAnsi="Times New Roman" w:cs="Times New Roman"/>
          <w:sz w:val="28"/>
          <w:szCs w:val="28"/>
        </w:rPr>
        <w:t>Закону України «Про місцеве самоврядування в Україні», Регламенту Ніжинської міської ради Чернігівської області, затвердженого рішенням Ніжинської міської ради від 27 листопада 2020 року № 3-2/2020</w:t>
      </w:r>
      <w:r>
        <w:rPr>
          <w:rFonts w:ascii="Times New Roman" w:eastAsia="Calibri" w:hAnsi="Times New Roman" w:cs="Times New Roman"/>
          <w:sz w:val="28"/>
          <w:szCs w:val="28"/>
        </w:rPr>
        <w:t xml:space="preserve"> зі змінами</w:t>
      </w:r>
      <w:r w:rsidRPr="005B08FF">
        <w:rPr>
          <w:rFonts w:ascii="Times New Roman" w:eastAsia="Calibri" w:hAnsi="Times New Roman" w:cs="Times New Roman"/>
          <w:sz w:val="28"/>
          <w:szCs w:val="28"/>
        </w:rPr>
        <w:t>,</w:t>
      </w:r>
      <w:r w:rsidRPr="005B08FF">
        <w:rPr>
          <w:rFonts w:ascii="Times New Roman" w:eastAsia="Times New Roman" w:hAnsi="Times New Roman" w:cs="Times New Roman"/>
          <w:sz w:val="28"/>
          <w:szCs w:val="28"/>
          <w:lang w:eastAsia="ru-RU"/>
        </w:rPr>
        <w:t xml:space="preserve"> </w:t>
      </w:r>
      <w:bookmarkEnd w:id="0"/>
      <w:bookmarkEnd w:id="1"/>
      <w:r w:rsidRPr="005B08FF">
        <w:rPr>
          <w:rFonts w:ascii="Times New Roman" w:eastAsia="Times New Roman" w:hAnsi="Times New Roman" w:cs="Times New Roman"/>
          <w:color w:val="000000"/>
          <w:sz w:val="28"/>
          <w:szCs w:val="28"/>
          <w:bdr w:val="none" w:sz="0" w:space="0" w:color="auto" w:frame="1"/>
          <w:lang w:eastAsia="ru-RU"/>
        </w:rPr>
        <w:t xml:space="preserve"> </w:t>
      </w:r>
      <w:r w:rsidRPr="005B08FF">
        <w:rPr>
          <w:rFonts w:ascii="Times New Roman" w:eastAsia="Calibri" w:hAnsi="Times New Roman" w:cs="Times New Roman"/>
          <w:sz w:val="28"/>
          <w:szCs w:val="28"/>
        </w:rPr>
        <w:t>Ніжинська міська рада вирішила</w:t>
      </w:r>
      <w:r>
        <w:rPr>
          <w:rFonts w:ascii="Times New Roman" w:eastAsia="Calibri" w:hAnsi="Times New Roman" w:cs="Times New Roman"/>
          <w:sz w:val="28"/>
          <w:szCs w:val="28"/>
        </w:rPr>
        <w:t>:</w:t>
      </w:r>
    </w:p>
    <w:p w:rsidR="00DA1F46" w:rsidRDefault="00DA1F46" w:rsidP="00DA1F46">
      <w:pPr>
        <w:widowControl w:val="0"/>
        <w:spacing w:after="0" w:line="240" w:lineRule="auto"/>
        <w:ind w:lef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37561D">
        <w:rPr>
          <w:rFonts w:ascii="Times New Roman" w:eastAsia="Calibri" w:hAnsi="Times New Roman" w:cs="Times New Roman"/>
          <w:sz w:val="28"/>
          <w:szCs w:val="28"/>
        </w:rPr>
        <w:t>Затвердити</w:t>
      </w:r>
      <w:r w:rsidRPr="005B08FF">
        <w:rPr>
          <w:rFonts w:ascii="Times New Roman" w:eastAsia="Calibri" w:hAnsi="Times New Roman" w:cs="Times New Roman"/>
          <w:sz w:val="28"/>
          <w:szCs w:val="28"/>
        </w:rPr>
        <w:t>:</w:t>
      </w:r>
    </w:p>
    <w:p w:rsidR="00DA1F46" w:rsidRDefault="00DA1F46" w:rsidP="00DA1F46">
      <w:pPr>
        <w:widowControl w:val="0"/>
        <w:spacing w:after="0" w:line="240" w:lineRule="auto"/>
        <w:ind w:lef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Текст </w:t>
      </w:r>
      <w:r w:rsidR="00E45DF9" w:rsidRPr="00DA1F46">
        <w:rPr>
          <w:rFonts w:ascii="Times New Roman" w:eastAsia="Calibri" w:hAnsi="Times New Roman" w:cs="Times New Roman"/>
          <w:sz w:val="28"/>
          <w:szCs w:val="28"/>
        </w:rPr>
        <w:t>У</w:t>
      </w:r>
      <w:r w:rsidRPr="00DA1F46">
        <w:rPr>
          <w:rFonts w:ascii="Times New Roman" w:eastAsia="Calibri" w:hAnsi="Times New Roman" w:cs="Times New Roman"/>
          <w:sz w:val="28"/>
          <w:szCs w:val="28"/>
        </w:rPr>
        <w:t>год</w:t>
      </w:r>
      <w:r>
        <w:rPr>
          <w:rFonts w:ascii="Times New Roman" w:eastAsia="Calibri" w:hAnsi="Times New Roman" w:cs="Times New Roman"/>
          <w:sz w:val="28"/>
          <w:szCs w:val="28"/>
        </w:rPr>
        <w:t>и</w:t>
      </w:r>
      <w:r w:rsidRPr="00DA1F46">
        <w:rPr>
          <w:rFonts w:ascii="Times New Roman" w:eastAsia="Calibri" w:hAnsi="Times New Roman" w:cs="Times New Roman"/>
          <w:sz w:val="28"/>
          <w:szCs w:val="28"/>
        </w:rPr>
        <w:t xml:space="preserve"> </w:t>
      </w:r>
      <w:proofErr w:type="spellStart"/>
      <w:r w:rsidRPr="00DA1F46">
        <w:rPr>
          <w:rFonts w:ascii="Times New Roman" w:eastAsia="Calibri" w:hAnsi="Times New Roman" w:cs="Times New Roman"/>
          <w:sz w:val="28"/>
          <w:szCs w:val="28"/>
        </w:rPr>
        <w:t>прo</w:t>
      </w:r>
      <w:proofErr w:type="spellEnd"/>
      <w:r w:rsidRPr="00DA1F46">
        <w:rPr>
          <w:rFonts w:ascii="Times New Roman" w:eastAsia="Calibri" w:hAnsi="Times New Roman" w:cs="Times New Roman"/>
          <w:sz w:val="28"/>
          <w:szCs w:val="28"/>
        </w:rPr>
        <w:t xml:space="preserve"> співробітництво</w:t>
      </w:r>
      <w:r>
        <w:rPr>
          <w:rFonts w:ascii="Times New Roman" w:eastAsia="Calibri" w:hAnsi="Times New Roman" w:cs="Times New Roman"/>
          <w:sz w:val="28"/>
          <w:szCs w:val="28"/>
        </w:rPr>
        <w:t xml:space="preserve"> </w:t>
      </w:r>
      <w:r w:rsidRPr="00DA1F46">
        <w:rPr>
          <w:rFonts w:ascii="Times New Roman" w:eastAsia="Calibri" w:hAnsi="Times New Roman" w:cs="Times New Roman"/>
          <w:sz w:val="28"/>
          <w:szCs w:val="28"/>
        </w:rPr>
        <w:t>між</w:t>
      </w:r>
      <w:r>
        <w:rPr>
          <w:rFonts w:ascii="Times New Roman" w:eastAsia="Calibri" w:hAnsi="Times New Roman" w:cs="Times New Roman"/>
          <w:sz w:val="28"/>
          <w:szCs w:val="28"/>
        </w:rPr>
        <w:t xml:space="preserve"> </w:t>
      </w:r>
      <w:r w:rsidRPr="00DA1F46">
        <w:rPr>
          <w:rFonts w:ascii="Times New Roman" w:eastAsia="Calibri" w:hAnsi="Times New Roman" w:cs="Times New Roman"/>
          <w:sz w:val="28"/>
          <w:szCs w:val="28"/>
        </w:rPr>
        <w:t>Ніжинською міською радою Чернігівської області  (Україна)</w:t>
      </w:r>
      <w:r>
        <w:rPr>
          <w:rFonts w:ascii="Times New Roman" w:eastAsia="Calibri" w:hAnsi="Times New Roman" w:cs="Times New Roman"/>
          <w:sz w:val="28"/>
          <w:szCs w:val="28"/>
        </w:rPr>
        <w:t xml:space="preserve"> </w:t>
      </w:r>
      <w:r w:rsidRPr="00DA1F46">
        <w:rPr>
          <w:rFonts w:ascii="Times New Roman" w:eastAsia="Calibri" w:hAnsi="Times New Roman" w:cs="Times New Roman"/>
          <w:sz w:val="28"/>
          <w:szCs w:val="28"/>
        </w:rPr>
        <w:t>та Міською радою Іматри (Фінляндська Республіка)</w:t>
      </w:r>
      <w:r>
        <w:rPr>
          <w:rFonts w:ascii="Times New Roman" w:eastAsia="Calibri" w:hAnsi="Times New Roman" w:cs="Times New Roman"/>
          <w:sz w:val="28"/>
          <w:szCs w:val="28"/>
        </w:rPr>
        <w:t xml:space="preserve"> (Додаток 1);</w:t>
      </w:r>
    </w:p>
    <w:p w:rsidR="00DA1F46" w:rsidRDefault="00DA1F46" w:rsidP="00DA1F46">
      <w:pPr>
        <w:widowControl w:val="0"/>
        <w:spacing w:after="0" w:line="240" w:lineRule="auto"/>
        <w:ind w:lef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00E45DF9">
        <w:rPr>
          <w:rFonts w:ascii="Times New Roman" w:eastAsia="Calibri" w:hAnsi="Times New Roman" w:cs="Times New Roman"/>
          <w:sz w:val="28"/>
          <w:szCs w:val="28"/>
        </w:rPr>
        <w:t>М</w:t>
      </w:r>
      <w:r>
        <w:rPr>
          <w:rFonts w:ascii="Times New Roman" w:eastAsia="Calibri" w:hAnsi="Times New Roman" w:cs="Times New Roman"/>
          <w:sz w:val="28"/>
          <w:szCs w:val="28"/>
        </w:rPr>
        <w:t>ісько</w:t>
      </w:r>
      <w:r w:rsidR="00E45DF9">
        <w:rPr>
          <w:rFonts w:ascii="Times New Roman" w:eastAsia="Calibri" w:hAnsi="Times New Roman" w:cs="Times New Roman"/>
          <w:sz w:val="28"/>
          <w:szCs w:val="28"/>
        </w:rPr>
        <w:t>му</w:t>
      </w:r>
      <w:r>
        <w:rPr>
          <w:rFonts w:ascii="Times New Roman" w:eastAsia="Calibri" w:hAnsi="Times New Roman" w:cs="Times New Roman"/>
          <w:sz w:val="28"/>
          <w:szCs w:val="28"/>
        </w:rPr>
        <w:t xml:space="preserve"> голов</w:t>
      </w:r>
      <w:r w:rsidR="00E45DF9">
        <w:rPr>
          <w:rFonts w:ascii="Times New Roman" w:eastAsia="Calibri" w:hAnsi="Times New Roman" w:cs="Times New Roman"/>
          <w:sz w:val="28"/>
          <w:szCs w:val="28"/>
        </w:rPr>
        <w:t>і</w:t>
      </w:r>
      <w:r>
        <w:rPr>
          <w:rFonts w:ascii="Times New Roman" w:eastAsia="Calibri" w:hAnsi="Times New Roman" w:cs="Times New Roman"/>
          <w:sz w:val="28"/>
          <w:szCs w:val="28"/>
        </w:rPr>
        <w:t xml:space="preserve"> підписати </w:t>
      </w:r>
      <w:r w:rsidR="00E45DF9" w:rsidRPr="00DA1F46">
        <w:rPr>
          <w:rFonts w:ascii="Times New Roman" w:eastAsia="Calibri" w:hAnsi="Times New Roman" w:cs="Times New Roman"/>
          <w:sz w:val="28"/>
          <w:szCs w:val="28"/>
        </w:rPr>
        <w:t>У</w:t>
      </w:r>
      <w:r w:rsidRPr="00DA1F46">
        <w:rPr>
          <w:rFonts w:ascii="Times New Roman" w:eastAsia="Calibri" w:hAnsi="Times New Roman" w:cs="Times New Roman"/>
          <w:sz w:val="28"/>
          <w:szCs w:val="28"/>
        </w:rPr>
        <w:t>год</w:t>
      </w:r>
      <w:r w:rsidR="00E45DF9">
        <w:rPr>
          <w:rFonts w:ascii="Times New Roman" w:eastAsia="Calibri" w:hAnsi="Times New Roman" w:cs="Times New Roman"/>
          <w:sz w:val="28"/>
          <w:szCs w:val="28"/>
        </w:rPr>
        <w:t>у</w:t>
      </w:r>
      <w:r w:rsidRPr="00DA1F46">
        <w:rPr>
          <w:rFonts w:ascii="Times New Roman" w:eastAsia="Calibri" w:hAnsi="Times New Roman" w:cs="Times New Roman"/>
          <w:sz w:val="28"/>
          <w:szCs w:val="28"/>
        </w:rPr>
        <w:t xml:space="preserve"> </w:t>
      </w:r>
      <w:proofErr w:type="spellStart"/>
      <w:r w:rsidRPr="00DA1F46">
        <w:rPr>
          <w:rFonts w:ascii="Times New Roman" w:eastAsia="Calibri" w:hAnsi="Times New Roman" w:cs="Times New Roman"/>
          <w:sz w:val="28"/>
          <w:szCs w:val="28"/>
        </w:rPr>
        <w:t>прo</w:t>
      </w:r>
      <w:proofErr w:type="spellEnd"/>
      <w:r w:rsidRPr="00DA1F46">
        <w:rPr>
          <w:rFonts w:ascii="Times New Roman" w:eastAsia="Calibri" w:hAnsi="Times New Roman" w:cs="Times New Roman"/>
          <w:sz w:val="28"/>
          <w:szCs w:val="28"/>
        </w:rPr>
        <w:t xml:space="preserve"> співробітництво</w:t>
      </w:r>
      <w:r>
        <w:rPr>
          <w:rFonts w:ascii="Times New Roman" w:eastAsia="Calibri" w:hAnsi="Times New Roman" w:cs="Times New Roman"/>
          <w:sz w:val="28"/>
          <w:szCs w:val="28"/>
        </w:rPr>
        <w:t xml:space="preserve"> </w:t>
      </w:r>
      <w:r w:rsidRPr="00DA1F46">
        <w:rPr>
          <w:rFonts w:ascii="Times New Roman" w:eastAsia="Calibri" w:hAnsi="Times New Roman" w:cs="Times New Roman"/>
          <w:sz w:val="28"/>
          <w:szCs w:val="28"/>
        </w:rPr>
        <w:t>між</w:t>
      </w:r>
      <w:r>
        <w:rPr>
          <w:rFonts w:ascii="Times New Roman" w:eastAsia="Calibri" w:hAnsi="Times New Roman" w:cs="Times New Roman"/>
          <w:sz w:val="28"/>
          <w:szCs w:val="28"/>
        </w:rPr>
        <w:t xml:space="preserve"> </w:t>
      </w:r>
      <w:r w:rsidRPr="00DA1F46">
        <w:rPr>
          <w:rFonts w:ascii="Times New Roman" w:eastAsia="Calibri" w:hAnsi="Times New Roman" w:cs="Times New Roman"/>
          <w:sz w:val="28"/>
          <w:szCs w:val="28"/>
        </w:rPr>
        <w:t>Ніжинською міською радою Чернігівської області  (Україна)</w:t>
      </w:r>
      <w:r>
        <w:rPr>
          <w:rFonts w:ascii="Times New Roman" w:eastAsia="Calibri" w:hAnsi="Times New Roman" w:cs="Times New Roman"/>
          <w:sz w:val="28"/>
          <w:szCs w:val="28"/>
        </w:rPr>
        <w:t xml:space="preserve"> </w:t>
      </w:r>
      <w:r w:rsidRPr="00DA1F46">
        <w:rPr>
          <w:rFonts w:ascii="Times New Roman" w:eastAsia="Calibri" w:hAnsi="Times New Roman" w:cs="Times New Roman"/>
          <w:sz w:val="28"/>
          <w:szCs w:val="28"/>
        </w:rPr>
        <w:t>та Міською радою Іматри (Фінляндська Республіка)</w:t>
      </w:r>
      <w:r w:rsidR="00C57EBC">
        <w:rPr>
          <w:rFonts w:ascii="Times New Roman" w:eastAsia="Calibri" w:hAnsi="Times New Roman" w:cs="Times New Roman"/>
          <w:sz w:val="28"/>
          <w:szCs w:val="28"/>
        </w:rPr>
        <w:t>.</w:t>
      </w:r>
    </w:p>
    <w:p w:rsidR="00DA1F46" w:rsidRDefault="00DA1F46" w:rsidP="00DA1F46">
      <w:pPr>
        <w:widowControl w:val="0"/>
        <w:spacing w:after="0" w:line="240" w:lineRule="auto"/>
        <w:ind w:left="-284" w:firstLine="708"/>
        <w:jc w:val="both"/>
        <w:rPr>
          <w:rFonts w:ascii="Times New Roman" w:eastAsia="Calibri" w:hAnsi="Times New Roman" w:cs="Times New Roman"/>
          <w:sz w:val="28"/>
          <w:szCs w:val="28"/>
        </w:rPr>
      </w:pPr>
      <w:bookmarkStart w:id="3" w:name="_Hlk71727225"/>
      <w:bookmarkStart w:id="4" w:name="_Hlk71803218"/>
      <w:bookmarkStart w:id="5" w:name="_Hlk71802705"/>
      <w:r w:rsidRPr="005B08FF">
        <w:rPr>
          <w:rFonts w:ascii="Times New Roman" w:eastAsia="Calibri" w:hAnsi="Times New Roman" w:cs="Times New Roman"/>
          <w:sz w:val="28"/>
          <w:szCs w:val="28"/>
        </w:rPr>
        <w:t xml:space="preserve">2. </w:t>
      </w:r>
      <w:bookmarkEnd w:id="3"/>
      <w:bookmarkEnd w:id="4"/>
      <w:bookmarkEnd w:id="5"/>
      <w:r w:rsidRPr="00033B3F">
        <w:rPr>
          <w:rFonts w:ascii="Times New Roman" w:eastAsia="Calibri" w:hAnsi="Times New Roman" w:cs="Times New Roman"/>
          <w:sz w:val="28"/>
          <w:szCs w:val="28"/>
        </w:rPr>
        <w:t>Відділу економіки та інвестиційної діяльності виконавчого комітету Ніжинської міської ради (Гавриш Т.М.) забезпечити оприлюднення даного рішення на офіційному сайті Ніжинської міської ради протягом п’яти робочих днів з дня його прийняття.</w:t>
      </w:r>
    </w:p>
    <w:p w:rsidR="00DA1F46" w:rsidRPr="005B08FF" w:rsidRDefault="00DA1F46" w:rsidP="00DA1F46">
      <w:pPr>
        <w:widowControl w:val="0"/>
        <w:spacing w:after="0" w:line="240" w:lineRule="auto"/>
        <w:ind w:left="-284" w:firstLine="708"/>
        <w:jc w:val="both"/>
        <w:rPr>
          <w:rFonts w:ascii="Times New Roman" w:eastAsia="Calibri" w:hAnsi="Times New Roman" w:cs="Times New Roman"/>
          <w:sz w:val="28"/>
        </w:rPr>
      </w:pPr>
      <w:r>
        <w:rPr>
          <w:rFonts w:ascii="Times New Roman" w:eastAsia="Calibri" w:hAnsi="Times New Roman" w:cs="Times New Roman"/>
          <w:sz w:val="28"/>
          <w:szCs w:val="28"/>
        </w:rPr>
        <w:t xml:space="preserve">3. </w:t>
      </w:r>
      <w:r w:rsidRPr="005B08FF">
        <w:rPr>
          <w:rFonts w:ascii="Times New Roman" w:eastAsia="Times New Roman" w:hAnsi="Times New Roman" w:cs="Times New Roman"/>
          <w:sz w:val="28"/>
          <w:szCs w:val="28"/>
          <w:lang w:eastAsia="ru-RU"/>
        </w:rPr>
        <w:t>Організацію виконання даного рішення покласти на заступник</w:t>
      </w:r>
      <w:r>
        <w:rPr>
          <w:rFonts w:ascii="Times New Roman" w:eastAsia="Times New Roman" w:hAnsi="Times New Roman" w:cs="Times New Roman"/>
          <w:sz w:val="28"/>
          <w:szCs w:val="28"/>
          <w:lang w:eastAsia="ru-RU"/>
        </w:rPr>
        <w:t xml:space="preserve">ів </w:t>
      </w:r>
      <w:r w:rsidRPr="005B08FF">
        <w:rPr>
          <w:rFonts w:ascii="Times New Roman" w:eastAsia="Times New Roman" w:hAnsi="Times New Roman" w:cs="Times New Roman"/>
          <w:sz w:val="28"/>
          <w:szCs w:val="28"/>
          <w:lang w:eastAsia="ru-RU"/>
        </w:rPr>
        <w:t xml:space="preserve">міського голови </w:t>
      </w:r>
      <w:r>
        <w:rPr>
          <w:rFonts w:ascii="Times New Roman" w:eastAsia="Times New Roman" w:hAnsi="Times New Roman" w:cs="Times New Roman"/>
          <w:sz w:val="28"/>
          <w:szCs w:val="28"/>
          <w:lang w:eastAsia="ru-RU"/>
        </w:rPr>
        <w:t>згідно з розподілом функціональних обов’язків та повноважень.</w:t>
      </w:r>
    </w:p>
    <w:p w:rsidR="00DA1F46" w:rsidRPr="005B08FF" w:rsidRDefault="00DA1F46" w:rsidP="00DA1F46">
      <w:pPr>
        <w:spacing w:after="0" w:line="240" w:lineRule="auto"/>
        <w:ind w:left="-284" w:hanging="142"/>
        <w:jc w:val="both"/>
        <w:rPr>
          <w:rFonts w:ascii="Times New Roman" w:eastAsia="Times New Roman" w:hAnsi="Times New Roman" w:cs="Times New Roman"/>
          <w:sz w:val="28"/>
          <w:szCs w:val="28"/>
          <w:lang w:eastAsia="ru-RU"/>
        </w:rPr>
      </w:pPr>
      <w:r w:rsidRPr="005B08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r w:rsidRPr="005B08FF">
        <w:rPr>
          <w:rFonts w:ascii="Times New Roman" w:eastAsia="Times New Roman" w:hAnsi="Times New Roman" w:cs="Times New Roman"/>
          <w:sz w:val="28"/>
          <w:szCs w:val="28"/>
          <w:lang w:eastAsia="ru-RU"/>
        </w:rPr>
        <w:t xml:space="preserve">. Контроль за виконанням даного рішення покласти на постійну комісію міської ради </w:t>
      </w:r>
      <w:r w:rsidRPr="005B08FF">
        <w:rPr>
          <w:rFonts w:ascii="Times New Roman" w:eastAsia="Calibri" w:hAnsi="Times New Roman" w:cs="Times New Roman"/>
          <w:color w:val="000000"/>
          <w:sz w:val="28"/>
          <w:szCs w:val="28"/>
        </w:rPr>
        <w:t xml:space="preserve">з питань </w:t>
      </w:r>
      <w:r w:rsidRPr="005E73C7">
        <w:rPr>
          <w:rFonts w:ascii="Times New Roman" w:eastAsia="Calibri" w:hAnsi="Times New Roman" w:cs="Times New Roman"/>
          <w:color w:val="000000"/>
          <w:sz w:val="28"/>
          <w:szCs w:val="28"/>
        </w:rPr>
        <w:t xml:space="preserve">регламенту, депутатської діяльності та етики, законності, правопорядку, антикорупційної політики, свободи слова та </w:t>
      </w:r>
      <w:proofErr w:type="spellStart"/>
      <w:r w:rsidRPr="005E73C7">
        <w:rPr>
          <w:rFonts w:ascii="Times New Roman" w:eastAsia="Calibri" w:hAnsi="Times New Roman" w:cs="Times New Roman"/>
          <w:color w:val="000000"/>
          <w:sz w:val="28"/>
          <w:szCs w:val="28"/>
        </w:rPr>
        <w:t>зв’язків</w:t>
      </w:r>
      <w:proofErr w:type="spellEnd"/>
      <w:r w:rsidRPr="005E73C7">
        <w:rPr>
          <w:rFonts w:ascii="Times New Roman" w:eastAsia="Calibri" w:hAnsi="Times New Roman" w:cs="Times New Roman"/>
          <w:color w:val="000000"/>
          <w:sz w:val="28"/>
          <w:szCs w:val="28"/>
        </w:rPr>
        <w:t xml:space="preserve"> з громадськістю</w:t>
      </w:r>
      <w:r w:rsidRPr="005B08FF">
        <w:rPr>
          <w:rFonts w:ascii="Times New Roman" w:eastAsia="Times New Roman" w:hAnsi="Times New Roman" w:cs="Times New Roman"/>
          <w:sz w:val="28"/>
          <w:szCs w:val="28"/>
          <w:lang w:eastAsia="ru-RU"/>
        </w:rPr>
        <w:t xml:space="preserve"> (голова комісії – </w:t>
      </w:r>
      <w:r>
        <w:rPr>
          <w:rFonts w:ascii="Times New Roman" w:eastAsia="Times New Roman" w:hAnsi="Times New Roman" w:cs="Times New Roman"/>
          <w:sz w:val="28"/>
          <w:szCs w:val="28"/>
          <w:lang w:eastAsia="ru-RU"/>
        </w:rPr>
        <w:t>Салогуб В.В.</w:t>
      </w:r>
      <w:r w:rsidRPr="005B08FF">
        <w:rPr>
          <w:rFonts w:ascii="Times New Roman" w:eastAsia="Times New Roman" w:hAnsi="Times New Roman" w:cs="Times New Roman"/>
          <w:sz w:val="28"/>
          <w:szCs w:val="28"/>
          <w:lang w:eastAsia="ru-RU"/>
        </w:rPr>
        <w:t>).</w:t>
      </w:r>
    </w:p>
    <w:bookmarkEnd w:id="2"/>
    <w:p w:rsidR="00DA1F46" w:rsidRDefault="00DA1F46" w:rsidP="00DA1F46">
      <w:pPr>
        <w:widowControl w:val="0"/>
        <w:spacing w:after="0" w:line="240" w:lineRule="auto"/>
        <w:ind w:firstLine="708"/>
        <w:jc w:val="both"/>
        <w:rPr>
          <w:rFonts w:ascii="Times New Roman" w:eastAsia="Times New Roman" w:hAnsi="Times New Roman" w:cs="Times New Roman"/>
          <w:sz w:val="28"/>
          <w:szCs w:val="28"/>
          <w:lang w:eastAsia="ru-RU"/>
        </w:rPr>
      </w:pPr>
    </w:p>
    <w:p w:rsidR="00DA1F46" w:rsidRPr="005B08FF" w:rsidRDefault="00DA1F46" w:rsidP="00DA1F46">
      <w:pPr>
        <w:widowControl w:val="0"/>
        <w:spacing w:after="0" w:line="240" w:lineRule="auto"/>
        <w:ind w:firstLine="708"/>
        <w:jc w:val="both"/>
        <w:rPr>
          <w:rFonts w:ascii="Times New Roman" w:eastAsia="Times New Roman" w:hAnsi="Times New Roman" w:cs="Times New Roman"/>
          <w:sz w:val="28"/>
          <w:szCs w:val="28"/>
          <w:lang w:eastAsia="ru-RU"/>
        </w:rPr>
      </w:pPr>
    </w:p>
    <w:p w:rsidR="00DA1F46" w:rsidRDefault="00DA1F46" w:rsidP="00DA1F46">
      <w:pPr>
        <w:widowControl w:val="0"/>
        <w:spacing w:after="0" w:line="240" w:lineRule="auto"/>
        <w:jc w:val="center"/>
        <w:rPr>
          <w:rFonts w:ascii="Times New Roman" w:eastAsia="Times New Roman" w:hAnsi="Times New Roman" w:cs="Times New Roman"/>
          <w:sz w:val="28"/>
          <w:szCs w:val="28"/>
          <w:lang w:eastAsia="ru-RU"/>
        </w:rPr>
      </w:pPr>
    </w:p>
    <w:p w:rsidR="00DA1F46" w:rsidRPr="005B08FF" w:rsidRDefault="00DA1F46" w:rsidP="00DA1F46">
      <w:pPr>
        <w:widowControl w:val="0"/>
        <w:spacing w:after="0" w:line="240" w:lineRule="auto"/>
        <w:jc w:val="center"/>
        <w:rPr>
          <w:rFonts w:ascii="Times New Roman" w:eastAsia="Times New Roman" w:hAnsi="Times New Roman" w:cs="Times New Roman"/>
          <w:sz w:val="28"/>
          <w:szCs w:val="28"/>
          <w:lang w:eastAsia="ru-RU"/>
        </w:rPr>
      </w:pPr>
      <w:r w:rsidRPr="005B08FF">
        <w:rPr>
          <w:rFonts w:ascii="Times New Roman" w:eastAsia="Times New Roman" w:hAnsi="Times New Roman" w:cs="Times New Roman"/>
          <w:sz w:val="28"/>
          <w:szCs w:val="28"/>
          <w:lang w:eastAsia="ru-RU"/>
        </w:rPr>
        <w:t>Міський голова</w:t>
      </w:r>
      <w:r w:rsidRPr="005B08FF">
        <w:rPr>
          <w:rFonts w:ascii="Times New Roman" w:eastAsia="Times New Roman" w:hAnsi="Times New Roman" w:cs="Times New Roman"/>
          <w:sz w:val="28"/>
          <w:szCs w:val="28"/>
          <w:lang w:eastAsia="ru-RU"/>
        </w:rPr>
        <w:tab/>
      </w:r>
      <w:r w:rsidRPr="005B08FF">
        <w:rPr>
          <w:rFonts w:ascii="Times New Roman" w:eastAsia="Times New Roman" w:hAnsi="Times New Roman" w:cs="Times New Roman"/>
          <w:sz w:val="28"/>
          <w:szCs w:val="28"/>
          <w:lang w:eastAsia="ru-RU"/>
        </w:rPr>
        <w:tab/>
      </w:r>
      <w:r w:rsidRPr="005B08FF">
        <w:rPr>
          <w:rFonts w:ascii="Times New Roman" w:eastAsia="Times New Roman" w:hAnsi="Times New Roman" w:cs="Times New Roman"/>
          <w:sz w:val="28"/>
          <w:szCs w:val="28"/>
          <w:lang w:eastAsia="ru-RU"/>
        </w:rPr>
        <w:tab/>
      </w:r>
      <w:r w:rsidRPr="005B08FF">
        <w:rPr>
          <w:rFonts w:ascii="Times New Roman" w:eastAsia="Times New Roman" w:hAnsi="Times New Roman" w:cs="Times New Roman"/>
          <w:sz w:val="28"/>
          <w:szCs w:val="28"/>
          <w:lang w:eastAsia="ru-RU"/>
        </w:rPr>
        <w:tab/>
      </w:r>
      <w:r w:rsidRPr="005B08FF">
        <w:rPr>
          <w:rFonts w:ascii="Times New Roman" w:eastAsia="Times New Roman" w:hAnsi="Times New Roman" w:cs="Times New Roman"/>
          <w:sz w:val="28"/>
          <w:szCs w:val="28"/>
          <w:lang w:eastAsia="ru-RU"/>
        </w:rPr>
        <w:tab/>
      </w:r>
      <w:r w:rsidRPr="005B08FF">
        <w:rPr>
          <w:rFonts w:ascii="Times New Roman" w:eastAsia="Times New Roman" w:hAnsi="Times New Roman" w:cs="Times New Roman"/>
          <w:sz w:val="28"/>
          <w:szCs w:val="28"/>
          <w:lang w:eastAsia="ru-RU"/>
        </w:rPr>
        <w:tab/>
      </w:r>
      <w:r w:rsidRPr="005B08FF">
        <w:rPr>
          <w:rFonts w:ascii="Times New Roman" w:eastAsia="Times New Roman" w:hAnsi="Times New Roman" w:cs="Times New Roman"/>
          <w:sz w:val="28"/>
          <w:szCs w:val="28"/>
          <w:lang w:eastAsia="ru-RU"/>
        </w:rPr>
        <w:tab/>
        <w:t>Олександр КОДОЛА</w:t>
      </w:r>
    </w:p>
    <w:p w:rsidR="00DA1F46" w:rsidRDefault="00DA1F46" w:rsidP="00DA1F46">
      <w:pPr>
        <w:spacing w:after="0" w:line="240" w:lineRule="auto"/>
        <w:jc w:val="both"/>
        <w:rPr>
          <w:rFonts w:ascii="Times New Roman" w:eastAsia="Calibri" w:hAnsi="Times New Roman" w:cs="Times New Roman"/>
          <w:b/>
          <w:bCs/>
          <w:color w:val="000000"/>
          <w:sz w:val="28"/>
          <w:szCs w:val="28"/>
        </w:rPr>
      </w:pPr>
    </w:p>
    <w:p w:rsidR="00DA1F46" w:rsidRDefault="00DA1F46" w:rsidP="00DA1F46">
      <w:pPr>
        <w:spacing w:after="0" w:line="240" w:lineRule="auto"/>
        <w:jc w:val="both"/>
        <w:rPr>
          <w:rFonts w:ascii="Times New Roman" w:eastAsia="Calibri" w:hAnsi="Times New Roman" w:cs="Times New Roman"/>
          <w:b/>
          <w:bCs/>
          <w:color w:val="000000"/>
          <w:sz w:val="28"/>
          <w:szCs w:val="28"/>
        </w:rPr>
      </w:pPr>
    </w:p>
    <w:p w:rsidR="00DA1F46" w:rsidRDefault="00DA1F46" w:rsidP="00DA1F46">
      <w:pPr>
        <w:spacing w:after="0" w:line="240" w:lineRule="auto"/>
        <w:jc w:val="both"/>
        <w:rPr>
          <w:rFonts w:ascii="Times New Roman" w:eastAsia="Calibri" w:hAnsi="Times New Roman" w:cs="Times New Roman"/>
          <w:b/>
          <w:bCs/>
          <w:color w:val="000000"/>
          <w:sz w:val="28"/>
          <w:szCs w:val="28"/>
        </w:rPr>
      </w:pPr>
    </w:p>
    <w:p w:rsidR="00DA1F46" w:rsidRDefault="00DA1F46" w:rsidP="00DA1F46">
      <w:pPr>
        <w:spacing w:after="0" w:line="240" w:lineRule="auto"/>
        <w:jc w:val="both"/>
        <w:rPr>
          <w:rFonts w:ascii="Times New Roman" w:eastAsia="Calibri" w:hAnsi="Times New Roman" w:cs="Times New Roman"/>
          <w:b/>
          <w:bCs/>
          <w:color w:val="000000"/>
          <w:sz w:val="28"/>
          <w:szCs w:val="28"/>
        </w:rPr>
      </w:pPr>
    </w:p>
    <w:p w:rsidR="00DA1F46" w:rsidRDefault="00DA1F46" w:rsidP="00DA1F46">
      <w:pPr>
        <w:spacing w:after="0" w:line="240" w:lineRule="auto"/>
        <w:jc w:val="both"/>
        <w:rPr>
          <w:rFonts w:ascii="Times New Roman" w:eastAsia="Calibri" w:hAnsi="Times New Roman" w:cs="Times New Roman"/>
          <w:b/>
          <w:bCs/>
          <w:color w:val="000000"/>
          <w:sz w:val="28"/>
          <w:szCs w:val="28"/>
        </w:rPr>
      </w:pPr>
    </w:p>
    <w:p w:rsidR="00E45DF9" w:rsidRDefault="00E45DF9" w:rsidP="00DA1F46">
      <w:pPr>
        <w:spacing w:after="0" w:line="240" w:lineRule="auto"/>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 xml:space="preserve">Подає: </w:t>
      </w:r>
    </w:p>
    <w:p w:rsidR="00E45DF9" w:rsidRPr="005B08FF" w:rsidRDefault="00E45DF9" w:rsidP="00E45DF9">
      <w:pPr>
        <w:tabs>
          <w:tab w:val="left" w:pos="180"/>
        </w:tabs>
        <w:spacing w:after="0" w:line="240" w:lineRule="auto"/>
        <w:rPr>
          <w:rFonts w:ascii="Times New Roman" w:eastAsia="Calibri" w:hAnsi="Times New Roman" w:cs="Times New Roman"/>
          <w:color w:val="000000"/>
          <w:sz w:val="28"/>
          <w:szCs w:val="28"/>
        </w:rPr>
      </w:pPr>
      <w:r w:rsidRPr="005B08FF">
        <w:rPr>
          <w:rFonts w:ascii="Times New Roman" w:eastAsia="Calibri" w:hAnsi="Times New Roman" w:cs="Times New Roman"/>
          <w:color w:val="000000"/>
          <w:sz w:val="28"/>
          <w:szCs w:val="28"/>
        </w:rPr>
        <w:t>Начальник відділу економіки</w:t>
      </w:r>
    </w:p>
    <w:p w:rsidR="00E45DF9" w:rsidRPr="005B08FF" w:rsidRDefault="00E45DF9" w:rsidP="00E45DF9">
      <w:pPr>
        <w:tabs>
          <w:tab w:val="left" w:pos="180"/>
        </w:tabs>
        <w:spacing w:after="0" w:line="240" w:lineRule="auto"/>
        <w:rPr>
          <w:rFonts w:ascii="Times New Roman" w:eastAsia="Calibri" w:hAnsi="Times New Roman" w:cs="Times New Roman"/>
          <w:color w:val="000000"/>
          <w:sz w:val="28"/>
          <w:szCs w:val="28"/>
        </w:rPr>
      </w:pPr>
      <w:r w:rsidRPr="005B08FF">
        <w:rPr>
          <w:rFonts w:ascii="Times New Roman" w:eastAsia="Calibri" w:hAnsi="Times New Roman" w:cs="Times New Roman"/>
          <w:color w:val="000000"/>
          <w:sz w:val="28"/>
          <w:szCs w:val="28"/>
        </w:rPr>
        <w:t>та інвестиційної діяльності                                                       Тетяна ГАВРИШ</w:t>
      </w:r>
    </w:p>
    <w:p w:rsidR="00E45DF9" w:rsidRDefault="00E45DF9" w:rsidP="00DA1F46">
      <w:pPr>
        <w:spacing w:after="0" w:line="240" w:lineRule="auto"/>
        <w:jc w:val="both"/>
        <w:rPr>
          <w:rFonts w:ascii="Times New Roman" w:eastAsia="Calibri" w:hAnsi="Times New Roman" w:cs="Times New Roman"/>
          <w:b/>
          <w:bCs/>
          <w:color w:val="000000"/>
          <w:sz w:val="28"/>
          <w:szCs w:val="28"/>
        </w:rPr>
      </w:pPr>
    </w:p>
    <w:p w:rsidR="00DA1F46" w:rsidRPr="005B08FF" w:rsidRDefault="00DA1F46" w:rsidP="00DA1F46">
      <w:pPr>
        <w:spacing w:after="0" w:line="240" w:lineRule="auto"/>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Візують:</w:t>
      </w:r>
    </w:p>
    <w:p w:rsidR="00DA1F46" w:rsidRPr="005B08FF" w:rsidRDefault="00DA1F46" w:rsidP="00DA1F46">
      <w:pPr>
        <w:spacing w:after="0" w:line="240" w:lineRule="auto"/>
        <w:jc w:val="both"/>
        <w:rPr>
          <w:rFonts w:ascii="Times New Roman" w:eastAsia="Calibri" w:hAnsi="Times New Roman" w:cs="Times New Roman"/>
          <w:b/>
          <w:color w:val="000000"/>
        </w:rPr>
      </w:pPr>
    </w:p>
    <w:p w:rsidR="00DA1F46" w:rsidRPr="005B08FF" w:rsidRDefault="00DA1F46" w:rsidP="00DA1F46">
      <w:pPr>
        <w:spacing w:after="0" w:line="240" w:lineRule="auto"/>
        <w:jc w:val="center"/>
        <w:rPr>
          <w:rFonts w:ascii="Times New Roman" w:eastAsia="Calibri" w:hAnsi="Times New Roman" w:cs="Times New Roman"/>
          <w:color w:val="000000"/>
        </w:rPr>
      </w:pPr>
    </w:p>
    <w:p w:rsidR="00DA1F46" w:rsidRPr="005B08FF" w:rsidRDefault="00DA1F46" w:rsidP="00DA1F46">
      <w:pPr>
        <w:spacing w:after="0" w:line="240" w:lineRule="auto"/>
        <w:rPr>
          <w:rFonts w:ascii="Times New Roman" w:eastAsia="Calibri" w:hAnsi="Times New Roman" w:cs="Times New Roman"/>
          <w:color w:val="000000"/>
          <w:sz w:val="28"/>
          <w:szCs w:val="28"/>
        </w:rPr>
      </w:pPr>
      <w:r w:rsidRPr="005B08FF">
        <w:rPr>
          <w:rFonts w:ascii="Times New Roman" w:eastAsia="Calibri" w:hAnsi="Times New Roman" w:cs="Times New Roman"/>
          <w:color w:val="000000"/>
          <w:sz w:val="28"/>
          <w:szCs w:val="28"/>
        </w:rPr>
        <w:t>Секретар міської ради</w:t>
      </w:r>
      <w:r w:rsidRPr="005B08FF">
        <w:rPr>
          <w:rFonts w:ascii="Times New Roman" w:eastAsia="Calibri" w:hAnsi="Times New Roman" w:cs="Times New Roman"/>
          <w:color w:val="000000"/>
          <w:sz w:val="28"/>
          <w:szCs w:val="28"/>
        </w:rPr>
        <w:tab/>
      </w:r>
      <w:r w:rsidRPr="005B08FF">
        <w:rPr>
          <w:rFonts w:ascii="Times New Roman" w:eastAsia="Calibri" w:hAnsi="Times New Roman" w:cs="Times New Roman"/>
          <w:color w:val="000000"/>
          <w:sz w:val="28"/>
          <w:szCs w:val="28"/>
        </w:rPr>
        <w:tab/>
      </w:r>
      <w:r w:rsidRPr="005B08FF">
        <w:rPr>
          <w:rFonts w:ascii="Times New Roman" w:eastAsia="Calibri" w:hAnsi="Times New Roman" w:cs="Times New Roman"/>
          <w:color w:val="000000"/>
          <w:sz w:val="28"/>
          <w:szCs w:val="28"/>
        </w:rPr>
        <w:tab/>
      </w:r>
      <w:r w:rsidRPr="005B08FF">
        <w:rPr>
          <w:rFonts w:ascii="Times New Roman" w:eastAsia="Calibri" w:hAnsi="Times New Roman" w:cs="Times New Roman"/>
          <w:color w:val="000000"/>
          <w:sz w:val="28"/>
          <w:szCs w:val="28"/>
        </w:rPr>
        <w:tab/>
      </w:r>
      <w:r w:rsidRPr="005B08FF">
        <w:rPr>
          <w:rFonts w:ascii="Times New Roman" w:eastAsia="Calibri" w:hAnsi="Times New Roman" w:cs="Times New Roman"/>
          <w:color w:val="000000"/>
          <w:sz w:val="28"/>
          <w:szCs w:val="28"/>
        </w:rPr>
        <w:tab/>
      </w:r>
      <w:r w:rsidRPr="005B08FF">
        <w:rPr>
          <w:rFonts w:ascii="Times New Roman" w:eastAsia="Calibri" w:hAnsi="Times New Roman" w:cs="Times New Roman"/>
          <w:color w:val="000000"/>
          <w:sz w:val="28"/>
          <w:szCs w:val="28"/>
        </w:rPr>
        <w:tab/>
      </w:r>
      <w:r w:rsidRPr="005B08FF">
        <w:rPr>
          <w:rFonts w:ascii="Times New Roman" w:eastAsia="Calibri" w:hAnsi="Times New Roman" w:cs="Times New Roman"/>
          <w:color w:val="000000"/>
          <w:sz w:val="28"/>
          <w:szCs w:val="28"/>
        </w:rPr>
        <w:tab/>
        <w:t>Юрій ХОМЕНКО</w:t>
      </w:r>
    </w:p>
    <w:p w:rsidR="00DA1F46" w:rsidRPr="005B08FF" w:rsidRDefault="00DA1F46" w:rsidP="00DA1F46">
      <w:pPr>
        <w:spacing w:after="0" w:line="240" w:lineRule="auto"/>
        <w:rPr>
          <w:rFonts w:ascii="Times New Roman" w:eastAsia="Calibri" w:hAnsi="Times New Roman" w:cs="Times New Roman"/>
          <w:color w:val="000000"/>
          <w:sz w:val="28"/>
          <w:szCs w:val="28"/>
        </w:rPr>
      </w:pPr>
    </w:p>
    <w:p w:rsidR="00DA1F46" w:rsidRPr="005B08FF" w:rsidRDefault="00DA1F46" w:rsidP="00DA1F46">
      <w:pPr>
        <w:spacing w:after="0" w:line="240" w:lineRule="auto"/>
        <w:rPr>
          <w:rFonts w:ascii="Times New Roman" w:eastAsia="Calibri" w:hAnsi="Times New Roman" w:cs="Times New Roman"/>
          <w:color w:val="000000"/>
          <w:sz w:val="28"/>
          <w:szCs w:val="28"/>
        </w:rPr>
      </w:pPr>
      <w:r w:rsidRPr="005B08FF">
        <w:rPr>
          <w:rFonts w:ascii="Times New Roman" w:eastAsia="Calibri" w:hAnsi="Times New Roman" w:cs="Times New Roman"/>
          <w:color w:val="000000"/>
          <w:sz w:val="28"/>
          <w:szCs w:val="28"/>
        </w:rPr>
        <w:t>Перший заступник міського голови з питань</w:t>
      </w:r>
    </w:p>
    <w:p w:rsidR="00DA1F46" w:rsidRPr="005B08FF" w:rsidRDefault="00DA1F46" w:rsidP="00DA1F46">
      <w:pPr>
        <w:spacing w:after="0" w:line="240" w:lineRule="auto"/>
        <w:rPr>
          <w:rFonts w:ascii="Times New Roman" w:eastAsia="Calibri" w:hAnsi="Times New Roman" w:cs="Times New Roman"/>
          <w:color w:val="000000"/>
          <w:sz w:val="28"/>
          <w:szCs w:val="28"/>
        </w:rPr>
      </w:pPr>
      <w:r w:rsidRPr="005B08FF">
        <w:rPr>
          <w:rFonts w:ascii="Times New Roman" w:eastAsia="Calibri" w:hAnsi="Times New Roman" w:cs="Times New Roman"/>
          <w:color w:val="000000"/>
          <w:sz w:val="28"/>
          <w:szCs w:val="28"/>
        </w:rPr>
        <w:t>діяльності виконавчих органів ради</w:t>
      </w:r>
      <w:r w:rsidRPr="005B08FF">
        <w:rPr>
          <w:rFonts w:ascii="Times New Roman" w:eastAsia="Calibri" w:hAnsi="Times New Roman" w:cs="Times New Roman"/>
          <w:color w:val="000000"/>
          <w:sz w:val="28"/>
          <w:szCs w:val="28"/>
        </w:rPr>
        <w:tab/>
      </w:r>
      <w:r w:rsidRPr="005B08FF">
        <w:rPr>
          <w:rFonts w:ascii="Times New Roman" w:eastAsia="Calibri" w:hAnsi="Times New Roman" w:cs="Times New Roman"/>
          <w:color w:val="000000"/>
          <w:sz w:val="28"/>
          <w:szCs w:val="28"/>
        </w:rPr>
        <w:tab/>
      </w:r>
      <w:r w:rsidRPr="005B08FF">
        <w:rPr>
          <w:rFonts w:ascii="Times New Roman" w:eastAsia="Calibri" w:hAnsi="Times New Roman" w:cs="Times New Roman"/>
          <w:color w:val="000000"/>
          <w:sz w:val="28"/>
          <w:szCs w:val="28"/>
        </w:rPr>
        <w:tab/>
        <w:t xml:space="preserve">        Федір ВОВЧЕНКО</w:t>
      </w:r>
    </w:p>
    <w:p w:rsidR="00DA1F46" w:rsidRPr="005B08FF" w:rsidRDefault="00DA1F46" w:rsidP="00DA1F46">
      <w:pPr>
        <w:spacing w:after="0" w:line="240" w:lineRule="auto"/>
        <w:rPr>
          <w:rFonts w:ascii="Times New Roman" w:eastAsia="Calibri" w:hAnsi="Times New Roman" w:cs="Times New Roman"/>
          <w:color w:val="000000"/>
          <w:sz w:val="28"/>
          <w:szCs w:val="28"/>
        </w:rPr>
      </w:pPr>
    </w:p>
    <w:p w:rsidR="00DA1F46" w:rsidRPr="005B08FF" w:rsidRDefault="00DA1F46" w:rsidP="00DA1F46">
      <w:pPr>
        <w:spacing w:after="0" w:line="240" w:lineRule="auto"/>
        <w:rPr>
          <w:rFonts w:ascii="Times New Roman" w:eastAsia="Calibri" w:hAnsi="Times New Roman" w:cs="Times New Roman"/>
          <w:color w:val="000000"/>
          <w:sz w:val="28"/>
          <w:szCs w:val="28"/>
        </w:rPr>
      </w:pPr>
      <w:r w:rsidRPr="005B08FF">
        <w:rPr>
          <w:rFonts w:ascii="Times New Roman" w:eastAsia="Calibri" w:hAnsi="Times New Roman" w:cs="Times New Roman"/>
          <w:color w:val="000000"/>
          <w:sz w:val="28"/>
          <w:szCs w:val="28"/>
        </w:rPr>
        <w:t xml:space="preserve">Начальник відділу </w:t>
      </w:r>
    </w:p>
    <w:p w:rsidR="00DA1F46" w:rsidRPr="005B08FF" w:rsidRDefault="00DA1F46" w:rsidP="00DA1F46">
      <w:pPr>
        <w:spacing w:after="0" w:line="240" w:lineRule="auto"/>
        <w:rPr>
          <w:rFonts w:ascii="Times New Roman" w:eastAsia="Calibri" w:hAnsi="Times New Roman" w:cs="Times New Roman"/>
          <w:color w:val="000000"/>
          <w:sz w:val="28"/>
          <w:szCs w:val="28"/>
        </w:rPr>
      </w:pPr>
      <w:r w:rsidRPr="005B08FF">
        <w:rPr>
          <w:rFonts w:ascii="Times New Roman" w:eastAsia="Calibri" w:hAnsi="Times New Roman" w:cs="Times New Roman"/>
          <w:color w:val="000000"/>
          <w:sz w:val="28"/>
          <w:szCs w:val="28"/>
        </w:rPr>
        <w:t>юридично-кадрового забезпечення</w:t>
      </w:r>
      <w:r w:rsidRPr="005B08FF">
        <w:rPr>
          <w:rFonts w:ascii="Times New Roman" w:eastAsia="Calibri" w:hAnsi="Times New Roman" w:cs="Times New Roman"/>
          <w:color w:val="000000"/>
          <w:sz w:val="28"/>
          <w:szCs w:val="28"/>
        </w:rPr>
        <w:tab/>
      </w:r>
      <w:r w:rsidRPr="005B08FF">
        <w:rPr>
          <w:rFonts w:ascii="Times New Roman" w:eastAsia="Calibri" w:hAnsi="Times New Roman" w:cs="Times New Roman"/>
          <w:color w:val="000000"/>
          <w:sz w:val="28"/>
          <w:szCs w:val="28"/>
        </w:rPr>
        <w:tab/>
      </w:r>
      <w:r w:rsidRPr="005B08FF">
        <w:rPr>
          <w:rFonts w:ascii="Times New Roman" w:eastAsia="Calibri" w:hAnsi="Times New Roman" w:cs="Times New Roman"/>
          <w:color w:val="000000"/>
          <w:sz w:val="28"/>
          <w:szCs w:val="28"/>
        </w:rPr>
        <w:tab/>
      </w:r>
      <w:r w:rsidRPr="005B08FF">
        <w:rPr>
          <w:rFonts w:ascii="Times New Roman" w:eastAsia="Calibri" w:hAnsi="Times New Roman" w:cs="Times New Roman"/>
          <w:color w:val="000000"/>
          <w:sz w:val="28"/>
          <w:szCs w:val="28"/>
        </w:rPr>
        <w:tab/>
      </w:r>
      <w:r w:rsidRPr="005B08FF">
        <w:rPr>
          <w:rFonts w:ascii="Times New Roman" w:eastAsia="Calibri" w:hAnsi="Times New Roman" w:cs="Times New Roman"/>
          <w:color w:val="000000"/>
          <w:sz w:val="28"/>
          <w:szCs w:val="28"/>
        </w:rPr>
        <w:tab/>
        <w:t xml:space="preserve">  В’ячеслав ЛЕГА</w:t>
      </w:r>
    </w:p>
    <w:p w:rsidR="00DA1F46" w:rsidRPr="005B08FF" w:rsidRDefault="00DA1F46" w:rsidP="00DA1F46">
      <w:pPr>
        <w:spacing w:after="0" w:line="240" w:lineRule="auto"/>
        <w:rPr>
          <w:rFonts w:ascii="Times New Roman" w:eastAsia="Calibri" w:hAnsi="Times New Roman" w:cs="Times New Roman"/>
          <w:color w:val="000000"/>
          <w:sz w:val="28"/>
          <w:szCs w:val="28"/>
        </w:rPr>
      </w:pPr>
    </w:p>
    <w:p w:rsidR="00DA1F46" w:rsidRPr="005B08FF" w:rsidRDefault="00DA1F46" w:rsidP="00DA1F46">
      <w:pPr>
        <w:spacing w:after="0" w:line="240" w:lineRule="auto"/>
        <w:rPr>
          <w:rFonts w:ascii="Times New Roman" w:eastAsia="Calibri" w:hAnsi="Times New Roman" w:cs="Times New Roman"/>
          <w:color w:val="000000"/>
          <w:sz w:val="28"/>
          <w:szCs w:val="28"/>
        </w:rPr>
      </w:pPr>
    </w:p>
    <w:p w:rsidR="00DA1F46" w:rsidRPr="005B08FF" w:rsidRDefault="00DA1F46" w:rsidP="00DA1F46">
      <w:pPr>
        <w:spacing w:after="0" w:line="240" w:lineRule="auto"/>
        <w:rPr>
          <w:rFonts w:ascii="Times New Roman" w:eastAsia="Calibri" w:hAnsi="Times New Roman" w:cs="Times New Roman"/>
          <w:color w:val="000000"/>
          <w:sz w:val="28"/>
          <w:szCs w:val="28"/>
        </w:rPr>
      </w:pPr>
      <w:r w:rsidRPr="005B08FF">
        <w:rPr>
          <w:rFonts w:ascii="Times New Roman" w:eastAsia="Calibri" w:hAnsi="Times New Roman" w:cs="Times New Roman"/>
          <w:color w:val="000000"/>
          <w:sz w:val="28"/>
          <w:szCs w:val="28"/>
        </w:rPr>
        <w:t>Голова постійної комісії міської ради з</w:t>
      </w:r>
    </w:p>
    <w:p w:rsidR="00DA1F46" w:rsidRPr="005B08FF" w:rsidRDefault="00DA1F46" w:rsidP="00DA1F46">
      <w:pPr>
        <w:spacing w:after="0" w:line="240" w:lineRule="auto"/>
        <w:rPr>
          <w:rFonts w:ascii="Times New Roman" w:eastAsia="Calibri" w:hAnsi="Times New Roman" w:cs="Times New Roman"/>
          <w:color w:val="000000"/>
          <w:sz w:val="28"/>
          <w:szCs w:val="28"/>
        </w:rPr>
      </w:pPr>
      <w:r w:rsidRPr="005B08FF">
        <w:rPr>
          <w:rFonts w:ascii="Times New Roman" w:eastAsia="Calibri" w:hAnsi="Times New Roman" w:cs="Times New Roman"/>
          <w:color w:val="000000"/>
          <w:sz w:val="28"/>
          <w:szCs w:val="28"/>
        </w:rPr>
        <w:t>питань регламенту, законності, охорони</w:t>
      </w:r>
    </w:p>
    <w:p w:rsidR="00DA1F46" w:rsidRPr="005B08FF" w:rsidRDefault="00DA1F46" w:rsidP="00DA1F46">
      <w:pPr>
        <w:spacing w:after="0" w:line="240" w:lineRule="auto"/>
        <w:rPr>
          <w:rFonts w:ascii="Times New Roman" w:eastAsia="Calibri" w:hAnsi="Times New Roman" w:cs="Times New Roman"/>
          <w:color w:val="000000"/>
          <w:sz w:val="28"/>
          <w:szCs w:val="28"/>
        </w:rPr>
      </w:pPr>
      <w:r w:rsidRPr="005B08FF">
        <w:rPr>
          <w:rFonts w:ascii="Times New Roman" w:eastAsia="Calibri" w:hAnsi="Times New Roman" w:cs="Times New Roman"/>
          <w:color w:val="000000"/>
          <w:sz w:val="28"/>
          <w:szCs w:val="28"/>
        </w:rPr>
        <w:t>прав і свобод громадян, запобігання корупції,</w:t>
      </w:r>
    </w:p>
    <w:p w:rsidR="00DA1F46" w:rsidRPr="005B08FF" w:rsidRDefault="00DA1F46" w:rsidP="00DA1F46">
      <w:pPr>
        <w:spacing w:after="0" w:line="240" w:lineRule="auto"/>
        <w:rPr>
          <w:rFonts w:ascii="Times New Roman" w:eastAsia="Calibri" w:hAnsi="Times New Roman" w:cs="Times New Roman"/>
          <w:color w:val="000000"/>
          <w:sz w:val="28"/>
          <w:szCs w:val="28"/>
        </w:rPr>
      </w:pPr>
      <w:r w:rsidRPr="005B08FF">
        <w:rPr>
          <w:rFonts w:ascii="Times New Roman" w:eastAsia="Calibri" w:hAnsi="Times New Roman" w:cs="Times New Roman"/>
          <w:color w:val="000000"/>
          <w:sz w:val="28"/>
          <w:szCs w:val="28"/>
        </w:rPr>
        <w:t>адміністративного-територіального устрою,</w:t>
      </w:r>
    </w:p>
    <w:p w:rsidR="00DA1F46" w:rsidRPr="005B08FF" w:rsidRDefault="00DA1F46" w:rsidP="00DA1F46">
      <w:pPr>
        <w:spacing w:after="0" w:line="240" w:lineRule="auto"/>
        <w:rPr>
          <w:rFonts w:ascii="Times New Roman" w:eastAsia="Calibri" w:hAnsi="Times New Roman" w:cs="Times New Roman"/>
          <w:color w:val="000000"/>
          <w:sz w:val="28"/>
          <w:szCs w:val="28"/>
        </w:rPr>
      </w:pPr>
      <w:r w:rsidRPr="005B08FF">
        <w:rPr>
          <w:rFonts w:ascii="Times New Roman" w:eastAsia="Calibri" w:hAnsi="Times New Roman" w:cs="Times New Roman"/>
          <w:color w:val="000000"/>
          <w:sz w:val="28"/>
          <w:szCs w:val="28"/>
        </w:rPr>
        <w:t>депутатської діяльності та етики</w:t>
      </w:r>
      <w:r w:rsidRPr="005B08FF">
        <w:rPr>
          <w:rFonts w:ascii="Times New Roman" w:eastAsia="Calibri" w:hAnsi="Times New Roman" w:cs="Times New Roman"/>
          <w:color w:val="000000"/>
          <w:sz w:val="28"/>
          <w:szCs w:val="28"/>
        </w:rPr>
        <w:tab/>
      </w:r>
      <w:r w:rsidRPr="005B08FF">
        <w:rPr>
          <w:rFonts w:ascii="Times New Roman" w:eastAsia="Calibri" w:hAnsi="Times New Roman" w:cs="Times New Roman"/>
          <w:color w:val="000000"/>
          <w:sz w:val="28"/>
          <w:szCs w:val="28"/>
        </w:rPr>
        <w:tab/>
      </w:r>
      <w:r w:rsidRPr="005B08FF">
        <w:rPr>
          <w:rFonts w:ascii="Times New Roman" w:eastAsia="Calibri" w:hAnsi="Times New Roman" w:cs="Times New Roman"/>
          <w:color w:val="000000"/>
          <w:sz w:val="28"/>
          <w:szCs w:val="28"/>
        </w:rPr>
        <w:tab/>
      </w:r>
      <w:r w:rsidRPr="005B08FF">
        <w:rPr>
          <w:rFonts w:ascii="Times New Roman" w:eastAsia="Calibri" w:hAnsi="Times New Roman" w:cs="Times New Roman"/>
          <w:color w:val="000000"/>
          <w:sz w:val="28"/>
          <w:szCs w:val="28"/>
        </w:rPr>
        <w:tab/>
        <w:t xml:space="preserve">        Валерій САЛОГУБ</w:t>
      </w:r>
    </w:p>
    <w:p w:rsidR="00DA1F46" w:rsidRPr="005B08FF" w:rsidRDefault="00DA1F46" w:rsidP="00DA1F46">
      <w:pPr>
        <w:tabs>
          <w:tab w:val="left" w:pos="6804"/>
        </w:tabs>
        <w:spacing w:after="0" w:line="240" w:lineRule="auto"/>
        <w:jc w:val="both"/>
        <w:rPr>
          <w:rFonts w:ascii="Times New Roman" w:eastAsia="Calibri" w:hAnsi="Times New Roman" w:cs="Times New Roman"/>
          <w:color w:val="000000"/>
        </w:rPr>
      </w:pPr>
    </w:p>
    <w:p w:rsidR="00DA1F46" w:rsidRPr="005B08FF" w:rsidRDefault="00DA1F46" w:rsidP="00DA1F46">
      <w:pPr>
        <w:spacing w:after="0" w:line="240" w:lineRule="auto"/>
        <w:rPr>
          <w:rFonts w:ascii="Times New Roman" w:eastAsia="Calibri" w:hAnsi="Times New Roman" w:cs="Times New Roman"/>
          <w:color w:val="000000"/>
          <w:sz w:val="28"/>
          <w:szCs w:val="28"/>
        </w:rPr>
      </w:pPr>
    </w:p>
    <w:p w:rsidR="00DA1F46" w:rsidRPr="005B08FF" w:rsidRDefault="00DA1F46" w:rsidP="00DA1F46">
      <w:pPr>
        <w:spacing w:after="0" w:line="240" w:lineRule="auto"/>
        <w:jc w:val="both"/>
        <w:rPr>
          <w:rFonts w:ascii="Times New Roman" w:eastAsia="Calibri" w:hAnsi="Times New Roman" w:cs="Times New Roman"/>
          <w:bCs/>
          <w:color w:val="000000"/>
          <w:sz w:val="28"/>
          <w:szCs w:val="28"/>
        </w:rPr>
      </w:pPr>
    </w:p>
    <w:p w:rsidR="00DA1F46" w:rsidRPr="005B08FF" w:rsidRDefault="00DA1F46" w:rsidP="00DA1F46">
      <w:pPr>
        <w:spacing w:after="0" w:line="240" w:lineRule="auto"/>
        <w:jc w:val="both"/>
        <w:rPr>
          <w:rFonts w:ascii="Times New Roman" w:eastAsia="Calibri" w:hAnsi="Times New Roman" w:cs="Times New Roman"/>
          <w:sz w:val="28"/>
          <w:szCs w:val="28"/>
        </w:rPr>
      </w:pPr>
    </w:p>
    <w:p w:rsidR="00DA1F46" w:rsidRDefault="00DA1F46" w:rsidP="00DA1F46">
      <w:pPr>
        <w:rPr>
          <w:rFonts w:ascii="Times New Roman" w:eastAsia="Calibri" w:hAnsi="Times New Roman" w:cs="Times New Roman"/>
          <w:b/>
          <w:color w:val="000000"/>
          <w:sz w:val="26"/>
          <w:szCs w:val="26"/>
        </w:rPr>
      </w:pPr>
      <w:r w:rsidRPr="005B08FF">
        <w:rPr>
          <w:rFonts w:ascii="Times New Roman" w:eastAsia="Calibri" w:hAnsi="Times New Roman" w:cs="Times New Roman"/>
          <w:b/>
          <w:color w:val="000000"/>
          <w:sz w:val="26"/>
          <w:szCs w:val="26"/>
        </w:rPr>
        <w:t xml:space="preserve">                              </w:t>
      </w:r>
    </w:p>
    <w:p w:rsidR="00DA1F46" w:rsidRDefault="00DA1F46" w:rsidP="00DA1F46">
      <w:pPr>
        <w:rPr>
          <w:rFonts w:ascii="Times New Roman" w:eastAsia="Calibri" w:hAnsi="Times New Roman" w:cs="Times New Roman"/>
          <w:b/>
          <w:color w:val="000000"/>
          <w:sz w:val="26"/>
          <w:szCs w:val="26"/>
        </w:rPr>
      </w:pPr>
    </w:p>
    <w:p w:rsidR="00DA1F46" w:rsidRDefault="00DA1F46" w:rsidP="00DA1F46">
      <w:pPr>
        <w:rPr>
          <w:rFonts w:ascii="Times New Roman" w:eastAsia="Calibri" w:hAnsi="Times New Roman" w:cs="Times New Roman"/>
          <w:b/>
          <w:color w:val="000000"/>
          <w:sz w:val="26"/>
          <w:szCs w:val="26"/>
        </w:rPr>
      </w:pPr>
    </w:p>
    <w:p w:rsidR="00DA1F46" w:rsidRDefault="00DA1F46" w:rsidP="00DA1F46">
      <w:pPr>
        <w:rPr>
          <w:rFonts w:ascii="Times New Roman" w:eastAsia="Calibri" w:hAnsi="Times New Roman" w:cs="Times New Roman"/>
          <w:b/>
          <w:color w:val="000000"/>
          <w:sz w:val="26"/>
          <w:szCs w:val="26"/>
        </w:rPr>
      </w:pPr>
    </w:p>
    <w:p w:rsidR="00DA1F46" w:rsidRDefault="00DA1F46" w:rsidP="00DA1F46">
      <w:pPr>
        <w:rPr>
          <w:rFonts w:ascii="Times New Roman" w:eastAsia="Calibri" w:hAnsi="Times New Roman" w:cs="Times New Roman"/>
          <w:b/>
          <w:color w:val="000000"/>
          <w:sz w:val="26"/>
          <w:szCs w:val="26"/>
        </w:rPr>
      </w:pPr>
    </w:p>
    <w:p w:rsidR="00DA1F46" w:rsidRDefault="00DA1F46" w:rsidP="00DA1F46">
      <w:pPr>
        <w:rPr>
          <w:rFonts w:ascii="Times New Roman" w:eastAsia="Calibri" w:hAnsi="Times New Roman" w:cs="Times New Roman"/>
          <w:b/>
          <w:color w:val="000000"/>
          <w:sz w:val="26"/>
          <w:szCs w:val="26"/>
        </w:rPr>
      </w:pPr>
    </w:p>
    <w:p w:rsidR="00DA1F46" w:rsidRDefault="00DA1F46" w:rsidP="00DA1F46">
      <w:pPr>
        <w:rPr>
          <w:rFonts w:ascii="Times New Roman" w:eastAsia="Calibri" w:hAnsi="Times New Roman" w:cs="Times New Roman"/>
          <w:b/>
          <w:color w:val="000000"/>
          <w:sz w:val="26"/>
          <w:szCs w:val="26"/>
        </w:rPr>
      </w:pPr>
    </w:p>
    <w:p w:rsidR="00DA1F46" w:rsidRDefault="00DA1F46" w:rsidP="00DA1F46">
      <w:pPr>
        <w:rPr>
          <w:rFonts w:ascii="Times New Roman" w:eastAsia="Calibri" w:hAnsi="Times New Roman" w:cs="Times New Roman"/>
          <w:b/>
          <w:color w:val="000000"/>
          <w:sz w:val="26"/>
          <w:szCs w:val="26"/>
        </w:rPr>
      </w:pPr>
    </w:p>
    <w:p w:rsidR="00DA1F46" w:rsidRDefault="00DA1F46" w:rsidP="00DA1F46">
      <w:pPr>
        <w:rPr>
          <w:rFonts w:ascii="Times New Roman" w:eastAsia="Calibri" w:hAnsi="Times New Roman" w:cs="Times New Roman"/>
          <w:b/>
          <w:color w:val="000000"/>
          <w:sz w:val="26"/>
          <w:szCs w:val="26"/>
        </w:rPr>
      </w:pPr>
    </w:p>
    <w:p w:rsidR="00DA1F46" w:rsidRDefault="00DA1F46" w:rsidP="00DA1F46">
      <w:pPr>
        <w:rPr>
          <w:rFonts w:ascii="Times New Roman" w:eastAsia="Calibri" w:hAnsi="Times New Roman" w:cs="Times New Roman"/>
          <w:b/>
          <w:color w:val="000000"/>
          <w:sz w:val="26"/>
          <w:szCs w:val="26"/>
        </w:rPr>
      </w:pPr>
    </w:p>
    <w:p w:rsidR="00DA1F46" w:rsidRDefault="00DA1F46" w:rsidP="00DA1F46">
      <w:pPr>
        <w:rPr>
          <w:rFonts w:ascii="Times New Roman" w:eastAsia="Calibri" w:hAnsi="Times New Roman" w:cs="Times New Roman"/>
          <w:b/>
          <w:color w:val="000000"/>
          <w:sz w:val="26"/>
          <w:szCs w:val="26"/>
        </w:rPr>
      </w:pPr>
    </w:p>
    <w:p w:rsidR="00DA1F46" w:rsidRDefault="00DA1F46" w:rsidP="00DA1F46">
      <w:pPr>
        <w:rPr>
          <w:rFonts w:ascii="Times New Roman" w:eastAsia="Calibri" w:hAnsi="Times New Roman" w:cs="Times New Roman"/>
          <w:b/>
          <w:color w:val="000000"/>
          <w:sz w:val="26"/>
          <w:szCs w:val="26"/>
        </w:rPr>
      </w:pPr>
    </w:p>
    <w:p w:rsidR="00DA1F46" w:rsidRDefault="00DA1F46" w:rsidP="00DA1F46">
      <w:pPr>
        <w:rPr>
          <w:rFonts w:ascii="Times New Roman" w:eastAsia="Calibri" w:hAnsi="Times New Roman" w:cs="Times New Roman"/>
          <w:b/>
          <w:color w:val="000000"/>
          <w:sz w:val="28"/>
          <w:szCs w:val="28"/>
          <w:lang w:val="ru-RU"/>
        </w:rPr>
      </w:pPr>
    </w:p>
    <w:p w:rsidR="00E45DF9" w:rsidRDefault="00E45DF9" w:rsidP="00DA1F46">
      <w:pPr>
        <w:rPr>
          <w:rFonts w:ascii="Times New Roman" w:eastAsia="Calibri" w:hAnsi="Times New Roman" w:cs="Times New Roman"/>
          <w:b/>
          <w:color w:val="000000"/>
          <w:sz w:val="28"/>
          <w:szCs w:val="28"/>
          <w:lang w:val="ru-RU"/>
        </w:rPr>
      </w:pPr>
    </w:p>
    <w:p w:rsidR="00DA1F46" w:rsidRDefault="00DA1F46" w:rsidP="00DA1F46">
      <w:pPr>
        <w:spacing w:line="276" w:lineRule="auto"/>
        <w:jc w:val="center"/>
        <w:rPr>
          <w:rFonts w:ascii="Times New Roman" w:eastAsia="Calibri" w:hAnsi="Times New Roman" w:cs="Times New Roman"/>
          <w:b/>
          <w:color w:val="000000"/>
          <w:sz w:val="28"/>
          <w:szCs w:val="28"/>
          <w:lang w:val="ru-RU"/>
        </w:rPr>
      </w:pPr>
    </w:p>
    <w:p w:rsidR="00DA1F46" w:rsidRDefault="00DA1F46" w:rsidP="00DA1F46">
      <w:pPr>
        <w:spacing w:after="0" w:line="240" w:lineRule="auto"/>
        <w:ind w:left="-540"/>
        <w:jc w:val="center"/>
        <w:rPr>
          <w:rFonts w:ascii="Times New Roman" w:hAnsi="Times New Roman"/>
          <w:b/>
          <w:sz w:val="28"/>
          <w:szCs w:val="28"/>
        </w:rPr>
      </w:pPr>
      <w:r w:rsidRPr="00A018F1">
        <w:rPr>
          <w:rFonts w:ascii="Times New Roman" w:hAnsi="Times New Roman"/>
          <w:b/>
          <w:sz w:val="28"/>
          <w:szCs w:val="28"/>
        </w:rPr>
        <w:lastRenderedPageBreak/>
        <w:t>ПОЯСНЮВАЛЬНА ЗАПИСКА</w:t>
      </w:r>
    </w:p>
    <w:p w:rsidR="00DA1F46" w:rsidRPr="00A018F1" w:rsidRDefault="00DA1F46" w:rsidP="00DA1F46">
      <w:pPr>
        <w:spacing w:after="0" w:line="240" w:lineRule="auto"/>
        <w:ind w:left="-540"/>
        <w:jc w:val="center"/>
        <w:rPr>
          <w:rFonts w:ascii="Times New Roman" w:hAnsi="Times New Roman"/>
          <w:b/>
          <w:sz w:val="28"/>
          <w:szCs w:val="28"/>
        </w:rPr>
      </w:pPr>
    </w:p>
    <w:p w:rsidR="00DA1F46" w:rsidRDefault="00DA1F46" w:rsidP="00DA1F46">
      <w:pPr>
        <w:widowControl w:val="0"/>
        <w:spacing w:after="0" w:line="240" w:lineRule="auto"/>
        <w:jc w:val="center"/>
        <w:rPr>
          <w:rFonts w:ascii="Times New Roman" w:hAnsi="Times New Roman"/>
          <w:sz w:val="28"/>
          <w:szCs w:val="28"/>
        </w:rPr>
      </w:pPr>
      <w:r w:rsidRPr="003F61C2">
        <w:rPr>
          <w:rFonts w:ascii="Times New Roman" w:hAnsi="Times New Roman"/>
          <w:sz w:val="28"/>
          <w:szCs w:val="28"/>
        </w:rPr>
        <w:t xml:space="preserve">до </w:t>
      </w:r>
      <w:r>
        <w:rPr>
          <w:rFonts w:ascii="Times New Roman" w:hAnsi="Times New Roman"/>
          <w:sz w:val="28"/>
          <w:szCs w:val="28"/>
        </w:rPr>
        <w:t xml:space="preserve">проекту </w:t>
      </w:r>
      <w:r w:rsidRPr="003F61C2">
        <w:rPr>
          <w:rFonts w:ascii="Times New Roman" w:hAnsi="Times New Roman"/>
          <w:sz w:val="28"/>
          <w:szCs w:val="28"/>
        </w:rPr>
        <w:t>рішення Ніжинської міської ради</w:t>
      </w:r>
    </w:p>
    <w:p w:rsidR="0037561D" w:rsidRPr="0037561D" w:rsidRDefault="0037561D" w:rsidP="0037561D">
      <w:pPr>
        <w:widowControl w:val="0"/>
        <w:spacing w:after="0" w:line="240" w:lineRule="auto"/>
        <w:jc w:val="center"/>
        <w:rPr>
          <w:rFonts w:ascii="Times New Roman" w:hAnsi="Times New Roman"/>
          <w:sz w:val="28"/>
          <w:szCs w:val="28"/>
        </w:rPr>
      </w:pPr>
      <w:r>
        <w:rPr>
          <w:rFonts w:ascii="Times New Roman" w:hAnsi="Times New Roman"/>
          <w:sz w:val="28"/>
          <w:szCs w:val="28"/>
        </w:rPr>
        <w:t>«</w:t>
      </w:r>
      <w:r w:rsidRPr="0037561D">
        <w:rPr>
          <w:rFonts w:ascii="Times New Roman" w:hAnsi="Times New Roman"/>
          <w:sz w:val="28"/>
          <w:szCs w:val="28"/>
        </w:rPr>
        <w:t xml:space="preserve">Про затвердження намірів про співробітництво </w:t>
      </w:r>
    </w:p>
    <w:p w:rsidR="00E45DF9" w:rsidRPr="003F61C2" w:rsidRDefault="0037561D" w:rsidP="0037561D">
      <w:pPr>
        <w:widowControl w:val="0"/>
        <w:spacing w:after="0" w:line="240" w:lineRule="auto"/>
        <w:jc w:val="center"/>
        <w:rPr>
          <w:rFonts w:ascii="Times New Roman" w:hAnsi="Times New Roman"/>
          <w:sz w:val="28"/>
          <w:szCs w:val="28"/>
        </w:rPr>
      </w:pPr>
      <w:r w:rsidRPr="0037561D">
        <w:rPr>
          <w:rFonts w:ascii="Times New Roman" w:hAnsi="Times New Roman"/>
          <w:sz w:val="28"/>
          <w:szCs w:val="28"/>
        </w:rPr>
        <w:t>між Ніжином та Іматрою (Фінляндія)</w:t>
      </w:r>
      <w:r>
        <w:rPr>
          <w:rFonts w:ascii="Times New Roman" w:hAnsi="Times New Roman"/>
          <w:sz w:val="28"/>
          <w:szCs w:val="28"/>
        </w:rPr>
        <w:t>»</w:t>
      </w:r>
    </w:p>
    <w:p w:rsidR="00DA1F46" w:rsidRDefault="00DA1F46" w:rsidP="00DA1F46">
      <w:pPr>
        <w:spacing w:after="0" w:line="240" w:lineRule="auto"/>
        <w:ind w:left="-540"/>
        <w:jc w:val="center"/>
        <w:rPr>
          <w:rFonts w:ascii="Times New Roman" w:hAnsi="Times New Roman"/>
          <w:sz w:val="28"/>
          <w:szCs w:val="28"/>
        </w:rPr>
      </w:pPr>
      <w:r w:rsidRPr="003F61C2">
        <w:rPr>
          <w:rFonts w:ascii="Times New Roman" w:hAnsi="Times New Roman"/>
          <w:sz w:val="28"/>
          <w:szCs w:val="28"/>
        </w:rPr>
        <w:t xml:space="preserve">від </w:t>
      </w:r>
      <w:r>
        <w:rPr>
          <w:rFonts w:ascii="Times New Roman" w:hAnsi="Times New Roman"/>
          <w:sz w:val="28"/>
          <w:szCs w:val="28"/>
        </w:rPr>
        <w:t>«</w:t>
      </w:r>
      <w:r w:rsidR="0037561D">
        <w:rPr>
          <w:rFonts w:ascii="Times New Roman" w:hAnsi="Times New Roman"/>
          <w:sz w:val="28"/>
          <w:szCs w:val="28"/>
        </w:rPr>
        <w:t>27</w:t>
      </w:r>
      <w:r>
        <w:rPr>
          <w:rFonts w:ascii="Times New Roman" w:hAnsi="Times New Roman"/>
          <w:sz w:val="28"/>
          <w:szCs w:val="28"/>
        </w:rPr>
        <w:t xml:space="preserve">» </w:t>
      </w:r>
      <w:r w:rsidR="0037561D">
        <w:rPr>
          <w:rFonts w:ascii="Times New Roman" w:hAnsi="Times New Roman"/>
          <w:sz w:val="28"/>
          <w:szCs w:val="28"/>
        </w:rPr>
        <w:t>грудня</w:t>
      </w:r>
      <w:r>
        <w:rPr>
          <w:rFonts w:ascii="Times New Roman" w:hAnsi="Times New Roman"/>
          <w:sz w:val="28"/>
          <w:szCs w:val="28"/>
        </w:rPr>
        <w:t xml:space="preserve"> </w:t>
      </w:r>
      <w:r w:rsidRPr="003F61C2">
        <w:rPr>
          <w:rFonts w:ascii="Times New Roman" w:hAnsi="Times New Roman"/>
          <w:sz w:val="28"/>
          <w:szCs w:val="28"/>
        </w:rPr>
        <w:t>20</w:t>
      </w:r>
      <w:r w:rsidR="0037561D">
        <w:rPr>
          <w:rFonts w:ascii="Times New Roman" w:hAnsi="Times New Roman"/>
          <w:sz w:val="28"/>
          <w:szCs w:val="28"/>
        </w:rPr>
        <w:t>22</w:t>
      </w:r>
      <w:r w:rsidRPr="003F61C2">
        <w:rPr>
          <w:rFonts w:ascii="Times New Roman" w:hAnsi="Times New Roman"/>
          <w:sz w:val="28"/>
          <w:szCs w:val="28"/>
        </w:rPr>
        <w:t xml:space="preserve"> року №</w:t>
      </w:r>
      <w:r w:rsidR="00B22E77" w:rsidRPr="005B08FF">
        <w:rPr>
          <w:rFonts w:ascii="Times New Roman" w:eastAsia="Times New Roman" w:hAnsi="Times New Roman" w:cs="Times New Roman"/>
          <w:sz w:val="27"/>
          <w:szCs w:val="27"/>
          <w:lang w:val="ru-RU" w:eastAsia="ru-RU"/>
        </w:rPr>
        <w:t>№</w:t>
      </w:r>
      <w:r w:rsidR="00B22E77" w:rsidRPr="005B08FF">
        <w:rPr>
          <w:rFonts w:ascii="Times New Roman" w:eastAsia="Times New Roman" w:hAnsi="Times New Roman" w:cs="Times New Roman"/>
          <w:sz w:val="27"/>
          <w:szCs w:val="27"/>
          <w:lang w:eastAsia="ru-RU"/>
        </w:rPr>
        <w:t xml:space="preserve"> </w:t>
      </w:r>
      <w:r w:rsidR="00B22E77">
        <w:rPr>
          <w:rFonts w:ascii="Times New Roman" w:eastAsia="Times New Roman" w:hAnsi="Times New Roman" w:cs="Times New Roman"/>
          <w:sz w:val="27"/>
          <w:szCs w:val="27"/>
          <w:lang w:eastAsia="ru-RU"/>
        </w:rPr>
        <w:t>8-27/2022</w:t>
      </w:r>
    </w:p>
    <w:p w:rsidR="00DA1F46" w:rsidRPr="005B08FF" w:rsidRDefault="00DA1F46" w:rsidP="00DA1F46">
      <w:pPr>
        <w:widowControl w:val="0"/>
        <w:spacing w:after="0" w:line="276" w:lineRule="auto"/>
        <w:jc w:val="center"/>
        <w:rPr>
          <w:rFonts w:ascii="Times New Roman" w:eastAsia="Calibri" w:hAnsi="Times New Roman" w:cs="Times New Roman"/>
          <w:b/>
          <w:sz w:val="28"/>
          <w:szCs w:val="28"/>
        </w:rPr>
      </w:pPr>
    </w:p>
    <w:p w:rsidR="00DA1F46" w:rsidRPr="002C1365" w:rsidRDefault="00DA1F46" w:rsidP="002C1365">
      <w:pPr>
        <w:pStyle w:val="a3"/>
        <w:numPr>
          <w:ilvl w:val="0"/>
          <w:numId w:val="1"/>
        </w:numPr>
        <w:suppressAutoHyphens/>
        <w:spacing w:after="0" w:line="276" w:lineRule="auto"/>
        <w:ind w:left="-142" w:firstLine="568"/>
        <w:jc w:val="both"/>
        <w:rPr>
          <w:rFonts w:ascii="Times New Roman" w:eastAsia="Times New Roman" w:hAnsi="Times New Roman" w:cs="Times New Roman"/>
          <w:sz w:val="28"/>
          <w:szCs w:val="28"/>
          <w:lang w:eastAsia="zh-CN"/>
        </w:rPr>
      </w:pPr>
      <w:r w:rsidRPr="002C1365">
        <w:rPr>
          <w:rFonts w:ascii="Times New Roman" w:eastAsia="Times New Roman" w:hAnsi="Times New Roman" w:cs="Times New Roman"/>
          <w:color w:val="000000"/>
          <w:sz w:val="28"/>
          <w:szCs w:val="28"/>
          <w:lang w:eastAsia="zh-CN"/>
        </w:rPr>
        <w:t>Проект рішення «</w:t>
      </w:r>
      <w:r w:rsidR="00E45DF9" w:rsidRPr="002C1365">
        <w:rPr>
          <w:rFonts w:ascii="Times New Roman" w:eastAsia="Times New Roman" w:hAnsi="Times New Roman" w:cs="Times New Roman"/>
          <w:sz w:val="28"/>
          <w:szCs w:val="28"/>
          <w:lang w:eastAsia="zh-CN"/>
        </w:rPr>
        <w:t xml:space="preserve">Про </w:t>
      </w:r>
      <w:r w:rsidR="0037561D" w:rsidRPr="002C1365">
        <w:rPr>
          <w:rFonts w:ascii="Times New Roman" w:eastAsia="Times New Roman" w:hAnsi="Times New Roman" w:cs="Times New Roman"/>
          <w:sz w:val="28"/>
          <w:szCs w:val="28"/>
          <w:lang w:eastAsia="zh-CN"/>
        </w:rPr>
        <w:t>затвердження</w:t>
      </w:r>
      <w:r w:rsidR="00E45DF9" w:rsidRPr="002C1365">
        <w:rPr>
          <w:rFonts w:ascii="Times New Roman" w:eastAsia="Times New Roman" w:hAnsi="Times New Roman" w:cs="Times New Roman"/>
          <w:sz w:val="28"/>
          <w:szCs w:val="28"/>
          <w:lang w:eastAsia="zh-CN"/>
        </w:rPr>
        <w:t xml:space="preserve"> намірів про співробітництво між Ніжином та Іматрою (Фінляндія)</w:t>
      </w:r>
      <w:r w:rsidRPr="002C1365">
        <w:rPr>
          <w:rFonts w:ascii="Times New Roman" w:eastAsia="Times New Roman" w:hAnsi="Times New Roman" w:cs="Times New Roman"/>
          <w:sz w:val="28"/>
          <w:szCs w:val="28"/>
          <w:lang w:eastAsia="zh-CN"/>
        </w:rPr>
        <w:t xml:space="preserve">» передбачає </w:t>
      </w:r>
      <w:r w:rsidR="0037561D" w:rsidRPr="002C1365">
        <w:rPr>
          <w:rFonts w:ascii="Times New Roman" w:eastAsia="Times New Roman" w:hAnsi="Times New Roman" w:cs="Times New Roman"/>
          <w:sz w:val="28"/>
          <w:szCs w:val="28"/>
          <w:lang w:eastAsia="zh-CN"/>
        </w:rPr>
        <w:t>затвердження</w:t>
      </w:r>
      <w:r w:rsidRPr="002C1365">
        <w:rPr>
          <w:rFonts w:ascii="Times New Roman" w:eastAsia="Times New Roman" w:hAnsi="Times New Roman" w:cs="Times New Roman"/>
          <w:sz w:val="28"/>
          <w:szCs w:val="28"/>
          <w:lang w:eastAsia="zh-CN"/>
        </w:rPr>
        <w:t xml:space="preserve"> Ніжинською міською радою документів</w:t>
      </w:r>
      <w:r w:rsidR="0037561D" w:rsidRPr="002C1365">
        <w:rPr>
          <w:rFonts w:ascii="Times New Roman" w:eastAsia="Times New Roman" w:hAnsi="Times New Roman" w:cs="Times New Roman"/>
          <w:sz w:val="28"/>
          <w:szCs w:val="28"/>
          <w:lang w:eastAsia="zh-CN"/>
        </w:rPr>
        <w:t xml:space="preserve"> тексту Угоди про</w:t>
      </w:r>
      <w:r w:rsidR="002C1365" w:rsidRPr="002C1365">
        <w:rPr>
          <w:rFonts w:ascii="Times New Roman" w:eastAsia="Times New Roman" w:hAnsi="Times New Roman" w:cs="Times New Roman"/>
          <w:sz w:val="28"/>
          <w:szCs w:val="28"/>
          <w:lang w:eastAsia="zh-CN"/>
        </w:rPr>
        <w:t xml:space="preserve"> співробітництво між Ніжинською міською радою Чернігівської області  (Україна) та Міською радою Іматри (Фінляндська Республіка) (Додаток 1)</w:t>
      </w:r>
      <w:r w:rsidR="002C1365">
        <w:rPr>
          <w:rFonts w:ascii="Times New Roman" w:eastAsia="Times New Roman" w:hAnsi="Times New Roman" w:cs="Times New Roman"/>
          <w:sz w:val="28"/>
          <w:szCs w:val="28"/>
          <w:lang w:eastAsia="zh-CN"/>
        </w:rPr>
        <w:t>, а також доручення міському</w:t>
      </w:r>
      <w:r w:rsidR="002C1365" w:rsidRPr="002C1365">
        <w:rPr>
          <w:rFonts w:ascii="Times New Roman" w:eastAsia="Times New Roman" w:hAnsi="Times New Roman" w:cs="Times New Roman"/>
          <w:sz w:val="28"/>
          <w:szCs w:val="28"/>
          <w:lang w:eastAsia="zh-CN"/>
        </w:rPr>
        <w:t xml:space="preserve"> голов</w:t>
      </w:r>
      <w:r w:rsidR="002C1365">
        <w:rPr>
          <w:rFonts w:ascii="Times New Roman" w:eastAsia="Times New Roman" w:hAnsi="Times New Roman" w:cs="Times New Roman"/>
          <w:sz w:val="28"/>
          <w:szCs w:val="28"/>
          <w:lang w:eastAsia="zh-CN"/>
        </w:rPr>
        <w:t>і</w:t>
      </w:r>
      <w:r w:rsidR="002C1365" w:rsidRPr="002C1365">
        <w:rPr>
          <w:rFonts w:ascii="Times New Roman" w:eastAsia="Times New Roman" w:hAnsi="Times New Roman" w:cs="Times New Roman"/>
          <w:sz w:val="28"/>
          <w:szCs w:val="28"/>
          <w:lang w:eastAsia="zh-CN"/>
        </w:rPr>
        <w:t xml:space="preserve"> підписати Угоду </w:t>
      </w:r>
      <w:proofErr w:type="spellStart"/>
      <w:r w:rsidR="002C1365" w:rsidRPr="002C1365">
        <w:rPr>
          <w:rFonts w:ascii="Times New Roman" w:eastAsia="Times New Roman" w:hAnsi="Times New Roman" w:cs="Times New Roman"/>
          <w:sz w:val="28"/>
          <w:szCs w:val="28"/>
          <w:lang w:eastAsia="zh-CN"/>
        </w:rPr>
        <w:t>прo</w:t>
      </w:r>
      <w:proofErr w:type="spellEnd"/>
      <w:r w:rsidR="002C1365" w:rsidRPr="002C1365">
        <w:rPr>
          <w:rFonts w:ascii="Times New Roman" w:eastAsia="Times New Roman" w:hAnsi="Times New Roman" w:cs="Times New Roman"/>
          <w:sz w:val="28"/>
          <w:szCs w:val="28"/>
          <w:lang w:eastAsia="zh-CN"/>
        </w:rPr>
        <w:t xml:space="preserve"> співробітництво між Ніжинською міською радою Чернігівської області  (Україна) та Міською радою Іматри (Фінляндська Республіка)</w:t>
      </w:r>
      <w:r w:rsidR="002C1365">
        <w:rPr>
          <w:rFonts w:ascii="Times New Roman" w:eastAsia="Times New Roman" w:hAnsi="Times New Roman" w:cs="Times New Roman"/>
          <w:sz w:val="28"/>
          <w:szCs w:val="28"/>
          <w:lang w:eastAsia="zh-CN"/>
        </w:rPr>
        <w:t>.</w:t>
      </w:r>
      <w:r w:rsidR="0037561D" w:rsidRPr="002C1365">
        <w:rPr>
          <w:rFonts w:ascii="Times New Roman" w:eastAsia="Times New Roman" w:hAnsi="Times New Roman" w:cs="Times New Roman"/>
          <w:sz w:val="28"/>
          <w:szCs w:val="28"/>
          <w:lang w:eastAsia="zh-CN"/>
        </w:rPr>
        <w:t xml:space="preserve"> </w:t>
      </w:r>
    </w:p>
    <w:p w:rsidR="00DA1F46" w:rsidRPr="009D38E0" w:rsidRDefault="00DA1F46" w:rsidP="00DA1F46">
      <w:pPr>
        <w:pStyle w:val="a3"/>
        <w:numPr>
          <w:ilvl w:val="0"/>
          <w:numId w:val="1"/>
        </w:numPr>
        <w:suppressAutoHyphens/>
        <w:spacing w:after="0" w:line="276" w:lineRule="auto"/>
        <w:ind w:left="-142" w:firstLine="568"/>
        <w:jc w:val="both"/>
        <w:rPr>
          <w:rFonts w:ascii="Times New Roman" w:eastAsia="Times New Roman" w:hAnsi="Times New Roman" w:cs="Times New Roman"/>
          <w:color w:val="000000"/>
          <w:sz w:val="28"/>
          <w:szCs w:val="28"/>
          <w:lang w:eastAsia="zh-CN"/>
        </w:rPr>
      </w:pPr>
      <w:r w:rsidRPr="009D38E0">
        <w:rPr>
          <w:rFonts w:ascii="Times New Roman" w:eastAsia="Times New Roman" w:hAnsi="Times New Roman" w:cs="Times New Roman"/>
          <w:color w:val="000000"/>
          <w:sz w:val="28"/>
          <w:szCs w:val="28"/>
          <w:lang w:eastAsia="zh-CN"/>
        </w:rPr>
        <w:t xml:space="preserve">Проект рішення підготовлений у відповідності до ст. </w:t>
      </w:r>
      <w:r>
        <w:rPr>
          <w:rFonts w:ascii="Times New Roman" w:eastAsia="Calibri" w:hAnsi="Times New Roman" w:cs="Times New Roman"/>
          <w:sz w:val="28"/>
          <w:szCs w:val="28"/>
        </w:rPr>
        <w:t xml:space="preserve">25, 26, 42, 59, 73 </w:t>
      </w:r>
      <w:r w:rsidRPr="009D38E0">
        <w:rPr>
          <w:rFonts w:ascii="Times New Roman" w:eastAsia="Times New Roman" w:hAnsi="Times New Roman" w:cs="Times New Roman"/>
          <w:color w:val="000000"/>
          <w:sz w:val="28"/>
          <w:szCs w:val="28"/>
          <w:lang w:eastAsia="zh-CN"/>
        </w:rPr>
        <w:t>Закону України «Про місцеве самоврядування в Україні», Регламенту Ніжинської міської ради Чернігівської області, затвердженого рішенням Ніжинської міської ради від 27 листопада 2020 року № 3-2/2020.</w:t>
      </w:r>
    </w:p>
    <w:p w:rsidR="00DA1F46" w:rsidRPr="009D38E0" w:rsidRDefault="00DA1F46" w:rsidP="00DA1F46">
      <w:pPr>
        <w:pStyle w:val="a3"/>
        <w:numPr>
          <w:ilvl w:val="0"/>
          <w:numId w:val="1"/>
        </w:numPr>
        <w:suppressAutoHyphens/>
        <w:spacing w:after="0" w:line="276" w:lineRule="auto"/>
        <w:ind w:left="-142" w:firstLine="568"/>
        <w:jc w:val="both"/>
        <w:rPr>
          <w:rFonts w:ascii="Times New Roman" w:eastAsia="Calibri" w:hAnsi="Times New Roman" w:cs="Times New Roman"/>
          <w:sz w:val="28"/>
          <w:szCs w:val="28"/>
        </w:rPr>
      </w:pPr>
      <w:r w:rsidRPr="009D38E0">
        <w:rPr>
          <w:rFonts w:ascii="Times New Roman" w:eastAsia="Times New Roman" w:hAnsi="Times New Roman" w:cs="Times New Roman"/>
          <w:color w:val="000000"/>
          <w:sz w:val="28"/>
          <w:szCs w:val="28"/>
          <w:lang w:eastAsia="zh-CN"/>
        </w:rPr>
        <w:t xml:space="preserve"> Прогнозованими наслідками прийняття рішення є активізація міжнародних </w:t>
      </w:r>
      <w:proofErr w:type="spellStart"/>
      <w:r w:rsidRPr="009D38E0">
        <w:rPr>
          <w:rFonts w:ascii="Times New Roman" w:eastAsia="Times New Roman" w:hAnsi="Times New Roman" w:cs="Times New Roman"/>
          <w:color w:val="000000"/>
          <w:sz w:val="28"/>
          <w:szCs w:val="28"/>
          <w:lang w:eastAsia="zh-CN"/>
        </w:rPr>
        <w:t>зв’язків</w:t>
      </w:r>
      <w:proofErr w:type="spellEnd"/>
      <w:r w:rsidRPr="009D38E0">
        <w:rPr>
          <w:rFonts w:ascii="Times New Roman" w:eastAsia="Times New Roman" w:hAnsi="Times New Roman" w:cs="Times New Roman"/>
          <w:color w:val="000000"/>
          <w:sz w:val="28"/>
          <w:szCs w:val="28"/>
          <w:lang w:eastAsia="zh-CN"/>
        </w:rPr>
        <w:t xml:space="preserve"> Ніжинської громади, залучення міжнародної допомоги для повоєнної відбудови та розвитку, долучення Ніжинської ТГ до участі у міжнародних проектах.</w:t>
      </w:r>
    </w:p>
    <w:p w:rsidR="00DA1F46" w:rsidRPr="002C1365" w:rsidRDefault="00DA1F46" w:rsidP="00DA1F46">
      <w:pPr>
        <w:pStyle w:val="a3"/>
        <w:numPr>
          <w:ilvl w:val="0"/>
          <w:numId w:val="1"/>
        </w:numPr>
        <w:suppressAutoHyphens/>
        <w:spacing w:after="0" w:line="276" w:lineRule="auto"/>
        <w:ind w:left="-142" w:firstLine="568"/>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zh-CN"/>
        </w:rPr>
        <w:t>Відповідальний за підготовку проекту рішення – відділ економіки та інвестиційної діяльності виконавчого комітету Ніжинської міської ради.</w:t>
      </w:r>
    </w:p>
    <w:p w:rsidR="002C1365" w:rsidRDefault="002C1365" w:rsidP="002C1365">
      <w:pPr>
        <w:suppressAutoHyphens/>
        <w:spacing w:after="0" w:line="276" w:lineRule="auto"/>
        <w:jc w:val="both"/>
        <w:rPr>
          <w:rFonts w:ascii="Times New Roman" w:eastAsia="Calibri" w:hAnsi="Times New Roman" w:cs="Times New Roman"/>
          <w:sz w:val="28"/>
          <w:szCs w:val="28"/>
        </w:rPr>
      </w:pPr>
    </w:p>
    <w:p w:rsidR="002C1365" w:rsidRPr="002C1365" w:rsidRDefault="002C1365" w:rsidP="002C1365">
      <w:pPr>
        <w:suppressAutoHyphens/>
        <w:spacing w:after="0" w:line="276" w:lineRule="auto"/>
        <w:jc w:val="both"/>
        <w:rPr>
          <w:rFonts w:ascii="Times New Roman" w:eastAsia="Calibri" w:hAnsi="Times New Roman" w:cs="Times New Roman"/>
          <w:sz w:val="28"/>
          <w:szCs w:val="28"/>
        </w:rPr>
      </w:pPr>
    </w:p>
    <w:p w:rsidR="00DA1F46" w:rsidRPr="005B08FF" w:rsidRDefault="00DA1F46" w:rsidP="00DA1F46">
      <w:pPr>
        <w:spacing w:after="0" w:line="276" w:lineRule="auto"/>
        <w:ind w:left="-142" w:firstLine="568"/>
        <w:rPr>
          <w:rFonts w:ascii="Times New Roman" w:eastAsia="Calibri" w:hAnsi="Times New Roman" w:cs="Times New Roman"/>
          <w:b/>
          <w:sz w:val="28"/>
          <w:szCs w:val="28"/>
        </w:rPr>
      </w:pPr>
    </w:p>
    <w:p w:rsidR="00DA1F46" w:rsidRPr="005B08FF" w:rsidRDefault="00DA1F46" w:rsidP="00DA1F46">
      <w:pPr>
        <w:tabs>
          <w:tab w:val="left" w:pos="180"/>
        </w:tabs>
        <w:spacing w:after="0" w:line="276" w:lineRule="auto"/>
        <w:rPr>
          <w:rFonts w:ascii="Times New Roman" w:eastAsia="Calibri" w:hAnsi="Times New Roman" w:cs="Times New Roman"/>
          <w:color w:val="000000"/>
          <w:sz w:val="28"/>
          <w:szCs w:val="28"/>
        </w:rPr>
      </w:pPr>
      <w:r w:rsidRPr="005B08FF">
        <w:rPr>
          <w:rFonts w:ascii="Times New Roman" w:eastAsia="Calibri" w:hAnsi="Times New Roman" w:cs="Times New Roman"/>
          <w:color w:val="000000"/>
          <w:sz w:val="28"/>
          <w:szCs w:val="28"/>
        </w:rPr>
        <w:t>Начальник відділу економіки</w:t>
      </w:r>
    </w:p>
    <w:p w:rsidR="00DA1F46" w:rsidRPr="005B08FF" w:rsidRDefault="00DA1F46" w:rsidP="00DA1F46">
      <w:pPr>
        <w:tabs>
          <w:tab w:val="left" w:pos="180"/>
        </w:tabs>
        <w:spacing w:after="0" w:line="276" w:lineRule="auto"/>
        <w:rPr>
          <w:rFonts w:ascii="Times New Roman" w:eastAsia="Calibri" w:hAnsi="Times New Roman" w:cs="Times New Roman"/>
          <w:color w:val="000000"/>
          <w:sz w:val="28"/>
          <w:szCs w:val="28"/>
        </w:rPr>
      </w:pPr>
      <w:r w:rsidRPr="005B08FF">
        <w:rPr>
          <w:rFonts w:ascii="Times New Roman" w:eastAsia="Calibri" w:hAnsi="Times New Roman" w:cs="Times New Roman"/>
          <w:color w:val="000000"/>
          <w:sz w:val="28"/>
          <w:szCs w:val="28"/>
        </w:rPr>
        <w:t>та інвестиційної діяльності                                                       Тетяна ГАВРИШ</w:t>
      </w:r>
    </w:p>
    <w:p w:rsidR="00DA1F46" w:rsidRDefault="00DA1F46" w:rsidP="00DA1F46">
      <w:pPr>
        <w:jc w:val="right"/>
        <w:rPr>
          <w:rFonts w:ascii="Times New Roman" w:hAnsi="Times New Roman" w:cs="Times New Roman"/>
          <w:sz w:val="28"/>
          <w:szCs w:val="28"/>
        </w:rPr>
      </w:pPr>
    </w:p>
    <w:p w:rsidR="00DA1F46" w:rsidRDefault="00DA1F46" w:rsidP="00DA1F46">
      <w:pPr>
        <w:jc w:val="right"/>
        <w:rPr>
          <w:rFonts w:ascii="Times New Roman" w:hAnsi="Times New Roman" w:cs="Times New Roman"/>
          <w:sz w:val="28"/>
          <w:szCs w:val="28"/>
        </w:rPr>
      </w:pPr>
    </w:p>
    <w:p w:rsidR="00DA1F46" w:rsidRDefault="00DA1F46" w:rsidP="00DA1F46">
      <w:pPr>
        <w:jc w:val="right"/>
        <w:rPr>
          <w:rFonts w:ascii="Times New Roman" w:hAnsi="Times New Roman" w:cs="Times New Roman"/>
          <w:sz w:val="28"/>
          <w:szCs w:val="28"/>
        </w:rPr>
      </w:pPr>
    </w:p>
    <w:p w:rsidR="00DA1F46" w:rsidRDefault="00DA1F46" w:rsidP="00DA1F46">
      <w:pPr>
        <w:jc w:val="right"/>
        <w:rPr>
          <w:rFonts w:ascii="Times New Roman" w:hAnsi="Times New Roman" w:cs="Times New Roman"/>
          <w:sz w:val="28"/>
          <w:szCs w:val="28"/>
        </w:rPr>
      </w:pPr>
    </w:p>
    <w:p w:rsidR="00DA1F46" w:rsidRDefault="00DA1F46" w:rsidP="00DA1F46">
      <w:pPr>
        <w:jc w:val="right"/>
        <w:rPr>
          <w:rFonts w:ascii="Times New Roman" w:hAnsi="Times New Roman" w:cs="Times New Roman"/>
          <w:sz w:val="28"/>
          <w:szCs w:val="28"/>
        </w:rPr>
      </w:pPr>
    </w:p>
    <w:p w:rsidR="00DA1F46" w:rsidRDefault="00DA1F46" w:rsidP="00DA1F46">
      <w:pPr>
        <w:jc w:val="right"/>
        <w:rPr>
          <w:rFonts w:ascii="Times New Roman" w:hAnsi="Times New Roman" w:cs="Times New Roman"/>
          <w:sz w:val="28"/>
          <w:szCs w:val="28"/>
        </w:rPr>
      </w:pPr>
    </w:p>
    <w:p w:rsidR="00DA1F46" w:rsidRDefault="00DA1F46" w:rsidP="00DA1F46">
      <w:pPr>
        <w:jc w:val="right"/>
        <w:rPr>
          <w:rFonts w:ascii="Times New Roman" w:hAnsi="Times New Roman" w:cs="Times New Roman"/>
          <w:sz w:val="28"/>
          <w:szCs w:val="28"/>
        </w:rPr>
      </w:pPr>
    </w:p>
    <w:p w:rsidR="002C1365" w:rsidRDefault="002C1365" w:rsidP="00DA1F46">
      <w:pPr>
        <w:jc w:val="right"/>
        <w:rPr>
          <w:rFonts w:ascii="Times New Roman" w:hAnsi="Times New Roman" w:cs="Times New Roman"/>
          <w:sz w:val="28"/>
          <w:szCs w:val="28"/>
        </w:rPr>
      </w:pPr>
    </w:p>
    <w:p w:rsidR="00DA1F46" w:rsidRDefault="00DA1F46" w:rsidP="00DA1F46">
      <w:pPr>
        <w:jc w:val="right"/>
        <w:rPr>
          <w:rFonts w:ascii="Times New Roman" w:hAnsi="Times New Roman" w:cs="Times New Roman"/>
          <w:sz w:val="28"/>
          <w:szCs w:val="28"/>
        </w:rPr>
      </w:pPr>
    </w:p>
    <w:p w:rsidR="00DA1F46" w:rsidRDefault="00DA1F46" w:rsidP="00DA1F46">
      <w:pPr>
        <w:jc w:val="right"/>
        <w:rPr>
          <w:rFonts w:ascii="Times New Roman" w:hAnsi="Times New Roman" w:cs="Times New Roman"/>
          <w:sz w:val="28"/>
          <w:szCs w:val="28"/>
        </w:rPr>
      </w:pPr>
      <w:r w:rsidRPr="004D50BD">
        <w:rPr>
          <w:rFonts w:ascii="Times New Roman" w:hAnsi="Times New Roman" w:cs="Times New Roman"/>
          <w:sz w:val="28"/>
          <w:szCs w:val="28"/>
        </w:rPr>
        <w:lastRenderedPageBreak/>
        <w:t xml:space="preserve">Додаток 1 </w:t>
      </w:r>
    </w:p>
    <w:tbl>
      <w:tblPr>
        <w:tblStyle w:val="a5"/>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4889"/>
      </w:tblGrid>
      <w:tr w:rsidR="00B13FAA" w:rsidTr="00B542BD">
        <w:trPr>
          <w:trHeight w:val="2728"/>
        </w:trPr>
        <w:tc>
          <w:tcPr>
            <w:tcW w:w="4467" w:type="dxa"/>
          </w:tcPr>
          <w:p w:rsidR="00B13FAA" w:rsidRDefault="00B13FAA" w:rsidP="00B542BD">
            <w:pPr>
              <w:widowControl w:val="0"/>
              <w:jc w:val="center"/>
              <w:rPr>
                <w:rFonts w:ascii="Times New Roman" w:hAnsi="Times New Roman" w:cs="Times New Roman"/>
                <w:b/>
                <w:bCs/>
                <w:sz w:val="28"/>
                <w:szCs w:val="28"/>
                <w:lang w:val="uk-UA"/>
              </w:rPr>
            </w:pPr>
            <w:r>
              <w:rPr>
                <w:rFonts w:ascii="Times New Roman" w:hAnsi="Times New Roman" w:cs="Times New Roman"/>
                <w:b/>
                <w:bCs/>
                <w:noProof/>
                <w:sz w:val="28"/>
                <w:szCs w:val="28"/>
                <w:lang w:eastAsia="uk-UA"/>
              </w:rPr>
              <w:drawing>
                <wp:inline distT="0" distB="0" distL="0" distR="0" wp14:anchorId="7760698D" wp14:editId="48BE375E">
                  <wp:extent cx="1471016" cy="1381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 для пакета.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3183" cy="1439493"/>
                          </a:xfrm>
                          <a:prstGeom prst="rect">
                            <a:avLst/>
                          </a:prstGeom>
                        </pic:spPr>
                      </pic:pic>
                    </a:graphicData>
                  </a:graphic>
                </wp:inline>
              </w:drawing>
            </w:r>
          </w:p>
        </w:tc>
        <w:tc>
          <w:tcPr>
            <w:tcW w:w="4889" w:type="dxa"/>
          </w:tcPr>
          <w:p w:rsidR="00B13FAA" w:rsidRDefault="00B13FAA" w:rsidP="00B542BD">
            <w:pPr>
              <w:widowControl w:val="0"/>
              <w:tabs>
                <w:tab w:val="left" w:pos="4497"/>
              </w:tabs>
              <w:jc w:val="center"/>
              <w:rPr>
                <w:rFonts w:ascii="Times New Roman" w:hAnsi="Times New Roman" w:cs="Times New Roman"/>
                <w:b/>
                <w:bCs/>
                <w:sz w:val="28"/>
                <w:szCs w:val="28"/>
                <w:lang w:val="uk-UA"/>
              </w:rPr>
            </w:pPr>
          </w:p>
          <w:p w:rsidR="00B13FAA" w:rsidRDefault="00B13FAA" w:rsidP="00B542BD">
            <w:pPr>
              <w:widowControl w:val="0"/>
              <w:tabs>
                <w:tab w:val="left" w:pos="4497"/>
              </w:tabs>
              <w:jc w:val="center"/>
              <w:rPr>
                <w:rFonts w:ascii="Times New Roman" w:hAnsi="Times New Roman" w:cs="Times New Roman"/>
                <w:b/>
                <w:bCs/>
                <w:sz w:val="28"/>
                <w:szCs w:val="28"/>
                <w:lang w:val="uk-UA"/>
              </w:rPr>
            </w:pPr>
          </w:p>
          <w:p w:rsidR="00B13FAA" w:rsidRDefault="00B13FAA" w:rsidP="00B542BD">
            <w:pPr>
              <w:widowControl w:val="0"/>
              <w:tabs>
                <w:tab w:val="left" w:pos="4497"/>
              </w:tabs>
              <w:jc w:val="center"/>
              <w:rPr>
                <w:rFonts w:ascii="Times New Roman" w:hAnsi="Times New Roman" w:cs="Times New Roman"/>
                <w:b/>
                <w:bCs/>
                <w:sz w:val="28"/>
                <w:szCs w:val="28"/>
                <w:lang w:val="uk-UA"/>
              </w:rPr>
            </w:pPr>
          </w:p>
          <w:p w:rsidR="00B13FAA" w:rsidRDefault="00B13FAA" w:rsidP="00B542BD">
            <w:pPr>
              <w:widowControl w:val="0"/>
              <w:tabs>
                <w:tab w:val="left" w:pos="4497"/>
              </w:tabs>
              <w:jc w:val="center"/>
              <w:rPr>
                <w:rFonts w:ascii="Times New Roman" w:hAnsi="Times New Roman" w:cs="Times New Roman"/>
                <w:b/>
                <w:bCs/>
                <w:sz w:val="28"/>
                <w:szCs w:val="28"/>
                <w:lang w:val="uk-UA"/>
              </w:rPr>
            </w:pPr>
            <w:r>
              <w:rPr>
                <w:rFonts w:ascii="Times New Roman" w:hAnsi="Times New Roman" w:cs="Times New Roman"/>
                <w:b/>
                <w:bCs/>
                <w:noProof/>
                <w:sz w:val="28"/>
                <w:szCs w:val="28"/>
                <w:lang w:eastAsia="uk-UA"/>
              </w:rPr>
              <w:drawing>
                <wp:inline distT="0" distB="0" distL="0" distR="0" wp14:anchorId="445EDACE" wp14:editId="05FCD985">
                  <wp:extent cx="2941457" cy="59180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Іматра лого.png"/>
                          <pic:cNvPicPr/>
                        </pic:nvPicPr>
                        <pic:blipFill>
                          <a:blip r:embed="rId7">
                            <a:extLst>
                              <a:ext uri="{28A0092B-C50C-407E-A947-70E740481C1C}">
                                <a14:useLocalDpi xmlns:a14="http://schemas.microsoft.com/office/drawing/2010/main" val="0"/>
                              </a:ext>
                            </a:extLst>
                          </a:blip>
                          <a:stretch>
                            <a:fillRect/>
                          </a:stretch>
                        </pic:blipFill>
                        <pic:spPr>
                          <a:xfrm>
                            <a:off x="0" y="0"/>
                            <a:ext cx="3212449" cy="646328"/>
                          </a:xfrm>
                          <a:prstGeom prst="rect">
                            <a:avLst/>
                          </a:prstGeom>
                        </pic:spPr>
                      </pic:pic>
                    </a:graphicData>
                  </a:graphic>
                </wp:inline>
              </w:drawing>
            </w:r>
          </w:p>
        </w:tc>
      </w:tr>
    </w:tbl>
    <w:p w:rsidR="00B13FAA" w:rsidRPr="007363D1" w:rsidRDefault="00B13FAA" w:rsidP="00B13FAA">
      <w:pPr>
        <w:widowControl w:val="0"/>
        <w:spacing w:after="0" w:line="240" w:lineRule="auto"/>
        <w:jc w:val="center"/>
        <w:rPr>
          <w:rFonts w:ascii="Times New Roman" w:hAnsi="Times New Roman" w:cs="Times New Roman"/>
          <w:sz w:val="36"/>
          <w:szCs w:val="36"/>
        </w:rPr>
      </w:pPr>
      <w:r w:rsidRPr="007363D1">
        <w:rPr>
          <w:rFonts w:ascii="Times New Roman" w:hAnsi="Times New Roman" w:cs="Times New Roman"/>
          <w:b/>
          <w:bCs/>
          <w:sz w:val="36"/>
          <w:szCs w:val="36"/>
        </w:rPr>
        <w:t>УГОДА ПРO СПІВРОБІТНИЦТВО</w:t>
      </w:r>
    </w:p>
    <w:p w:rsidR="00B13FAA" w:rsidRPr="009E265D" w:rsidRDefault="00B13FAA" w:rsidP="00B13FAA">
      <w:pPr>
        <w:widowControl w:val="0"/>
        <w:spacing w:after="0" w:line="240" w:lineRule="auto"/>
        <w:jc w:val="center"/>
        <w:rPr>
          <w:rFonts w:ascii="Times New Roman" w:hAnsi="Times New Roman" w:cs="Times New Roman"/>
          <w:b/>
          <w:bCs/>
          <w:sz w:val="28"/>
          <w:szCs w:val="28"/>
        </w:rPr>
      </w:pPr>
    </w:p>
    <w:p w:rsidR="00B13FAA" w:rsidRPr="009E265D" w:rsidRDefault="00B13FAA" w:rsidP="00B13FAA">
      <w:pPr>
        <w:widowControl w:val="0"/>
        <w:spacing w:after="0" w:line="360" w:lineRule="auto"/>
        <w:jc w:val="center"/>
        <w:rPr>
          <w:rFonts w:ascii="Times New Roman" w:hAnsi="Times New Roman" w:cs="Times New Roman"/>
          <w:sz w:val="28"/>
          <w:szCs w:val="28"/>
        </w:rPr>
      </w:pPr>
      <w:r w:rsidRPr="009E265D">
        <w:rPr>
          <w:rFonts w:ascii="Times New Roman" w:hAnsi="Times New Roman" w:cs="Times New Roman"/>
          <w:b/>
          <w:bCs/>
          <w:sz w:val="28"/>
          <w:szCs w:val="28"/>
        </w:rPr>
        <w:t>між</w:t>
      </w:r>
    </w:p>
    <w:p w:rsidR="00B13FAA" w:rsidRPr="004A54AF" w:rsidRDefault="00B13FAA" w:rsidP="00B13FAA">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Ніжинською міською радою Чернігівської області  (Україна)</w:t>
      </w:r>
    </w:p>
    <w:p w:rsidR="00B13FAA" w:rsidRDefault="00B13FAA" w:rsidP="00B13FAA">
      <w:pPr>
        <w:widowControl w:val="0"/>
        <w:spacing w:after="0" w:line="360" w:lineRule="auto"/>
        <w:jc w:val="center"/>
        <w:rPr>
          <w:rFonts w:ascii="Times New Roman" w:hAnsi="Times New Roman" w:cs="Times New Roman"/>
          <w:b/>
          <w:sz w:val="28"/>
          <w:szCs w:val="28"/>
        </w:rPr>
      </w:pPr>
      <w:r w:rsidRPr="009E265D">
        <w:rPr>
          <w:rFonts w:ascii="Times New Roman" w:hAnsi="Times New Roman" w:cs="Times New Roman"/>
          <w:b/>
          <w:sz w:val="28"/>
          <w:szCs w:val="28"/>
        </w:rPr>
        <w:t xml:space="preserve">та </w:t>
      </w:r>
    </w:p>
    <w:p w:rsidR="00B13FAA" w:rsidRPr="009E265D" w:rsidRDefault="00B13FAA" w:rsidP="00B13FAA">
      <w:pPr>
        <w:widowControl w:val="0"/>
        <w:spacing w:after="0" w:line="360" w:lineRule="auto"/>
        <w:jc w:val="center"/>
        <w:rPr>
          <w:rFonts w:ascii="Times New Roman" w:hAnsi="Times New Roman" w:cs="Times New Roman"/>
          <w:b/>
          <w:strike/>
          <w:sz w:val="28"/>
          <w:szCs w:val="28"/>
        </w:rPr>
      </w:pPr>
      <w:r>
        <w:rPr>
          <w:rFonts w:ascii="Times New Roman" w:hAnsi="Times New Roman" w:cs="Times New Roman"/>
          <w:b/>
          <w:sz w:val="28"/>
          <w:szCs w:val="28"/>
        </w:rPr>
        <w:t>Міською радою Іматри (Фінляндська Республіка)</w:t>
      </w:r>
    </w:p>
    <w:p w:rsidR="00B13FAA" w:rsidRPr="009E265D" w:rsidRDefault="00B13FAA" w:rsidP="00B13FAA">
      <w:pPr>
        <w:widowControl w:val="0"/>
        <w:spacing w:after="0" w:line="360" w:lineRule="auto"/>
        <w:rPr>
          <w:rFonts w:ascii="Times New Roman" w:hAnsi="Times New Roman" w:cs="Times New Roman"/>
          <w:sz w:val="28"/>
          <w:szCs w:val="28"/>
        </w:rPr>
      </w:pPr>
    </w:p>
    <w:p w:rsidR="00B13FAA" w:rsidRPr="009E265D" w:rsidRDefault="00B13FAA" w:rsidP="00B13FAA">
      <w:pPr>
        <w:widowControl w:val="0"/>
        <w:spacing w:after="0" w:line="360" w:lineRule="auto"/>
        <w:rPr>
          <w:rFonts w:ascii="Times New Roman" w:hAnsi="Times New Roman" w:cs="Times New Roman"/>
          <w:sz w:val="28"/>
          <w:szCs w:val="28"/>
        </w:rPr>
      </w:pPr>
      <w:r w:rsidRPr="009E265D">
        <w:rPr>
          <w:rFonts w:ascii="Times New Roman" w:hAnsi="Times New Roman" w:cs="Times New Roman"/>
          <w:b/>
          <w:bCs/>
          <w:i/>
          <w:iCs/>
          <w:sz w:val="28"/>
          <w:szCs w:val="28"/>
        </w:rPr>
        <w:t>(далі - "Сторони")</w:t>
      </w:r>
    </w:p>
    <w:p w:rsidR="00B13FAA" w:rsidRDefault="00B13FAA" w:rsidP="00B13FAA">
      <w:pPr>
        <w:widowControl w:val="0"/>
        <w:spacing w:after="0" w:line="360" w:lineRule="auto"/>
        <w:ind w:right="20" w:firstLine="567"/>
        <w:jc w:val="both"/>
        <w:rPr>
          <w:rFonts w:ascii="Times New Roman" w:hAnsi="Times New Roman" w:cs="Times New Roman"/>
          <w:sz w:val="28"/>
          <w:szCs w:val="28"/>
        </w:rPr>
      </w:pPr>
    </w:p>
    <w:p w:rsidR="00B13FAA" w:rsidRPr="004A54AF" w:rsidRDefault="00B13FAA" w:rsidP="00B13FAA">
      <w:pPr>
        <w:widowControl w:val="0"/>
        <w:spacing w:after="0" w:line="360" w:lineRule="auto"/>
        <w:ind w:right="20" w:firstLine="567"/>
        <w:jc w:val="both"/>
        <w:rPr>
          <w:rFonts w:ascii="Times New Roman" w:hAnsi="Times New Roman" w:cs="Times New Roman"/>
          <w:sz w:val="28"/>
          <w:szCs w:val="28"/>
        </w:rPr>
      </w:pPr>
      <w:r w:rsidRPr="004A54AF">
        <w:rPr>
          <w:rFonts w:ascii="Times New Roman" w:hAnsi="Times New Roman" w:cs="Times New Roman"/>
          <w:sz w:val="28"/>
          <w:szCs w:val="28"/>
        </w:rPr>
        <w:t>З огляду на оголошення Посольством Фінляндії в Україні підтримки стійкості українського суспільства та залучення Фінляндії до відбудови, модернізації</w:t>
      </w:r>
      <w:r>
        <w:rPr>
          <w:rFonts w:ascii="Times New Roman" w:hAnsi="Times New Roman" w:cs="Times New Roman"/>
          <w:sz w:val="28"/>
          <w:szCs w:val="28"/>
        </w:rPr>
        <w:t>,</w:t>
      </w:r>
      <w:r w:rsidRPr="004A54AF">
        <w:rPr>
          <w:rFonts w:ascii="Times New Roman" w:hAnsi="Times New Roman" w:cs="Times New Roman"/>
          <w:sz w:val="28"/>
          <w:szCs w:val="28"/>
        </w:rPr>
        <w:t xml:space="preserve"> відновлення українських навчальних закладів, зруйнованих та пошкоджених під час війни,</w:t>
      </w:r>
    </w:p>
    <w:p w:rsidR="00B13FAA" w:rsidRPr="004A54AF" w:rsidRDefault="00B13FAA" w:rsidP="00B13FAA">
      <w:pPr>
        <w:widowControl w:val="0"/>
        <w:spacing w:after="0" w:line="360" w:lineRule="auto"/>
        <w:ind w:right="20" w:firstLine="567"/>
        <w:jc w:val="both"/>
        <w:rPr>
          <w:rFonts w:ascii="Times New Roman" w:hAnsi="Times New Roman" w:cs="Times New Roman"/>
          <w:sz w:val="28"/>
          <w:szCs w:val="28"/>
        </w:rPr>
      </w:pPr>
      <w:r w:rsidRPr="004A54AF">
        <w:rPr>
          <w:rFonts w:ascii="Times New Roman" w:hAnsi="Times New Roman" w:cs="Times New Roman"/>
          <w:sz w:val="28"/>
          <w:szCs w:val="28"/>
        </w:rPr>
        <w:t>Беручи до уваги тверду підтримку України під час відкритої російської агресії,</w:t>
      </w:r>
    </w:p>
    <w:p w:rsidR="00B13FAA" w:rsidRPr="004A54AF" w:rsidRDefault="00B13FAA" w:rsidP="00B13FAA">
      <w:pPr>
        <w:widowControl w:val="0"/>
        <w:spacing w:after="0" w:line="360" w:lineRule="auto"/>
        <w:ind w:right="20" w:firstLine="567"/>
        <w:jc w:val="both"/>
        <w:rPr>
          <w:rFonts w:ascii="Times New Roman" w:hAnsi="Times New Roman" w:cs="Times New Roman"/>
          <w:sz w:val="28"/>
          <w:szCs w:val="28"/>
        </w:rPr>
      </w:pPr>
      <w:r w:rsidRPr="004A54AF">
        <w:rPr>
          <w:rFonts w:ascii="Times New Roman" w:hAnsi="Times New Roman" w:cs="Times New Roman"/>
          <w:sz w:val="28"/>
          <w:szCs w:val="28"/>
        </w:rPr>
        <w:t xml:space="preserve">Враховуючи взаємну зацікавленість у подальшому поглибленні, зміцненні та розширенні </w:t>
      </w:r>
      <w:r w:rsidRPr="009E265D">
        <w:rPr>
          <w:rFonts w:ascii="Times New Roman" w:hAnsi="Times New Roman" w:cs="Times New Roman"/>
          <w:sz w:val="28"/>
          <w:szCs w:val="28"/>
        </w:rPr>
        <w:t>економічного, наукового, технічного та культурного співробітництва,</w:t>
      </w:r>
      <w:r w:rsidRPr="004A54AF">
        <w:rPr>
          <w:rFonts w:ascii="Times New Roman" w:hAnsi="Times New Roman" w:cs="Times New Roman"/>
          <w:sz w:val="28"/>
          <w:szCs w:val="28"/>
        </w:rPr>
        <w:t xml:space="preserve"> </w:t>
      </w:r>
    </w:p>
    <w:p w:rsidR="00B13FAA" w:rsidRPr="004A54AF" w:rsidRDefault="00B13FAA" w:rsidP="00B13FAA">
      <w:pPr>
        <w:widowControl w:val="0"/>
        <w:spacing w:after="0" w:line="360" w:lineRule="auto"/>
        <w:ind w:right="20" w:firstLine="567"/>
        <w:jc w:val="both"/>
        <w:rPr>
          <w:rFonts w:ascii="Times New Roman" w:hAnsi="Times New Roman" w:cs="Times New Roman"/>
          <w:sz w:val="28"/>
          <w:szCs w:val="28"/>
        </w:rPr>
      </w:pPr>
      <w:r w:rsidRPr="004A54AF">
        <w:rPr>
          <w:rFonts w:ascii="Times New Roman" w:hAnsi="Times New Roman" w:cs="Times New Roman"/>
          <w:sz w:val="28"/>
          <w:szCs w:val="28"/>
        </w:rPr>
        <w:t xml:space="preserve">З метою поглиблення дружньої співпраці між двома містами та розвитку двосторонніх відносин </w:t>
      </w:r>
      <w:r w:rsidRPr="009E265D">
        <w:rPr>
          <w:rFonts w:ascii="Times New Roman" w:hAnsi="Times New Roman" w:cs="Times New Roman"/>
          <w:sz w:val="28"/>
          <w:szCs w:val="28"/>
        </w:rPr>
        <w:t xml:space="preserve">на основі рівноправності </w:t>
      </w:r>
      <w:r w:rsidRPr="004A54AF">
        <w:rPr>
          <w:rFonts w:ascii="Times New Roman" w:hAnsi="Times New Roman" w:cs="Times New Roman"/>
          <w:sz w:val="28"/>
          <w:szCs w:val="28"/>
        </w:rPr>
        <w:t>та взаємної вигоди</w:t>
      </w:r>
    </w:p>
    <w:p w:rsidR="00B13FAA" w:rsidRDefault="00B13FAA" w:rsidP="00B13FAA">
      <w:pPr>
        <w:widowControl w:val="0"/>
        <w:spacing w:after="0" w:line="360" w:lineRule="auto"/>
        <w:ind w:right="20" w:firstLine="567"/>
        <w:jc w:val="both"/>
        <w:rPr>
          <w:rFonts w:ascii="Times New Roman" w:hAnsi="Times New Roman" w:cs="Times New Roman"/>
          <w:sz w:val="28"/>
          <w:szCs w:val="28"/>
        </w:rPr>
      </w:pPr>
      <w:r w:rsidRPr="004A54AF">
        <w:rPr>
          <w:rFonts w:ascii="Times New Roman" w:hAnsi="Times New Roman" w:cs="Times New Roman"/>
          <w:sz w:val="28"/>
          <w:szCs w:val="28"/>
        </w:rPr>
        <w:t>домовилися про наступне:</w:t>
      </w:r>
    </w:p>
    <w:p w:rsidR="00B13FAA" w:rsidRPr="009E265D" w:rsidRDefault="00B13FAA" w:rsidP="00B13FAA">
      <w:pPr>
        <w:widowControl w:val="0"/>
        <w:spacing w:after="0" w:line="240" w:lineRule="auto"/>
        <w:ind w:left="4060"/>
        <w:rPr>
          <w:rFonts w:ascii="Times New Roman" w:hAnsi="Times New Roman" w:cs="Times New Roman"/>
          <w:sz w:val="28"/>
          <w:szCs w:val="28"/>
        </w:rPr>
      </w:pPr>
      <w:r w:rsidRPr="009E265D">
        <w:rPr>
          <w:rFonts w:ascii="Times New Roman" w:hAnsi="Times New Roman" w:cs="Times New Roman"/>
          <w:b/>
          <w:bCs/>
          <w:sz w:val="28"/>
          <w:szCs w:val="28"/>
        </w:rPr>
        <w:t>Стаття 1</w:t>
      </w:r>
    </w:p>
    <w:p w:rsidR="00B13FAA" w:rsidRPr="009E265D" w:rsidRDefault="00B13FAA" w:rsidP="00B13FAA">
      <w:pPr>
        <w:widowControl w:val="0"/>
        <w:spacing w:after="0" w:line="200" w:lineRule="exact"/>
        <w:rPr>
          <w:rFonts w:ascii="Times New Roman" w:hAnsi="Times New Roman" w:cs="Times New Roman"/>
          <w:sz w:val="28"/>
          <w:szCs w:val="28"/>
        </w:rPr>
      </w:pPr>
    </w:p>
    <w:p w:rsidR="00B13FAA" w:rsidRPr="009E265D" w:rsidRDefault="00B13FAA" w:rsidP="00B13FAA">
      <w:pPr>
        <w:pStyle w:val="a3"/>
        <w:widowControl w:val="0"/>
        <w:tabs>
          <w:tab w:val="left" w:pos="851"/>
          <w:tab w:val="left" w:pos="993"/>
        </w:tabs>
        <w:spacing w:after="0" w:line="360" w:lineRule="auto"/>
        <w:ind w:left="0" w:firstLine="567"/>
        <w:jc w:val="both"/>
        <w:rPr>
          <w:rFonts w:ascii="Times New Roman" w:hAnsi="Times New Roman" w:cs="Times New Roman"/>
          <w:sz w:val="28"/>
          <w:szCs w:val="28"/>
        </w:rPr>
      </w:pPr>
      <w:r w:rsidRPr="009E265D">
        <w:rPr>
          <w:rFonts w:ascii="Times New Roman" w:hAnsi="Times New Roman" w:cs="Times New Roman"/>
          <w:sz w:val="28"/>
          <w:szCs w:val="28"/>
        </w:rPr>
        <w:t xml:space="preserve">Сторони зобов'язуються розвивати спільну діяльність та сприяти взаємному співробітництву у сферах, що належать до їх компетенції, а також в областях, що підлягають узгодженню, відповідно до чинного законодавства, що </w:t>
      </w:r>
      <w:r w:rsidRPr="009E265D">
        <w:rPr>
          <w:rFonts w:ascii="Times New Roman" w:hAnsi="Times New Roman" w:cs="Times New Roman"/>
          <w:sz w:val="28"/>
          <w:szCs w:val="28"/>
        </w:rPr>
        <w:lastRenderedPageBreak/>
        <w:t>застосовується до обох Сторін Угоди, зокрема, у сферах:</w:t>
      </w:r>
    </w:p>
    <w:p w:rsidR="00B13FAA" w:rsidRPr="009E265D" w:rsidRDefault="00B13FAA" w:rsidP="00B13FAA">
      <w:pPr>
        <w:widowControl w:val="0"/>
        <w:numPr>
          <w:ilvl w:val="0"/>
          <w:numId w:val="2"/>
        </w:numPr>
        <w:tabs>
          <w:tab w:val="left" w:pos="851"/>
        </w:tabs>
        <w:spacing w:after="0" w:line="360" w:lineRule="auto"/>
        <w:ind w:left="1060" w:hanging="493"/>
        <w:jc w:val="both"/>
        <w:rPr>
          <w:rFonts w:ascii="Times New Roman" w:hAnsi="Times New Roman" w:cs="Times New Roman"/>
          <w:sz w:val="28"/>
          <w:szCs w:val="28"/>
        </w:rPr>
      </w:pPr>
      <w:r w:rsidRPr="009E265D">
        <w:rPr>
          <w:rFonts w:ascii="Times New Roman" w:hAnsi="Times New Roman" w:cs="Times New Roman"/>
          <w:sz w:val="28"/>
          <w:szCs w:val="28"/>
        </w:rPr>
        <w:t>економічного розвитку;</w:t>
      </w:r>
    </w:p>
    <w:p w:rsidR="00B13FAA" w:rsidRPr="009E265D" w:rsidRDefault="00B13FAA" w:rsidP="00B13FAA">
      <w:pPr>
        <w:widowControl w:val="0"/>
        <w:numPr>
          <w:ilvl w:val="0"/>
          <w:numId w:val="2"/>
        </w:numPr>
        <w:tabs>
          <w:tab w:val="left" w:pos="851"/>
        </w:tabs>
        <w:spacing w:after="0" w:line="360" w:lineRule="auto"/>
        <w:ind w:left="1060" w:hanging="493"/>
        <w:jc w:val="both"/>
        <w:rPr>
          <w:rFonts w:ascii="Times New Roman" w:hAnsi="Times New Roman" w:cs="Times New Roman"/>
          <w:sz w:val="28"/>
          <w:szCs w:val="28"/>
        </w:rPr>
      </w:pPr>
      <w:r w:rsidRPr="009E265D">
        <w:rPr>
          <w:rFonts w:ascii="Times New Roman" w:hAnsi="Times New Roman" w:cs="Times New Roman"/>
          <w:sz w:val="28"/>
          <w:szCs w:val="28"/>
        </w:rPr>
        <w:t>сільського господарства;</w:t>
      </w:r>
    </w:p>
    <w:p w:rsidR="00B13FAA" w:rsidRPr="009E265D" w:rsidRDefault="00B13FAA" w:rsidP="00B13FAA">
      <w:pPr>
        <w:widowControl w:val="0"/>
        <w:numPr>
          <w:ilvl w:val="0"/>
          <w:numId w:val="2"/>
        </w:numPr>
        <w:tabs>
          <w:tab w:val="left" w:pos="851"/>
        </w:tabs>
        <w:spacing w:after="0" w:line="360" w:lineRule="auto"/>
        <w:ind w:left="1060" w:hanging="493"/>
        <w:jc w:val="both"/>
        <w:rPr>
          <w:rFonts w:ascii="Times New Roman" w:hAnsi="Times New Roman" w:cs="Times New Roman"/>
          <w:sz w:val="28"/>
          <w:szCs w:val="28"/>
        </w:rPr>
      </w:pPr>
      <w:r w:rsidRPr="009E265D">
        <w:rPr>
          <w:rFonts w:ascii="Times New Roman" w:hAnsi="Times New Roman" w:cs="Times New Roman"/>
          <w:sz w:val="28"/>
          <w:szCs w:val="28"/>
        </w:rPr>
        <w:t>регіонального розвитку;</w:t>
      </w:r>
    </w:p>
    <w:p w:rsidR="00B13FAA" w:rsidRDefault="00B13FAA" w:rsidP="00B13FAA">
      <w:pPr>
        <w:widowControl w:val="0"/>
        <w:numPr>
          <w:ilvl w:val="0"/>
          <w:numId w:val="2"/>
        </w:numPr>
        <w:tabs>
          <w:tab w:val="left" w:pos="851"/>
        </w:tabs>
        <w:spacing w:after="0" w:line="360" w:lineRule="auto"/>
        <w:ind w:left="1060" w:hanging="493"/>
        <w:jc w:val="both"/>
        <w:rPr>
          <w:rFonts w:ascii="Times New Roman" w:hAnsi="Times New Roman" w:cs="Times New Roman"/>
          <w:sz w:val="28"/>
          <w:szCs w:val="28"/>
        </w:rPr>
      </w:pPr>
      <w:r w:rsidRPr="009E265D">
        <w:rPr>
          <w:rFonts w:ascii="Times New Roman" w:hAnsi="Times New Roman" w:cs="Times New Roman"/>
          <w:sz w:val="28"/>
          <w:szCs w:val="28"/>
        </w:rPr>
        <w:t xml:space="preserve">науки та техніки; </w:t>
      </w:r>
    </w:p>
    <w:p w:rsidR="00B13FAA" w:rsidRDefault="00B13FAA" w:rsidP="00B13FAA">
      <w:pPr>
        <w:widowControl w:val="0"/>
        <w:tabs>
          <w:tab w:val="left" w:pos="851"/>
        </w:tabs>
        <w:spacing w:after="0" w:line="360" w:lineRule="auto"/>
        <w:ind w:left="567"/>
        <w:jc w:val="both"/>
        <w:rPr>
          <w:rFonts w:ascii="Times New Roman" w:hAnsi="Times New Roman" w:cs="Times New Roman"/>
          <w:sz w:val="28"/>
          <w:szCs w:val="28"/>
        </w:rPr>
      </w:pPr>
      <w:r w:rsidRPr="004A54AF">
        <w:rPr>
          <w:rFonts w:ascii="Times New Roman" w:hAnsi="Times New Roman" w:cs="Times New Roman"/>
          <w:sz w:val="28"/>
          <w:szCs w:val="28"/>
        </w:rPr>
        <w:t>- профілактичн</w:t>
      </w:r>
      <w:r w:rsidR="00280054">
        <w:rPr>
          <w:rFonts w:ascii="Times New Roman" w:hAnsi="Times New Roman" w:cs="Times New Roman"/>
          <w:sz w:val="28"/>
          <w:szCs w:val="28"/>
        </w:rPr>
        <w:t>ої</w:t>
      </w:r>
      <w:r w:rsidRPr="004A54AF">
        <w:rPr>
          <w:rFonts w:ascii="Times New Roman" w:hAnsi="Times New Roman" w:cs="Times New Roman"/>
          <w:sz w:val="28"/>
          <w:szCs w:val="28"/>
        </w:rPr>
        <w:t xml:space="preserve"> охорон</w:t>
      </w:r>
      <w:r w:rsidR="00280054">
        <w:rPr>
          <w:rFonts w:ascii="Times New Roman" w:hAnsi="Times New Roman" w:cs="Times New Roman"/>
          <w:sz w:val="28"/>
          <w:szCs w:val="28"/>
        </w:rPr>
        <w:t>и</w:t>
      </w:r>
      <w:r w:rsidRPr="004A54AF">
        <w:rPr>
          <w:rFonts w:ascii="Times New Roman" w:hAnsi="Times New Roman" w:cs="Times New Roman"/>
          <w:sz w:val="28"/>
          <w:szCs w:val="28"/>
        </w:rPr>
        <w:t xml:space="preserve"> здоров'я;</w:t>
      </w:r>
    </w:p>
    <w:p w:rsidR="00B13FAA" w:rsidRPr="009E265D" w:rsidRDefault="00B13FAA" w:rsidP="00B13FAA">
      <w:pPr>
        <w:widowControl w:val="0"/>
        <w:numPr>
          <w:ilvl w:val="0"/>
          <w:numId w:val="2"/>
        </w:numPr>
        <w:tabs>
          <w:tab w:val="left" w:pos="851"/>
        </w:tabs>
        <w:spacing w:after="0" w:line="240" w:lineRule="auto"/>
        <w:ind w:left="1060" w:hanging="493"/>
        <w:jc w:val="both"/>
        <w:rPr>
          <w:rFonts w:ascii="Times New Roman" w:hAnsi="Times New Roman" w:cs="Times New Roman"/>
          <w:sz w:val="28"/>
          <w:szCs w:val="28"/>
        </w:rPr>
      </w:pPr>
      <w:r w:rsidRPr="009E265D">
        <w:rPr>
          <w:rFonts w:ascii="Times New Roman" w:hAnsi="Times New Roman" w:cs="Times New Roman"/>
          <w:sz w:val="28"/>
          <w:szCs w:val="28"/>
        </w:rPr>
        <w:t xml:space="preserve">освіти; </w:t>
      </w:r>
    </w:p>
    <w:p w:rsidR="00B13FAA" w:rsidRPr="009E265D" w:rsidRDefault="00B13FAA" w:rsidP="00B13FAA">
      <w:pPr>
        <w:widowControl w:val="0"/>
        <w:tabs>
          <w:tab w:val="left" w:pos="851"/>
        </w:tabs>
        <w:spacing w:after="0" w:line="139" w:lineRule="exact"/>
        <w:ind w:hanging="493"/>
        <w:rPr>
          <w:rFonts w:ascii="Times New Roman" w:hAnsi="Times New Roman" w:cs="Times New Roman"/>
          <w:sz w:val="28"/>
          <w:szCs w:val="28"/>
        </w:rPr>
      </w:pPr>
    </w:p>
    <w:p w:rsidR="00B13FAA" w:rsidRPr="009E265D" w:rsidRDefault="00B13FAA" w:rsidP="00B13FAA">
      <w:pPr>
        <w:widowControl w:val="0"/>
        <w:numPr>
          <w:ilvl w:val="0"/>
          <w:numId w:val="2"/>
        </w:numPr>
        <w:tabs>
          <w:tab w:val="left" w:pos="851"/>
        </w:tabs>
        <w:spacing w:after="0" w:line="240" w:lineRule="auto"/>
        <w:ind w:left="1060" w:hanging="493"/>
        <w:jc w:val="both"/>
        <w:rPr>
          <w:rFonts w:ascii="Times New Roman" w:hAnsi="Times New Roman" w:cs="Times New Roman"/>
          <w:sz w:val="28"/>
          <w:szCs w:val="28"/>
        </w:rPr>
      </w:pPr>
      <w:r w:rsidRPr="009E265D">
        <w:rPr>
          <w:rFonts w:ascii="Times New Roman" w:hAnsi="Times New Roman" w:cs="Times New Roman"/>
          <w:sz w:val="28"/>
          <w:szCs w:val="28"/>
        </w:rPr>
        <w:t>культури та мистецтва;</w:t>
      </w:r>
    </w:p>
    <w:p w:rsidR="00B13FAA" w:rsidRPr="009E265D" w:rsidRDefault="00B13FAA" w:rsidP="00B13FAA">
      <w:pPr>
        <w:widowControl w:val="0"/>
        <w:tabs>
          <w:tab w:val="left" w:pos="851"/>
        </w:tabs>
        <w:spacing w:after="0" w:line="136" w:lineRule="exact"/>
        <w:ind w:hanging="493"/>
        <w:rPr>
          <w:rFonts w:ascii="Times New Roman" w:hAnsi="Times New Roman" w:cs="Times New Roman"/>
          <w:sz w:val="28"/>
          <w:szCs w:val="28"/>
        </w:rPr>
      </w:pPr>
    </w:p>
    <w:p w:rsidR="00B13FAA" w:rsidRPr="009E265D" w:rsidRDefault="00B13FAA" w:rsidP="00B13FAA">
      <w:pPr>
        <w:widowControl w:val="0"/>
        <w:numPr>
          <w:ilvl w:val="0"/>
          <w:numId w:val="2"/>
        </w:numPr>
        <w:tabs>
          <w:tab w:val="left" w:pos="851"/>
        </w:tabs>
        <w:spacing w:after="0" w:line="240" w:lineRule="auto"/>
        <w:ind w:left="1060" w:hanging="493"/>
        <w:jc w:val="both"/>
        <w:rPr>
          <w:rFonts w:ascii="Times New Roman" w:hAnsi="Times New Roman" w:cs="Times New Roman"/>
          <w:sz w:val="28"/>
          <w:szCs w:val="28"/>
        </w:rPr>
      </w:pPr>
      <w:r w:rsidRPr="009E265D">
        <w:rPr>
          <w:rFonts w:ascii="Times New Roman" w:hAnsi="Times New Roman" w:cs="Times New Roman"/>
          <w:sz w:val="28"/>
          <w:szCs w:val="28"/>
        </w:rPr>
        <w:t xml:space="preserve">туризму; </w:t>
      </w:r>
    </w:p>
    <w:p w:rsidR="00B13FAA" w:rsidRPr="009E265D" w:rsidRDefault="00B13FAA" w:rsidP="00B13FAA">
      <w:pPr>
        <w:widowControl w:val="0"/>
        <w:tabs>
          <w:tab w:val="left" w:pos="851"/>
        </w:tabs>
        <w:spacing w:after="0" w:line="139" w:lineRule="exact"/>
        <w:ind w:hanging="493"/>
        <w:rPr>
          <w:rFonts w:ascii="Times New Roman" w:hAnsi="Times New Roman" w:cs="Times New Roman"/>
          <w:sz w:val="28"/>
          <w:szCs w:val="28"/>
        </w:rPr>
      </w:pPr>
    </w:p>
    <w:p w:rsidR="00B13FAA" w:rsidRPr="009E265D" w:rsidRDefault="00B13FAA" w:rsidP="00B13FAA">
      <w:pPr>
        <w:widowControl w:val="0"/>
        <w:numPr>
          <w:ilvl w:val="0"/>
          <w:numId w:val="2"/>
        </w:numPr>
        <w:tabs>
          <w:tab w:val="left" w:pos="851"/>
        </w:tabs>
        <w:spacing w:after="0" w:line="240" w:lineRule="auto"/>
        <w:ind w:left="1060" w:hanging="493"/>
        <w:jc w:val="both"/>
        <w:rPr>
          <w:rFonts w:ascii="Times New Roman" w:hAnsi="Times New Roman" w:cs="Times New Roman"/>
          <w:sz w:val="28"/>
          <w:szCs w:val="28"/>
        </w:rPr>
      </w:pPr>
      <w:r w:rsidRPr="009E265D">
        <w:rPr>
          <w:rFonts w:ascii="Times New Roman" w:hAnsi="Times New Roman" w:cs="Times New Roman"/>
          <w:sz w:val="28"/>
          <w:szCs w:val="28"/>
        </w:rPr>
        <w:t>молоді та спорту;</w:t>
      </w:r>
    </w:p>
    <w:p w:rsidR="00B13FAA" w:rsidRPr="009E265D" w:rsidRDefault="00B13FAA" w:rsidP="00B13FAA">
      <w:pPr>
        <w:widowControl w:val="0"/>
        <w:tabs>
          <w:tab w:val="left" w:pos="851"/>
        </w:tabs>
        <w:spacing w:after="0" w:line="136" w:lineRule="exact"/>
        <w:ind w:hanging="493"/>
        <w:rPr>
          <w:rFonts w:ascii="Times New Roman" w:hAnsi="Times New Roman" w:cs="Times New Roman"/>
          <w:sz w:val="28"/>
          <w:szCs w:val="28"/>
        </w:rPr>
      </w:pPr>
    </w:p>
    <w:p w:rsidR="00B13FAA" w:rsidRPr="009E265D" w:rsidRDefault="00B13FAA" w:rsidP="00B13FAA">
      <w:pPr>
        <w:widowControl w:val="0"/>
        <w:numPr>
          <w:ilvl w:val="0"/>
          <w:numId w:val="2"/>
        </w:numPr>
        <w:tabs>
          <w:tab w:val="left" w:pos="851"/>
        </w:tabs>
        <w:spacing w:after="0" w:line="240" w:lineRule="auto"/>
        <w:ind w:left="1060" w:hanging="493"/>
        <w:jc w:val="both"/>
        <w:rPr>
          <w:rFonts w:ascii="Times New Roman" w:hAnsi="Times New Roman" w:cs="Times New Roman"/>
          <w:sz w:val="28"/>
          <w:szCs w:val="28"/>
        </w:rPr>
      </w:pPr>
      <w:r w:rsidRPr="009E265D">
        <w:rPr>
          <w:rFonts w:ascii="Times New Roman" w:hAnsi="Times New Roman" w:cs="Times New Roman"/>
          <w:sz w:val="28"/>
          <w:szCs w:val="28"/>
        </w:rPr>
        <w:t>соціальної сфери;</w:t>
      </w:r>
    </w:p>
    <w:p w:rsidR="00B13FAA" w:rsidRPr="009E265D" w:rsidRDefault="00B13FAA" w:rsidP="00B13FAA">
      <w:pPr>
        <w:widowControl w:val="0"/>
        <w:tabs>
          <w:tab w:val="left" w:pos="851"/>
        </w:tabs>
        <w:spacing w:after="0" w:line="139" w:lineRule="exact"/>
        <w:ind w:hanging="493"/>
        <w:rPr>
          <w:rFonts w:ascii="Times New Roman" w:hAnsi="Times New Roman" w:cs="Times New Roman"/>
          <w:sz w:val="28"/>
          <w:szCs w:val="28"/>
        </w:rPr>
      </w:pPr>
    </w:p>
    <w:p w:rsidR="00B13FAA" w:rsidRPr="009E265D" w:rsidRDefault="00B13FAA" w:rsidP="00B13FAA">
      <w:pPr>
        <w:widowControl w:val="0"/>
        <w:numPr>
          <w:ilvl w:val="0"/>
          <w:numId w:val="2"/>
        </w:numPr>
        <w:tabs>
          <w:tab w:val="left" w:pos="851"/>
        </w:tabs>
        <w:spacing w:after="0" w:line="240" w:lineRule="auto"/>
        <w:ind w:left="1060" w:hanging="493"/>
        <w:jc w:val="both"/>
        <w:rPr>
          <w:rFonts w:ascii="Times New Roman" w:hAnsi="Times New Roman" w:cs="Times New Roman"/>
          <w:sz w:val="28"/>
          <w:szCs w:val="28"/>
        </w:rPr>
      </w:pPr>
      <w:r w:rsidRPr="009E265D">
        <w:rPr>
          <w:rFonts w:ascii="Times New Roman" w:hAnsi="Times New Roman" w:cs="Times New Roman"/>
          <w:sz w:val="28"/>
          <w:szCs w:val="28"/>
        </w:rPr>
        <w:t>екології та раціонального використання природних ресурсів.</w:t>
      </w:r>
    </w:p>
    <w:p w:rsidR="00B13FAA" w:rsidRPr="009E265D" w:rsidRDefault="00B13FAA" w:rsidP="00B13FAA">
      <w:pPr>
        <w:rPr>
          <w:rFonts w:ascii="Times New Roman" w:hAnsi="Times New Roman" w:cs="Times New Roman"/>
          <w:sz w:val="28"/>
          <w:szCs w:val="28"/>
        </w:rPr>
      </w:pPr>
    </w:p>
    <w:p w:rsidR="00B13FAA" w:rsidRPr="009E265D" w:rsidRDefault="00B13FAA" w:rsidP="00B13FAA">
      <w:pPr>
        <w:jc w:val="center"/>
        <w:rPr>
          <w:rFonts w:ascii="Times New Roman" w:hAnsi="Times New Roman" w:cs="Times New Roman"/>
          <w:sz w:val="28"/>
          <w:szCs w:val="28"/>
        </w:rPr>
      </w:pPr>
      <w:r w:rsidRPr="009E265D">
        <w:rPr>
          <w:rFonts w:ascii="Times New Roman" w:hAnsi="Times New Roman" w:cs="Times New Roman"/>
          <w:b/>
          <w:sz w:val="28"/>
          <w:szCs w:val="28"/>
        </w:rPr>
        <w:t>Стаття 2</w:t>
      </w:r>
    </w:p>
    <w:p w:rsidR="00B13FAA" w:rsidRPr="009E265D" w:rsidRDefault="00B13FAA" w:rsidP="00B13FAA">
      <w:pPr>
        <w:pStyle w:val="a3"/>
        <w:numPr>
          <w:ilvl w:val="0"/>
          <w:numId w:val="3"/>
        </w:numPr>
        <w:tabs>
          <w:tab w:val="left" w:pos="851"/>
        </w:tabs>
        <w:spacing w:after="200" w:line="360" w:lineRule="auto"/>
        <w:ind w:left="0" w:firstLine="567"/>
        <w:jc w:val="both"/>
        <w:rPr>
          <w:rFonts w:ascii="Times New Roman" w:hAnsi="Times New Roman" w:cs="Times New Roman"/>
          <w:sz w:val="28"/>
          <w:szCs w:val="28"/>
        </w:rPr>
      </w:pPr>
      <w:r w:rsidRPr="009E265D">
        <w:rPr>
          <w:rFonts w:ascii="Times New Roman" w:hAnsi="Times New Roman" w:cs="Times New Roman"/>
          <w:sz w:val="28"/>
          <w:szCs w:val="28"/>
        </w:rPr>
        <w:t xml:space="preserve"> Сторони створюватимуть сприятливі умови та підтримуватимуть розвиток взаємної співпраці у сферах, зазначених у статті 1 і з цією метою сприятимуть обміну контактами, інформацією, досвідом та співпрацею між суб'єктами в розпорядчій або установчій юрисдикції Сторін, а також обміну контактами, інформацією, досвідом та співпрацею між іншими суб'єктами, юридичними та фізичними особами на територіях Сторін, діяльність яких впливає на розвиток їх території та окремі напрямки їх співпраці.</w:t>
      </w:r>
    </w:p>
    <w:p w:rsidR="00B13FAA" w:rsidRPr="009E265D" w:rsidRDefault="00B13FAA" w:rsidP="00B13FAA">
      <w:pPr>
        <w:pStyle w:val="a3"/>
        <w:numPr>
          <w:ilvl w:val="0"/>
          <w:numId w:val="3"/>
        </w:numPr>
        <w:tabs>
          <w:tab w:val="left" w:pos="851"/>
        </w:tabs>
        <w:spacing w:after="200" w:line="360" w:lineRule="auto"/>
        <w:ind w:left="0" w:firstLine="567"/>
        <w:jc w:val="both"/>
        <w:rPr>
          <w:rFonts w:ascii="Times New Roman" w:hAnsi="Times New Roman" w:cs="Times New Roman"/>
          <w:sz w:val="28"/>
          <w:szCs w:val="28"/>
        </w:rPr>
      </w:pPr>
      <w:r w:rsidRPr="009E265D">
        <w:rPr>
          <w:rFonts w:ascii="Times New Roman" w:hAnsi="Times New Roman" w:cs="Times New Roman"/>
          <w:sz w:val="28"/>
          <w:szCs w:val="28"/>
        </w:rPr>
        <w:t>Сторони підтримуватимуть організацію виставок, ярмарків, конференцій та інших заходів, на яких будуть представлені регіони Сторін, їх мешканці та суб'єкти в розпорядчій або установчій юрисдикції Сторін, а також інші організації, що діють на територіях Сторін, діяльність яких впливає на розвиток їх території  та окремі напрямки їх співпраці.</w:t>
      </w:r>
    </w:p>
    <w:p w:rsidR="00B13FAA" w:rsidRPr="009E265D" w:rsidRDefault="00B13FAA" w:rsidP="00B13FAA">
      <w:pPr>
        <w:pStyle w:val="a3"/>
        <w:numPr>
          <w:ilvl w:val="0"/>
          <w:numId w:val="3"/>
        </w:numPr>
        <w:tabs>
          <w:tab w:val="left" w:pos="851"/>
        </w:tabs>
        <w:spacing w:after="200" w:line="360" w:lineRule="auto"/>
        <w:ind w:left="0" w:firstLine="567"/>
        <w:jc w:val="both"/>
        <w:rPr>
          <w:rFonts w:ascii="Times New Roman" w:hAnsi="Times New Roman" w:cs="Times New Roman"/>
          <w:sz w:val="28"/>
          <w:szCs w:val="28"/>
        </w:rPr>
      </w:pPr>
      <w:r w:rsidRPr="009E265D">
        <w:rPr>
          <w:rFonts w:ascii="Times New Roman" w:hAnsi="Times New Roman" w:cs="Times New Roman"/>
          <w:sz w:val="28"/>
          <w:szCs w:val="28"/>
        </w:rPr>
        <w:t>Сторони сприятимуть участі інших регіональних органів та організацій, що діють на їх територіях, і діяльність яких є необхідною для всебічного розвитку території Сторін.</w:t>
      </w:r>
    </w:p>
    <w:p w:rsidR="00B13FAA" w:rsidRPr="009E265D" w:rsidRDefault="00B13FAA" w:rsidP="00B13FAA">
      <w:pPr>
        <w:widowControl w:val="0"/>
        <w:spacing w:after="0" w:line="360" w:lineRule="auto"/>
        <w:jc w:val="center"/>
        <w:rPr>
          <w:rFonts w:ascii="Times New Roman" w:hAnsi="Times New Roman" w:cs="Times New Roman"/>
          <w:sz w:val="28"/>
          <w:szCs w:val="28"/>
        </w:rPr>
      </w:pPr>
      <w:r w:rsidRPr="009E265D">
        <w:rPr>
          <w:rFonts w:ascii="Times New Roman" w:hAnsi="Times New Roman" w:cs="Times New Roman"/>
          <w:b/>
          <w:sz w:val="28"/>
          <w:szCs w:val="28"/>
        </w:rPr>
        <w:t>Стаття 3</w:t>
      </w:r>
    </w:p>
    <w:p w:rsidR="00B13FAA" w:rsidRPr="009E265D" w:rsidRDefault="00B13FAA" w:rsidP="00B13FAA">
      <w:pPr>
        <w:widowControl w:val="0"/>
        <w:numPr>
          <w:ilvl w:val="0"/>
          <w:numId w:val="4"/>
        </w:numPr>
        <w:tabs>
          <w:tab w:val="left" w:pos="851"/>
        </w:tabs>
        <w:spacing w:after="0" w:line="360" w:lineRule="auto"/>
        <w:ind w:left="0" w:firstLine="567"/>
        <w:jc w:val="both"/>
        <w:rPr>
          <w:rFonts w:ascii="Times New Roman" w:hAnsi="Times New Roman" w:cs="Times New Roman"/>
          <w:sz w:val="28"/>
          <w:szCs w:val="28"/>
        </w:rPr>
      </w:pPr>
      <w:r w:rsidRPr="009E265D">
        <w:rPr>
          <w:rFonts w:ascii="Times New Roman" w:hAnsi="Times New Roman" w:cs="Times New Roman"/>
          <w:sz w:val="28"/>
          <w:szCs w:val="28"/>
        </w:rPr>
        <w:t xml:space="preserve">Сторони сприятимуть встановленню відносин між науково-технічними </w:t>
      </w:r>
      <w:r w:rsidRPr="009E265D">
        <w:rPr>
          <w:rFonts w:ascii="Times New Roman" w:hAnsi="Times New Roman" w:cs="Times New Roman"/>
          <w:sz w:val="28"/>
          <w:szCs w:val="28"/>
        </w:rPr>
        <w:lastRenderedPageBreak/>
        <w:t>установами, установами культури, туристичними організаціями, освітніми та соціальними об'єктами, творчими об'єднаннями, асоціаціями та фондами, що діють на їх територіях, зокрема тих, що знаходяться в їх розпорядчій або установчій юрисдикції.</w:t>
      </w:r>
    </w:p>
    <w:p w:rsidR="00B13FAA" w:rsidRPr="009E265D" w:rsidRDefault="00B13FAA" w:rsidP="00B13FAA">
      <w:pPr>
        <w:widowControl w:val="0"/>
        <w:numPr>
          <w:ilvl w:val="0"/>
          <w:numId w:val="4"/>
        </w:numPr>
        <w:tabs>
          <w:tab w:val="left" w:pos="851"/>
        </w:tabs>
        <w:spacing w:after="0" w:line="360" w:lineRule="auto"/>
        <w:ind w:left="0" w:firstLine="567"/>
        <w:jc w:val="both"/>
        <w:rPr>
          <w:rFonts w:ascii="Times New Roman" w:hAnsi="Times New Roman" w:cs="Times New Roman"/>
          <w:sz w:val="28"/>
          <w:szCs w:val="28"/>
        </w:rPr>
      </w:pPr>
      <w:r w:rsidRPr="009E265D">
        <w:rPr>
          <w:rFonts w:ascii="Times New Roman" w:hAnsi="Times New Roman" w:cs="Times New Roman"/>
          <w:sz w:val="28"/>
          <w:szCs w:val="28"/>
        </w:rPr>
        <w:t>Сторони заохочуватимуть обмін досвідом, результатами досліджень, публікаціями та подібною науково-технічною інформацією.</w:t>
      </w:r>
    </w:p>
    <w:p w:rsidR="00B13FAA" w:rsidRPr="009E265D" w:rsidRDefault="00B13FAA" w:rsidP="00B13FAA">
      <w:pPr>
        <w:widowControl w:val="0"/>
        <w:numPr>
          <w:ilvl w:val="0"/>
          <w:numId w:val="4"/>
        </w:numPr>
        <w:tabs>
          <w:tab w:val="left" w:pos="851"/>
        </w:tabs>
        <w:spacing w:after="0" w:line="360" w:lineRule="auto"/>
        <w:ind w:left="0" w:firstLine="567"/>
        <w:jc w:val="both"/>
        <w:rPr>
          <w:rFonts w:ascii="Times New Roman" w:hAnsi="Times New Roman" w:cs="Times New Roman"/>
          <w:sz w:val="28"/>
          <w:szCs w:val="28"/>
        </w:rPr>
      </w:pPr>
      <w:r w:rsidRPr="009E265D">
        <w:rPr>
          <w:rFonts w:ascii="Times New Roman" w:hAnsi="Times New Roman" w:cs="Times New Roman"/>
          <w:sz w:val="28"/>
          <w:szCs w:val="28"/>
        </w:rPr>
        <w:t>Сторони підтримуватимуть організацію спільних семінарів, симпозіумів, конференцій, сприятимуть обміну експертами та робочою силою, а також реалізації навчальних стажувань у сфері розвитку інфраструктури та велосипедного руху, розвитку освіти, науки, досліджень та інновацій, навколишнього середовища, культури, соціальної сфери, культурної спадщини та в областях, зазначених у частині 1 статті 1 Угоди.</w:t>
      </w:r>
    </w:p>
    <w:p w:rsidR="00B13FAA" w:rsidRPr="009E265D" w:rsidRDefault="00B13FAA" w:rsidP="00B13FAA">
      <w:pPr>
        <w:widowControl w:val="0"/>
        <w:numPr>
          <w:ilvl w:val="0"/>
          <w:numId w:val="4"/>
        </w:numPr>
        <w:tabs>
          <w:tab w:val="left" w:pos="851"/>
        </w:tabs>
        <w:spacing w:after="0" w:line="360" w:lineRule="auto"/>
        <w:ind w:left="0" w:firstLine="567"/>
        <w:jc w:val="both"/>
        <w:rPr>
          <w:rFonts w:ascii="Times New Roman" w:hAnsi="Times New Roman" w:cs="Times New Roman"/>
          <w:sz w:val="28"/>
          <w:szCs w:val="28"/>
        </w:rPr>
      </w:pPr>
      <w:r w:rsidRPr="009E265D">
        <w:rPr>
          <w:rFonts w:ascii="Times New Roman" w:hAnsi="Times New Roman" w:cs="Times New Roman"/>
          <w:sz w:val="28"/>
          <w:szCs w:val="28"/>
        </w:rPr>
        <w:t xml:space="preserve">Сторони підтримуватимуть взаємне співробітництво шкіл, що знаходяться в їх розпорядчій або установчій юрисдикції, а також спільні </w:t>
      </w:r>
      <w:proofErr w:type="spellStart"/>
      <w:r>
        <w:rPr>
          <w:rFonts w:ascii="Times New Roman" w:hAnsi="Times New Roman" w:cs="Times New Roman"/>
          <w:sz w:val="28"/>
          <w:szCs w:val="28"/>
        </w:rPr>
        <w:t>проєкт</w:t>
      </w:r>
      <w:r w:rsidRPr="009E265D">
        <w:rPr>
          <w:rFonts w:ascii="Times New Roman" w:hAnsi="Times New Roman" w:cs="Times New Roman"/>
          <w:sz w:val="28"/>
          <w:szCs w:val="28"/>
        </w:rPr>
        <w:t>и</w:t>
      </w:r>
      <w:proofErr w:type="spellEnd"/>
      <w:r w:rsidRPr="009E265D">
        <w:rPr>
          <w:rFonts w:ascii="Times New Roman" w:hAnsi="Times New Roman" w:cs="Times New Roman"/>
          <w:sz w:val="28"/>
          <w:szCs w:val="28"/>
        </w:rPr>
        <w:t xml:space="preserve"> співпраці між загальноосвітніми навчальними закладами, обмін студентами та стажування викладачів.</w:t>
      </w:r>
    </w:p>
    <w:p w:rsidR="00B13FAA" w:rsidRPr="009E265D" w:rsidRDefault="00B13FAA" w:rsidP="00B13FAA">
      <w:pPr>
        <w:widowControl w:val="0"/>
        <w:numPr>
          <w:ilvl w:val="0"/>
          <w:numId w:val="4"/>
        </w:numPr>
        <w:tabs>
          <w:tab w:val="left" w:pos="851"/>
        </w:tabs>
        <w:spacing w:after="0" w:line="360" w:lineRule="auto"/>
        <w:ind w:left="0" w:firstLine="567"/>
        <w:jc w:val="both"/>
        <w:rPr>
          <w:rFonts w:ascii="Times New Roman" w:hAnsi="Times New Roman" w:cs="Times New Roman"/>
          <w:sz w:val="28"/>
          <w:szCs w:val="28"/>
        </w:rPr>
      </w:pPr>
      <w:r w:rsidRPr="009E265D">
        <w:rPr>
          <w:rFonts w:ascii="Times New Roman" w:hAnsi="Times New Roman" w:cs="Times New Roman"/>
          <w:sz w:val="28"/>
          <w:szCs w:val="28"/>
        </w:rPr>
        <w:t xml:space="preserve">Сторони підтримуватимуть ь розвиток туризму та реалізацію спільних туристичних </w:t>
      </w:r>
      <w:proofErr w:type="spellStart"/>
      <w:r>
        <w:rPr>
          <w:rFonts w:ascii="Times New Roman" w:hAnsi="Times New Roman" w:cs="Times New Roman"/>
          <w:sz w:val="28"/>
          <w:szCs w:val="28"/>
        </w:rPr>
        <w:t>проєкт</w:t>
      </w:r>
      <w:r w:rsidRPr="009E265D">
        <w:rPr>
          <w:rFonts w:ascii="Times New Roman" w:hAnsi="Times New Roman" w:cs="Times New Roman"/>
          <w:sz w:val="28"/>
          <w:szCs w:val="28"/>
        </w:rPr>
        <w:t>ів</w:t>
      </w:r>
      <w:proofErr w:type="spellEnd"/>
      <w:r w:rsidRPr="009E265D">
        <w:rPr>
          <w:rFonts w:ascii="Times New Roman" w:hAnsi="Times New Roman" w:cs="Times New Roman"/>
          <w:sz w:val="28"/>
          <w:szCs w:val="28"/>
        </w:rPr>
        <w:t>, а також обмін досвідом та належною практикою з метою підвищення кваліфікації та обізнаності з туристичними пам'ятками обох регіонів.</w:t>
      </w:r>
    </w:p>
    <w:p w:rsidR="00B13FAA" w:rsidRPr="009E265D" w:rsidRDefault="00B13FAA" w:rsidP="00B13FAA">
      <w:pPr>
        <w:widowControl w:val="0"/>
        <w:tabs>
          <w:tab w:val="left" w:pos="851"/>
        </w:tabs>
        <w:spacing w:after="0" w:line="360" w:lineRule="auto"/>
        <w:ind w:firstLine="567"/>
        <w:jc w:val="both"/>
        <w:rPr>
          <w:rFonts w:ascii="Times New Roman" w:hAnsi="Times New Roman" w:cs="Times New Roman"/>
          <w:sz w:val="28"/>
          <w:szCs w:val="28"/>
        </w:rPr>
      </w:pPr>
    </w:p>
    <w:p w:rsidR="00B13FAA" w:rsidRPr="009E265D" w:rsidRDefault="00B13FAA" w:rsidP="00B13FAA">
      <w:pPr>
        <w:widowControl w:val="0"/>
        <w:tabs>
          <w:tab w:val="left" w:pos="851"/>
        </w:tabs>
        <w:spacing w:after="0" w:line="360" w:lineRule="auto"/>
        <w:ind w:firstLine="567"/>
        <w:jc w:val="center"/>
        <w:rPr>
          <w:rFonts w:ascii="Times New Roman" w:hAnsi="Times New Roman" w:cs="Times New Roman"/>
          <w:sz w:val="28"/>
          <w:szCs w:val="28"/>
        </w:rPr>
      </w:pPr>
      <w:r w:rsidRPr="009E265D">
        <w:rPr>
          <w:rFonts w:ascii="Times New Roman" w:hAnsi="Times New Roman" w:cs="Times New Roman"/>
          <w:b/>
          <w:sz w:val="28"/>
          <w:szCs w:val="28"/>
        </w:rPr>
        <w:t>Стаття 4</w:t>
      </w:r>
    </w:p>
    <w:p w:rsidR="00B13FAA" w:rsidRDefault="00B13FAA" w:rsidP="00B13FAA">
      <w:pPr>
        <w:widowControl w:val="0"/>
        <w:tabs>
          <w:tab w:val="left" w:pos="851"/>
        </w:tabs>
        <w:spacing w:after="0" w:line="360" w:lineRule="auto"/>
        <w:ind w:firstLine="567"/>
        <w:jc w:val="both"/>
        <w:rPr>
          <w:rFonts w:ascii="Times New Roman" w:hAnsi="Times New Roman" w:cs="Times New Roman"/>
          <w:sz w:val="28"/>
          <w:szCs w:val="28"/>
        </w:rPr>
      </w:pPr>
      <w:r w:rsidRPr="009E265D">
        <w:rPr>
          <w:rFonts w:ascii="Times New Roman" w:hAnsi="Times New Roman" w:cs="Times New Roman"/>
          <w:sz w:val="28"/>
          <w:szCs w:val="28"/>
        </w:rPr>
        <w:t>З метою забезпечення регіонального розвитку Сторін та потреб їх населення, Сторони сприятимуть обміну інформацією про промисловість, торгівлю та послуги.</w:t>
      </w:r>
    </w:p>
    <w:p w:rsidR="00B13FAA" w:rsidRPr="009E265D" w:rsidRDefault="00B13FAA" w:rsidP="00B13FAA">
      <w:pPr>
        <w:widowControl w:val="0"/>
        <w:tabs>
          <w:tab w:val="left" w:pos="851"/>
        </w:tabs>
        <w:spacing w:after="0" w:line="360" w:lineRule="auto"/>
        <w:ind w:firstLine="567"/>
        <w:jc w:val="both"/>
        <w:rPr>
          <w:rFonts w:ascii="Times New Roman" w:hAnsi="Times New Roman" w:cs="Times New Roman"/>
          <w:sz w:val="28"/>
          <w:szCs w:val="28"/>
        </w:rPr>
      </w:pPr>
    </w:p>
    <w:p w:rsidR="00B13FAA" w:rsidRPr="009E265D" w:rsidRDefault="00B13FAA" w:rsidP="00B13FAA">
      <w:pPr>
        <w:widowControl w:val="0"/>
        <w:spacing w:after="0" w:line="360" w:lineRule="auto"/>
        <w:ind w:left="3540"/>
        <w:rPr>
          <w:rFonts w:ascii="Times New Roman" w:hAnsi="Times New Roman" w:cs="Times New Roman"/>
          <w:sz w:val="28"/>
          <w:szCs w:val="28"/>
        </w:rPr>
      </w:pPr>
      <w:r w:rsidRPr="009E265D">
        <w:rPr>
          <w:rFonts w:ascii="Times New Roman" w:hAnsi="Times New Roman" w:cs="Times New Roman"/>
          <w:sz w:val="28"/>
          <w:szCs w:val="28"/>
        </w:rPr>
        <w:t xml:space="preserve">        </w:t>
      </w:r>
      <w:r w:rsidRPr="009E265D">
        <w:rPr>
          <w:rFonts w:ascii="Times New Roman" w:hAnsi="Times New Roman" w:cs="Times New Roman"/>
          <w:b/>
          <w:sz w:val="28"/>
          <w:szCs w:val="28"/>
        </w:rPr>
        <w:t>Стаття 5</w:t>
      </w:r>
    </w:p>
    <w:p w:rsidR="00B13FAA" w:rsidRDefault="00B13FAA" w:rsidP="00B13FAA">
      <w:pPr>
        <w:widowControl w:val="0"/>
        <w:spacing w:after="0" w:line="360" w:lineRule="auto"/>
        <w:ind w:firstLine="567"/>
        <w:jc w:val="both"/>
        <w:rPr>
          <w:rFonts w:ascii="Times New Roman" w:hAnsi="Times New Roman" w:cs="Times New Roman"/>
          <w:sz w:val="28"/>
          <w:szCs w:val="28"/>
        </w:rPr>
      </w:pPr>
      <w:r w:rsidRPr="009E265D">
        <w:rPr>
          <w:rFonts w:ascii="Times New Roman" w:hAnsi="Times New Roman" w:cs="Times New Roman"/>
          <w:sz w:val="28"/>
          <w:szCs w:val="28"/>
        </w:rPr>
        <w:t>Сторони розвиватимуть взаємне співробітництво в галузі охорони навколишнього середовища та її створення, а також раціонального використання природних ресурсів та їх відтворення.</w:t>
      </w:r>
    </w:p>
    <w:p w:rsidR="00B13FAA" w:rsidRPr="009E265D" w:rsidRDefault="00B13FAA" w:rsidP="00B13FAA">
      <w:pPr>
        <w:widowControl w:val="0"/>
        <w:spacing w:after="0" w:line="360" w:lineRule="auto"/>
        <w:ind w:firstLine="567"/>
        <w:jc w:val="both"/>
        <w:rPr>
          <w:rFonts w:ascii="Times New Roman" w:hAnsi="Times New Roman" w:cs="Times New Roman"/>
          <w:sz w:val="28"/>
          <w:szCs w:val="28"/>
        </w:rPr>
      </w:pPr>
    </w:p>
    <w:p w:rsidR="0016354E" w:rsidRDefault="00B13FAA" w:rsidP="00B13FAA">
      <w:pPr>
        <w:widowControl w:val="0"/>
        <w:spacing w:after="0" w:line="360" w:lineRule="auto"/>
        <w:ind w:left="3600"/>
        <w:jc w:val="both"/>
        <w:rPr>
          <w:rFonts w:ascii="Times New Roman" w:hAnsi="Times New Roman" w:cs="Times New Roman"/>
          <w:sz w:val="28"/>
          <w:szCs w:val="28"/>
        </w:rPr>
      </w:pPr>
      <w:r w:rsidRPr="009E265D">
        <w:rPr>
          <w:rFonts w:ascii="Times New Roman" w:hAnsi="Times New Roman" w:cs="Times New Roman"/>
          <w:sz w:val="28"/>
          <w:szCs w:val="28"/>
        </w:rPr>
        <w:t xml:space="preserve">      </w:t>
      </w:r>
    </w:p>
    <w:p w:rsidR="00B13FAA" w:rsidRPr="009E265D" w:rsidRDefault="00B13FAA" w:rsidP="0016354E">
      <w:pPr>
        <w:widowControl w:val="0"/>
        <w:spacing w:after="0" w:line="360" w:lineRule="auto"/>
        <w:ind w:left="4111"/>
        <w:jc w:val="both"/>
        <w:rPr>
          <w:rFonts w:ascii="Times New Roman" w:hAnsi="Times New Roman" w:cs="Times New Roman"/>
          <w:b/>
          <w:sz w:val="28"/>
          <w:szCs w:val="28"/>
        </w:rPr>
      </w:pPr>
      <w:r w:rsidRPr="009E265D">
        <w:rPr>
          <w:rFonts w:ascii="Times New Roman" w:hAnsi="Times New Roman" w:cs="Times New Roman"/>
          <w:sz w:val="28"/>
          <w:szCs w:val="28"/>
        </w:rPr>
        <w:lastRenderedPageBreak/>
        <w:t xml:space="preserve"> </w:t>
      </w:r>
      <w:r w:rsidRPr="009E265D">
        <w:rPr>
          <w:rFonts w:ascii="Times New Roman" w:hAnsi="Times New Roman" w:cs="Times New Roman"/>
          <w:b/>
          <w:sz w:val="28"/>
          <w:szCs w:val="28"/>
        </w:rPr>
        <w:t>Стаття 6</w:t>
      </w:r>
    </w:p>
    <w:p w:rsidR="00B13FAA" w:rsidRDefault="00B13FAA" w:rsidP="00B13FAA">
      <w:pPr>
        <w:widowControl w:val="0"/>
        <w:spacing w:after="0" w:line="360" w:lineRule="auto"/>
        <w:ind w:firstLine="567"/>
        <w:jc w:val="both"/>
        <w:rPr>
          <w:rFonts w:ascii="Times New Roman" w:hAnsi="Times New Roman" w:cs="Times New Roman"/>
          <w:sz w:val="28"/>
          <w:szCs w:val="28"/>
        </w:rPr>
      </w:pPr>
      <w:r w:rsidRPr="009E265D">
        <w:rPr>
          <w:rFonts w:ascii="Times New Roman" w:hAnsi="Times New Roman" w:cs="Times New Roman"/>
          <w:sz w:val="28"/>
          <w:szCs w:val="28"/>
        </w:rPr>
        <w:t xml:space="preserve">Сторони всебічно підтримуватимуть та сприятимуть розвитку відносин у галузі молодіжної політики і спорту, обміну досвіду роботи з молодіжними організаціями, проведенню спільних спортивних заходів. </w:t>
      </w:r>
    </w:p>
    <w:p w:rsidR="00B13FAA" w:rsidRDefault="00B13FAA" w:rsidP="00B13FAA">
      <w:pPr>
        <w:widowControl w:val="0"/>
        <w:spacing w:after="0" w:line="360" w:lineRule="auto"/>
        <w:ind w:firstLine="567"/>
        <w:jc w:val="both"/>
        <w:rPr>
          <w:rFonts w:ascii="Times New Roman" w:hAnsi="Times New Roman" w:cs="Times New Roman"/>
          <w:sz w:val="28"/>
          <w:szCs w:val="28"/>
        </w:rPr>
      </w:pPr>
    </w:p>
    <w:p w:rsidR="00B13FAA" w:rsidRDefault="00B13FAA" w:rsidP="00B13FAA">
      <w:pPr>
        <w:widowControl w:val="0"/>
        <w:spacing w:after="0" w:line="360" w:lineRule="auto"/>
        <w:ind w:firstLine="567"/>
        <w:jc w:val="both"/>
        <w:rPr>
          <w:rFonts w:ascii="Times New Roman" w:hAnsi="Times New Roman" w:cs="Times New Roman"/>
          <w:sz w:val="28"/>
          <w:szCs w:val="28"/>
        </w:rPr>
      </w:pPr>
    </w:p>
    <w:p w:rsidR="00B13FAA" w:rsidRPr="009E265D" w:rsidRDefault="00B13FAA" w:rsidP="00B13FAA">
      <w:pPr>
        <w:widowControl w:val="0"/>
        <w:spacing w:after="0" w:line="360" w:lineRule="auto"/>
        <w:jc w:val="center"/>
        <w:rPr>
          <w:rFonts w:ascii="Times New Roman" w:hAnsi="Times New Roman" w:cs="Times New Roman"/>
          <w:sz w:val="28"/>
          <w:szCs w:val="28"/>
        </w:rPr>
      </w:pPr>
      <w:r w:rsidRPr="009E265D">
        <w:rPr>
          <w:rFonts w:ascii="Times New Roman" w:hAnsi="Times New Roman" w:cs="Times New Roman"/>
          <w:b/>
          <w:sz w:val="28"/>
          <w:szCs w:val="28"/>
        </w:rPr>
        <w:t>Стаття 7</w:t>
      </w:r>
    </w:p>
    <w:p w:rsidR="00B13FAA" w:rsidRDefault="00B13FAA" w:rsidP="00B13FAA">
      <w:pPr>
        <w:widowControl w:val="0"/>
        <w:spacing w:after="0" w:line="360" w:lineRule="auto"/>
        <w:ind w:firstLine="567"/>
        <w:jc w:val="both"/>
        <w:rPr>
          <w:rFonts w:ascii="Times New Roman" w:hAnsi="Times New Roman" w:cs="Times New Roman"/>
          <w:sz w:val="28"/>
          <w:szCs w:val="28"/>
        </w:rPr>
      </w:pPr>
      <w:r w:rsidRPr="009E265D">
        <w:rPr>
          <w:rFonts w:ascii="Times New Roman" w:hAnsi="Times New Roman" w:cs="Times New Roman"/>
          <w:sz w:val="28"/>
          <w:szCs w:val="28"/>
        </w:rPr>
        <w:t>Зміни та доповнення до цієї Угоди підлягають взаємній письмовій згоді Сторін у вигляді додатків до цієї Угоди, які складатимуть її невід'ємну частину.</w:t>
      </w:r>
    </w:p>
    <w:p w:rsidR="00B13FAA" w:rsidRPr="009E265D" w:rsidRDefault="00B13FAA" w:rsidP="00B13FAA">
      <w:pPr>
        <w:widowControl w:val="0"/>
        <w:spacing w:after="0" w:line="360" w:lineRule="auto"/>
        <w:ind w:firstLine="567"/>
        <w:jc w:val="both"/>
        <w:rPr>
          <w:rFonts w:ascii="Times New Roman" w:hAnsi="Times New Roman" w:cs="Times New Roman"/>
          <w:sz w:val="28"/>
          <w:szCs w:val="28"/>
        </w:rPr>
      </w:pPr>
    </w:p>
    <w:p w:rsidR="00B13FAA" w:rsidRPr="009E265D" w:rsidRDefault="00B13FAA" w:rsidP="00B13FAA">
      <w:pPr>
        <w:pStyle w:val="a3"/>
        <w:widowControl w:val="0"/>
        <w:spacing w:after="0" w:line="360" w:lineRule="auto"/>
        <w:ind w:left="0" w:firstLine="567"/>
        <w:jc w:val="center"/>
        <w:rPr>
          <w:rFonts w:ascii="Times New Roman" w:hAnsi="Times New Roman" w:cs="Times New Roman"/>
          <w:sz w:val="28"/>
          <w:szCs w:val="28"/>
        </w:rPr>
      </w:pPr>
      <w:r w:rsidRPr="009E265D">
        <w:rPr>
          <w:rFonts w:ascii="Times New Roman" w:hAnsi="Times New Roman" w:cs="Times New Roman"/>
          <w:b/>
          <w:sz w:val="28"/>
          <w:szCs w:val="28"/>
        </w:rPr>
        <w:t>Стаття 8</w:t>
      </w:r>
    </w:p>
    <w:p w:rsidR="00B13FAA" w:rsidRPr="009E265D" w:rsidRDefault="00B13FAA" w:rsidP="00B13FAA">
      <w:pPr>
        <w:widowControl w:val="0"/>
        <w:spacing w:after="0" w:line="360" w:lineRule="auto"/>
        <w:ind w:firstLine="567"/>
        <w:jc w:val="both"/>
        <w:rPr>
          <w:rFonts w:ascii="Times New Roman" w:hAnsi="Times New Roman" w:cs="Times New Roman"/>
          <w:sz w:val="28"/>
          <w:szCs w:val="28"/>
        </w:rPr>
      </w:pPr>
      <w:r w:rsidRPr="009E265D">
        <w:rPr>
          <w:rFonts w:ascii="Times New Roman" w:hAnsi="Times New Roman" w:cs="Times New Roman"/>
          <w:sz w:val="28"/>
          <w:szCs w:val="28"/>
        </w:rPr>
        <w:t>Кожна сторона утримується від дій, які можуть завдати шкоди іншій Стороні.</w:t>
      </w:r>
    </w:p>
    <w:p w:rsidR="00B13FAA" w:rsidRPr="009E265D" w:rsidRDefault="00B13FAA" w:rsidP="00B13FAA">
      <w:pPr>
        <w:widowControl w:val="0"/>
        <w:spacing w:after="0" w:line="360" w:lineRule="auto"/>
        <w:ind w:firstLine="567"/>
        <w:jc w:val="both"/>
        <w:rPr>
          <w:rFonts w:ascii="Times New Roman" w:hAnsi="Times New Roman" w:cs="Times New Roman"/>
          <w:sz w:val="28"/>
          <w:szCs w:val="28"/>
        </w:rPr>
      </w:pPr>
    </w:p>
    <w:p w:rsidR="00B13FAA" w:rsidRPr="009E265D" w:rsidRDefault="00B13FAA" w:rsidP="00B13FAA">
      <w:pPr>
        <w:widowControl w:val="0"/>
        <w:spacing w:after="0" w:line="360" w:lineRule="auto"/>
        <w:ind w:firstLine="567"/>
        <w:jc w:val="center"/>
        <w:rPr>
          <w:rFonts w:ascii="Times New Roman" w:hAnsi="Times New Roman" w:cs="Times New Roman"/>
          <w:sz w:val="28"/>
          <w:szCs w:val="28"/>
        </w:rPr>
      </w:pPr>
      <w:r w:rsidRPr="009E265D">
        <w:rPr>
          <w:rFonts w:ascii="Times New Roman" w:hAnsi="Times New Roman" w:cs="Times New Roman"/>
          <w:b/>
          <w:sz w:val="28"/>
          <w:szCs w:val="28"/>
        </w:rPr>
        <w:t>Стаття 9</w:t>
      </w:r>
    </w:p>
    <w:p w:rsidR="00B13FAA" w:rsidRPr="009E265D" w:rsidRDefault="00B13FAA" w:rsidP="00B13FAA">
      <w:pPr>
        <w:widowControl w:val="0"/>
        <w:spacing w:after="0" w:line="360" w:lineRule="auto"/>
        <w:ind w:firstLine="567"/>
        <w:jc w:val="both"/>
        <w:rPr>
          <w:rFonts w:ascii="Times New Roman" w:hAnsi="Times New Roman" w:cs="Times New Roman"/>
          <w:sz w:val="28"/>
          <w:szCs w:val="28"/>
        </w:rPr>
      </w:pPr>
      <w:r w:rsidRPr="009E265D">
        <w:rPr>
          <w:rFonts w:ascii="Times New Roman" w:hAnsi="Times New Roman" w:cs="Times New Roman"/>
          <w:sz w:val="28"/>
          <w:szCs w:val="28"/>
        </w:rPr>
        <w:t>Відмінності в інтерпретації чи застосуванні положень цієї Угоди розглядатимуться шляхом консультацій між Сторонами.</w:t>
      </w:r>
    </w:p>
    <w:p w:rsidR="00B13FAA" w:rsidRPr="009E265D" w:rsidRDefault="00B13FAA" w:rsidP="00B13FAA">
      <w:pPr>
        <w:widowControl w:val="0"/>
        <w:spacing w:after="0" w:line="360" w:lineRule="auto"/>
        <w:ind w:firstLine="567"/>
        <w:jc w:val="center"/>
        <w:rPr>
          <w:rFonts w:ascii="Times New Roman" w:hAnsi="Times New Roman" w:cs="Times New Roman"/>
          <w:b/>
          <w:sz w:val="28"/>
          <w:szCs w:val="28"/>
        </w:rPr>
      </w:pPr>
    </w:p>
    <w:p w:rsidR="00B13FAA" w:rsidRPr="009E265D" w:rsidRDefault="00B13FAA" w:rsidP="00B13FAA">
      <w:pPr>
        <w:widowControl w:val="0"/>
        <w:spacing w:after="0" w:line="360" w:lineRule="auto"/>
        <w:jc w:val="center"/>
        <w:rPr>
          <w:rFonts w:ascii="Times New Roman" w:hAnsi="Times New Roman" w:cs="Times New Roman"/>
          <w:sz w:val="28"/>
          <w:szCs w:val="28"/>
        </w:rPr>
      </w:pPr>
      <w:r w:rsidRPr="009E265D">
        <w:rPr>
          <w:rFonts w:ascii="Times New Roman" w:hAnsi="Times New Roman" w:cs="Times New Roman"/>
          <w:b/>
          <w:sz w:val="28"/>
          <w:szCs w:val="28"/>
        </w:rPr>
        <w:t>Стаття 10</w:t>
      </w:r>
    </w:p>
    <w:p w:rsidR="00B13FAA" w:rsidRPr="009E265D" w:rsidRDefault="00B13FAA" w:rsidP="00B13FAA">
      <w:pPr>
        <w:widowControl w:val="0"/>
        <w:numPr>
          <w:ilvl w:val="0"/>
          <w:numId w:val="5"/>
        </w:numPr>
        <w:tabs>
          <w:tab w:val="left" w:pos="851"/>
        </w:tabs>
        <w:spacing w:after="0" w:line="360" w:lineRule="auto"/>
        <w:ind w:left="0" w:firstLine="567"/>
        <w:jc w:val="both"/>
        <w:rPr>
          <w:rFonts w:ascii="Times New Roman" w:hAnsi="Times New Roman" w:cs="Times New Roman"/>
          <w:sz w:val="28"/>
          <w:szCs w:val="28"/>
        </w:rPr>
      </w:pPr>
      <w:r w:rsidRPr="009E265D">
        <w:rPr>
          <w:rFonts w:ascii="Times New Roman" w:hAnsi="Times New Roman" w:cs="Times New Roman"/>
          <w:sz w:val="28"/>
          <w:szCs w:val="28"/>
        </w:rPr>
        <w:t xml:space="preserve">Сторони співпрацюватимуть у рамках цієї Угоди відповідно до національного законодавства України та </w:t>
      </w:r>
      <w:r w:rsidRPr="004A54AF">
        <w:rPr>
          <w:rFonts w:ascii="Times New Roman" w:hAnsi="Times New Roman" w:cs="Times New Roman"/>
          <w:sz w:val="28"/>
          <w:szCs w:val="28"/>
        </w:rPr>
        <w:t xml:space="preserve">Фінляндської Республіки </w:t>
      </w:r>
      <w:r w:rsidRPr="009E265D">
        <w:rPr>
          <w:rFonts w:ascii="Times New Roman" w:hAnsi="Times New Roman" w:cs="Times New Roman"/>
          <w:sz w:val="28"/>
          <w:szCs w:val="28"/>
        </w:rPr>
        <w:t>та в межах повноважень, встановлених націонал</w:t>
      </w:r>
      <w:r>
        <w:rPr>
          <w:rFonts w:ascii="Times New Roman" w:hAnsi="Times New Roman" w:cs="Times New Roman"/>
          <w:sz w:val="28"/>
          <w:szCs w:val="28"/>
        </w:rPr>
        <w:t xml:space="preserve">ьним законодавством України та </w:t>
      </w:r>
      <w:r w:rsidRPr="009E265D">
        <w:rPr>
          <w:rFonts w:ascii="Times New Roman" w:hAnsi="Times New Roman" w:cs="Times New Roman"/>
          <w:sz w:val="28"/>
          <w:szCs w:val="28"/>
        </w:rPr>
        <w:t xml:space="preserve"> </w:t>
      </w:r>
      <w:r w:rsidRPr="004A54AF">
        <w:rPr>
          <w:rFonts w:ascii="Times New Roman" w:hAnsi="Times New Roman" w:cs="Times New Roman"/>
          <w:sz w:val="28"/>
          <w:szCs w:val="28"/>
        </w:rPr>
        <w:t>Фінляндської Республіки</w:t>
      </w:r>
      <w:r w:rsidRPr="009E265D">
        <w:rPr>
          <w:rFonts w:ascii="Times New Roman" w:hAnsi="Times New Roman" w:cs="Times New Roman"/>
          <w:sz w:val="28"/>
          <w:szCs w:val="28"/>
        </w:rPr>
        <w:t>.</w:t>
      </w:r>
    </w:p>
    <w:p w:rsidR="00B13FAA" w:rsidRPr="009E265D" w:rsidRDefault="00B13FAA" w:rsidP="00B13FAA">
      <w:pPr>
        <w:widowControl w:val="0"/>
        <w:numPr>
          <w:ilvl w:val="0"/>
          <w:numId w:val="5"/>
        </w:numPr>
        <w:tabs>
          <w:tab w:val="left" w:pos="709"/>
          <w:tab w:val="left" w:pos="851"/>
        </w:tabs>
        <w:spacing w:after="0" w:line="360" w:lineRule="auto"/>
        <w:ind w:left="0" w:firstLine="567"/>
        <w:jc w:val="both"/>
        <w:rPr>
          <w:rFonts w:ascii="Times New Roman" w:hAnsi="Times New Roman" w:cs="Times New Roman"/>
          <w:sz w:val="28"/>
          <w:szCs w:val="28"/>
        </w:rPr>
      </w:pPr>
      <w:r w:rsidRPr="009E265D">
        <w:rPr>
          <w:rFonts w:ascii="Times New Roman" w:hAnsi="Times New Roman" w:cs="Times New Roman"/>
          <w:sz w:val="28"/>
          <w:szCs w:val="28"/>
        </w:rPr>
        <w:t>Сторони завчасно інформуватимуть одна іншу про зміни в національному законодавстві своїх держав, які можуть вплинути на реалізацію цієї Угоди.</w:t>
      </w:r>
    </w:p>
    <w:p w:rsidR="00B13FAA" w:rsidRPr="009E265D" w:rsidRDefault="00B13FAA" w:rsidP="00B13FAA">
      <w:pPr>
        <w:widowControl w:val="0"/>
        <w:spacing w:after="0" w:line="360" w:lineRule="auto"/>
        <w:jc w:val="both"/>
        <w:rPr>
          <w:rFonts w:ascii="Times New Roman" w:hAnsi="Times New Roman" w:cs="Times New Roman"/>
          <w:sz w:val="28"/>
          <w:szCs w:val="28"/>
        </w:rPr>
      </w:pPr>
    </w:p>
    <w:p w:rsidR="00B13FAA" w:rsidRPr="009E265D" w:rsidRDefault="00B13FAA" w:rsidP="00B13FAA">
      <w:pPr>
        <w:widowControl w:val="0"/>
        <w:spacing w:after="0" w:line="360" w:lineRule="auto"/>
        <w:jc w:val="center"/>
        <w:rPr>
          <w:rFonts w:ascii="Times New Roman" w:hAnsi="Times New Roman" w:cs="Times New Roman"/>
          <w:sz w:val="28"/>
          <w:szCs w:val="28"/>
        </w:rPr>
      </w:pPr>
      <w:r w:rsidRPr="009E265D">
        <w:rPr>
          <w:rFonts w:ascii="Times New Roman" w:hAnsi="Times New Roman" w:cs="Times New Roman"/>
          <w:b/>
          <w:sz w:val="28"/>
          <w:szCs w:val="28"/>
        </w:rPr>
        <w:t>Стаття</w:t>
      </w:r>
      <w:r>
        <w:rPr>
          <w:rFonts w:ascii="Times New Roman" w:hAnsi="Times New Roman" w:cs="Times New Roman"/>
          <w:b/>
          <w:sz w:val="28"/>
          <w:szCs w:val="28"/>
        </w:rPr>
        <w:t xml:space="preserve"> 11</w:t>
      </w:r>
    </w:p>
    <w:p w:rsidR="00B13FAA" w:rsidRPr="009E265D" w:rsidRDefault="00B13FAA" w:rsidP="00B13FAA">
      <w:pPr>
        <w:widowControl w:val="0"/>
        <w:numPr>
          <w:ilvl w:val="0"/>
          <w:numId w:val="6"/>
        </w:numPr>
        <w:tabs>
          <w:tab w:val="left" w:pos="709"/>
          <w:tab w:val="left" w:pos="851"/>
        </w:tabs>
        <w:spacing w:after="0" w:line="360" w:lineRule="auto"/>
        <w:ind w:left="0" w:firstLine="567"/>
        <w:jc w:val="both"/>
        <w:rPr>
          <w:rFonts w:ascii="Times New Roman" w:hAnsi="Times New Roman" w:cs="Times New Roman"/>
          <w:sz w:val="28"/>
          <w:szCs w:val="28"/>
        </w:rPr>
      </w:pPr>
      <w:r w:rsidRPr="009E265D">
        <w:rPr>
          <w:rFonts w:ascii="Times New Roman" w:hAnsi="Times New Roman" w:cs="Times New Roman"/>
          <w:sz w:val="28"/>
          <w:szCs w:val="28"/>
        </w:rPr>
        <w:t>Ця Угода укладається на невизначений термін.</w:t>
      </w:r>
    </w:p>
    <w:p w:rsidR="00B13FAA" w:rsidRPr="009E265D" w:rsidRDefault="00B13FAA" w:rsidP="00B13FAA">
      <w:pPr>
        <w:widowControl w:val="0"/>
        <w:numPr>
          <w:ilvl w:val="0"/>
          <w:numId w:val="6"/>
        </w:numPr>
        <w:tabs>
          <w:tab w:val="left" w:pos="709"/>
          <w:tab w:val="left" w:pos="851"/>
        </w:tabs>
        <w:spacing w:after="0" w:line="360" w:lineRule="auto"/>
        <w:ind w:left="0" w:firstLine="567"/>
        <w:jc w:val="both"/>
        <w:rPr>
          <w:rFonts w:ascii="Times New Roman" w:hAnsi="Times New Roman" w:cs="Times New Roman"/>
          <w:sz w:val="28"/>
          <w:szCs w:val="28"/>
        </w:rPr>
      </w:pPr>
      <w:r w:rsidRPr="009E265D">
        <w:rPr>
          <w:rFonts w:ascii="Times New Roman" w:hAnsi="Times New Roman" w:cs="Times New Roman"/>
          <w:sz w:val="28"/>
          <w:szCs w:val="28"/>
        </w:rPr>
        <w:t>Кожна зі Сторін має право припинити дію цієї Угоди. Дія цієї Угоди припиняється через три місяці після отримання однією з Сторін письмового повідомлення від іншої Сторони про її намір припинити дії цієї Угоди.</w:t>
      </w:r>
    </w:p>
    <w:p w:rsidR="00B13FAA" w:rsidRPr="009E265D" w:rsidRDefault="00B13FAA" w:rsidP="00B13FAA">
      <w:pPr>
        <w:widowControl w:val="0"/>
        <w:numPr>
          <w:ilvl w:val="0"/>
          <w:numId w:val="6"/>
        </w:numPr>
        <w:tabs>
          <w:tab w:val="left" w:pos="709"/>
          <w:tab w:val="left" w:pos="851"/>
        </w:tabs>
        <w:spacing w:after="0" w:line="360" w:lineRule="auto"/>
        <w:ind w:left="0" w:firstLine="567"/>
        <w:jc w:val="both"/>
        <w:rPr>
          <w:rFonts w:ascii="Times New Roman" w:hAnsi="Times New Roman" w:cs="Times New Roman"/>
          <w:sz w:val="28"/>
          <w:szCs w:val="28"/>
        </w:rPr>
      </w:pPr>
      <w:r w:rsidRPr="009E265D">
        <w:rPr>
          <w:rFonts w:ascii="Times New Roman" w:hAnsi="Times New Roman" w:cs="Times New Roman"/>
          <w:sz w:val="28"/>
          <w:szCs w:val="28"/>
        </w:rPr>
        <w:lastRenderedPageBreak/>
        <w:t xml:space="preserve">Припинення дії цієї Угоди не вплине на реалізацію </w:t>
      </w:r>
      <w:proofErr w:type="spellStart"/>
      <w:r>
        <w:rPr>
          <w:rFonts w:ascii="Times New Roman" w:hAnsi="Times New Roman" w:cs="Times New Roman"/>
          <w:sz w:val="28"/>
          <w:szCs w:val="28"/>
        </w:rPr>
        <w:t>проєкт</w:t>
      </w:r>
      <w:r w:rsidRPr="009E265D">
        <w:rPr>
          <w:rFonts w:ascii="Times New Roman" w:hAnsi="Times New Roman" w:cs="Times New Roman"/>
          <w:sz w:val="28"/>
          <w:szCs w:val="28"/>
        </w:rPr>
        <w:t>ів</w:t>
      </w:r>
      <w:proofErr w:type="spellEnd"/>
      <w:r w:rsidRPr="009E265D">
        <w:rPr>
          <w:rFonts w:ascii="Times New Roman" w:hAnsi="Times New Roman" w:cs="Times New Roman"/>
          <w:sz w:val="28"/>
          <w:szCs w:val="28"/>
        </w:rPr>
        <w:t xml:space="preserve"> та програм, затверджених відповідно до цієї Угоди, та здійснення часткових угод чи контрактів, укладених на підставі цієї Угоди, які не були розірвані під час припинення дії цієї Угоди, якщо Сторони не дійшли до згоди в письмовій формі або якщо не домовилися про інше, або якщо спільні програми та </w:t>
      </w:r>
      <w:proofErr w:type="spellStart"/>
      <w:r>
        <w:rPr>
          <w:rFonts w:ascii="Times New Roman" w:hAnsi="Times New Roman" w:cs="Times New Roman"/>
          <w:sz w:val="28"/>
          <w:szCs w:val="28"/>
        </w:rPr>
        <w:t>проєкт</w:t>
      </w:r>
      <w:r w:rsidRPr="009E265D">
        <w:rPr>
          <w:rFonts w:ascii="Times New Roman" w:hAnsi="Times New Roman" w:cs="Times New Roman"/>
          <w:sz w:val="28"/>
          <w:szCs w:val="28"/>
        </w:rPr>
        <w:t>и</w:t>
      </w:r>
      <w:proofErr w:type="spellEnd"/>
      <w:r w:rsidRPr="009E265D">
        <w:rPr>
          <w:rFonts w:ascii="Times New Roman" w:hAnsi="Times New Roman" w:cs="Times New Roman"/>
          <w:sz w:val="28"/>
          <w:szCs w:val="28"/>
        </w:rPr>
        <w:t>, затверджені згідно з цією Угодою чи підрядчиками, контракти, укладені відповідно до цієї Угоди, не призведуть ні до чого іншого.</w:t>
      </w:r>
    </w:p>
    <w:p w:rsidR="00B13FAA" w:rsidRPr="009E265D" w:rsidRDefault="00B13FAA" w:rsidP="00B13FAA">
      <w:pPr>
        <w:widowControl w:val="0"/>
        <w:spacing w:after="0" w:line="360" w:lineRule="auto"/>
        <w:jc w:val="both"/>
        <w:rPr>
          <w:rFonts w:ascii="Times New Roman" w:hAnsi="Times New Roman" w:cs="Times New Roman"/>
          <w:sz w:val="28"/>
          <w:szCs w:val="28"/>
        </w:rPr>
      </w:pPr>
    </w:p>
    <w:p w:rsidR="00B13FAA" w:rsidRPr="009E265D" w:rsidRDefault="00B13FAA" w:rsidP="00B13FAA">
      <w:pPr>
        <w:widowControl w:val="0"/>
        <w:spacing w:after="0" w:line="360" w:lineRule="auto"/>
        <w:jc w:val="center"/>
        <w:rPr>
          <w:rFonts w:ascii="Times New Roman" w:hAnsi="Times New Roman" w:cs="Times New Roman"/>
          <w:sz w:val="28"/>
          <w:szCs w:val="28"/>
        </w:rPr>
      </w:pPr>
      <w:r w:rsidRPr="009E265D">
        <w:rPr>
          <w:rFonts w:ascii="Times New Roman" w:hAnsi="Times New Roman" w:cs="Times New Roman"/>
          <w:b/>
          <w:sz w:val="28"/>
          <w:szCs w:val="28"/>
        </w:rPr>
        <w:t>Стаття 1</w:t>
      </w:r>
      <w:r>
        <w:rPr>
          <w:rFonts w:ascii="Times New Roman" w:hAnsi="Times New Roman" w:cs="Times New Roman"/>
          <w:b/>
          <w:sz w:val="28"/>
          <w:szCs w:val="28"/>
        </w:rPr>
        <w:t>2</w:t>
      </w:r>
    </w:p>
    <w:p w:rsidR="00B13FAA" w:rsidRPr="00E66486" w:rsidRDefault="00B13FAA" w:rsidP="00B13FAA">
      <w:pPr>
        <w:widowControl w:val="0"/>
        <w:tabs>
          <w:tab w:val="left" w:pos="851"/>
        </w:tabs>
        <w:spacing w:after="0" w:line="360" w:lineRule="auto"/>
        <w:ind w:firstLine="567"/>
        <w:jc w:val="both"/>
        <w:rPr>
          <w:rFonts w:ascii="Times New Roman" w:hAnsi="Times New Roman" w:cs="Times New Roman"/>
          <w:sz w:val="28"/>
          <w:szCs w:val="28"/>
          <w:highlight w:val="yellow"/>
        </w:rPr>
      </w:pPr>
      <w:r w:rsidRPr="00172CF1">
        <w:rPr>
          <w:rFonts w:ascii="Times New Roman" w:hAnsi="Times New Roman" w:cs="Times New Roman"/>
          <w:sz w:val="28"/>
          <w:szCs w:val="28"/>
        </w:rPr>
        <w:t>1</w:t>
      </w:r>
      <w:r>
        <w:rPr>
          <w:rFonts w:ascii="Times New Roman" w:hAnsi="Times New Roman" w:cs="Times New Roman"/>
          <w:sz w:val="28"/>
          <w:szCs w:val="28"/>
        </w:rPr>
        <w:t>.</w:t>
      </w:r>
      <w:r w:rsidRPr="00172CF1">
        <w:rPr>
          <w:rFonts w:ascii="Times New Roman" w:hAnsi="Times New Roman" w:cs="Times New Roman"/>
          <w:sz w:val="28"/>
          <w:szCs w:val="28"/>
        </w:rPr>
        <w:t xml:space="preserve"> </w:t>
      </w:r>
      <w:r w:rsidRPr="009E265D">
        <w:rPr>
          <w:rFonts w:ascii="Times New Roman" w:hAnsi="Times New Roman" w:cs="Times New Roman"/>
          <w:sz w:val="28"/>
          <w:szCs w:val="28"/>
        </w:rPr>
        <w:t xml:space="preserve">Ця Угода набирає чинності з дати підписання уповноваженими представниками обох Сторін після попереднього схвалення компетентними органами обох Сторін цієї Угоди, якщо законодавство України та </w:t>
      </w:r>
      <w:r w:rsidRPr="00B360E3">
        <w:rPr>
          <w:rFonts w:ascii="Times New Roman" w:hAnsi="Times New Roman" w:cs="Times New Roman"/>
          <w:sz w:val="28"/>
          <w:szCs w:val="28"/>
        </w:rPr>
        <w:t xml:space="preserve">Фінляндської Республіки </w:t>
      </w:r>
      <w:r w:rsidRPr="009E265D">
        <w:rPr>
          <w:rFonts w:ascii="Times New Roman" w:hAnsi="Times New Roman" w:cs="Times New Roman"/>
          <w:sz w:val="28"/>
          <w:szCs w:val="28"/>
        </w:rPr>
        <w:t>вимагає такого схвалення для набуття чинності цієї Угоди. Угода буде опублікована відповідно до чинного законодавства</w:t>
      </w:r>
      <w:r>
        <w:rPr>
          <w:rFonts w:ascii="Times New Roman" w:hAnsi="Times New Roman" w:cs="Times New Roman"/>
          <w:sz w:val="28"/>
          <w:szCs w:val="28"/>
        </w:rPr>
        <w:t xml:space="preserve"> обох країн</w:t>
      </w:r>
      <w:r w:rsidRPr="00B360E3">
        <w:rPr>
          <w:rFonts w:ascii="Times New Roman" w:hAnsi="Times New Roman" w:cs="Times New Roman"/>
          <w:sz w:val="28"/>
          <w:szCs w:val="28"/>
        </w:rPr>
        <w:t>.</w:t>
      </w:r>
    </w:p>
    <w:p w:rsidR="00D92417" w:rsidRPr="00B360E3" w:rsidRDefault="00B13FAA" w:rsidP="00D92417">
      <w:pPr>
        <w:widowControl w:val="0"/>
        <w:tabs>
          <w:tab w:val="left" w:pos="8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D92417" w:rsidRPr="00B360E3">
        <w:rPr>
          <w:rFonts w:ascii="Times New Roman" w:hAnsi="Times New Roman" w:cs="Times New Roman"/>
          <w:sz w:val="28"/>
          <w:szCs w:val="28"/>
        </w:rPr>
        <w:t>Вчинено 28 грудня 2022 року в двох примірниках кожний українсько</w:t>
      </w:r>
      <w:r w:rsidR="00D92417">
        <w:rPr>
          <w:rFonts w:ascii="Times New Roman" w:hAnsi="Times New Roman" w:cs="Times New Roman"/>
          <w:sz w:val="28"/>
          <w:szCs w:val="28"/>
        </w:rPr>
        <w:t>ю</w:t>
      </w:r>
      <w:r w:rsidR="00D92417" w:rsidRPr="00B360E3">
        <w:rPr>
          <w:rFonts w:ascii="Times New Roman" w:hAnsi="Times New Roman" w:cs="Times New Roman"/>
          <w:sz w:val="28"/>
          <w:szCs w:val="28"/>
        </w:rPr>
        <w:t xml:space="preserve"> та англійською мовами, при чому обидва тексти мають однакову силу.</w:t>
      </w:r>
    </w:p>
    <w:p w:rsidR="00B13FAA" w:rsidRPr="009E265D" w:rsidRDefault="00B13FAA" w:rsidP="00D92417">
      <w:pPr>
        <w:widowControl w:val="0"/>
        <w:tabs>
          <w:tab w:val="left" w:pos="851"/>
        </w:tabs>
        <w:spacing w:after="0" w:line="360" w:lineRule="auto"/>
        <w:ind w:firstLine="567"/>
        <w:jc w:val="both"/>
        <w:rPr>
          <w:rFonts w:ascii="Times New Roman" w:hAnsi="Times New Roman" w:cs="Times New Roman"/>
          <w:sz w:val="28"/>
          <w:szCs w:val="28"/>
        </w:rPr>
      </w:pPr>
      <w:bookmarkStart w:id="6" w:name="_GoBack"/>
      <w:bookmarkEnd w:id="6"/>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B13FAA" w:rsidTr="00B542BD">
        <w:tc>
          <w:tcPr>
            <w:tcW w:w="4927" w:type="dxa"/>
          </w:tcPr>
          <w:p w:rsidR="00B13FAA" w:rsidRPr="00B360E3" w:rsidRDefault="00B13FAA" w:rsidP="00B542BD">
            <w:pPr>
              <w:widowControl w:val="0"/>
              <w:tabs>
                <w:tab w:val="left" w:pos="851"/>
              </w:tabs>
              <w:spacing w:line="360" w:lineRule="auto"/>
              <w:jc w:val="center"/>
              <w:rPr>
                <w:rFonts w:ascii="Times New Roman" w:hAnsi="Times New Roman" w:cs="Times New Roman"/>
                <w:b/>
                <w:sz w:val="28"/>
                <w:szCs w:val="28"/>
                <w:lang w:val="uk-UA"/>
              </w:rPr>
            </w:pPr>
          </w:p>
        </w:tc>
        <w:tc>
          <w:tcPr>
            <w:tcW w:w="4927" w:type="dxa"/>
          </w:tcPr>
          <w:p w:rsidR="00B13FAA" w:rsidRPr="00B360E3" w:rsidRDefault="00B13FAA" w:rsidP="00B542BD">
            <w:pPr>
              <w:widowControl w:val="0"/>
              <w:tabs>
                <w:tab w:val="left" w:pos="851"/>
              </w:tabs>
              <w:spacing w:line="360" w:lineRule="auto"/>
              <w:ind w:firstLine="567"/>
              <w:jc w:val="center"/>
              <w:rPr>
                <w:rFonts w:ascii="Times New Roman" w:hAnsi="Times New Roman" w:cs="Times New Roman"/>
                <w:b/>
                <w:sz w:val="28"/>
                <w:szCs w:val="28"/>
                <w:lang w:val="uk-UA"/>
              </w:rPr>
            </w:pPr>
          </w:p>
        </w:tc>
      </w:tr>
    </w:tbl>
    <w:p w:rsidR="00B13FAA" w:rsidRPr="009E265D" w:rsidRDefault="00B13FAA" w:rsidP="00B13FAA">
      <w:pPr>
        <w:widowControl w:val="0"/>
        <w:spacing w:after="0" w:line="360" w:lineRule="auto"/>
        <w:jc w:val="both"/>
        <w:rPr>
          <w:rFonts w:ascii="Times New Roman" w:hAnsi="Times New Roman" w:cs="Times New Roman"/>
          <w:sz w:val="28"/>
          <w:szCs w:val="28"/>
        </w:rPr>
      </w:pPr>
      <w:r w:rsidRPr="009E265D">
        <w:rPr>
          <w:rFonts w:ascii="Times New Roman" w:hAnsi="Times New Roman" w:cs="Times New Roman"/>
          <w:sz w:val="28"/>
          <w:szCs w:val="28"/>
        </w:rPr>
        <w:t xml:space="preserve">           </w:t>
      </w:r>
      <w:r w:rsidRPr="009E265D">
        <w:rPr>
          <w:rFonts w:ascii="Times New Roman" w:hAnsi="Times New Roman" w:cs="Times New Roman"/>
          <w:sz w:val="28"/>
          <w:szCs w:val="28"/>
        </w:rPr>
        <w:tab/>
      </w:r>
      <w:r w:rsidRPr="009E265D">
        <w:rPr>
          <w:rFonts w:ascii="Times New Roman" w:hAnsi="Times New Roman" w:cs="Times New Roman"/>
          <w:sz w:val="28"/>
          <w:szCs w:val="28"/>
        </w:rPr>
        <w:tab/>
      </w:r>
    </w:p>
    <w:p w:rsidR="00B13FAA" w:rsidRPr="004D50BD" w:rsidRDefault="00B13FAA" w:rsidP="00B13FAA">
      <w:pPr>
        <w:jc w:val="both"/>
        <w:rPr>
          <w:rFonts w:ascii="Times New Roman" w:hAnsi="Times New Roman" w:cs="Times New Roman"/>
          <w:sz w:val="28"/>
          <w:szCs w:val="28"/>
        </w:rPr>
      </w:pPr>
    </w:p>
    <w:p w:rsidR="008426DC" w:rsidRDefault="008426DC"/>
    <w:sectPr w:rsidR="008426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OpenSymbol">
    <w:altName w:val="Times New Roman"/>
    <w:charset w:val="01"/>
    <w:family w:val="auto"/>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7478D"/>
    <w:multiLevelType w:val="hybridMultilevel"/>
    <w:tmpl w:val="A5C047EE"/>
    <w:lvl w:ilvl="0" w:tplc="6AB88BFC">
      <w:start w:val="1"/>
      <w:numFmt w:val="decimal"/>
      <w:lvlText w:val="%1."/>
      <w:lvlJc w:val="left"/>
      <w:pPr>
        <w:ind w:left="644"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BCC1DB5"/>
    <w:multiLevelType w:val="multilevel"/>
    <w:tmpl w:val="CFDCE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D73CB8"/>
    <w:multiLevelType w:val="multilevel"/>
    <w:tmpl w:val="471EC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D60C3D"/>
    <w:multiLevelType w:val="multilevel"/>
    <w:tmpl w:val="4440BB32"/>
    <w:lvl w:ilvl="0">
      <w:start w:val="1"/>
      <w:numFmt w:val="bullet"/>
      <w:lvlText w:val="-"/>
      <w:lvlJc w:val="left"/>
      <w:pPr>
        <w:tabs>
          <w:tab w:val="num" w:pos="720"/>
        </w:tabs>
        <w:ind w:left="720" w:hanging="360"/>
      </w:pPr>
      <w:rPr>
        <w:rFonts w:ascii="OpenSymbol" w:hAnsi="OpenSymbol" w:cs="Open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4" w15:restartNumberingAfterBreak="0">
    <w:nsid w:val="6C0A77BE"/>
    <w:multiLevelType w:val="multilevel"/>
    <w:tmpl w:val="FABA4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5071DA"/>
    <w:multiLevelType w:val="multilevel"/>
    <w:tmpl w:val="F490D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17"/>
    <w:rsid w:val="0016354E"/>
    <w:rsid w:val="001A6517"/>
    <w:rsid w:val="001F1D5A"/>
    <w:rsid w:val="00280054"/>
    <w:rsid w:val="002C1365"/>
    <w:rsid w:val="003015C0"/>
    <w:rsid w:val="0037561D"/>
    <w:rsid w:val="00475E10"/>
    <w:rsid w:val="008426DC"/>
    <w:rsid w:val="00B13FAA"/>
    <w:rsid w:val="00B22E77"/>
    <w:rsid w:val="00C57EBC"/>
    <w:rsid w:val="00D92417"/>
    <w:rsid w:val="00DA1F46"/>
    <w:rsid w:val="00E45DF9"/>
    <w:rsid w:val="00ED5C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F720D-F8A4-44FD-8027-F1148B87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F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n tête 1"/>
    <w:basedOn w:val="a"/>
    <w:link w:val="a4"/>
    <w:uiPriority w:val="34"/>
    <w:qFormat/>
    <w:rsid w:val="00DA1F46"/>
    <w:pPr>
      <w:ind w:left="720"/>
      <w:contextualSpacing/>
    </w:pPr>
  </w:style>
  <w:style w:type="character" w:customStyle="1" w:styleId="a4">
    <w:name w:val="Абзац списка Знак"/>
    <w:aliases w:val="En tête 1 Знак"/>
    <w:link w:val="a3"/>
    <w:uiPriority w:val="34"/>
    <w:rsid w:val="00DA1F46"/>
  </w:style>
  <w:style w:type="table" w:styleId="a5">
    <w:name w:val="Table Grid"/>
    <w:basedOn w:val="a1"/>
    <w:uiPriority w:val="59"/>
    <w:rsid w:val="00B13FA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13FA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13F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8</Pages>
  <Words>6457</Words>
  <Characters>3681</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VNMR2</dc:creator>
  <cp:keywords/>
  <dc:description/>
  <cp:lastModifiedBy>VNMR2</cp:lastModifiedBy>
  <cp:revision>9</cp:revision>
  <cp:lastPrinted>2022-12-26T12:02:00Z</cp:lastPrinted>
  <dcterms:created xsi:type="dcterms:W3CDTF">2022-12-26T10:01:00Z</dcterms:created>
  <dcterms:modified xsi:type="dcterms:W3CDTF">2022-12-27T10:43:00Z</dcterms:modified>
</cp:coreProperties>
</file>