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B309" w14:textId="14C782B5" w:rsidR="00C83C57" w:rsidRPr="00982C9B" w:rsidRDefault="00C83C57" w:rsidP="004737FD">
      <w:pPr>
        <w:spacing w:after="0" w:line="240" w:lineRule="auto"/>
        <w:jc w:val="right"/>
        <w:rPr>
          <w:rFonts w:ascii="Times New Roman" w:eastAsia="Times New Roman" w:hAnsi="Times New Roman" w:cs="Times New Roman"/>
          <w:sz w:val="24"/>
          <w:szCs w:val="24"/>
          <w:lang w:eastAsia="ru-RU"/>
        </w:rPr>
      </w:pPr>
      <w:r w:rsidRPr="00982C9B">
        <w:rPr>
          <w:rFonts w:ascii="Times New Roman" w:eastAsia="Times New Roman" w:hAnsi="Times New Roman" w:cs="Times New Roman"/>
          <w:sz w:val="24"/>
          <w:szCs w:val="24"/>
          <w:lang w:eastAsia="ru-RU"/>
        </w:rPr>
        <w:t xml:space="preserve">                                                                                Додаток  </w:t>
      </w:r>
      <w:r w:rsidR="004613F8">
        <w:rPr>
          <w:rFonts w:ascii="Times New Roman" w:eastAsia="Times New Roman" w:hAnsi="Times New Roman" w:cs="Times New Roman"/>
          <w:sz w:val="24"/>
          <w:szCs w:val="24"/>
          <w:lang w:eastAsia="ru-RU"/>
        </w:rPr>
        <w:t>29</w:t>
      </w:r>
      <w:r w:rsidRPr="00982C9B">
        <w:rPr>
          <w:rFonts w:ascii="Times New Roman" w:eastAsia="Times New Roman" w:hAnsi="Times New Roman" w:cs="Times New Roman"/>
          <w:sz w:val="24"/>
          <w:szCs w:val="24"/>
          <w:lang w:eastAsia="ru-RU"/>
        </w:rPr>
        <w:tab/>
      </w:r>
    </w:p>
    <w:p w14:paraId="61503F5A" w14:textId="77777777" w:rsidR="00C83C57" w:rsidRPr="00982C9B" w:rsidRDefault="00C83C57" w:rsidP="004737FD">
      <w:pPr>
        <w:spacing w:after="0" w:line="240" w:lineRule="auto"/>
        <w:jc w:val="right"/>
        <w:rPr>
          <w:rFonts w:ascii="Times New Roman" w:eastAsia="Times New Roman" w:hAnsi="Times New Roman" w:cs="Times New Roman"/>
          <w:sz w:val="24"/>
          <w:szCs w:val="24"/>
          <w:lang w:eastAsia="ru-RU"/>
        </w:rPr>
      </w:pPr>
      <w:r w:rsidRPr="00982C9B">
        <w:rPr>
          <w:rFonts w:ascii="Times New Roman" w:eastAsia="Times New Roman" w:hAnsi="Times New Roman" w:cs="Times New Roman"/>
          <w:sz w:val="24"/>
          <w:szCs w:val="24"/>
          <w:lang w:eastAsia="ru-RU"/>
        </w:rPr>
        <w:t xml:space="preserve">                                                                        до рішення  Ніжинської міської ради </w:t>
      </w:r>
    </w:p>
    <w:p w14:paraId="5E9B4CCA" w14:textId="1DD61B24" w:rsidR="00C83C57" w:rsidRPr="00982C9B" w:rsidRDefault="00C83C57" w:rsidP="004737FD">
      <w:pPr>
        <w:spacing w:after="0" w:line="240" w:lineRule="auto"/>
        <w:jc w:val="right"/>
        <w:rPr>
          <w:rFonts w:ascii="Times New Roman" w:eastAsia="Times New Roman" w:hAnsi="Times New Roman" w:cs="Times New Roman"/>
          <w:sz w:val="24"/>
          <w:szCs w:val="24"/>
          <w:lang w:eastAsia="ru-RU"/>
        </w:rPr>
      </w:pPr>
      <w:r w:rsidRPr="00982C9B">
        <w:rPr>
          <w:rFonts w:ascii="Times New Roman" w:eastAsia="Times New Roman" w:hAnsi="Times New Roman" w:cs="Times New Roman"/>
          <w:sz w:val="24"/>
          <w:szCs w:val="24"/>
          <w:lang w:eastAsia="ru-RU"/>
        </w:rPr>
        <w:tab/>
      </w:r>
      <w:r w:rsidRPr="00982C9B">
        <w:rPr>
          <w:rFonts w:ascii="Times New Roman" w:eastAsia="Times New Roman" w:hAnsi="Times New Roman" w:cs="Times New Roman"/>
          <w:sz w:val="24"/>
          <w:szCs w:val="24"/>
          <w:lang w:eastAsia="ru-RU"/>
        </w:rPr>
        <w:tab/>
      </w:r>
      <w:r w:rsidRPr="00982C9B">
        <w:rPr>
          <w:rFonts w:ascii="Times New Roman" w:eastAsia="Times New Roman" w:hAnsi="Times New Roman" w:cs="Times New Roman"/>
          <w:sz w:val="24"/>
          <w:szCs w:val="24"/>
          <w:lang w:eastAsia="ru-RU"/>
        </w:rPr>
        <w:tab/>
      </w:r>
      <w:r w:rsidRPr="00982C9B">
        <w:rPr>
          <w:rFonts w:ascii="Times New Roman" w:eastAsia="Times New Roman" w:hAnsi="Times New Roman" w:cs="Times New Roman"/>
          <w:sz w:val="24"/>
          <w:szCs w:val="24"/>
          <w:lang w:eastAsia="ru-RU"/>
        </w:rPr>
        <w:tab/>
      </w:r>
      <w:r w:rsidRPr="00982C9B">
        <w:rPr>
          <w:rFonts w:ascii="Times New Roman" w:eastAsia="Times New Roman" w:hAnsi="Times New Roman" w:cs="Times New Roman"/>
          <w:sz w:val="24"/>
          <w:szCs w:val="24"/>
          <w:lang w:eastAsia="ru-RU"/>
        </w:rPr>
        <w:tab/>
      </w:r>
      <w:r w:rsidRPr="00982C9B">
        <w:rPr>
          <w:rFonts w:ascii="Times New Roman" w:eastAsia="Times New Roman" w:hAnsi="Times New Roman" w:cs="Times New Roman"/>
          <w:sz w:val="24"/>
          <w:szCs w:val="24"/>
          <w:lang w:eastAsia="ru-RU"/>
        </w:rPr>
        <w:tab/>
        <w:t xml:space="preserve">                 </w:t>
      </w:r>
      <w:proofErr w:type="gramStart"/>
      <w:r w:rsidRPr="00982C9B">
        <w:rPr>
          <w:rFonts w:ascii="Times New Roman" w:eastAsia="Times New Roman" w:hAnsi="Times New Roman" w:cs="Times New Roman"/>
          <w:sz w:val="24"/>
          <w:szCs w:val="24"/>
          <w:lang w:val="en-US" w:eastAsia="ru-RU"/>
        </w:rPr>
        <w:t>VIII</w:t>
      </w:r>
      <w:r w:rsidRPr="00982C9B">
        <w:rPr>
          <w:rFonts w:ascii="Times New Roman" w:eastAsia="Times New Roman" w:hAnsi="Times New Roman" w:cs="Times New Roman"/>
          <w:sz w:val="24"/>
          <w:szCs w:val="24"/>
          <w:lang w:eastAsia="ru-RU"/>
        </w:rPr>
        <w:t xml:space="preserve">  скликання</w:t>
      </w:r>
      <w:proofErr w:type="gramEnd"/>
      <w:r w:rsidRPr="00982C9B">
        <w:rPr>
          <w:rFonts w:ascii="Times New Roman" w:eastAsia="Times New Roman" w:hAnsi="Times New Roman" w:cs="Times New Roman"/>
          <w:sz w:val="24"/>
          <w:szCs w:val="24"/>
          <w:lang w:eastAsia="ru-RU"/>
        </w:rPr>
        <w:t xml:space="preserve"> </w:t>
      </w:r>
      <w:r w:rsidR="00E2701F">
        <w:rPr>
          <w:bCs/>
          <w:sz w:val="24"/>
          <w:szCs w:val="24"/>
        </w:rPr>
        <w:t>від 07.12.2022р. №3-26/2022</w:t>
      </w:r>
    </w:p>
    <w:p w14:paraId="06DDCD35" w14:textId="31189779" w:rsidR="00D71049" w:rsidRPr="00982C9B" w:rsidRDefault="00D71049"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П</w:t>
      </w:r>
      <w:r w:rsidR="00C83C57" w:rsidRPr="00982C9B">
        <w:rPr>
          <w:rFonts w:ascii="Times New Roman" w:hAnsi="Times New Roman" w:cs="Times New Roman"/>
          <w:b/>
          <w:sz w:val="24"/>
          <w:szCs w:val="24"/>
        </w:rPr>
        <w:t>рограма забезпечення пожежної безпеки</w:t>
      </w:r>
      <w:r w:rsidR="00C83C57" w:rsidRPr="00982C9B">
        <w:rPr>
          <w:rFonts w:ascii="Times New Roman" w:hAnsi="Times New Roman" w:cs="Times New Roman"/>
          <w:sz w:val="24"/>
          <w:szCs w:val="24"/>
        </w:rPr>
        <w:t xml:space="preserve"> </w:t>
      </w:r>
      <w:r w:rsidR="00C83C57" w:rsidRPr="00982C9B">
        <w:rPr>
          <w:rFonts w:ascii="Times New Roman" w:hAnsi="Times New Roman" w:cs="Times New Roman"/>
          <w:b/>
          <w:sz w:val="24"/>
          <w:szCs w:val="24"/>
        </w:rPr>
        <w:t xml:space="preserve">Ніжинської </w:t>
      </w:r>
      <w:r w:rsidR="009708BB">
        <w:rPr>
          <w:rFonts w:ascii="Times New Roman" w:hAnsi="Times New Roman" w:cs="Times New Roman"/>
          <w:b/>
          <w:sz w:val="24"/>
          <w:szCs w:val="24"/>
        </w:rPr>
        <w:t>міської</w:t>
      </w:r>
      <w:r w:rsidR="00C83C57" w:rsidRPr="00982C9B">
        <w:rPr>
          <w:rFonts w:ascii="Times New Roman" w:hAnsi="Times New Roman" w:cs="Times New Roman"/>
          <w:b/>
          <w:sz w:val="24"/>
          <w:szCs w:val="24"/>
        </w:rPr>
        <w:t xml:space="preserve"> територіальної громади </w:t>
      </w:r>
    </w:p>
    <w:p w14:paraId="06162C58" w14:textId="77777777" w:rsidR="00C83C57" w:rsidRPr="00982C9B"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на 202</w:t>
      </w:r>
      <w:r w:rsidR="00A73B59" w:rsidRPr="00982C9B">
        <w:rPr>
          <w:rFonts w:ascii="Times New Roman" w:hAnsi="Times New Roman" w:cs="Times New Roman"/>
          <w:b/>
          <w:sz w:val="24"/>
          <w:szCs w:val="24"/>
        </w:rPr>
        <w:t>3</w:t>
      </w:r>
      <w:r w:rsidRPr="00982C9B">
        <w:rPr>
          <w:rFonts w:ascii="Times New Roman" w:hAnsi="Times New Roman" w:cs="Times New Roman"/>
          <w:b/>
          <w:sz w:val="24"/>
          <w:szCs w:val="24"/>
        </w:rPr>
        <w:t xml:space="preserve"> рік</w:t>
      </w:r>
    </w:p>
    <w:p w14:paraId="1BAFE764" w14:textId="05CC19B4" w:rsidR="00C83C57" w:rsidRPr="00982C9B" w:rsidRDefault="00C83C57"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І. Паспорт  програми забезпечення пожежної безпеки Ніжинської </w:t>
      </w:r>
      <w:r w:rsidR="009708BB">
        <w:rPr>
          <w:rFonts w:ascii="Times New Roman" w:hAnsi="Times New Roman" w:cs="Times New Roman"/>
          <w:sz w:val="24"/>
          <w:szCs w:val="24"/>
        </w:rPr>
        <w:t>міської</w:t>
      </w:r>
      <w:r w:rsidRPr="00982C9B">
        <w:rPr>
          <w:rFonts w:ascii="Times New Roman" w:hAnsi="Times New Roman" w:cs="Times New Roman"/>
          <w:sz w:val="24"/>
          <w:szCs w:val="24"/>
        </w:rPr>
        <w:t xml:space="preserve"> територіальної громади на 202</w:t>
      </w:r>
      <w:r w:rsidR="00A73B59" w:rsidRPr="00982C9B">
        <w:rPr>
          <w:rFonts w:ascii="Times New Roman" w:hAnsi="Times New Roman" w:cs="Times New Roman"/>
          <w:sz w:val="24"/>
          <w:szCs w:val="24"/>
        </w:rPr>
        <w:t>3</w:t>
      </w:r>
      <w:r w:rsidRPr="00982C9B">
        <w:rPr>
          <w:rFonts w:ascii="Times New Roman" w:hAnsi="Times New Roman" w:cs="Times New Roman"/>
          <w:sz w:val="24"/>
          <w:szCs w:val="24"/>
        </w:rPr>
        <w:t xml:space="preserve">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C83C57" w:rsidRPr="00982C9B" w14:paraId="13A9C5E2"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464C9C6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0417FFCC"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27BCDE5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Виконавчий комітет Ніжинської міської ради</w:t>
            </w:r>
          </w:p>
        </w:tc>
      </w:tr>
      <w:tr w:rsidR="00C83C57" w:rsidRPr="00982C9B" w14:paraId="4F4A818F"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3193DA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A5E0AC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74CF49AE"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Закони України від 0</w:t>
            </w:r>
            <w:r w:rsidRPr="00982C9B">
              <w:rPr>
                <w:rFonts w:ascii="Times New Roman" w:hAnsi="Times New Roman" w:cs="Times New Roman"/>
                <w:bCs/>
                <w:color w:val="000000"/>
                <w:sz w:val="20"/>
                <w:szCs w:val="20"/>
              </w:rPr>
              <w:t>2.10.2012 року</w:t>
            </w:r>
            <w:r w:rsidRPr="00982C9B">
              <w:rPr>
                <w:rFonts w:ascii="Times New Roman" w:hAnsi="Times New Roman" w:cs="Times New Roman"/>
                <w:sz w:val="20"/>
                <w:szCs w:val="20"/>
              </w:rPr>
              <w:t> </w:t>
            </w:r>
            <w:r w:rsidRPr="00982C9B">
              <w:rPr>
                <w:rFonts w:ascii="Times New Roman" w:hAnsi="Times New Roman" w:cs="Times New Roman"/>
                <w:bCs/>
                <w:color w:val="000000"/>
                <w:sz w:val="20"/>
                <w:szCs w:val="20"/>
              </w:rPr>
              <w:t>№ 5403-VI</w:t>
            </w:r>
            <w:r w:rsidRPr="00982C9B">
              <w:rPr>
                <w:rFonts w:ascii="Times New Roman" w:hAnsi="Times New Roman" w:cs="Times New Roman"/>
                <w:sz w:val="20"/>
                <w:szCs w:val="20"/>
              </w:rPr>
              <w:t xml:space="preserve"> «Кодекс цивільного захисту України», «Про місцеве самоврядування в Україні» (із змінами) </w:t>
            </w:r>
          </w:p>
        </w:tc>
      </w:tr>
      <w:tr w:rsidR="00C83C57" w:rsidRPr="00982C9B" w14:paraId="32CB2BD7" w14:textId="77777777" w:rsidTr="00982C9B">
        <w:trPr>
          <w:trHeight w:val="617"/>
        </w:trPr>
        <w:tc>
          <w:tcPr>
            <w:tcW w:w="675" w:type="dxa"/>
            <w:tcBorders>
              <w:top w:val="single" w:sz="4" w:space="0" w:color="auto"/>
              <w:left w:val="single" w:sz="4" w:space="0" w:color="auto"/>
              <w:bottom w:val="single" w:sz="4" w:space="0" w:color="auto"/>
              <w:right w:val="single" w:sz="4" w:space="0" w:color="auto"/>
            </w:tcBorders>
            <w:hideMark/>
          </w:tcPr>
          <w:p w14:paraId="785933C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1124113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2FB44BC2" w14:textId="77777777"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 xml:space="preserve">Ніжинське РУ ГУДСНС України у Чернігівській області, відділ з питань НС ЦЗН ОМР виконавчого комітету Ніжинської міської ради </w:t>
            </w:r>
          </w:p>
        </w:tc>
      </w:tr>
      <w:tr w:rsidR="00C83C57" w:rsidRPr="00982C9B" w14:paraId="2FA62669"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75DB33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20B041B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24D58D9B" w14:textId="40677FCC"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Виконавчий комітет, у</w:t>
            </w:r>
            <w:r w:rsidR="00C83C57" w:rsidRPr="00982C9B">
              <w:rPr>
                <w:rFonts w:ascii="Times New Roman" w:hAnsi="Times New Roman" w:cs="Times New Roman"/>
                <w:sz w:val="20"/>
                <w:szCs w:val="20"/>
              </w:rPr>
              <w:t>правління освіти, управління ЖКГ та будівництва, управління культури і туризму, управління соц</w:t>
            </w:r>
            <w:r w:rsidRPr="00982C9B">
              <w:rPr>
                <w:rFonts w:ascii="Times New Roman" w:hAnsi="Times New Roman" w:cs="Times New Roman"/>
                <w:sz w:val="20"/>
                <w:szCs w:val="20"/>
              </w:rPr>
              <w:t>.</w:t>
            </w:r>
            <w:r w:rsidR="00C83C57" w:rsidRPr="00982C9B">
              <w:rPr>
                <w:rFonts w:ascii="Times New Roman" w:hAnsi="Times New Roman" w:cs="Times New Roman"/>
                <w:sz w:val="20"/>
                <w:szCs w:val="20"/>
              </w:rPr>
              <w:t>захисту населення, відділ з питань фізичної культури та спорту, фінансове управління.</w:t>
            </w:r>
          </w:p>
        </w:tc>
      </w:tr>
      <w:tr w:rsidR="00C83C57" w:rsidRPr="00982C9B" w14:paraId="5510A2F3"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41C5F5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14:paraId="1F82543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Відповідальні</w:t>
            </w:r>
            <w:r w:rsidRPr="00982C9B">
              <w:rPr>
                <w:rFonts w:ascii="Times New Roman" w:hAnsi="Times New Roman" w:cs="Times New Roman"/>
                <w:sz w:val="20"/>
                <w:szCs w:val="20"/>
                <w:lang w:val="ru-RU"/>
              </w:rPr>
              <w:t xml:space="preserve"> </w:t>
            </w:r>
            <w:r w:rsidRPr="00982C9B">
              <w:rPr>
                <w:rFonts w:ascii="Times New Roman" w:hAnsi="Times New Roman" w:cs="Times New Roman"/>
                <w:sz w:val="20"/>
                <w:szCs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5E67483" w14:textId="35BA37DF"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16 ДПРЧ (м. Ніжин) 4 ДПРЗ ГУ ДСНС України у Чернігівській області, бюджетні та комунальні установи</w:t>
            </w:r>
          </w:p>
        </w:tc>
      </w:tr>
      <w:tr w:rsidR="00C83C57" w:rsidRPr="00982C9B" w14:paraId="6F5343D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A482A8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3D95611A"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26BB0248" w14:textId="77777777"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202</w:t>
            </w:r>
            <w:r w:rsidR="00A73B59" w:rsidRPr="00982C9B">
              <w:rPr>
                <w:rFonts w:ascii="Times New Roman" w:hAnsi="Times New Roman" w:cs="Times New Roman"/>
                <w:sz w:val="20"/>
                <w:szCs w:val="20"/>
              </w:rPr>
              <w:t>3</w:t>
            </w:r>
            <w:r w:rsidRPr="00982C9B">
              <w:rPr>
                <w:rFonts w:ascii="Times New Roman" w:hAnsi="Times New Roman" w:cs="Times New Roman"/>
                <w:sz w:val="20"/>
                <w:szCs w:val="20"/>
              </w:rPr>
              <w:t>рік</w:t>
            </w:r>
          </w:p>
        </w:tc>
      </w:tr>
      <w:tr w:rsidR="00C83C57" w:rsidRPr="00982C9B" w14:paraId="67D28277"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C28479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0050191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1BDE8283"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у </w:t>
            </w:r>
            <w:r w:rsidRPr="00982C9B">
              <w:rPr>
                <w:rFonts w:ascii="Times New Roman" w:hAnsi="Times New Roman" w:cs="Times New Roman"/>
                <w:spacing w:val="-6"/>
                <w:sz w:val="20"/>
                <w:szCs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2418D32" w14:textId="1A1F71B9"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E01694" w:rsidRPr="00982C9B">
              <w:rPr>
                <w:rFonts w:ascii="Times New Roman" w:hAnsi="Times New Roman" w:cs="Times New Roman"/>
                <w:sz w:val="20"/>
                <w:szCs w:val="20"/>
              </w:rPr>
              <w:t>100 00</w:t>
            </w:r>
            <w:r w:rsidR="008873F8" w:rsidRPr="00982C9B">
              <w:rPr>
                <w:rFonts w:ascii="Times New Roman" w:hAnsi="Times New Roman" w:cs="Times New Roman"/>
                <w:sz w:val="20"/>
                <w:szCs w:val="20"/>
              </w:rPr>
              <w:t>0,00</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4E50E21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1E3FE2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hideMark/>
          </w:tcPr>
          <w:p w14:paraId="7298E4DE"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бюджету  Ніжинської </w:t>
            </w:r>
            <w:r w:rsidR="008873F8" w:rsidRPr="00982C9B">
              <w:rPr>
                <w:rFonts w:ascii="Times New Roman" w:hAnsi="Times New Roman" w:cs="Times New Roman"/>
                <w:sz w:val="20"/>
                <w:szCs w:val="20"/>
              </w:rPr>
              <w:t>міської</w:t>
            </w:r>
            <w:r w:rsidRPr="00982C9B">
              <w:rPr>
                <w:rFonts w:ascii="Times New Roman" w:hAnsi="Times New Roman" w:cs="Times New Roman"/>
                <w:sz w:val="20"/>
                <w:szCs w:val="20"/>
              </w:rPr>
              <w:t xml:space="preserve">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6E911148" w14:textId="435A7496"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682718" w:rsidRPr="00982C9B">
              <w:rPr>
                <w:rFonts w:ascii="Times New Roman" w:hAnsi="Times New Roman" w:cs="Times New Roman"/>
                <w:sz w:val="20"/>
                <w:szCs w:val="20"/>
              </w:rPr>
              <w:t xml:space="preserve"> </w:t>
            </w:r>
            <w:r w:rsidR="00E01694" w:rsidRPr="00982C9B">
              <w:rPr>
                <w:rFonts w:ascii="Times New Roman" w:hAnsi="Times New Roman" w:cs="Times New Roman"/>
                <w:sz w:val="20"/>
                <w:szCs w:val="20"/>
              </w:rPr>
              <w:t>100 00</w:t>
            </w:r>
            <w:r w:rsidR="008873F8" w:rsidRPr="00982C9B">
              <w:rPr>
                <w:rFonts w:ascii="Times New Roman" w:hAnsi="Times New Roman" w:cs="Times New Roman"/>
                <w:sz w:val="20"/>
                <w:szCs w:val="20"/>
              </w:rPr>
              <w:t xml:space="preserve">0,00 </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0651A83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FFDFAE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hideMark/>
          </w:tcPr>
          <w:p w14:paraId="1D8F1708"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57360B4"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w:t>
            </w:r>
          </w:p>
        </w:tc>
      </w:tr>
    </w:tbl>
    <w:p w14:paraId="05AF231F" w14:textId="77777777" w:rsidR="00C83C57" w:rsidRPr="00982C9B"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ІІ. Визначення проблеми, на розв’язання якої спрямована програма</w:t>
      </w:r>
    </w:p>
    <w:p w14:paraId="2AE3074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виникло </w:t>
      </w:r>
      <w:r w:rsidR="00682718" w:rsidRPr="00982C9B">
        <w:rPr>
          <w:rFonts w:ascii="Times New Roman" w:hAnsi="Times New Roman" w:cs="Times New Roman"/>
          <w:sz w:val="24"/>
          <w:szCs w:val="24"/>
          <w:lang w:val="ru-RU"/>
        </w:rPr>
        <w:t>757</w:t>
      </w:r>
      <w:r w:rsidRPr="00982C9B">
        <w:rPr>
          <w:rFonts w:ascii="Times New Roman" w:hAnsi="Times New Roman" w:cs="Times New Roman"/>
          <w:sz w:val="24"/>
          <w:szCs w:val="24"/>
        </w:rPr>
        <w:t xml:space="preserve"> пожеж, на яких загинуло 2</w:t>
      </w:r>
      <w:r w:rsidR="00682718" w:rsidRPr="00982C9B">
        <w:rPr>
          <w:rFonts w:ascii="Times New Roman" w:hAnsi="Times New Roman" w:cs="Times New Roman"/>
          <w:sz w:val="24"/>
          <w:szCs w:val="24"/>
        </w:rPr>
        <w:t>7</w:t>
      </w:r>
      <w:r w:rsidRPr="00982C9B">
        <w:rPr>
          <w:rFonts w:ascii="Times New Roman" w:hAnsi="Times New Roman" w:cs="Times New Roman"/>
          <w:sz w:val="24"/>
          <w:szCs w:val="24"/>
        </w:rPr>
        <w:t xml:space="preserve"> </w:t>
      </w:r>
      <w:r w:rsidR="00682718" w:rsidRPr="00982C9B">
        <w:rPr>
          <w:rFonts w:ascii="Times New Roman" w:hAnsi="Times New Roman" w:cs="Times New Roman"/>
          <w:sz w:val="24"/>
          <w:szCs w:val="24"/>
        </w:rPr>
        <w:t>осіб</w:t>
      </w:r>
      <w:r w:rsidRPr="00982C9B">
        <w:rPr>
          <w:rFonts w:ascii="Times New Roman" w:hAnsi="Times New Roman" w:cs="Times New Roman"/>
          <w:sz w:val="24"/>
          <w:szCs w:val="24"/>
        </w:rPr>
        <w:t xml:space="preserve"> та 1</w:t>
      </w:r>
      <w:r w:rsidR="00682718" w:rsidRPr="00982C9B">
        <w:rPr>
          <w:rFonts w:ascii="Times New Roman" w:hAnsi="Times New Roman" w:cs="Times New Roman"/>
          <w:sz w:val="24"/>
          <w:szCs w:val="24"/>
        </w:rPr>
        <w:t>8</w:t>
      </w:r>
      <w:r w:rsidRPr="00982C9B">
        <w:rPr>
          <w:rFonts w:ascii="Times New Roman" w:hAnsi="Times New Roman" w:cs="Times New Roman"/>
          <w:sz w:val="24"/>
          <w:szCs w:val="24"/>
        </w:rPr>
        <w:t xml:space="preserve">  отримали травми.</w:t>
      </w:r>
    </w:p>
    <w:p w14:paraId="629AC5F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xml:space="preserve">В житловому секторі виникло </w:t>
      </w:r>
      <w:r w:rsidR="00682718" w:rsidRPr="00982C9B">
        <w:rPr>
          <w:rFonts w:ascii="Times New Roman" w:hAnsi="Times New Roman" w:cs="Times New Roman"/>
          <w:sz w:val="24"/>
          <w:szCs w:val="24"/>
        </w:rPr>
        <w:t>514</w:t>
      </w:r>
      <w:r w:rsidRPr="00982C9B">
        <w:rPr>
          <w:rFonts w:ascii="Times New Roman" w:hAnsi="Times New Roman" w:cs="Times New Roman"/>
          <w:sz w:val="24"/>
          <w:szCs w:val="24"/>
        </w:rPr>
        <w:t xml:space="preserve"> пожежі (6</w:t>
      </w:r>
      <w:r w:rsidR="00682718" w:rsidRPr="00982C9B">
        <w:rPr>
          <w:rFonts w:ascii="Times New Roman" w:hAnsi="Times New Roman" w:cs="Times New Roman"/>
          <w:sz w:val="24"/>
          <w:szCs w:val="24"/>
        </w:rPr>
        <w:t>7</w:t>
      </w:r>
      <w:r w:rsidRPr="00982C9B">
        <w:rPr>
          <w:rFonts w:ascii="Times New Roman" w:hAnsi="Times New Roman" w:cs="Times New Roman"/>
          <w:sz w:val="24"/>
          <w:szCs w:val="24"/>
          <w:lang w:val="ru-RU"/>
        </w:rPr>
        <w:t>,</w:t>
      </w:r>
      <w:r w:rsidR="00682718" w:rsidRPr="00982C9B">
        <w:rPr>
          <w:rFonts w:ascii="Times New Roman" w:hAnsi="Times New Roman" w:cs="Times New Roman"/>
          <w:sz w:val="24"/>
          <w:szCs w:val="24"/>
          <w:lang w:val="ru-RU"/>
        </w:rPr>
        <w:t>8</w:t>
      </w:r>
      <w:r w:rsidRPr="00982C9B">
        <w:rPr>
          <w:rFonts w:ascii="Times New Roman" w:hAnsi="Times New Roman" w:cs="Times New Roman"/>
          <w:sz w:val="24"/>
          <w:szCs w:val="24"/>
        </w:rPr>
        <w:t xml:space="preserve">% від загальної кількості пожеж). Вогнем знищено, пошкоджено </w:t>
      </w:r>
      <w:r w:rsidRPr="00982C9B">
        <w:rPr>
          <w:rFonts w:ascii="Times New Roman" w:hAnsi="Times New Roman" w:cs="Times New Roman"/>
          <w:sz w:val="24"/>
          <w:szCs w:val="24"/>
          <w:lang w:val="ru-RU"/>
        </w:rPr>
        <w:t>4</w:t>
      </w:r>
      <w:r w:rsidR="00682718" w:rsidRPr="00982C9B">
        <w:rPr>
          <w:rFonts w:ascii="Times New Roman" w:hAnsi="Times New Roman" w:cs="Times New Roman"/>
          <w:sz w:val="24"/>
          <w:szCs w:val="24"/>
          <w:lang w:val="ru-RU"/>
        </w:rPr>
        <w:t>77</w:t>
      </w:r>
      <w:r w:rsidRPr="00982C9B">
        <w:rPr>
          <w:rFonts w:ascii="Times New Roman" w:hAnsi="Times New Roman" w:cs="Times New Roman"/>
          <w:sz w:val="24"/>
          <w:szCs w:val="24"/>
        </w:rPr>
        <w:t xml:space="preserve"> будівель та споруд.</w:t>
      </w:r>
    </w:p>
    <w:p w14:paraId="66A8B39F"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Зведені відомості про пожежі та наслідки від них за період з 201</w:t>
      </w:r>
      <w:r w:rsidR="00E67463" w:rsidRPr="00982C9B">
        <w:rPr>
          <w:rFonts w:ascii="Times New Roman" w:hAnsi="Times New Roman" w:cs="Times New Roman"/>
          <w:sz w:val="24"/>
          <w:szCs w:val="24"/>
          <w:lang w:val="ru-RU"/>
        </w:rPr>
        <w:t>2</w:t>
      </w:r>
      <w:r w:rsidRPr="00982C9B">
        <w:rPr>
          <w:rFonts w:ascii="Times New Roman" w:hAnsi="Times New Roman" w:cs="Times New Roman"/>
          <w:sz w:val="24"/>
          <w:szCs w:val="24"/>
        </w:rPr>
        <w:t xml:space="preserve"> по </w:t>
      </w:r>
      <w:r w:rsidRPr="00982C9B">
        <w:rPr>
          <w:rFonts w:ascii="Times New Roman" w:hAnsi="Times New Roman" w:cs="Times New Roman"/>
          <w:sz w:val="24"/>
          <w:szCs w:val="24"/>
          <w:lang w:val="ru-RU"/>
        </w:rPr>
        <w:t>28</w:t>
      </w:r>
      <w:r w:rsidRPr="00982C9B">
        <w:rPr>
          <w:rFonts w:ascii="Times New Roman" w:hAnsi="Times New Roman" w:cs="Times New Roman"/>
          <w:sz w:val="24"/>
          <w:szCs w:val="24"/>
        </w:rPr>
        <w:t xml:space="preserve"> вересня 20</w:t>
      </w:r>
      <w:r w:rsidRPr="00982C9B">
        <w:rPr>
          <w:rFonts w:ascii="Times New Roman" w:hAnsi="Times New Roman" w:cs="Times New Roman"/>
          <w:sz w:val="24"/>
          <w:szCs w:val="24"/>
          <w:lang w:val="ru-RU"/>
        </w:rPr>
        <w:t>2</w:t>
      </w:r>
      <w:r w:rsidR="00E67463" w:rsidRPr="00982C9B">
        <w:rPr>
          <w:rFonts w:ascii="Times New Roman" w:hAnsi="Times New Roman" w:cs="Times New Roman"/>
          <w:sz w:val="24"/>
          <w:szCs w:val="24"/>
          <w:lang w:val="ru-RU"/>
        </w:rPr>
        <w:t>2</w:t>
      </w:r>
      <w:r w:rsidRPr="00982C9B">
        <w:rPr>
          <w:rFonts w:ascii="Times New Roman" w:hAnsi="Times New Roman" w:cs="Times New Roman"/>
          <w:sz w:val="24"/>
          <w:szCs w:val="24"/>
        </w:rPr>
        <w:t xml:space="preserve"> року відображені в таблиці</w:t>
      </w:r>
      <w:r w:rsidR="005F0483" w:rsidRPr="00982C9B">
        <w:rPr>
          <w:rFonts w:ascii="Times New Roman" w:hAnsi="Times New Roman" w:cs="Times New Roman"/>
          <w:sz w:val="24"/>
          <w:szCs w:val="24"/>
        </w:rPr>
        <w:t xml:space="preserve"> 1</w:t>
      </w:r>
      <w:r w:rsidRPr="00982C9B">
        <w:rPr>
          <w:rFonts w:ascii="Times New Roman" w:hAnsi="Times New Roman" w:cs="Times New Roman"/>
          <w:sz w:val="24"/>
          <w:szCs w:val="24"/>
        </w:rPr>
        <w:t xml:space="preserve"> </w:t>
      </w:r>
      <w:r w:rsidR="00D71049" w:rsidRPr="00982C9B">
        <w:rPr>
          <w:rFonts w:ascii="Times New Roman" w:hAnsi="Times New Roman" w:cs="Times New Roman"/>
          <w:sz w:val="24"/>
          <w:szCs w:val="24"/>
        </w:rPr>
        <w:t>нижче</w:t>
      </w:r>
      <w:r w:rsidRPr="00982C9B">
        <w:rPr>
          <w:rFonts w:ascii="Times New Roman" w:hAnsi="Times New Roman" w:cs="Times New Roman"/>
          <w:sz w:val="24"/>
          <w:szCs w:val="24"/>
        </w:rPr>
        <w:t>.</w:t>
      </w:r>
    </w:p>
    <w:p w14:paraId="70FFCB60" w14:textId="2554AE02"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xml:space="preserve">Економічні втрати від пожеж за останні 10 років складають </w:t>
      </w:r>
      <w:r w:rsidRPr="00982C9B">
        <w:rPr>
          <w:rFonts w:ascii="Times New Roman" w:hAnsi="Times New Roman" w:cs="Times New Roman"/>
          <w:sz w:val="24"/>
          <w:szCs w:val="24"/>
          <w:lang w:val="ru-RU"/>
        </w:rPr>
        <w:t>4</w:t>
      </w:r>
      <w:r w:rsidR="00682718" w:rsidRPr="00982C9B">
        <w:rPr>
          <w:rFonts w:ascii="Times New Roman" w:hAnsi="Times New Roman" w:cs="Times New Roman"/>
          <w:sz w:val="24"/>
          <w:szCs w:val="24"/>
          <w:lang w:val="ru-RU"/>
        </w:rPr>
        <w:t>3659</w:t>
      </w:r>
      <w:r w:rsidR="007F3EDA">
        <w:rPr>
          <w:rFonts w:ascii="Times New Roman" w:hAnsi="Times New Roman" w:cs="Times New Roman"/>
          <w:sz w:val="24"/>
          <w:szCs w:val="24"/>
        </w:rPr>
        <w:t>1,</w:t>
      </w:r>
      <w:r w:rsidR="00682718" w:rsidRPr="00982C9B">
        <w:rPr>
          <w:rFonts w:ascii="Times New Roman" w:hAnsi="Times New Roman" w:cs="Times New Roman"/>
          <w:sz w:val="24"/>
          <w:szCs w:val="24"/>
          <w:lang w:val="ru-RU"/>
        </w:rPr>
        <w:t>91</w:t>
      </w:r>
      <w:r w:rsidRPr="00982C9B">
        <w:rPr>
          <w:rFonts w:ascii="Times New Roman" w:hAnsi="Times New Roman" w:cs="Times New Roman"/>
          <w:sz w:val="24"/>
          <w:szCs w:val="24"/>
        </w:rPr>
        <w:t>тис гривень.</w:t>
      </w:r>
    </w:p>
    <w:p w14:paraId="202A224E" w14:textId="77777777" w:rsidR="00C83C57" w:rsidRPr="00982C9B" w:rsidRDefault="00C83C57" w:rsidP="004737FD">
      <w:pPr>
        <w:tabs>
          <w:tab w:val="left" w:pos="709"/>
        </w:tabs>
        <w:spacing w:after="0" w:line="240" w:lineRule="auto"/>
        <w:ind w:firstLine="709"/>
        <w:jc w:val="both"/>
        <w:rPr>
          <w:rFonts w:ascii="Times New Roman" w:hAnsi="Times New Roman" w:cs="Times New Roman"/>
          <w:snapToGrid w:val="0"/>
          <w:sz w:val="24"/>
          <w:szCs w:val="24"/>
        </w:rPr>
      </w:pPr>
      <w:r w:rsidRPr="00982C9B">
        <w:rPr>
          <w:rFonts w:ascii="Times New Roman" w:hAnsi="Times New Roman" w:cs="Times New Roman"/>
          <w:snapToGrid w:val="0"/>
          <w:sz w:val="24"/>
          <w:szCs w:val="24"/>
        </w:rPr>
        <w:t xml:space="preserve">На території міста в середньому щомісяця виникає 4 - 6 пожеж.  </w:t>
      </w:r>
      <w:r w:rsidRPr="00982C9B">
        <w:rPr>
          <w:rFonts w:ascii="Times New Roman" w:hAnsi="Times New Roman" w:cs="Times New Roman"/>
          <w:sz w:val="24"/>
          <w:szCs w:val="24"/>
        </w:rPr>
        <w:t xml:space="preserve"> </w:t>
      </w:r>
      <w:r w:rsidRPr="00982C9B">
        <w:rPr>
          <w:rFonts w:ascii="Times New Roman" w:hAnsi="Times New Roman" w:cs="Times New Roman"/>
          <w:snapToGrid w:val="0"/>
          <w:sz w:val="24"/>
          <w:szCs w:val="24"/>
        </w:rPr>
        <w:t xml:space="preserve"> </w:t>
      </w:r>
    </w:p>
    <w:p w14:paraId="4DD70FFD" w14:textId="77777777" w:rsidR="00C83C57" w:rsidRPr="00982C9B" w:rsidRDefault="00C83C57" w:rsidP="004737FD">
      <w:pPr>
        <w:spacing w:after="0" w:line="240" w:lineRule="auto"/>
        <w:rPr>
          <w:rFonts w:ascii="Times New Roman" w:hAnsi="Times New Roman" w:cs="Times New Roman"/>
          <w:b/>
          <w:sz w:val="24"/>
          <w:szCs w:val="24"/>
        </w:rPr>
      </w:pPr>
      <w:r w:rsidRPr="00982C9B">
        <w:rPr>
          <w:rFonts w:ascii="Times New Roman" w:hAnsi="Times New Roman" w:cs="Times New Roman"/>
          <w:sz w:val="24"/>
          <w:szCs w:val="24"/>
        </w:rPr>
        <w:t xml:space="preserve">Таблиця 1. </w:t>
      </w:r>
      <w:r w:rsidRPr="00982C9B">
        <w:rPr>
          <w:rFonts w:ascii="Times New Roman" w:hAnsi="Times New Roman" w:cs="Times New Roman"/>
          <w:b/>
          <w:sz w:val="24"/>
          <w:szCs w:val="24"/>
        </w:rPr>
        <w:t xml:space="preserve">Відомості про пожежі та наслідки від них </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981"/>
        <w:gridCol w:w="582"/>
        <w:gridCol w:w="582"/>
        <w:gridCol w:w="581"/>
        <w:gridCol w:w="581"/>
        <w:gridCol w:w="581"/>
        <w:gridCol w:w="581"/>
        <w:gridCol w:w="754"/>
        <w:gridCol w:w="607"/>
        <w:gridCol w:w="708"/>
        <w:gridCol w:w="567"/>
        <w:gridCol w:w="709"/>
        <w:gridCol w:w="709"/>
      </w:tblGrid>
      <w:tr w:rsidR="00E01694" w:rsidRPr="004737FD" w14:paraId="2C99603B" w14:textId="77777777" w:rsidTr="00982C9B">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E8D4A61" w14:textId="77777777" w:rsidR="000E72C4" w:rsidRPr="004737FD" w:rsidRDefault="000E72C4" w:rsidP="004737FD">
            <w:pPr>
              <w:spacing w:after="0" w:line="240" w:lineRule="auto"/>
              <w:ind w:left="-142" w:right="-108" w:firstLine="142"/>
              <w:jc w:val="center"/>
              <w:rPr>
                <w:rFonts w:ascii="Times New Roman" w:hAnsi="Times New Roman" w:cs="Times New Roman"/>
                <w:sz w:val="20"/>
                <w:szCs w:val="20"/>
              </w:rPr>
            </w:pPr>
            <w:r w:rsidRPr="004737FD">
              <w:rPr>
                <w:rFonts w:ascii="Times New Roman" w:hAnsi="Times New Roman" w:cs="Times New Roman"/>
                <w:sz w:val="20"/>
                <w:szCs w:val="20"/>
              </w:rPr>
              <w:t>№</w:t>
            </w:r>
          </w:p>
          <w:p w14:paraId="1D6B538A" w14:textId="77777777" w:rsidR="000E72C4" w:rsidRPr="004737FD" w:rsidRDefault="000E72C4" w:rsidP="004737FD">
            <w:pPr>
              <w:spacing w:after="0" w:line="240" w:lineRule="auto"/>
              <w:ind w:left="-142" w:right="-108" w:firstLine="142"/>
              <w:jc w:val="center"/>
              <w:rPr>
                <w:rFonts w:ascii="Times New Roman" w:hAnsi="Times New Roman" w:cs="Times New Roman"/>
                <w:sz w:val="20"/>
                <w:szCs w:val="20"/>
              </w:rPr>
            </w:pPr>
            <w:r w:rsidRPr="004737FD">
              <w:rPr>
                <w:rFonts w:ascii="Times New Roman" w:hAnsi="Times New Roman" w:cs="Times New Roman"/>
                <w:sz w:val="20"/>
                <w:szCs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970A8FA"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320F627A"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2012</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1341AC21"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9751E3E"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D160976"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175E502"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2DF625B"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2017</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3ECD14BA"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2018</w:t>
            </w:r>
          </w:p>
        </w:tc>
        <w:tc>
          <w:tcPr>
            <w:tcW w:w="607" w:type="dxa"/>
            <w:tcBorders>
              <w:top w:val="single" w:sz="4" w:space="0" w:color="auto"/>
              <w:left w:val="single" w:sz="4" w:space="0" w:color="auto"/>
              <w:bottom w:val="single" w:sz="4" w:space="0" w:color="auto"/>
              <w:right w:val="single" w:sz="4" w:space="0" w:color="auto"/>
            </w:tcBorders>
            <w:textDirection w:val="btLr"/>
            <w:hideMark/>
          </w:tcPr>
          <w:p w14:paraId="5CA0EAFA"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2019</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46356A2"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2020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1FF4837"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extDirection w:val="btLr"/>
          </w:tcPr>
          <w:p w14:paraId="098224C6" w14:textId="77777777" w:rsidR="000E72C4" w:rsidRPr="004737FD" w:rsidRDefault="000E72C4" w:rsidP="004737FD">
            <w:pPr>
              <w:spacing w:after="0" w:line="240" w:lineRule="auto"/>
              <w:ind w:left="113" w:right="113"/>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0C97BA5" w14:textId="77777777" w:rsidR="000E72C4" w:rsidRPr="004737FD" w:rsidRDefault="000E72C4" w:rsidP="004737FD">
            <w:pPr>
              <w:spacing w:after="0" w:line="240" w:lineRule="auto"/>
              <w:ind w:left="113" w:right="113"/>
              <w:jc w:val="center"/>
              <w:rPr>
                <w:rFonts w:ascii="Times New Roman" w:hAnsi="Times New Roman" w:cs="Times New Roman"/>
                <w:sz w:val="20"/>
                <w:szCs w:val="20"/>
              </w:rPr>
            </w:pPr>
            <w:r w:rsidRPr="004737FD">
              <w:rPr>
                <w:rFonts w:ascii="Times New Roman" w:hAnsi="Times New Roman" w:cs="Times New Roman"/>
                <w:sz w:val="20"/>
                <w:szCs w:val="20"/>
              </w:rPr>
              <w:t>Всього</w:t>
            </w:r>
          </w:p>
        </w:tc>
      </w:tr>
      <w:tr w:rsidR="00E01694" w:rsidRPr="004737FD" w14:paraId="275100C6"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130D7182"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5C832F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6C56E93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43</w:t>
            </w:r>
          </w:p>
        </w:tc>
        <w:tc>
          <w:tcPr>
            <w:tcW w:w="582" w:type="dxa"/>
            <w:tcBorders>
              <w:top w:val="single" w:sz="4" w:space="0" w:color="auto"/>
              <w:left w:val="single" w:sz="4" w:space="0" w:color="auto"/>
              <w:bottom w:val="single" w:sz="4" w:space="0" w:color="auto"/>
              <w:right w:val="single" w:sz="4" w:space="0" w:color="auto"/>
            </w:tcBorders>
            <w:vAlign w:val="center"/>
            <w:hideMark/>
          </w:tcPr>
          <w:p w14:paraId="5D3CEBFE"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5365E6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1D00A7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2ED69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0EB4AC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79</w:t>
            </w:r>
          </w:p>
        </w:tc>
        <w:tc>
          <w:tcPr>
            <w:tcW w:w="754" w:type="dxa"/>
            <w:tcBorders>
              <w:top w:val="single" w:sz="4" w:space="0" w:color="auto"/>
              <w:left w:val="single" w:sz="4" w:space="0" w:color="auto"/>
              <w:bottom w:val="single" w:sz="4" w:space="0" w:color="auto"/>
              <w:right w:val="single" w:sz="4" w:space="0" w:color="auto"/>
            </w:tcBorders>
            <w:vAlign w:val="center"/>
            <w:hideMark/>
          </w:tcPr>
          <w:p w14:paraId="7D9F972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62</w:t>
            </w:r>
          </w:p>
        </w:tc>
        <w:tc>
          <w:tcPr>
            <w:tcW w:w="607" w:type="dxa"/>
            <w:tcBorders>
              <w:top w:val="single" w:sz="4" w:space="0" w:color="auto"/>
              <w:left w:val="single" w:sz="4" w:space="0" w:color="auto"/>
              <w:bottom w:val="single" w:sz="4" w:space="0" w:color="auto"/>
              <w:right w:val="single" w:sz="4" w:space="0" w:color="auto"/>
            </w:tcBorders>
            <w:vAlign w:val="center"/>
            <w:hideMark/>
          </w:tcPr>
          <w:p w14:paraId="6E772A4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104</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9DE81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DDB5C4"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58</w:t>
            </w:r>
          </w:p>
        </w:tc>
        <w:tc>
          <w:tcPr>
            <w:tcW w:w="709" w:type="dxa"/>
            <w:tcBorders>
              <w:top w:val="single" w:sz="4" w:space="0" w:color="auto"/>
              <w:left w:val="single" w:sz="4" w:space="0" w:color="auto"/>
              <w:bottom w:val="single" w:sz="4" w:space="0" w:color="auto"/>
              <w:right w:val="single" w:sz="4" w:space="0" w:color="auto"/>
            </w:tcBorders>
          </w:tcPr>
          <w:p w14:paraId="5492D9F9"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52</w:t>
            </w:r>
          </w:p>
        </w:tc>
        <w:tc>
          <w:tcPr>
            <w:tcW w:w="709" w:type="dxa"/>
            <w:tcBorders>
              <w:top w:val="single" w:sz="4" w:space="0" w:color="auto"/>
              <w:left w:val="single" w:sz="4" w:space="0" w:color="auto"/>
              <w:bottom w:val="single" w:sz="4" w:space="0" w:color="auto"/>
              <w:right w:val="single" w:sz="4" w:space="0" w:color="auto"/>
            </w:tcBorders>
            <w:hideMark/>
          </w:tcPr>
          <w:p w14:paraId="20C10106" w14:textId="5FB59F33" w:rsidR="000E72C4" w:rsidRPr="004737FD" w:rsidRDefault="00982C9B"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rPr>
              <w:t>735</w:t>
            </w:r>
          </w:p>
        </w:tc>
      </w:tr>
      <w:tr w:rsidR="00E01694" w:rsidRPr="004737FD" w14:paraId="0EBA1446"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9976B3E"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0FA160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452B984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vAlign w:val="center"/>
            <w:hideMark/>
          </w:tcPr>
          <w:p w14:paraId="347CD8B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493D6C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6A35D6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6442C202"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19AA2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754" w:type="dxa"/>
            <w:tcBorders>
              <w:top w:val="single" w:sz="4" w:space="0" w:color="auto"/>
              <w:left w:val="single" w:sz="4" w:space="0" w:color="auto"/>
              <w:bottom w:val="single" w:sz="4" w:space="0" w:color="auto"/>
              <w:right w:val="single" w:sz="4" w:space="0" w:color="auto"/>
            </w:tcBorders>
            <w:vAlign w:val="center"/>
            <w:hideMark/>
          </w:tcPr>
          <w:p w14:paraId="23A19BC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09E29DE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55CF8020"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733F18" w14:textId="43F0F555" w:rsidR="000E72C4" w:rsidRPr="004737FD" w:rsidRDefault="00982C9B"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24482BAD"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7FC048E9" w14:textId="19D42061" w:rsidR="000E72C4" w:rsidRPr="004737FD" w:rsidRDefault="00982C9B"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33</w:t>
            </w:r>
          </w:p>
        </w:tc>
      </w:tr>
      <w:tr w:rsidR="00E01694" w:rsidRPr="004737FD" w14:paraId="739F9284"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3A87E33"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FE29E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4E9AE97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42</w:t>
            </w:r>
          </w:p>
        </w:tc>
        <w:tc>
          <w:tcPr>
            <w:tcW w:w="582" w:type="dxa"/>
            <w:tcBorders>
              <w:top w:val="single" w:sz="4" w:space="0" w:color="auto"/>
              <w:left w:val="single" w:sz="4" w:space="0" w:color="auto"/>
              <w:bottom w:val="single" w:sz="4" w:space="0" w:color="auto"/>
              <w:right w:val="single" w:sz="4" w:space="0" w:color="auto"/>
            </w:tcBorders>
            <w:vAlign w:val="center"/>
            <w:hideMark/>
          </w:tcPr>
          <w:p w14:paraId="27FB9D4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ACD69D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62F82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D8063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6A72DEA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56</w:t>
            </w:r>
          </w:p>
        </w:tc>
        <w:tc>
          <w:tcPr>
            <w:tcW w:w="754" w:type="dxa"/>
            <w:tcBorders>
              <w:top w:val="single" w:sz="4" w:space="0" w:color="auto"/>
              <w:left w:val="single" w:sz="4" w:space="0" w:color="auto"/>
              <w:bottom w:val="single" w:sz="4" w:space="0" w:color="auto"/>
              <w:right w:val="single" w:sz="4" w:space="0" w:color="auto"/>
            </w:tcBorders>
            <w:vAlign w:val="center"/>
            <w:hideMark/>
          </w:tcPr>
          <w:p w14:paraId="53D42D0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0DD0D55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1F94417F"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A15A0A"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tcPr>
          <w:p w14:paraId="6A07EE3F"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28</w:t>
            </w:r>
          </w:p>
        </w:tc>
        <w:tc>
          <w:tcPr>
            <w:tcW w:w="709" w:type="dxa"/>
            <w:tcBorders>
              <w:top w:val="single" w:sz="4" w:space="0" w:color="auto"/>
              <w:left w:val="single" w:sz="4" w:space="0" w:color="auto"/>
              <w:bottom w:val="single" w:sz="4" w:space="0" w:color="auto"/>
              <w:right w:val="single" w:sz="4" w:space="0" w:color="auto"/>
            </w:tcBorders>
            <w:hideMark/>
          </w:tcPr>
          <w:p w14:paraId="4D4BE511" w14:textId="3CDF1290" w:rsidR="000E72C4" w:rsidRPr="004737FD" w:rsidRDefault="00982C9B"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rPr>
              <w:t>500</w:t>
            </w:r>
          </w:p>
        </w:tc>
      </w:tr>
      <w:tr w:rsidR="00E01694" w:rsidRPr="004737FD" w14:paraId="7134BCB8"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BC4CDE2"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81B41B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28B5424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vAlign w:val="center"/>
            <w:hideMark/>
          </w:tcPr>
          <w:p w14:paraId="4CBB8E9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525AA5B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A94AD1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4C1CB2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99BC288"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vAlign w:val="center"/>
            <w:hideMark/>
          </w:tcPr>
          <w:p w14:paraId="37829EB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0ECA7D"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7ADD40"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86B0CB"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tcPr>
          <w:p w14:paraId="6D396610"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4E0D59A4" w14:textId="7C12C4F1"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rPr>
              <w:t>2</w:t>
            </w:r>
            <w:r w:rsidR="00982C9B" w:rsidRPr="004737FD">
              <w:rPr>
                <w:rFonts w:ascii="Times New Roman" w:hAnsi="Times New Roman" w:cs="Times New Roman"/>
                <w:sz w:val="20"/>
                <w:szCs w:val="20"/>
                <w:lang w:val="ru-RU"/>
              </w:rPr>
              <w:t>6</w:t>
            </w:r>
          </w:p>
        </w:tc>
      </w:tr>
      <w:tr w:rsidR="00E01694" w:rsidRPr="004737FD" w14:paraId="6EB206EE"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F38DE60"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3B7C25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в т.ч.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0BA7900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2" w:type="dxa"/>
            <w:tcBorders>
              <w:top w:val="single" w:sz="4" w:space="0" w:color="auto"/>
              <w:left w:val="single" w:sz="4" w:space="0" w:color="auto"/>
              <w:bottom w:val="single" w:sz="4" w:space="0" w:color="auto"/>
              <w:right w:val="single" w:sz="4" w:space="0" w:color="auto"/>
            </w:tcBorders>
            <w:vAlign w:val="center"/>
            <w:hideMark/>
          </w:tcPr>
          <w:p w14:paraId="364CF8C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1F1499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A097B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BE854D8"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B0B996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370870A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59D5F8D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B8A2A8"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644CA3E" w14:textId="77777777" w:rsidR="000E72C4" w:rsidRPr="004737FD" w:rsidRDefault="000E72C4" w:rsidP="004737FD">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580F83BD"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w:t>
            </w:r>
          </w:p>
        </w:tc>
        <w:tc>
          <w:tcPr>
            <w:tcW w:w="709" w:type="dxa"/>
            <w:tcBorders>
              <w:top w:val="single" w:sz="4" w:space="0" w:color="auto"/>
              <w:left w:val="single" w:sz="4" w:space="0" w:color="auto"/>
              <w:bottom w:val="single" w:sz="4" w:space="0" w:color="auto"/>
              <w:right w:val="single" w:sz="4" w:space="0" w:color="auto"/>
            </w:tcBorders>
            <w:hideMark/>
          </w:tcPr>
          <w:p w14:paraId="663DDF72"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r>
      <w:tr w:rsidR="00E01694" w:rsidRPr="004737FD" w14:paraId="450128C4"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EC0D59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6CEE8E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4AC8F69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2" w:type="dxa"/>
            <w:tcBorders>
              <w:top w:val="single" w:sz="4" w:space="0" w:color="auto"/>
              <w:left w:val="single" w:sz="4" w:space="0" w:color="auto"/>
              <w:bottom w:val="single" w:sz="4" w:space="0" w:color="auto"/>
              <w:right w:val="single" w:sz="4" w:space="0" w:color="auto"/>
            </w:tcBorders>
            <w:vAlign w:val="center"/>
            <w:hideMark/>
          </w:tcPr>
          <w:p w14:paraId="1AA8426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07B9C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6E59F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5F7E105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24537F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3480C33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4ACDEF92"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596C95AB"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B6B4F6"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tcPr>
          <w:p w14:paraId="3D49142A" w14:textId="77777777" w:rsidR="000E72C4" w:rsidRPr="004737FD" w:rsidRDefault="000E72C4" w:rsidP="004737FD">
            <w:pPr>
              <w:spacing w:after="0" w:line="240" w:lineRule="auto"/>
              <w:rPr>
                <w:rFonts w:ascii="Times New Roman" w:hAnsi="Times New Roman" w:cs="Times New Roman"/>
                <w:sz w:val="20"/>
                <w:szCs w:val="20"/>
                <w:lang w:val="en-US"/>
              </w:rPr>
            </w:pPr>
            <w:r w:rsidRPr="004737FD">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37975E15" w14:textId="45410792"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rPr>
              <w:t>1</w:t>
            </w:r>
            <w:r w:rsidR="00982C9B" w:rsidRPr="004737FD">
              <w:rPr>
                <w:rFonts w:ascii="Times New Roman" w:hAnsi="Times New Roman" w:cs="Times New Roman"/>
                <w:sz w:val="20"/>
                <w:szCs w:val="20"/>
                <w:lang w:val="ru-RU"/>
              </w:rPr>
              <w:t>8</w:t>
            </w:r>
          </w:p>
        </w:tc>
      </w:tr>
      <w:tr w:rsidR="00E01694" w:rsidRPr="004737FD" w14:paraId="75F59538" w14:textId="77777777" w:rsidTr="007F3EDA">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885B89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1D06C349"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277E7FDE"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176,7</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3AFC31E7"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444,0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81344FB" w14:textId="77777777"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164A37C3" w14:textId="3146A54B"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6175</w:t>
            </w:r>
            <w:r w:rsidR="006C482F" w:rsidRPr="004737FD">
              <w:rPr>
                <w:rFonts w:ascii="Times New Roman" w:hAnsi="Times New Roman" w:cs="Times New Roman"/>
                <w:sz w:val="20"/>
                <w:szCs w:val="20"/>
              </w:rPr>
              <w:t>,</w:t>
            </w:r>
            <w:r w:rsidRPr="004737FD">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384A00F1" w14:textId="7A211E8C"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3073</w:t>
            </w:r>
            <w:r w:rsidR="006C482F" w:rsidRPr="004737FD">
              <w:rPr>
                <w:rFonts w:ascii="Times New Roman" w:hAnsi="Times New Roman" w:cs="Times New Roman"/>
                <w:sz w:val="20"/>
                <w:szCs w:val="20"/>
              </w:rPr>
              <w:t>,</w:t>
            </w: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A12F3DF" w14:textId="3B48AF21"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6458</w:t>
            </w:r>
            <w:r w:rsidR="006C482F" w:rsidRPr="004737FD">
              <w:rPr>
                <w:rFonts w:ascii="Times New Roman" w:hAnsi="Times New Roman" w:cs="Times New Roman"/>
                <w:sz w:val="20"/>
                <w:szCs w:val="20"/>
              </w:rPr>
              <w:t>,0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14226F15" w14:textId="5912B351"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5021</w:t>
            </w:r>
            <w:r w:rsidR="006C482F" w:rsidRPr="004737FD">
              <w:rPr>
                <w:rFonts w:ascii="Times New Roman" w:hAnsi="Times New Roman" w:cs="Times New Roman"/>
                <w:sz w:val="20"/>
                <w:szCs w:val="20"/>
              </w:rPr>
              <w:t>,0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080C2D88" w14:textId="7817C220" w:rsidR="000E72C4" w:rsidRPr="004737FD" w:rsidRDefault="000E72C4" w:rsidP="004737FD">
            <w:pPr>
              <w:spacing w:after="0" w:line="240" w:lineRule="auto"/>
              <w:jc w:val="center"/>
              <w:rPr>
                <w:rFonts w:ascii="Times New Roman" w:hAnsi="Times New Roman" w:cs="Times New Roman"/>
                <w:sz w:val="20"/>
                <w:szCs w:val="20"/>
              </w:rPr>
            </w:pPr>
            <w:r w:rsidRPr="004737FD">
              <w:rPr>
                <w:rFonts w:ascii="Times New Roman" w:hAnsi="Times New Roman" w:cs="Times New Roman"/>
                <w:sz w:val="20"/>
                <w:szCs w:val="20"/>
              </w:rPr>
              <w:t>7945</w:t>
            </w:r>
            <w:r w:rsidR="006C482F" w:rsidRPr="004737FD">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563B7706" w14:textId="254B02EC" w:rsidR="000E72C4" w:rsidRPr="004737FD" w:rsidRDefault="000E72C4"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4142</w:t>
            </w:r>
            <w:r w:rsidR="006C482F" w:rsidRPr="004737FD">
              <w:rPr>
                <w:rFonts w:ascii="Times New Roman" w:hAnsi="Times New Roman" w:cs="Times New Roman"/>
                <w:sz w:val="20"/>
                <w:szCs w:val="20"/>
                <w:lang w:val="ru-RU"/>
              </w:rPr>
              <w:t>,0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251F8FF" w14:textId="489FD80D" w:rsidR="000E72C4" w:rsidRPr="007F3EDA" w:rsidRDefault="000E72C4" w:rsidP="007F3EDA">
            <w:pPr>
              <w:spacing w:after="0" w:line="240" w:lineRule="auto"/>
              <w:jc w:val="center"/>
              <w:rPr>
                <w:rFonts w:ascii="Times New Roman" w:hAnsi="Times New Roman" w:cs="Times New Roman"/>
                <w:sz w:val="20"/>
                <w:szCs w:val="20"/>
                <w:lang w:val="ru-RU"/>
              </w:rPr>
            </w:pPr>
            <w:r w:rsidRPr="007F3EDA">
              <w:rPr>
                <w:rFonts w:ascii="Times New Roman" w:hAnsi="Times New Roman" w:cs="Times New Roman"/>
                <w:sz w:val="20"/>
                <w:szCs w:val="20"/>
                <w:lang w:val="ru-RU"/>
              </w:rPr>
              <w:t>6845</w:t>
            </w:r>
            <w:r w:rsidR="006C482F" w:rsidRPr="007F3EDA">
              <w:rPr>
                <w:rFonts w:ascii="Times New Roman" w:hAnsi="Times New Roman" w:cs="Times New Roman"/>
                <w:sz w:val="20"/>
                <w:szCs w:val="20"/>
                <w:lang w:val="ru-RU"/>
              </w:rPr>
              <w:t>,0</w:t>
            </w:r>
          </w:p>
        </w:tc>
        <w:tc>
          <w:tcPr>
            <w:tcW w:w="709" w:type="dxa"/>
            <w:tcBorders>
              <w:top w:val="single" w:sz="4" w:space="0" w:color="auto"/>
              <w:left w:val="single" w:sz="4" w:space="0" w:color="auto"/>
              <w:bottom w:val="single" w:sz="4" w:space="0" w:color="auto"/>
              <w:right w:val="single" w:sz="4" w:space="0" w:color="auto"/>
            </w:tcBorders>
            <w:textDirection w:val="btLr"/>
          </w:tcPr>
          <w:p w14:paraId="5DCA23FB" w14:textId="27597D1F" w:rsidR="000E72C4" w:rsidRPr="007F3EDA" w:rsidRDefault="007F3EDA" w:rsidP="007F3EDA">
            <w:pPr>
              <w:spacing w:after="0" w:line="240" w:lineRule="auto"/>
              <w:ind w:left="113" w:right="113"/>
              <w:jc w:val="center"/>
              <w:rPr>
                <w:rFonts w:ascii="Times New Roman" w:hAnsi="Times New Roman" w:cs="Times New Roman"/>
                <w:sz w:val="20"/>
                <w:szCs w:val="20"/>
              </w:rPr>
            </w:pPr>
            <w:r w:rsidRPr="007F3EDA">
              <w:rPr>
                <w:rFonts w:ascii="Times New Roman" w:hAnsi="Times New Roman" w:cs="Times New Roman"/>
                <w:sz w:val="20"/>
                <w:szCs w:val="20"/>
              </w:rPr>
              <w:t>2197,51</w:t>
            </w:r>
          </w:p>
        </w:tc>
        <w:tc>
          <w:tcPr>
            <w:tcW w:w="709" w:type="dxa"/>
            <w:tcBorders>
              <w:top w:val="single" w:sz="4" w:space="0" w:color="auto"/>
              <w:left w:val="single" w:sz="4" w:space="0" w:color="auto"/>
              <w:bottom w:val="single" w:sz="4" w:space="0" w:color="auto"/>
              <w:right w:val="single" w:sz="4" w:space="0" w:color="auto"/>
            </w:tcBorders>
            <w:textDirection w:val="btLr"/>
          </w:tcPr>
          <w:p w14:paraId="2ED329C1" w14:textId="5ADC01BA" w:rsidR="000E72C4" w:rsidRPr="007F3EDA" w:rsidRDefault="007F3EDA" w:rsidP="007F3EDA">
            <w:pPr>
              <w:spacing w:after="0" w:line="240" w:lineRule="auto"/>
              <w:ind w:left="113" w:right="113"/>
              <w:jc w:val="center"/>
              <w:rPr>
                <w:rFonts w:ascii="Times New Roman" w:hAnsi="Times New Roman" w:cs="Times New Roman"/>
                <w:sz w:val="20"/>
                <w:szCs w:val="20"/>
                <w:lang w:val="ru-RU"/>
              </w:rPr>
            </w:pPr>
            <w:r w:rsidRPr="007F3EDA">
              <w:rPr>
                <w:rFonts w:ascii="Times New Roman" w:hAnsi="Times New Roman" w:cs="Times New Roman"/>
                <w:sz w:val="20"/>
                <w:szCs w:val="20"/>
                <w:lang w:val="ru-RU"/>
              </w:rPr>
              <w:t>43659,91</w:t>
            </w:r>
          </w:p>
        </w:tc>
      </w:tr>
      <w:tr w:rsidR="00E01694" w:rsidRPr="004737FD" w14:paraId="6BCF06A3"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696A89D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3735F62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2C315791" w14:textId="77777777" w:rsidR="000E72C4" w:rsidRPr="004737FD" w:rsidRDefault="000E72C4" w:rsidP="004737FD">
            <w:pPr>
              <w:spacing w:after="0" w:line="240" w:lineRule="auto"/>
              <w:rPr>
                <w:rFonts w:ascii="Times New Roman" w:hAnsi="Times New Roman" w:cs="Times New Roman"/>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tcPr>
          <w:p w14:paraId="7BF912E4"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D569E08"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EF94D49"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D169BB8"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760D682" w14:textId="77777777" w:rsidR="000E72C4" w:rsidRPr="004737FD" w:rsidRDefault="000E72C4" w:rsidP="004737FD">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9120BF2" w14:textId="77777777" w:rsidR="000E72C4" w:rsidRPr="004737FD" w:rsidRDefault="000E72C4" w:rsidP="004737FD">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74613121" w14:textId="77777777" w:rsidR="000E72C4" w:rsidRPr="004737FD" w:rsidRDefault="000E72C4" w:rsidP="004737FD">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FA6C69C" w14:textId="77777777" w:rsidR="000E72C4" w:rsidRPr="004737FD" w:rsidRDefault="000E72C4" w:rsidP="004737FD">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C1E1FD2"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B78A44"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E40176A" w14:textId="77777777" w:rsidR="000E72C4" w:rsidRPr="004737FD" w:rsidRDefault="000E72C4" w:rsidP="004737FD">
            <w:pPr>
              <w:spacing w:after="0" w:line="240" w:lineRule="auto"/>
              <w:rPr>
                <w:rFonts w:ascii="Times New Roman" w:hAnsi="Times New Roman" w:cs="Times New Roman"/>
                <w:sz w:val="20"/>
                <w:szCs w:val="20"/>
              </w:rPr>
            </w:pPr>
          </w:p>
        </w:tc>
      </w:tr>
      <w:tr w:rsidR="00E01694" w:rsidRPr="004737FD" w14:paraId="2A594C32"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03E7FD9"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8BB593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465A3AFE"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28</w:t>
            </w:r>
          </w:p>
        </w:tc>
        <w:tc>
          <w:tcPr>
            <w:tcW w:w="582" w:type="dxa"/>
            <w:tcBorders>
              <w:top w:val="single" w:sz="4" w:space="0" w:color="auto"/>
              <w:left w:val="single" w:sz="4" w:space="0" w:color="auto"/>
              <w:bottom w:val="single" w:sz="4" w:space="0" w:color="auto"/>
              <w:right w:val="single" w:sz="4" w:space="0" w:color="auto"/>
            </w:tcBorders>
            <w:vAlign w:val="center"/>
            <w:hideMark/>
          </w:tcPr>
          <w:p w14:paraId="0E960A5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D17DDA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9E7FE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9C56B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16B6A57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14</w:t>
            </w:r>
          </w:p>
        </w:tc>
        <w:tc>
          <w:tcPr>
            <w:tcW w:w="754" w:type="dxa"/>
            <w:tcBorders>
              <w:top w:val="single" w:sz="4" w:space="0" w:color="auto"/>
              <w:left w:val="single" w:sz="4" w:space="0" w:color="auto"/>
              <w:bottom w:val="single" w:sz="4" w:space="0" w:color="auto"/>
              <w:right w:val="single" w:sz="4" w:space="0" w:color="auto"/>
            </w:tcBorders>
            <w:vAlign w:val="center"/>
            <w:hideMark/>
          </w:tcPr>
          <w:p w14:paraId="77F7501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33</w:t>
            </w:r>
          </w:p>
        </w:tc>
        <w:tc>
          <w:tcPr>
            <w:tcW w:w="607" w:type="dxa"/>
            <w:tcBorders>
              <w:top w:val="single" w:sz="4" w:space="0" w:color="auto"/>
              <w:left w:val="single" w:sz="4" w:space="0" w:color="auto"/>
              <w:bottom w:val="single" w:sz="4" w:space="0" w:color="auto"/>
              <w:right w:val="single" w:sz="4" w:space="0" w:color="auto"/>
            </w:tcBorders>
            <w:vAlign w:val="center"/>
            <w:hideMark/>
          </w:tcPr>
          <w:p w14:paraId="65C7D46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68</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D2640"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21381E"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46</w:t>
            </w:r>
          </w:p>
        </w:tc>
        <w:tc>
          <w:tcPr>
            <w:tcW w:w="709" w:type="dxa"/>
            <w:tcBorders>
              <w:top w:val="single" w:sz="4" w:space="0" w:color="auto"/>
              <w:left w:val="single" w:sz="4" w:space="0" w:color="auto"/>
              <w:bottom w:val="single" w:sz="4" w:space="0" w:color="auto"/>
              <w:right w:val="single" w:sz="4" w:space="0" w:color="auto"/>
            </w:tcBorders>
          </w:tcPr>
          <w:p w14:paraId="4672D30E" w14:textId="77777777" w:rsidR="000E72C4" w:rsidRPr="004737FD" w:rsidRDefault="000E72C4"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35</w:t>
            </w:r>
          </w:p>
        </w:tc>
        <w:tc>
          <w:tcPr>
            <w:tcW w:w="709" w:type="dxa"/>
            <w:tcBorders>
              <w:top w:val="single" w:sz="4" w:space="0" w:color="auto"/>
              <w:left w:val="single" w:sz="4" w:space="0" w:color="auto"/>
              <w:bottom w:val="single" w:sz="4" w:space="0" w:color="auto"/>
              <w:right w:val="single" w:sz="4" w:space="0" w:color="auto"/>
            </w:tcBorders>
            <w:hideMark/>
          </w:tcPr>
          <w:p w14:paraId="3E17991A" w14:textId="5B263A19" w:rsidR="000E72C4" w:rsidRPr="004737FD" w:rsidRDefault="006C482F"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rPr>
              <w:t>463</w:t>
            </w:r>
          </w:p>
        </w:tc>
      </w:tr>
      <w:tr w:rsidR="00E01694" w:rsidRPr="004737FD" w14:paraId="2D575845"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ECCD429"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2F3F2F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73BE132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2" w:type="dxa"/>
            <w:tcBorders>
              <w:top w:val="single" w:sz="4" w:space="0" w:color="auto"/>
              <w:left w:val="single" w:sz="4" w:space="0" w:color="auto"/>
              <w:bottom w:val="single" w:sz="4" w:space="0" w:color="auto"/>
              <w:right w:val="single" w:sz="4" w:space="0" w:color="auto"/>
            </w:tcBorders>
            <w:vAlign w:val="center"/>
            <w:hideMark/>
          </w:tcPr>
          <w:p w14:paraId="5DF0A17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36E5EC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6C36629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7014B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D87C3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754" w:type="dxa"/>
            <w:tcBorders>
              <w:top w:val="single" w:sz="4" w:space="0" w:color="auto"/>
              <w:left w:val="single" w:sz="4" w:space="0" w:color="auto"/>
              <w:bottom w:val="single" w:sz="4" w:space="0" w:color="auto"/>
              <w:right w:val="single" w:sz="4" w:space="0" w:color="auto"/>
            </w:tcBorders>
            <w:vAlign w:val="center"/>
            <w:hideMark/>
          </w:tcPr>
          <w:p w14:paraId="3F211C1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607" w:type="dxa"/>
            <w:tcBorders>
              <w:top w:val="single" w:sz="4" w:space="0" w:color="auto"/>
              <w:left w:val="single" w:sz="4" w:space="0" w:color="auto"/>
              <w:bottom w:val="single" w:sz="4" w:space="0" w:color="auto"/>
              <w:right w:val="single" w:sz="4" w:space="0" w:color="auto"/>
            </w:tcBorders>
            <w:vAlign w:val="center"/>
            <w:hideMark/>
          </w:tcPr>
          <w:p w14:paraId="743EC82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14:paraId="2792B7A0"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B350A"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9</w:t>
            </w:r>
          </w:p>
        </w:tc>
        <w:tc>
          <w:tcPr>
            <w:tcW w:w="709" w:type="dxa"/>
            <w:tcBorders>
              <w:top w:val="single" w:sz="4" w:space="0" w:color="auto"/>
              <w:left w:val="single" w:sz="4" w:space="0" w:color="auto"/>
              <w:bottom w:val="single" w:sz="4" w:space="0" w:color="auto"/>
              <w:right w:val="single" w:sz="4" w:space="0" w:color="auto"/>
            </w:tcBorders>
          </w:tcPr>
          <w:p w14:paraId="574E9826" w14:textId="77777777" w:rsidR="000E72C4" w:rsidRPr="004737FD" w:rsidRDefault="000E72C4"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11</w:t>
            </w:r>
          </w:p>
        </w:tc>
        <w:tc>
          <w:tcPr>
            <w:tcW w:w="709" w:type="dxa"/>
            <w:tcBorders>
              <w:top w:val="single" w:sz="4" w:space="0" w:color="auto"/>
              <w:left w:val="single" w:sz="4" w:space="0" w:color="auto"/>
              <w:bottom w:val="single" w:sz="4" w:space="0" w:color="auto"/>
              <w:right w:val="single" w:sz="4" w:space="0" w:color="auto"/>
            </w:tcBorders>
            <w:hideMark/>
          </w:tcPr>
          <w:p w14:paraId="7D2FC9A2" w14:textId="6FBBF3F9" w:rsidR="000E72C4" w:rsidRPr="004737FD" w:rsidRDefault="006C482F"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74</w:t>
            </w:r>
          </w:p>
        </w:tc>
      </w:tr>
      <w:tr w:rsidR="00E01694" w:rsidRPr="004737FD" w14:paraId="0E7138E1"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AE211D5"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D2C5C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39FA8CB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2" w:type="dxa"/>
            <w:tcBorders>
              <w:top w:val="single" w:sz="4" w:space="0" w:color="auto"/>
              <w:left w:val="single" w:sz="4" w:space="0" w:color="auto"/>
              <w:bottom w:val="single" w:sz="4" w:space="0" w:color="auto"/>
              <w:right w:val="single" w:sz="4" w:space="0" w:color="auto"/>
            </w:tcBorders>
            <w:vAlign w:val="center"/>
            <w:hideMark/>
          </w:tcPr>
          <w:p w14:paraId="5BF4C9AE"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8E9EE7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16DB49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8B6575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41141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19ADC49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A5C0B88"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8333419"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5F629F29" w14:textId="77777777" w:rsidR="000E72C4" w:rsidRPr="004737FD" w:rsidRDefault="000E72C4" w:rsidP="004737FD">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6580E04D"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C29E63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r>
      <w:tr w:rsidR="00E01694" w:rsidRPr="004737FD" w14:paraId="74901BC3"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89FB701"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23C5BB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знищено грубих кормів, тонн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309801E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2" w:type="dxa"/>
            <w:tcBorders>
              <w:top w:val="single" w:sz="4" w:space="0" w:color="auto"/>
              <w:left w:val="single" w:sz="4" w:space="0" w:color="auto"/>
              <w:bottom w:val="single" w:sz="4" w:space="0" w:color="auto"/>
              <w:right w:val="single" w:sz="4" w:space="0" w:color="auto"/>
            </w:tcBorders>
            <w:vAlign w:val="center"/>
            <w:hideMark/>
          </w:tcPr>
          <w:p w14:paraId="528CF29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444AE7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59E5792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53666F7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BCE0F7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4B33A0F8"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16B31D0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706DE564"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tcPr>
          <w:p w14:paraId="43062896" w14:textId="77777777" w:rsidR="000E72C4" w:rsidRPr="004737FD" w:rsidRDefault="000E72C4" w:rsidP="004737FD">
            <w:pPr>
              <w:spacing w:after="0" w:line="240" w:lineRule="auto"/>
              <w:rPr>
                <w:rFonts w:ascii="Times New Roman" w:hAnsi="Times New Roman" w:cs="Times New Roman"/>
                <w:sz w:val="20"/>
                <w:szCs w:val="20"/>
                <w:lang w:val="ru-RU"/>
              </w:rPr>
            </w:pPr>
          </w:p>
        </w:tc>
        <w:tc>
          <w:tcPr>
            <w:tcW w:w="709" w:type="dxa"/>
            <w:tcBorders>
              <w:top w:val="single" w:sz="4" w:space="0" w:color="auto"/>
              <w:left w:val="single" w:sz="4" w:space="0" w:color="auto"/>
              <w:bottom w:val="single" w:sz="4" w:space="0" w:color="auto"/>
              <w:right w:val="single" w:sz="4" w:space="0" w:color="auto"/>
            </w:tcBorders>
          </w:tcPr>
          <w:p w14:paraId="5E4FD4B0"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79F47BE"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r>
      <w:tr w:rsidR="00E01694" w:rsidRPr="004737FD" w14:paraId="368B4D14"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785FC9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A37939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512672FB" w14:textId="77777777" w:rsidR="000E72C4" w:rsidRPr="004737FD" w:rsidRDefault="000E72C4" w:rsidP="004737FD">
            <w:pPr>
              <w:spacing w:after="0" w:line="240" w:lineRule="auto"/>
              <w:rPr>
                <w:rFonts w:ascii="Times New Roman" w:hAnsi="Times New Roman" w:cs="Times New Roman"/>
                <w:sz w:val="20"/>
                <w:szCs w:val="20"/>
              </w:rPr>
            </w:pPr>
          </w:p>
        </w:tc>
        <w:tc>
          <w:tcPr>
            <w:tcW w:w="582" w:type="dxa"/>
            <w:tcBorders>
              <w:top w:val="single" w:sz="4" w:space="0" w:color="auto"/>
              <w:left w:val="single" w:sz="4" w:space="0" w:color="auto"/>
              <w:bottom w:val="single" w:sz="4" w:space="0" w:color="auto"/>
              <w:right w:val="single" w:sz="4" w:space="0" w:color="auto"/>
            </w:tcBorders>
            <w:vAlign w:val="center"/>
          </w:tcPr>
          <w:p w14:paraId="4B15E093"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215535A1"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CF72D3D"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118F6F81" w14:textId="77777777" w:rsidR="000E72C4" w:rsidRPr="004737FD" w:rsidRDefault="000E72C4" w:rsidP="004737FD">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46B56262" w14:textId="77777777" w:rsidR="000E72C4" w:rsidRPr="004737FD" w:rsidRDefault="000E72C4" w:rsidP="004737FD">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378C1E1F" w14:textId="77777777" w:rsidR="000E72C4" w:rsidRPr="004737FD" w:rsidRDefault="000E72C4" w:rsidP="004737FD">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156C60E8" w14:textId="77777777" w:rsidR="000E72C4" w:rsidRPr="004737FD" w:rsidRDefault="000E72C4" w:rsidP="004737FD">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9CE6F5B" w14:textId="77777777" w:rsidR="000E72C4" w:rsidRPr="004737FD" w:rsidRDefault="000E72C4" w:rsidP="004737FD">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F92F668"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4403F9D4" w14:textId="77777777" w:rsidR="000E72C4" w:rsidRPr="004737FD" w:rsidRDefault="000E72C4" w:rsidP="004737FD">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7941234" w14:textId="77777777" w:rsidR="000E72C4" w:rsidRPr="004737FD" w:rsidRDefault="000E72C4" w:rsidP="004737FD">
            <w:pPr>
              <w:spacing w:after="0" w:line="240" w:lineRule="auto"/>
              <w:rPr>
                <w:rFonts w:ascii="Times New Roman" w:hAnsi="Times New Roman" w:cs="Times New Roman"/>
                <w:sz w:val="20"/>
                <w:szCs w:val="20"/>
              </w:rPr>
            </w:pPr>
          </w:p>
        </w:tc>
      </w:tr>
      <w:tr w:rsidR="00E01694" w:rsidRPr="004737FD" w14:paraId="50240E6E"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918B93B"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486D26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23431F6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2" w:type="dxa"/>
            <w:tcBorders>
              <w:top w:val="single" w:sz="4" w:space="0" w:color="auto"/>
              <w:left w:val="single" w:sz="4" w:space="0" w:color="auto"/>
              <w:bottom w:val="single" w:sz="4" w:space="0" w:color="auto"/>
              <w:right w:val="single" w:sz="4" w:space="0" w:color="auto"/>
            </w:tcBorders>
            <w:vAlign w:val="center"/>
            <w:hideMark/>
          </w:tcPr>
          <w:p w14:paraId="61176AC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69653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5D8711"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13499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FB7C2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37</w:t>
            </w:r>
          </w:p>
        </w:tc>
        <w:tc>
          <w:tcPr>
            <w:tcW w:w="754" w:type="dxa"/>
            <w:tcBorders>
              <w:top w:val="single" w:sz="4" w:space="0" w:color="auto"/>
              <w:left w:val="single" w:sz="4" w:space="0" w:color="auto"/>
              <w:bottom w:val="single" w:sz="4" w:space="0" w:color="auto"/>
              <w:right w:val="single" w:sz="4" w:space="0" w:color="auto"/>
            </w:tcBorders>
            <w:vAlign w:val="center"/>
            <w:hideMark/>
          </w:tcPr>
          <w:p w14:paraId="5FD6AA8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26</w:t>
            </w:r>
          </w:p>
        </w:tc>
        <w:tc>
          <w:tcPr>
            <w:tcW w:w="607" w:type="dxa"/>
            <w:tcBorders>
              <w:top w:val="single" w:sz="4" w:space="0" w:color="auto"/>
              <w:left w:val="single" w:sz="4" w:space="0" w:color="auto"/>
              <w:bottom w:val="single" w:sz="4" w:space="0" w:color="auto"/>
              <w:right w:val="single" w:sz="4" w:space="0" w:color="auto"/>
            </w:tcBorders>
            <w:vAlign w:val="center"/>
            <w:hideMark/>
          </w:tcPr>
          <w:p w14:paraId="4958C60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61</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B1AADF"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F50CEB"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42</w:t>
            </w:r>
          </w:p>
        </w:tc>
        <w:tc>
          <w:tcPr>
            <w:tcW w:w="709" w:type="dxa"/>
            <w:tcBorders>
              <w:top w:val="single" w:sz="4" w:space="0" w:color="auto"/>
              <w:left w:val="single" w:sz="4" w:space="0" w:color="auto"/>
              <w:bottom w:val="single" w:sz="4" w:space="0" w:color="auto"/>
              <w:right w:val="single" w:sz="4" w:space="0" w:color="auto"/>
            </w:tcBorders>
          </w:tcPr>
          <w:p w14:paraId="7AFD8063" w14:textId="77777777" w:rsidR="000E72C4" w:rsidRPr="004737FD" w:rsidRDefault="005B269D"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21</w:t>
            </w:r>
          </w:p>
        </w:tc>
        <w:tc>
          <w:tcPr>
            <w:tcW w:w="709" w:type="dxa"/>
            <w:tcBorders>
              <w:top w:val="single" w:sz="4" w:space="0" w:color="auto"/>
              <w:left w:val="single" w:sz="4" w:space="0" w:color="auto"/>
              <w:bottom w:val="single" w:sz="4" w:space="0" w:color="auto"/>
              <w:right w:val="single" w:sz="4" w:space="0" w:color="auto"/>
            </w:tcBorders>
            <w:hideMark/>
          </w:tcPr>
          <w:p w14:paraId="6A33612E" w14:textId="79646F5D" w:rsidR="000E72C4" w:rsidRPr="004737FD" w:rsidRDefault="000E72C4"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3</w:t>
            </w:r>
            <w:r w:rsidR="006C482F" w:rsidRPr="004737FD">
              <w:rPr>
                <w:rFonts w:ascii="Times New Roman" w:hAnsi="Times New Roman" w:cs="Times New Roman"/>
                <w:sz w:val="20"/>
                <w:szCs w:val="20"/>
                <w:lang w:val="ru-RU"/>
              </w:rPr>
              <w:t>31</w:t>
            </w:r>
          </w:p>
        </w:tc>
      </w:tr>
      <w:tr w:rsidR="00E01694" w:rsidRPr="004737FD" w14:paraId="15625148"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24A814F"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F4F640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33BD407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w:t>
            </w:r>
          </w:p>
        </w:tc>
        <w:tc>
          <w:tcPr>
            <w:tcW w:w="582" w:type="dxa"/>
            <w:tcBorders>
              <w:top w:val="single" w:sz="4" w:space="0" w:color="auto"/>
              <w:left w:val="single" w:sz="4" w:space="0" w:color="auto"/>
              <w:bottom w:val="single" w:sz="4" w:space="0" w:color="auto"/>
              <w:right w:val="single" w:sz="4" w:space="0" w:color="auto"/>
            </w:tcBorders>
            <w:vAlign w:val="center"/>
            <w:hideMark/>
          </w:tcPr>
          <w:p w14:paraId="7E5E68C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E73EF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67501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6784B5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FEEF91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18</w:t>
            </w:r>
          </w:p>
        </w:tc>
        <w:tc>
          <w:tcPr>
            <w:tcW w:w="754" w:type="dxa"/>
            <w:tcBorders>
              <w:top w:val="single" w:sz="4" w:space="0" w:color="auto"/>
              <w:left w:val="single" w:sz="4" w:space="0" w:color="auto"/>
              <w:bottom w:val="single" w:sz="4" w:space="0" w:color="auto"/>
              <w:right w:val="single" w:sz="4" w:space="0" w:color="auto"/>
            </w:tcBorders>
            <w:vAlign w:val="center"/>
            <w:hideMark/>
          </w:tcPr>
          <w:p w14:paraId="5DD6887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0A3E6EBD"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82B07E7"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AE815"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19</w:t>
            </w:r>
          </w:p>
        </w:tc>
        <w:tc>
          <w:tcPr>
            <w:tcW w:w="709" w:type="dxa"/>
            <w:tcBorders>
              <w:top w:val="single" w:sz="4" w:space="0" w:color="auto"/>
              <w:left w:val="single" w:sz="4" w:space="0" w:color="auto"/>
              <w:bottom w:val="single" w:sz="4" w:space="0" w:color="auto"/>
              <w:right w:val="single" w:sz="4" w:space="0" w:color="auto"/>
            </w:tcBorders>
          </w:tcPr>
          <w:p w14:paraId="7A064C2F" w14:textId="77777777" w:rsidR="000E72C4" w:rsidRPr="004737FD" w:rsidRDefault="005B269D"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15</w:t>
            </w:r>
          </w:p>
        </w:tc>
        <w:tc>
          <w:tcPr>
            <w:tcW w:w="709" w:type="dxa"/>
            <w:tcBorders>
              <w:top w:val="single" w:sz="4" w:space="0" w:color="auto"/>
              <w:left w:val="single" w:sz="4" w:space="0" w:color="auto"/>
              <w:bottom w:val="single" w:sz="4" w:space="0" w:color="auto"/>
              <w:right w:val="single" w:sz="4" w:space="0" w:color="auto"/>
            </w:tcBorders>
            <w:hideMark/>
          </w:tcPr>
          <w:p w14:paraId="5EA5B01E" w14:textId="3CF6530C" w:rsidR="000E72C4" w:rsidRPr="004737FD" w:rsidRDefault="000E72C4"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rPr>
              <w:t>1</w:t>
            </w:r>
            <w:r w:rsidR="006C482F" w:rsidRPr="004737FD">
              <w:rPr>
                <w:rFonts w:ascii="Times New Roman" w:hAnsi="Times New Roman" w:cs="Times New Roman"/>
                <w:sz w:val="20"/>
                <w:szCs w:val="20"/>
                <w:lang w:val="ru-RU"/>
              </w:rPr>
              <w:t>85</w:t>
            </w:r>
          </w:p>
        </w:tc>
      </w:tr>
      <w:tr w:rsidR="00E01694" w:rsidRPr="004737FD" w14:paraId="28523274"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7D4FD96"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11159CE"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1AF067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2" w:type="dxa"/>
            <w:tcBorders>
              <w:top w:val="single" w:sz="4" w:space="0" w:color="auto"/>
              <w:left w:val="single" w:sz="4" w:space="0" w:color="auto"/>
              <w:bottom w:val="single" w:sz="4" w:space="0" w:color="auto"/>
              <w:right w:val="single" w:sz="4" w:space="0" w:color="auto"/>
            </w:tcBorders>
            <w:vAlign w:val="center"/>
            <w:hideMark/>
          </w:tcPr>
          <w:p w14:paraId="429883E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00A4D3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40948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68E5084"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1CB39326"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754" w:type="dxa"/>
            <w:tcBorders>
              <w:top w:val="single" w:sz="4" w:space="0" w:color="auto"/>
              <w:left w:val="single" w:sz="4" w:space="0" w:color="auto"/>
              <w:bottom w:val="single" w:sz="4" w:space="0" w:color="auto"/>
              <w:right w:val="single" w:sz="4" w:space="0" w:color="auto"/>
            </w:tcBorders>
            <w:vAlign w:val="center"/>
            <w:hideMark/>
          </w:tcPr>
          <w:p w14:paraId="3020DF50"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11</w:t>
            </w:r>
          </w:p>
        </w:tc>
        <w:tc>
          <w:tcPr>
            <w:tcW w:w="607" w:type="dxa"/>
            <w:tcBorders>
              <w:top w:val="single" w:sz="4" w:space="0" w:color="auto"/>
              <w:left w:val="single" w:sz="4" w:space="0" w:color="auto"/>
              <w:bottom w:val="single" w:sz="4" w:space="0" w:color="auto"/>
              <w:right w:val="single" w:sz="4" w:space="0" w:color="auto"/>
            </w:tcBorders>
            <w:vAlign w:val="center"/>
            <w:hideMark/>
          </w:tcPr>
          <w:p w14:paraId="7823D6F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FB29A3"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790C95"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12</w:t>
            </w:r>
          </w:p>
        </w:tc>
        <w:tc>
          <w:tcPr>
            <w:tcW w:w="709" w:type="dxa"/>
            <w:tcBorders>
              <w:top w:val="single" w:sz="4" w:space="0" w:color="auto"/>
              <w:left w:val="single" w:sz="4" w:space="0" w:color="auto"/>
              <w:bottom w:val="single" w:sz="4" w:space="0" w:color="auto"/>
              <w:right w:val="single" w:sz="4" w:space="0" w:color="auto"/>
            </w:tcBorders>
          </w:tcPr>
          <w:p w14:paraId="1DE49D14" w14:textId="77777777" w:rsidR="000E72C4" w:rsidRPr="004737FD" w:rsidRDefault="005B269D"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4</w:t>
            </w:r>
          </w:p>
        </w:tc>
        <w:tc>
          <w:tcPr>
            <w:tcW w:w="709" w:type="dxa"/>
            <w:tcBorders>
              <w:top w:val="single" w:sz="4" w:space="0" w:color="auto"/>
              <w:left w:val="single" w:sz="4" w:space="0" w:color="auto"/>
              <w:bottom w:val="single" w:sz="4" w:space="0" w:color="auto"/>
              <w:right w:val="single" w:sz="4" w:space="0" w:color="auto"/>
            </w:tcBorders>
            <w:hideMark/>
          </w:tcPr>
          <w:p w14:paraId="666ABFEF" w14:textId="0CBA0B29" w:rsidR="000E72C4" w:rsidRPr="004737FD" w:rsidRDefault="006C482F"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72</w:t>
            </w:r>
          </w:p>
        </w:tc>
      </w:tr>
      <w:tr w:rsidR="00E01694" w:rsidRPr="004737FD" w14:paraId="32C40947"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46664EE"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73AE1A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48F0237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2" w:type="dxa"/>
            <w:tcBorders>
              <w:top w:val="single" w:sz="4" w:space="0" w:color="auto"/>
              <w:left w:val="single" w:sz="4" w:space="0" w:color="auto"/>
              <w:bottom w:val="single" w:sz="4" w:space="0" w:color="auto"/>
              <w:right w:val="single" w:sz="4" w:space="0" w:color="auto"/>
            </w:tcBorders>
            <w:vAlign w:val="center"/>
            <w:hideMark/>
          </w:tcPr>
          <w:p w14:paraId="3F8DEEA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309C67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90F09AF"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0F36B99"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15738B1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0CAB1E1D"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1BAF051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2462BDDA"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1A0D66" w14:textId="77777777" w:rsidR="000E72C4" w:rsidRPr="004737FD" w:rsidRDefault="000E72C4"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tcPr>
          <w:p w14:paraId="31810944" w14:textId="77777777" w:rsidR="000E72C4" w:rsidRPr="004737FD" w:rsidRDefault="005B269D"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3E4D33AB" w14:textId="4C3D71C6" w:rsidR="000E72C4" w:rsidRPr="004737FD" w:rsidRDefault="006C482F"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8</w:t>
            </w:r>
          </w:p>
        </w:tc>
      </w:tr>
      <w:tr w:rsidR="00E01694" w:rsidRPr="004737FD" w14:paraId="72CF99A8" w14:textId="77777777" w:rsidTr="00982C9B">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5A4C0B0" w14:textId="77777777" w:rsidR="000E72C4" w:rsidRPr="004737FD" w:rsidRDefault="000E72C4" w:rsidP="004737FD">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C80D5E3"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359A36EA"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4</w:t>
            </w:r>
          </w:p>
        </w:tc>
        <w:tc>
          <w:tcPr>
            <w:tcW w:w="582" w:type="dxa"/>
            <w:tcBorders>
              <w:top w:val="single" w:sz="4" w:space="0" w:color="auto"/>
              <w:left w:val="single" w:sz="4" w:space="0" w:color="auto"/>
              <w:bottom w:val="single" w:sz="4" w:space="0" w:color="auto"/>
              <w:right w:val="single" w:sz="4" w:space="0" w:color="auto"/>
            </w:tcBorders>
            <w:vAlign w:val="center"/>
            <w:hideMark/>
          </w:tcPr>
          <w:p w14:paraId="7839737D"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F10835C"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478C517D"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6D1F05EB"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A32FC95"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7</w:t>
            </w:r>
          </w:p>
        </w:tc>
        <w:tc>
          <w:tcPr>
            <w:tcW w:w="754" w:type="dxa"/>
            <w:tcBorders>
              <w:top w:val="single" w:sz="4" w:space="0" w:color="auto"/>
              <w:left w:val="single" w:sz="4" w:space="0" w:color="auto"/>
              <w:bottom w:val="single" w:sz="4" w:space="0" w:color="auto"/>
              <w:right w:val="single" w:sz="4" w:space="0" w:color="auto"/>
            </w:tcBorders>
            <w:vAlign w:val="center"/>
            <w:hideMark/>
          </w:tcPr>
          <w:p w14:paraId="7110D5D7"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DE880A8" w14:textId="77777777" w:rsidR="000E72C4" w:rsidRPr="004737FD" w:rsidRDefault="000E72C4" w:rsidP="004737FD">
            <w:pPr>
              <w:spacing w:after="0" w:line="240" w:lineRule="auto"/>
              <w:rPr>
                <w:rFonts w:ascii="Times New Roman" w:hAnsi="Times New Roman" w:cs="Times New Roman"/>
                <w:sz w:val="20"/>
                <w:szCs w:val="20"/>
              </w:rPr>
            </w:pPr>
            <w:r w:rsidRPr="004737FD">
              <w:rPr>
                <w:rFonts w:ascii="Times New Roman" w:hAnsi="Times New Roman" w:cs="Times New Roman"/>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9C8812"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1CE89D" w14:textId="77777777" w:rsidR="000E72C4" w:rsidRPr="004737FD" w:rsidRDefault="000E72C4" w:rsidP="004737FD">
            <w:pPr>
              <w:spacing w:after="0" w:line="240" w:lineRule="auto"/>
              <w:rPr>
                <w:rFonts w:ascii="Times New Roman" w:hAnsi="Times New Roman" w:cs="Times New Roman"/>
                <w:sz w:val="20"/>
                <w:szCs w:val="20"/>
                <w:lang w:val="ru-RU"/>
              </w:rPr>
            </w:pPr>
            <w:r w:rsidRPr="004737FD">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tcPr>
          <w:p w14:paraId="2314B337" w14:textId="77777777" w:rsidR="000E72C4" w:rsidRPr="004737FD" w:rsidRDefault="005B269D" w:rsidP="004737FD">
            <w:pPr>
              <w:spacing w:after="0" w:line="240" w:lineRule="auto"/>
              <w:jc w:val="center"/>
              <w:rPr>
                <w:rFonts w:ascii="Times New Roman" w:hAnsi="Times New Roman" w:cs="Times New Roman"/>
                <w:sz w:val="20"/>
                <w:szCs w:val="20"/>
                <w:lang w:val="en-US"/>
              </w:rPr>
            </w:pPr>
            <w:r w:rsidRPr="004737FD">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6C2C1933" w14:textId="266C865F" w:rsidR="000E72C4" w:rsidRPr="004737FD" w:rsidRDefault="006C482F" w:rsidP="004737FD">
            <w:pPr>
              <w:spacing w:after="0" w:line="240" w:lineRule="auto"/>
              <w:jc w:val="center"/>
              <w:rPr>
                <w:rFonts w:ascii="Times New Roman" w:hAnsi="Times New Roman" w:cs="Times New Roman"/>
                <w:sz w:val="20"/>
                <w:szCs w:val="20"/>
                <w:lang w:val="ru-RU"/>
              </w:rPr>
            </w:pPr>
            <w:r w:rsidRPr="004737FD">
              <w:rPr>
                <w:rFonts w:ascii="Times New Roman" w:hAnsi="Times New Roman" w:cs="Times New Roman"/>
                <w:sz w:val="20"/>
                <w:szCs w:val="20"/>
                <w:lang w:val="ru-RU"/>
              </w:rPr>
              <w:t>42</w:t>
            </w:r>
          </w:p>
        </w:tc>
      </w:tr>
    </w:tbl>
    <w:p w14:paraId="2146C409"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 xml:space="preserve">Основними причинами пожеж </w:t>
      </w:r>
      <w:r w:rsidR="005B269D" w:rsidRPr="00982C9B">
        <w:rPr>
          <w:rFonts w:ascii="Times New Roman" w:hAnsi="Times New Roman" w:cs="Times New Roman"/>
          <w:sz w:val="24"/>
          <w:szCs w:val="24"/>
        </w:rPr>
        <w:t>за 202</w:t>
      </w:r>
      <w:r w:rsidR="005B269D" w:rsidRPr="00982C9B">
        <w:rPr>
          <w:rFonts w:ascii="Times New Roman" w:hAnsi="Times New Roman" w:cs="Times New Roman"/>
          <w:sz w:val="24"/>
          <w:szCs w:val="24"/>
          <w:lang w:val="ru-RU"/>
        </w:rPr>
        <w:t>2</w:t>
      </w:r>
      <w:r w:rsidRPr="00982C9B">
        <w:rPr>
          <w:rFonts w:ascii="Times New Roman" w:hAnsi="Times New Roman" w:cs="Times New Roman"/>
          <w:sz w:val="24"/>
          <w:szCs w:val="24"/>
        </w:rPr>
        <w:t xml:space="preserve"> рік, є не</w:t>
      </w:r>
      <w:r w:rsidR="00117C59" w:rsidRPr="00982C9B">
        <w:rPr>
          <w:rFonts w:ascii="Times New Roman" w:hAnsi="Times New Roman" w:cs="Times New Roman"/>
          <w:sz w:val="24"/>
          <w:szCs w:val="24"/>
        </w:rPr>
        <w:t xml:space="preserve">обережне поводження з вогнем – </w:t>
      </w:r>
      <w:r w:rsidR="005B269D" w:rsidRPr="00982C9B">
        <w:rPr>
          <w:rFonts w:ascii="Times New Roman" w:hAnsi="Times New Roman" w:cs="Times New Roman"/>
          <w:sz w:val="24"/>
          <w:szCs w:val="24"/>
          <w:lang w:val="ru-RU"/>
        </w:rPr>
        <w:t>21</w:t>
      </w:r>
      <w:r w:rsidRPr="00982C9B">
        <w:rPr>
          <w:rFonts w:ascii="Times New Roman" w:hAnsi="Times New Roman" w:cs="Times New Roman"/>
          <w:sz w:val="24"/>
          <w:szCs w:val="24"/>
        </w:rPr>
        <w:t xml:space="preserve"> випад</w:t>
      </w:r>
      <w:r w:rsidR="00117C59" w:rsidRPr="00982C9B">
        <w:rPr>
          <w:rFonts w:ascii="Times New Roman" w:hAnsi="Times New Roman" w:cs="Times New Roman"/>
          <w:sz w:val="24"/>
          <w:szCs w:val="24"/>
        </w:rPr>
        <w:t>ок</w:t>
      </w:r>
      <w:r w:rsidRPr="00982C9B">
        <w:rPr>
          <w:rFonts w:ascii="Times New Roman" w:hAnsi="Times New Roman" w:cs="Times New Roman"/>
          <w:sz w:val="24"/>
          <w:szCs w:val="24"/>
        </w:rPr>
        <w:t xml:space="preserve">, порушення правил монтажу та експлуатації електрообладнання – </w:t>
      </w:r>
      <w:r w:rsidRPr="00982C9B">
        <w:rPr>
          <w:rFonts w:ascii="Times New Roman" w:hAnsi="Times New Roman" w:cs="Times New Roman"/>
          <w:sz w:val="24"/>
          <w:szCs w:val="24"/>
          <w:lang w:val="ru-RU"/>
        </w:rPr>
        <w:t>1</w:t>
      </w:r>
      <w:r w:rsidR="005B269D" w:rsidRPr="00982C9B">
        <w:rPr>
          <w:rFonts w:ascii="Times New Roman" w:hAnsi="Times New Roman" w:cs="Times New Roman"/>
          <w:sz w:val="24"/>
          <w:szCs w:val="24"/>
          <w:lang w:val="ru-RU"/>
        </w:rPr>
        <w:t>5</w:t>
      </w:r>
      <w:r w:rsidRPr="00982C9B">
        <w:rPr>
          <w:rFonts w:ascii="Times New Roman" w:hAnsi="Times New Roman" w:cs="Times New Roman"/>
          <w:sz w:val="24"/>
          <w:szCs w:val="24"/>
        </w:rPr>
        <w:t xml:space="preserve"> випадків, порушення правил влаштування та експлуатації пічного опалення – </w:t>
      </w:r>
      <w:r w:rsidR="005B269D" w:rsidRPr="00982C9B">
        <w:rPr>
          <w:rFonts w:ascii="Times New Roman" w:hAnsi="Times New Roman" w:cs="Times New Roman"/>
          <w:sz w:val="24"/>
          <w:szCs w:val="24"/>
          <w:lang w:val="ru-RU"/>
        </w:rPr>
        <w:t>4</w:t>
      </w:r>
      <w:r w:rsidRPr="00982C9B">
        <w:rPr>
          <w:rFonts w:ascii="Times New Roman" w:hAnsi="Times New Roman" w:cs="Times New Roman"/>
          <w:sz w:val="24"/>
          <w:szCs w:val="24"/>
        </w:rPr>
        <w:t xml:space="preserve"> випадк</w:t>
      </w:r>
      <w:r w:rsidRPr="00982C9B">
        <w:rPr>
          <w:rFonts w:ascii="Times New Roman" w:hAnsi="Times New Roman" w:cs="Times New Roman"/>
          <w:sz w:val="24"/>
          <w:szCs w:val="24"/>
          <w:lang w:val="ru-RU"/>
        </w:rPr>
        <w:t>ів</w:t>
      </w:r>
      <w:r w:rsidRPr="00982C9B">
        <w:rPr>
          <w:rFonts w:ascii="Times New Roman" w:hAnsi="Times New Roman" w:cs="Times New Roman"/>
          <w:sz w:val="24"/>
          <w:szCs w:val="24"/>
        </w:rPr>
        <w:t>.</w:t>
      </w:r>
    </w:p>
    <w:p w14:paraId="32DB4671" w14:textId="2C6BBC7C"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Всього на території міста знаходиться один підрозділ державної пожежної охорони (16-Державна пожежно – рятувальна частина)</w:t>
      </w:r>
      <w:r w:rsidR="006C482F">
        <w:rPr>
          <w:rFonts w:ascii="Times New Roman" w:hAnsi="Times New Roman" w:cs="Times New Roman"/>
          <w:sz w:val="24"/>
          <w:szCs w:val="24"/>
        </w:rPr>
        <w:t>,</w:t>
      </w:r>
      <w:r w:rsidRPr="00982C9B">
        <w:rPr>
          <w:rFonts w:ascii="Times New Roman" w:hAnsi="Times New Roman" w:cs="Times New Roman"/>
          <w:sz w:val="24"/>
          <w:szCs w:val="24"/>
        </w:rPr>
        <w:t xml:space="preserve"> на який  покладаються роботи щодо ліквідації пожеж та надзвичайних ситуацій.</w:t>
      </w:r>
    </w:p>
    <w:p w14:paraId="212A273B" w14:textId="30977C6E" w:rsidR="00C83C57" w:rsidRPr="00982C9B" w:rsidRDefault="00C83C57" w:rsidP="004737FD">
      <w:pPr>
        <w:spacing w:after="0" w:line="240" w:lineRule="auto"/>
        <w:ind w:firstLine="720"/>
        <w:jc w:val="both"/>
        <w:rPr>
          <w:rFonts w:ascii="Times New Roman" w:eastAsia="Times New Roman" w:hAnsi="Times New Roman" w:cs="Times New Roman"/>
          <w:sz w:val="24"/>
          <w:szCs w:val="24"/>
          <w:lang w:val="ru-RU" w:eastAsia="ru-RU"/>
        </w:rPr>
      </w:pPr>
      <w:proofErr w:type="gramStart"/>
      <w:r w:rsidRPr="00982C9B">
        <w:rPr>
          <w:rFonts w:ascii="Times New Roman" w:eastAsia="Times New Roman" w:hAnsi="Times New Roman" w:cs="Times New Roman"/>
          <w:sz w:val="24"/>
          <w:szCs w:val="24"/>
          <w:lang w:val="ru-RU" w:eastAsia="ru-RU"/>
        </w:rPr>
        <w:t>Протягом  дев'яти</w:t>
      </w:r>
      <w:proofErr w:type="gramEnd"/>
      <w:r w:rsidRPr="00982C9B">
        <w:rPr>
          <w:rFonts w:ascii="Times New Roman" w:eastAsia="Times New Roman" w:hAnsi="Times New Roman" w:cs="Times New Roman"/>
          <w:sz w:val="24"/>
          <w:szCs w:val="24"/>
          <w:lang w:val="ru-RU" w:eastAsia="ru-RU"/>
        </w:rPr>
        <w:t xml:space="preserve"> місяців 202</w:t>
      </w:r>
      <w:r w:rsidR="005B269D" w:rsidRPr="00982C9B">
        <w:rPr>
          <w:rFonts w:ascii="Times New Roman" w:eastAsia="Times New Roman" w:hAnsi="Times New Roman" w:cs="Times New Roman"/>
          <w:sz w:val="24"/>
          <w:szCs w:val="24"/>
          <w:lang w:val="ru-RU" w:eastAsia="ru-RU"/>
        </w:rPr>
        <w:t>2</w:t>
      </w:r>
      <w:r w:rsidRPr="00982C9B">
        <w:rPr>
          <w:rFonts w:ascii="Times New Roman" w:eastAsia="Times New Roman" w:hAnsi="Times New Roman" w:cs="Times New Roman"/>
          <w:sz w:val="24"/>
          <w:szCs w:val="24"/>
          <w:lang w:val="ru-RU" w:eastAsia="ru-RU"/>
        </w:rPr>
        <w:t xml:space="preserve"> року 16 ДПРЧ (м. Ніжин) було здійснено </w:t>
      </w:r>
      <w:r w:rsidR="00117C59" w:rsidRPr="00982C9B">
        <w:rPr>
          <w:rFonts w:ascii="Times New Roman" w:eastAsia="Times New Roman" w:hAnsi="Times New Roman" w:cs="Times New Roman"/>
          <w:sz w:val="24"/>
          <w:szCs w:val="24"/>
          <w:lang w:val="ru-RU" w:eastAsia="ru-RU"/>
        </w:rPr>
        <w:t>326</w:t>
      </w:r>
      <w:r w:rsidRPr="00982C9B">
        <w:rPr>
          <w:rFonts w:ascii="Times New Roman" w:eastAsia="Times New Roman" w:hAnsi="Times New Roman" w:cs="Times New Roman"/>
          <w:sz w:val="24"/>
          <w:szCs w:val="24"/>
          <w:lang w:val="ru-RU" w:eastAsia="ru-RU"/>
        </w:rPr>
        <w:t xml:space="preserve"> виїзд</w:t>
      </w:r>
      <w:r w:rsidR="006C482F">
        <w:rPr>
          <w:rFonts w:ascii="Times New Roman" w:eastAsia="Times New Roman" w:hAnsi="Times New Roman" w:cs="Times New Roman"/>
          <w:sz w:val="24"/>
          <w:szCs w:val="24"/>
          <w:lang w:val="ru-RU" w:eastAsia="ru-RU"/>
        </w:rPr>
        <w:t>ів</w:t>
      </w:r>
      <w:r w:rsidRPr="00982C9B">
        <w:rPr>
          <w:rFonts w:ascii="Times New Roman" w:eastAsia="Times New Roman" w:hAnsi="Times New Roman" w:cs="Times New Roman"/>
          <w:sz w:val="24"/>
          <w:szCs w:val="24"/>
          <w:lang w:val="ru-RU" w:eastAsia="ru-RU"/>
        </w:rPr>
        <w:t xml:space="preserve"> за сигналом тривога. Станом на </w:t>
      </w:r>
      <w:r w:rsidR="005B269D" w:rsidRPr="00982C9B">
        <w:rPr>
          <w:rFonts w:ascii="Times New Roman" w:eastAsia="Times New Roman" w:hAnsi="Times New Roman" w:cs="Times New Roman"/>
          <w:sz w:val="24"/>
          <w:szCs w:val="24"/>
          <w:lang w:val="ru-RU" w:eastAsia="ru-RU"/>
        </w:rPr>
        <w:t>15</w:t>
      </w:r>
      <w:r w:rsidRPr="00982C9B">
        <w:rPr>
          <w:rFonts w:ascii="Times New Roman" w:eastAsia="Times New Roman" w:hAnsi="Times New Roman" w:cs="Times New Roman"/>
          <w:sz w:val="24"/>
          <w:szCs w:val="24"/>
          <w:lang w:val="ru-RU" w:eastAsia="ru-RU"/>
        </w:rPr>
        <w:t>.09.202</w:t>
      </w:r>
      <w:r w:rsidR="005B269D" w:rsidRPr="00982C9B">
        <w:rPr>
          <w:rFonts w:ascii="Times New Roman" w:eastAsia="Times New Roman" w:hAnsi="Times New Roman" w:cs="Times New Roman"/>
          <w:sz w:val="24"/>
          <w:szCs w:val="24"/>
          <w:lang w:val="ru-RU" w:eastAsia="ru-RU"/>
        </w:rPr>
        <w:t>2</w:t>
      </w:r>
      <w:r w:rsidRPr="00982C9B">
        <w:rPr>
          <w:rFonts w:ascii="Times New Roman" w:eastAsia="Times New Roman" w:hAnsi="Times New Roman" w:cs="Times New Roman"/>
          <w:sz w:val="24"/>
          <w:szCs w:val="24"/>
          <w:lang w:val="ru-RU" w:eastAsia="ru-RU"/>
        </w:rPr>
        <w:t xml:space="preserve"> року в місті Ніжині</w:t>
      </w:r>
      <w:r w:rsidR="005B269D" w:rsidRPr="00982C9B">
        <w:rPr>
          <w:rFonts w:ascii="Times New Roman" w:eastAsia="Times New Roman" w:hAnsi="Times New Roman" w:cs="Times New Roman"/>
          <w:sz w:val="24"/>
          <w:szCs w:val="24"/>
          <w:lang w:val="ru-RU" w:eastAsia="ru-RU"/>
        </w:rPr>
        <w:t xml:space="preserve"> та на території Ніжинської міської </w:t>
      </w:r>
      <w:proofErr w:type="gramStart"/>
      <w:r w:rsidR="005B269D" w:rsidRPr="00982C9B">
        <w:rPr>
          <w:rFonts w:ascii="Times New Roman" w:eastAsia="Times New Roman" w:hAnsi="Times New Roman" w:cs="Times New Roman"/>
          <w:sz w:val="24"/>
          <w:szCs w:val="24"/>
          <w:lang w:val="ru-RU" w:eastAsia="ru-RU"/>
        </w:rPr>
        <w:t xml:space="preserve">ради </w:t>
      </w:r>
      <w:r w:rsidRPr="00982C9B">
        <w:rPr>
          <w:rFonts w:ascii="Times New Roman" w:eastAsia="Times New Roman" w:hAnsi="Times New Roman" w:cs="Times New Roman"/>
          <w:sz w:val="24"/>
          <w:szCs w:val="24"/>
          <w:lang w:val="ru-RU" w:eastAsia="ru-RU"/>
        </w:rPr>
        <w:t xml:space="preserve"> трапилося</w:t>
      </w:r>
      <w:proofErr w:type="gramEnd"/>
      <w:r w:rsidRPr="00982C9B">
        <w:rPr>
          <w:rFonts w:ascii="Times New Roman" w:eastAsia="Times New Roman" w:hAnsi="Times New Roman" w:cs="Times New Roman"/>
          <w:sz w:val="24"/>
          <w:szCs w:val="24"/>
          <w:lang w:val="ru-RU" w:eastAsia="ru-RU"/>
        </w:rPr>
        <w:t xml:space="preserve"> 5</w:t>
      </w:r>
      <w:r w:rsidR="005B269D" w:rsidRPr="00982C9B">
        <w:rPr>
          <w:rFonts w:ascii="Times New Roman" w:eastAsia="Times New Roman" w:hAnsi="Times New Roman" w:cs="Times New Roman"/>
          <w:sz w:val="24"/>
          <w:szCs w:val="24"/>
          <w:lang w:val="ru-RU" w:eastAsia="ru-RU"/>
        </w:rPr>
        <w:t>2</w:t>
      </w:r>
      <w:r w:rsidRPr="00982C9B">
        <w:rPr>
          <w:rFonts w:ascii="Times New Roman" w:eastAsia="Times New Roman" w:hAnsi="Times New Roman" w:cs="Times New Roman"/>
          <w:sz w:val="24"/>
          <w:szCs w:val="24"/>
          <w:lang w:val="ru-RU" w:eastAsia="ru-RU"/>
        </w:rPr>
        <w:t xml:space="preserve"> пожеж</w:t>
      </w:r>
      <w:r w:rsidR="006C482F">
        <w:rPr>
          <w:rFonts w:ascii="Times New Roman" w:eastAsia="Times New Roman" w:hAnsi="Times New Roman" w:cs="Times New Roman"/>
          <w:sz w:val="24"/>
          <w:szCs w:val="24"/>
          <w:lang w:val="ru-RU" w:eastAsia="ru-RU"/>
        </w:rPr>
        <w:t>і</w:t>
      </w:r>
      <w:r w:rsidRPr="00982C9B">
        <w:rPr>
          <w:rFonts w:ascii="Times New Roman" w:eastAsia="Times New Roman" w:hAnsi="Times New Roman" w:cs="Times New Roman"/>
          <w:sz w:val="24"/>
          <w:szCs w:val="24"/>
          <w:lang w:val="ru-RU" w:eastAsia="ru-RU"/>
        </w:rPr>
        <w:t xml:space="preserve">, які були ліквідовані підрозділом. На сьогоднішній день на </w:t>
      </w:r>
      <w:proofErr w:type="gramStart"/>
      <w:r w:rsidRPr="00982C9B">
        <w:rPr>
          <w:rFonts w:ascii="Times New Roman" w:eastAsia="Times New Roman" w:hAnsi="Times New Roman" w:cs="Times New Roman"/>
          <w:sz w:val="24"/>
          <w:szCs w:val="24"/>
          <w:lang w:val="ru-RU" w:eastAsia="ru-RU"/>
        </w:rPr>
        <w:t>території  Ніжинської</w:t>
      </w:r>
      <w:proofErr w:type="gramEnd"/>
      <w:r w:rsidRPr="00982C9B">
        <w:rPr>
          <w:rFonts w:ascii="Times New Roman" w:eastAsia="Times New Roman" w:hAnsi="Times New Roman" w:cs="Times New Roman"/>
          <w:sz w:val="24"/>
          <w:szCs w:val="24"/>
          <w:lang w:val="ru-RU" w:eastAsia="ru-RU"/>
        </w:rPr>
        <w:t xml:space="preserve"> </w:t>
      </w:r>
      <w:r w:rsidR="004D5984" w:rsidRPr="00982C9B">
        <w:rPr>
          <w:rFonts w:ascii="Times New Roman" w:eastAsia="Times New Roman" w:hAnsi="Times New Roman" w:cs="Times New Roman"/>
          <w:sz w:val="24"/>
          <w:szCs w:val="24"/>
          <w:lang w:val="ru-RU" w:eastAsia="ru-RU"/>
        </w:rPr>
        <w:t>територіальної</w:t>
      </w:r>
      <w:r w:rsidRPr="00982C9B">
        <w:rPr>
          <w:rFonts w:ascii="Times New Roman" w:eastAsia="Times New Roman" w:hAnsi="Times New Roman" w:cs="Times New Roman"/>
          <w:sz w:val="24"/>
          <w:szCs w:val="24"/>
          <w:lang w:val="ru-RU" w:eastAsia="ru-RU"/>
        </w:rPr>
        <w:t xml:space="preserve">  громади не має жодної діючої місцевої пожежної команди, яка б могла забезпечити гасіння пожеж на початкових етапах розвитку, що можуть виникнути у населених пунктах Кунашівка, Наумівське, Паливодин, Переяслівка. Ліквідація більшості пожеж, які виникають на території </w:t>
      </w:r>
      <w:r w:rsidRPr="00982C9B">
        <w:rPr>
          <w:rFonts w:ascii="Times New Roman" w:hAnsi="Times New Roman" w:cs="Times New Roman"/>
          <w:sz w:val="24"/>
          <w:szCs w:val="24"/>
        </w:rPr>
        <w:t>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eastAsia="Times New Roman" w:hAnsi="Times New Roman" w:cs="Times New Roman"/>
          <w:sz w:val="24"/>
          <w:szCs w:val="24"/>
          <w:lang w:val="ru-RU" w:eastAsia="ru-RU"/>
        </w:rPr>
        <w:t xml:space="preserve">та населених пунктів Кунашівка, Наумівське, Паливодин, Переяслівка забезпечується виключно силами 16 ДПРЧ (м. Ніжин). </w:t>
      </w:r>
    </w:p>
    <w:p w14:paraId="692FD587" w14:textId="77777777" w:rsidR="00C83C57" w:rsidRPr="00982C9B" w:rsidRDefault="00C83C57" w:rsidP="004737FD">
      <w:pPr>
        <w:spacing w:after="0" w:line="240" w:lineRule="auto"/>
        <w:ind w:firstLine="720"/>
        <w:jc w:val="both"/>
        <w:rPr>
          <w:rFonts w:ascii="Times New Roman" w:eastAsia="Times New Roman" w:hAnsi="Times New Roman" w:cs="Times New Roman"/>
          <w:sz w:val="24"/>
          <w:szCs w:val="24"/>
          <w:lang w:val="ru-RU" w:eastAsia="ru-RU"/>
        </w:rPr>
      </w:pPr>
      <w:r w:rsidRPr="00982C9B">
        <w:rPr>
          <w:rFonts w:ascii="Times New Roman" w:eastAsia="Times New Roman" w:hAnsi="Times New Roman" w:cs="Times New Roman"/>
          <w:sz w:val="24"/>
          <w:szCs w:val="24"/>
          <w:lang w:val="ru-RU" w:eastAsia="ru-RU"/>
        </w:rPr>
        <w:t>В 16 ДПРЧ (м. Ніжин) в оперативному розрахунку знаходиться дві автоцистерни, які укомплектовані запасом рукавів діаметром 51 мм згідно тактико-технічних характеристик на 400 м (20-ть рукавів), 70% яких потребують заміни. Прослідковуючи статистику використання пожежно-технічного обладнання під час ліквідації наслідків надзвичайних ситуацій та пожеж пожежно-рятувальним підрозділом використовується в середньому 7 пожежних рукавів діаметром 51 мм та 2 рукава діаметром 77 мм. У зв’язку з великою інтенсивністю виникнення пожеж та агресивній середі використання напірні пожежні рукава за короткий проміжок часу виходять з ладу. </w:t>
      </w:r>
    </w:p>
    <w:p w14:paraId="6B1F86BD" w14:textId="512184D1" w:rsidR="00C83C57" w:rsidRPr="00982C9B" w:rsidRDefault="00C83C57" w:rsidP="004737FD">
      <w:pPr>
        <w:spacing w:after="0" w:line="240" w:lineRule="auto"/>
        <w:ind w:firstLine="708"/>
        <w:jc w:val="both"/>
        <w:rPr>
          <w:rFonts w:ascii="Times New Roman" w:eastAsia="Times New Roman" w:hAnsi="Times New Roman" w:cs="Times New Roman"/>
          <w:sz w:val="24"/>
          <w:szCs w:val="24"/>
          <w:lang w:val="ru-RU" w:eastAsia="ru-RU"/>
        </w:rPr>
      </w:pPr>
      <w:r w:rsidRPr="00982C9B">
        <w:rPr>
          <w:rFonts w:ascii="Times New Roman" w:eastAsia="Times New Roman" w:hAnsi="Times New Roman" w:cs="Times New Roman"/>
          <w:sz w:val="24"/>
          <w:szCs w:val="24"/>
          <w:lang w:val="ru-RU" w:eastAsia="ru-RU"/>
        </w:rPr>
        <w:t>Для забезпечення високого рівня боєздатності підрозділу, швидкого реагування на пожежі та надзвичайної ситуації рятування людей та їх матеріальних цінностей необхідно забезпечити додаткову закупівлю напірних пожежних рукавів</w:t>
      </w:r>
      <w:r w:rsidR="006C482F">
        <w:rPr>
          <w:rFonts w:ascii="Times New Roman" w:eastAsia="Times New Roman" w:hAnsi="Times New Roman" w:cs="Times New Roman"/>
          <w:sz w:val="24"/>
          <w:szCs w:val="24"/>
          <w:lang w:val="ru-RU" w:eastAsia="ru-RU"/>
        </w:rPr>
        <w:t>.</w:t>
      </w:r>
      <w:r w:rsidRPr="00982C9B">
        <w:rPr>
          <w:rFonts w:ascii="Times New Roman" w:eastAsia="Times New Roman" w:hAnsi="Times New Roman" w:cs="Times New Roman"/>
          <w:sz w:val="24"/>
          <w:szCs w:val="24"/>
          <w:lang w:val="ru-RU" w:eastAsia="ru-RU"/>
        </w:rPr>
        <w:t xml:space="preserve"> </w:t>
      </w:r>
    </w:p>
    <w:p w14:paraId="3380F3AD" w14:textId="77777777" w:rsidR="00C83C57" w:rsidRPr="00982C9B" w:rsidRDefault="00C83C57" w:rsidP="004737FD">
      <w:pPr>
        <w:spacing w:after="0" w:line="240" w:lineRule="auto"/>
        <w:ind w:firstLine="708"/>
        <w:jc w:val="both"/>
        <w:rPr>
          <w:rFonts w:ascii="Times New Roman" w:hAnsi="Times New Roman" w:cs="Times New Roman"/>
          <w:sz w:val="24"/>
          <w:szCs w:val="24"/>
        </w:rPr>
      </w:pPr>
      <w:r w:rsidRPr="00982C9B">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751106CA"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293E7682"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територіальної громади</w:t>
      </w:r>
      <w:r w:rsidRPr="00982C9B">
        <w:rPr>
          <w:rFonts w:ascii="Times New Roman" w:hAnsi="Times New Roman" w:cs="Times New Roman"/>
          <w:b/>
          <w:sz w:val="24"/>
          <w:szCs w:val="24"/>
        </w:rPr>
        <w:t xml:space="preserve"> </w:t>
      </w:r>
      <w:r w:rsidRPr="00982C9B">
        <w:rPr>
          <w:rFonts w:ascii="Times New Roman" w:hAnsi="Times New Roman" w:cs="Times New Roman"/>
          <w:sz w:val="24"/>
          <w:szCs w:val="24"/>
        </w:rPr>
        <w:t xml:space="preserve">на виконання цієї Програми. </w:t>
      </w:r>
    </w:p>
    <w:p w14:paraId="5C552E45" w14:textId="77777777" w:rsidR="00C83C57" w:rsidRPr="00982C9B"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lastRenderedPageBreak/>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4ADCED20" w14:textId="77777777" w:rsidR="00C83C57" w:rsidRPr="00982C9B" w:rsidRDefault="00C83C57" w:rsidP="004737FD">
      <w:pPr>
        <w:pStyle w:val="21"/>
        <w:spacing w:after="0" w:line="240" w:lineRule="auto"/>
        <w:ind w:left="0"/>
        <w:jc w:val="center"/>
        <w:rPr>
          <w:b/>
        </w:rPr>
      </w:pPr>
      <w:r w:rsidRPr="00982C9B">
        <w:rPr>
          <w:b/>
        </w:rPr>
        <w:t>ІІІ. Визначення мети Програми</w:t>
      </w:r>
    </w:p>
    <w:p w14:paraId="1881B939" w14:textId="77777777" w:rsidR="00C83C57" w:rsidRPr="00982C9B" w:rsidRDefault="00C83C57" w:rsidP="004737FD">
      <w:pPr>
        <w:pStyle w:val="21"/>
        <w:spacing w:after="0" w:line="240" w:lineRule="auto"/>
        <w:ind w:left="0"/>
      </w:pPr>
      <w:r w:rsidRPr="00982C9B">
        <w:tab/>
        <w:t xml:space="preserve">Метою Програми є 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територіальної громади та створення сприятливих умов для реалізації державної політики у сфері пожежної безпеки. </w:t>
      </w:r>
    </w:p>
    <w:p w14:paraId="23D8FEF7" w14:textId="3D1768C4" w:rsidR="00C83C57" w:rsidRDefault="00C83C57" w:rsidP="004737FD">
      <w:pPr>
        <w:pStyle w:val="21"/>
        <w:spacing w:after="0" w:line="240" w:lineRule="auto"/>
        <w:ind w:left="0"/>
        <w:jc w:val="center"/>
        <w:rPr>
          <w:b/>
        </w:rPr>
      </w:pPr>
      <w:r w:rsidRPr="00982C9B">
        <w:rPr>
          <w:b/>
        </w:rPr>
        <w:t>І</w:t>
      </w:r>
      <w:r w:rsidRPr="00982C9B">
        <w:rPr>
          <w:b/>
          <w:lang w:val="en-US"/>
        </w:rPr>
        <w:t>V</w:t>
      </w:r>
      <w:r w:rsidRPr="00982C9B">
        <w:rPr>
          <w:b/>
        </w:rPr>
        <w:t>. Обґрунтування шляхів і засобів розв’язання проблеми, обсягів та джерел</w:t>
      </w:r>
      <w:r w:rsidR="004737FD">
        <w:rPr>
          <w:b/>
        </w:rPr>
        <w:t xml:space="preserve"> ф</w:t>
      </w:r>
      <w:r w:rsidRPr="00982C9B">
        <w:rPr>
          <w:b/>
        </w:rPr>
        <w:t>інансування</w:t>
      </w:r>
    </w:p>
    <w:p w14:paraId="4AFCCB33" w14:textId="6A33D074" w:rsidR="00C83C57" w:rsidRDefault="00C83C57" w:rsidP="004737FD">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ab/>
        <w:t xml:space="preserve">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w:t>
      </w:r>
      <w:r w:rsidR="008873F8" w:rsidRPr="00982C9B">
        <w:rPr>
          <w:rFonts w:ascii="Times New Roman" w:hAnsi="Times New Roman" w:cs="Times New Roman"/>
          <w:sz w:val="24"/>
          <w:szCs w:val="24"/>
        </w:rPr>
        <w:t>управління соціального захисту населення, відділ з питань фізичної культури та спорту,</w:t>
      </w:r>
      <w:r w:rsidRPr="00982C9B">
        <w:rPr>
          <w:rFonts w:ascii="Times New Roman" w:hAnsi="Times New Roman" w:cs="Times New Roman"/>
          <w:sz w:val="24"/>
          <w:szCs w:val="24"/>
        </w:rPr>
        <w:t xml:space="preserve"> підприємства, установи, організації міста та громадськість.</w:t>
      </w:r>
    </w:p>
    <w:p w14:paraId="020310CB" w14:textId="344CA887" w:rsidR="004737FD" w:rsidRDefault="004737FD" w:rsidP="004737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цьому  видатки на  протипожежні  заходи  по  бюджетним  установам  та  організаціям, наведені  в  таблиці,  передбачаються  </w:t>
      </w:r>
      <w:r w:rsidRPr="003F7680">
        <w:rPr>
          <w:rFonts w:ascii="Times New Roman" w:hAnsi="Times New Roman" w:cs="Times New Roman"/>
          <w:b/>
          <w:bCs/>
          <w:sz w:val="24"/>
          <w:szCs w:val="24"/>
        </w:rPr>
        <w:t>в  кошторисах  установ  на  відповідний  період</w:t>
      </w:r>
      <w:r>
        <w:rPr>
          <w:rFonts w:ascii="Times New Roman" w:hAnsi="Times New Roman" w:cs="Times New Roman"/>
          <w:sz w:val="24"/>
          <w:szCs w:val="24"/>
        </w:rPr>
        <w:t>, виходячи  з  реальних  можливостей  бюджету  Ніжинської  міської  територіальної  громади.</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737FD" w:rsidRPr="00982C9B" w14:paraId="37BB7048" w14:textId="77777777" w:rsidTr="004737FD">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35553319" w14:textId="0B521AF8"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Перелік установ, які  потребують  проведення  протипожежних  заходів  у 2023р.</w:t>
            </w:r>
          </w:p>
        </w:tc>
        <w:tc>
          <w:tcPr>
            <w:tcW w:w="2081" w:type="dxa"/>
            <w:tcBorders>
              <w:top w:val="single" w:sz="4" w:space="0" w:color="000000"/>
              <w:left w:val="single" w:sz="4" w:space="0" w:color="000000"/>
              <w:bottom w:val="single" w:sz="4" w:space="0" w:color="000000"/>
              <w:right w:val="single" w:sz="4" w:space="0" w:color="000000"/>
            </w:tcBorders>
            <w:hideMark/>
          </w:tcPr>
          <w:p w14:paraId="20960E9D" w14:textId="78A483CB"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 необхідних бюджетних  ресурсів, грн</w:t>
            </w:r>
          </w:p>
        </w:tc>
      </w:tr>
      <w:tr w:rsidR="004737FD" w:rsidRPr="00982C9B" w14:paraId="0BE77927" w14:textId="77777777" w:rsidTr="004737FD">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1BFA259B" w14:textId="397A0D35"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освіти, установи освіти</w:t>
            </w:r>
          </w:p>
        </w:tc>
        <w:tc>
          <w:tcPr>
            <w:tcW w:w="2081" w:type="dxa"/>
            <w:tcBorders>
              <w:top w:val="single" w:sz="4" w:space="0" w:color="000000"/>
              <w:left w:val="single" w:sz="4" w:space="0" w:color="000000"/>
              <w:bottom w:val="single" w:sz="4" w:space="0" w:color="000000"/>
              <w:right w:val="single" w:sz="4" w:space="0" w:color="000000"/>
            </w:tcBorders>
            <w:hideMark/>
          </w:tcPr>
          <w:p w14:paraId="66815D5C" w14:textId="2FD872D9" w:rsidR="004737FD" w:rsidRPr="00982C9B" w:rsidRDefault="004737FD" w:rsidP="004737F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5 </w:t>
            </w:r>
            <w:r w:rsidRPr="00982C9B">
              <w:rPr>
                <w:rFonts w:ascii="Times New Roman" w:hAnsi="Times New Roman" w:cs="Times New Roman"/>
                <w:sz w:val="24"/>
                <w:szCs w:val="24"/>
              </w:rPr>
              <w:t>117</w:t>
            </w:r>
            <w:r>
              <w:rPr>
                <w:rFonts w:ascii="Times New Roman" w:hAnsi="Times New Roman" w:cs="Times New Roman"/>
                <w:sz w:val="24"/>
                <w:szCs w:val="24"/>
              </w:rPr>
              <w:t xml:space="preserve"> </w:t>
            </w:r>
            <w:r w:rsidRPr="00982C9B">
              <w:rPr>
                <w:rFonts w:ascii="Times New Roman" w:hAnsi="Times New Roman" w:cs="Times New Roman"/>
                <w:sz w:val="24"/>
                <w:szCs w:val="24"/>
              </w:rPr>
              <w:t>600,00</w:t>
            </w:r>
          </w:p>
        </w:tc>
      </w:tr>
      <w:tr w:rsidR="004737FD" w:rsidRPr="00982C9B" w14:paraId="74C593C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4A1F81C4" w14:textId="14DD67F4"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культури і туризму</w:t>
            </w:r>
            <w:r>
              <w:rPr>
                <w:rFonts w:ascii="Times New Roman" w:hAnsi="Times New Roman" w:cs="Times New Roman"/>
                <w:sz w:val="24"/>
                <w:szCs w:val="24"/>
              </w:rPr>
              <w:t>,</w:t>
            </w:r>
            <w:r w:rsidRPr="00982C9B">
              <w:rPr>
                <w:rFonts w:ascii="Times New Roman" w:hAnsi="Times New Roman" w:cs="Times New Roman"/>
                <w:sz w:val="24"/>
                <w:szCs w:val="24"/>
              </w:rPr>
              <w:t xml:space="preserve"> установи культури</w:t>
            </w:r>
          </w:p>
        </w:tc>
        <w:tc>
          <w:tcPr>
            <w:tcW w:w="2081" w:type="dxa"/>
            <w:tcBorders>
              <w:top w:val="single" w:sz="4" w:space="0" w:color="000000"/>
              <w:left w:val="single" w:sz="4" w:space="0" w:color="000000"/>
              <w:bottom w:val="single" w:sz="4" w:space="0" w:color="000000"/>
              <w:right w:val="single" w:sz="4" w:space="0" w:color="000000"/>
            </w:tcBorders>
            <w:hideMark/>
          </w:tcPr>
          <w:p w14:paraId="35C229AD" w14:textId="052EF3E2"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rPr>
              <w:t>127 000,00</w:t>
            </w:r>
          </w:p>
        </w:tc>
      </w:tr>
      <w:tr w:rsidR="004737FD" w:rsidRPr="00982C9B" w14:paraId="36005B4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3226053A" w14:textId="7CBEDA41"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соціального захисту населення</w:t>
            </w:r>
          </w:p>
        </w:tc>
        <w:tc>
          <w:tcPr>
            <w:tcW w:w="2081" w:type="dxa"/>
            <w:tcBorders>
              <w:top w:val="single" w:sz="4" w:space="0" w:color="000000"/>
              <w:left w:val="single" w:sz="4" w:space="0" w:color="000000"/>
              <w:bottom w:val="single" w:sz="4" w:space="0" w:color="000000"/>
              <w:right w:val="single" w:sz="4" w:space="0" w:color="000000"/>
            </w:tcBorders>
            <w:hideMark/>
          </w:tcPr>
          <w:p w14:paraId="48D53288" w14:textId="1D1F13EC"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rPr>
              <w:t>118 920,</w:t>
            </w:r>
            <w:r w:rsidRPr="00982C9B">
              <w:rPr>
                <w:rFonts w:ascii="Times New Roman" w:hAnsi="Times New Roman" w:cs="Times New Roman"/>
                <w:sz w:val="24"/>
                <w:szCs w:val="24"/>
                <w:lang w:val="en-US"/>
              </w:rPr>
              <w:t>00</w:t>
            </w:r>
          </w:p>
        </w:tc>
      </w:tr>
      <w:tr w:rsidR="004737FD" w:rsidRPr="00982C9B" w14:paraId="7BD78F3E"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0C967AD0" w14:textId="1D462B71"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Територіальний центр </w:t>
            </w:r>
            <w:r>
              <w:rPr>
                <w:rFonts w:ascii="Times New Roman" w:hAnsi="Times New Roman" w:cs="Times New Roman"/>
                <w:sz w:val="24"/>
                <w:szCs w:val="24"/>
              </w:rPr>
              <w:t>соціального обслуговування (надання соціальних послуг)</w:t>
            </w:r>
          </w:p>
        </w:tc>
        <w:tc>
          <w:tcPr>
            <w:tcW w:w="2081" w:type="dxa"/>
            <w:tcBorders>
              <w:top w:val="single" w:sz="4" w:space="0" w:color="000000"/>
              <w:left w:val="single" w:sz="4" w:space="0" w:color="000000"/>
              <w:bottom w:val="single" w:sz="4" w:space="0" w:color="000000"/>
              <w:right w:val="single" w:sz="4" w:space="0" w:color="000000"/>
            </w:tcBorders>
          </w:tcPr>
          <w:p w14:paraId="256864CB" w14:textId="6FFB90B0"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rPr>
              <w:t>9</w:t>
            </w:r>
            <w:r>
              <w:rPr>
                <w:rFonts w:ascii="Times New Roman" w:hAnsi="Times New Roman" w:cs="Times New Roman"/>
                <w:sz w:val="24"/>
                <w:szCs w:val="24"/>
              </w:rPr>
              <w:t xml:space="preserve"> </w:t>
            </w:r>
            <w:r w:rsidRPr="00982C9B">
              <w:rPr>
                <w:rFonts w:ascii="Times New Roman" w:hAnsi="Times New Roman" w:cs="Times New Roman"/>
                <w:sz w:val="24"/>
                <w:szCs w:val="24"/>
              </w:rPr>
              <w:t>000,00</w:t>
            </w:r>
          </w:p>
          <w:p w14:paraId="03F2273A" w14:textId="77777777" w:rsidR="004737FD" w:rsidRPr="00982C9B" w:rsidRDefault="004737FD" w:rsidP="004737FD">
            <w:pPr>
              <w:spacing w:after="0" w:line="240" w:lineRule="auto"/>
              <w:jc w:val="right"/>
              <w:rPr>
                <w:rFonts w:ascii="Times New Roman" w:hAnsi="Times New Roman" w:cs="Times New Roman"/>
                <w:sz w:val="24"/>
                <w:szCs w:val="24"/>
              </w:rPr>
            </w:pPr>
          </w:p>
        </w:tc>
      </w:tr>
      <w:tr w:rsidR="004737FD" w:rsidRPr="00982C9B" w14:paraId="492683DA"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33505661" w14:textId="48122539"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Ніжинський міський ц</w:t>
            </w:r>
            <w:r w:rsidRPr="00982C9B">
              <w:rPr>
                <w:rFonts w:ascii="Times New Roman" w:hAnsi="Times New Roman" w:cs="Times New Roman"/>
                <w:sz w:val="24"/>
                <w:szCs w:val="24"/>
              </w:rPr>
              <w:t xml:space="preserve">ентр соціальних служб </w:t>
            </w:r>
            <w:r>
              <w:rPr>
                <w:rFonts w:ascii="Times New Roman" w:hAnsi="Times New Roman" w:cs="Times New Roman"/>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2C0EA6EC" w14:textId="7B2ADFF5"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rPr>
              <w:t>1</w:t>
            </w:r>
            <w:r>
              <w:rPr>
                <w:rFonts w:ascii="Times New Roman" w:hAnsi="Times New Roman" w:cs="Times New Roman"/>
                <w:sz w:val="24"/>
                <w:szCs w:val="24"/>
              </w:rPr>
              <w:t xml:space="preserve"> </w:t>
            </w:r>
            <w:r w:rsidRPr="00982C9B">
              <w:rPr>
                <w:rFonts w:ascii="Times New Roman" w:hAnsi="Times New Roman" w:cs="Times New Roman"/>
                <w:sz w:val="24"/>
                <w:szCs w:val="24"/>
              </w:rPr>
              <w:t>000,00</w:t>
            </w:r>
          </w:p>
        </w:tc>
      </w:tr>
      <w:tr w:rsidR="004737FD" w:rsidRPr="00982C9B" w14:paraId="58C53D3C"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014F8AE2" w14:textId="4575334E"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Відділ з питань фізичної культури та спорту</w:t>
            </w:r>
          </w:p>
        </w:tc>
        <w:tc>
          <w:tcPr>
            <w:tcW w:w="2081" w:type="dxa"/>
            <w:tcBorders>
              <w:top w:val="single" w:sz="4" w:space="0" w:color="auto"/>
              <w:left w:val="single" w:sz="4" w:space="0" w:color="000000"/>
              <w:bottom w:val="single" w:sz="4" w:space="0" w:color="auto"/>
              <w:right w:val="single" w:sz="4" w:space="0" w:color="000000"/>
            </w:tcBorders>
            <w:hideMark/>
          </w:tcPr>
          <w:p w14:paraId="1D336C0F" w14:textId="365EE36A"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lang w:val="en-US"/>
              </w:rPr>
              <w:t>3</w:t>
            </w:r>
            <w:r>
              <w:rPr>
                <w:rFonts w:ascii="Times New Roman" w:hAnsi="Times New Roman" w:cs="Times New Roman"/>
                <w:sz w:val="24"/>
                <w:szCs w:val="24"/>
              </w:rPr>
              <w:t xml:space="preserve"> </w:t>
            </w:r>
            <w:r w:rsidRPr="00982C9B">
              <w:rPr>
                <w:rFonts w:ascii="Times New Roman" w:hAnsi="Times New Roman" w:cs="Times New Roman"/>
                <w:sz w:val="24"/>
                <w:szCs w:val="24"/>
              </w:rPr>
              <w:t>40</w:t>
            </w:r>
            <w:r w:rsidRPr="00982C9B">
              <w:rPr>
                <w:rFonts w:ascii="Times New Roman" w:hAnsi="Times New Roman" w:cs="Times New Roman"/>
                <w:sz w:val="24"/>
                <w:szCs w:val="24"/>
                <w:lang w:val="en-US"/>
              </w:rPr>
              <w:t>0</w:t>
            </w:r>
            <w:r w:rsidRPr="00982C9B">
              <w:rPr>
                <w:rFonts w:ascii="Times New Roman" w:hAnsi="Times New Roman" w:cs="Times New Roman"/>
                <w:sz w:val="24"/>
                <w:szCs w:val="24"/>
              </w:rPr>
              <w:t>,</w:t>
            </w:r>
            <w:r w:rsidRPr="00982C9B">
              <w:rPr>
                <w:rFonts w:ascii="Times New Roman" w:hAnsi="Times New Roman" w:cs="Times New Roman"/>
                <w:sz w:val="24"/>
                <w:szCs w:val="24"/>
                <w:lang w:val="en-US"/>
              </w:rPr>
              <w:t>00</w:t>
            </w:r>
          </w:p>
        </w:tc>
      </w:tr>
      <w:tr w:rsidR="004737FD" w:rsidRPr="00982C9B" w14:paraId="5CD11BD0"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tcPr>
          <w:p w14:paraId="11AF3365" w14:textId="13E6F482"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центр фізичного здоров’я</w:t>
            </w:r>
            <w:r w:rsidRPr="00982C9B">
              <w:rPr>
                <w:rFonts w:ascii="Times New Roman" w:hAnsi="Times New Roman" w:cs="Times New Roman"/>
                <w:sz w:val="24"/>
                <w:szCs w:val="24"/>
              </w:rPr>
              <w:t xml:space="preserve"> «Спорт для всіх»</w:t>
            </w:r>
          </w:p>
        </w:tc>
        <w:tc>
          <w:tcPr>
            <w:tcW w:w="2081" w:type="dxa"/>
            <w:tcBorders>
              <w:top w:val="single" w:sz="4" w:space="0" w:color="auto"/>
              <w:left w:val="single" w:sz="4" w:space="0" w:color="000000"/>
              <w:bottom w:val="single" w:sz="4" w:space="0" w:color="auto"/>
              <w:right w:val="single" w:sz="4" w:space="0" w:color="000000"/>
            </w:tcBorders>
          </w:tcPr>
          <w:p w14:paraId="0953542E" w14:textId="7147288E" w:rsidR="004737FD" w:rsidRPr="00982C9B" w:rsidRDefault="004737FD" w:rsidP="004737FD">
            <w:pPr>
              <w:spacing w:after="0" w:line="240" w:lineRule="auto"/>
              <w:jc w:val="right"/>
              <w:rPr>
                <w:rFonts w:ascii="Times New Roman" w:hAnsi="Times New Roman" w:cs="Times New Roman"/>
                <w:sz w:val="24"/>
                <w:szCs w:val="24"/>
                <w:lang w:val="en-US"/>
              </w:rPr>
            </w:pPr>
            <w:r w:rsidRPr="00982C9B">
              <w:rPr>
                <w:rFonts w:ascii="Times New Roman" w:hAnsi="Times New Roman" w:cs="Times New Roman"/>
                <w:sz w:val="24"/>
                <w:szCs w:val="24"/>
              </w:rPr>
              <w:t>13</w:t>
            </w:r>
            <w:r>
              <w:rPr>
                <w:rFonts w:ascii="Times New Roman" w:hAnsi="Times New Roman" w:cs="Times New Roman"/>
                <w:sz w:val="24"/>
                <w:szCs w:val="24"/>
              </w:rPr>
              <w:t xml:space="preserve"> </w:t>
            </w:r>
            <w:r w:rsidRPr="00982C9B">
              <w:rPr>
                <w:rFonts w:ascii="Times New Roman" w:hAnsi="Times New Roman" w:cs="Times New Roman"/>
                <w:sz w:val="24"/>
                <w:szCs w:val="24"/>
              </w:rPr>
              <w:t>000,00</w:t>
            </w:r>
          </w:p>
        </w:tc>
      </w:tr>
      <w:tr w:rsidR="004737FD" w:rsidRPr="00982C9B" w14:paraId="5DF724F5" w14:textId="77777777" w:rsidTr="004737FD">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21CB1312" w14:textId="77777777" w:rsidR="004737FD" w:rsidRPr="00982C9B" w:rsidRDefault="004737FD" w:rsidP="004737FD">
            <w:pPr>
              <w:pStyle w:val="2"/>
              <w:spacing w:before="0" w:line="240" w:lineRule="auto"/>
              <w:rPr>
                <w:rFonts w:ascii="Times New Roman" w:hAnsi="Times New Roman" w:cs="Times New Roman"/>
                <w:b w:val="0"/>
                <w:color w:val="auto"/>
                <w:sz w:val="24"/>
                <w:szCs w:val="24"/>
              </w:rPr>
            </w:pPr>
            <w:r w:rsidRPr="00982C9B">
              <w:rPr>
                <w:rFonts w:ascii="Times New Roman" w:hAnsi="Times New Roman" w:cs="Times New Roman"/>
                <w:b w:val="0"/>
                <w:color w:val="auto"/>
                <w:sz w:val="24"/>
                <w:szCs w:val="24"/>
              </w:rPr>
              <w:t>Фінансове управління</w:t>
            </w:r>
          </w:p>
        </w:tc>
        <w:tc>
          <w:tcPr>
            <w:tcW w:w="2081" w:type="dxa"/>
            <w:tcBorders>
              <w:top w:val="single" w:sz="4" w:space="0" w:color="auto"/>
              <w:left w:val="single" w:sz="4" w:space="0" w:color="000000"/>
              <w:bottom w:val="single" w:sz="4" w:space="0" w:color="000000"/>
              <w:right w:val="single" w:sz="4" w:space="0" w:color="000000"/>
            </w:tcBorders>
            <w:hideMark/>
          </w:tcPr>
          <w:p w14:paraId="06A75F14" w14:textId="51EBC1A0" w:rsidR="004737FD" w:rsidRPr="00982C9B" w:rsidRDefault="004737FD" w:rsidP="004737FD">
            <w:pPr>
              <w:spacing w:after="0" w:line="240" w:lineRule="auto"/>
              <w:jc w:val="right"/>
              <w:rPr>
                <w:rFonts w:ascii="Times New Roman" w:hAnsi="Times New Roman" w:cs="Times New Roman"/>
                <w:sz w:val="24"/>
                <w:szCs w:val="24"/>
              </w:rPr>
            </w:pPr>
            <w:r w:rsidRPr="00982C9B">
              <w:rPr>
                <w:rFonts w:ascii="Times New Roman" w:hAnsi="Times New Roman" w:cs="Times New Roman"/>
                <w:sz w:val="24"/>
                <w:szCs w:val="24"/>
              </w:rPr>
              <w:t>12</w:t>
            </w:r>
            <w:r>
              <w:rPr>
                <w:rFonts w:ascii="Times New Roman" w:hAnsi="Times New Roman" w:cs="Times New Roman"/>
                <w:sz w:val="24"/>
                <w:szCs w:val="24"/>
              </w:rPr>
              <w:t xml:space="preserve"> </w:t>
            </w:r>
            <w:r w:rsidRPr="00982C9B">
              <w:rPr>
                <w:rFonts w:ascii="Times New Roman" w:hAnsi="Times New Roman" w:cs="Times New Roman"/>
                <w:sz w:val="24"/>
                <w:szCs w:val="24"/>
              </w:rPr>
              <w:t>000,00</w:t>
            </w:r>
          </w:p>
        </w:tc>
      </w:tr>
    </w:tbl>
    <w:p w14:paraId="530A3B12" w14:textId="6BF0AF14" w:rsidR="003F7680" w:rsidRDefault="003F7680" w:rsidP="003F7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7680">
        <w:rPr>
          <w:rFonts w:ascii="Times New Roman" w:hAnsi="Times New Roman" w:cs="Times New Roman"/>
          <w:sz w:val="24"/>
          <w:szCs w:val="24"/>
        </w:rPr>
        <w:t>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w:t>
      </w:r>
      <w:r>
        <w:rPr>
          <w:rFonts w:ascii="Times New Roman" w:hAnsi="Times New Roman" w:cs="Times New Roman"/>
          <w:sz w:val="24"/>
          <w:szCs w:val="24"/>
        </w:rPr>
        <w:t xml:space="preserve"> за рахунок  коштів  бюджету Ніжинської  міської  територіальної громади,  а  саме  для  придбання </w:t>
      </w:r>
      <w:r w:rsidRPr="003F7680">
        <w:rPr>
          <w:rFonts w:ascii="Times New Roman" w:hAnsi="Times New Roman" w:cs="Times New Roman"/>
          <w:sz w:val="24"/>
          <w:szCs w:val="24"/>
        </w:rPr>
        <w:t>високонапірн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мотопомп(пожежн</w:t>
      </w:r>
      <w:r>
        <w:rPr>
          <w:rFonts w:ascii="Times New Roman" w:hAnsi="Times New Roman" w:cs="Times New Roman"/>
          <w:sz w:val="24"/>
          <w:szCs w:val="24"/>
        </w:rPr>
        <w:t>их</w:t>
      </w:r>
      <w:r w:rsidRPr="003F7680">
        <w:rPr>
          <w:rFonts w:ascii="Times New Roman" w:hAnsi="Times New Roman" w:cs="Times New Roman"/>
          <w:sz w:val="24"/>
          <w:szCs w:val="24"/>
        </w:rPr>
        <w:t>)</w:t>
      </w:r>
      <w:r>
        <w:rPr>
          <w:rFonts w:ascii="Times New Roman" w:hAnsi="Times New Roman" w:cs="Times New Roman"/>
          <w:sz w:val="24"/>
          <w:szCs w:val="24"/>
        </w:rPr>
        <w:t xml:space="preserve">, </w:t>
      </w:r>
      <w:r w:rsidRPr="003F7680">
        <w:rPr>
          <w:rFonts w:ascii="Times New Roman" w:hAnsi="Times New Roman" w:cs="Times New Roman"/>
          <w:sz w:val="24"/>
          <w:szCs w:val="24"/>
        </w:rPr>
        <w:t>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рукав</w:t>
      </w:r>
      <w:r>
        <w:rPr>
          <w:rFonts w:ascii="Times New Roman" w:hAnsi="Times New Roman" w:cs="Times New Roman"/>
          <w:sz w:val="24"/>
          <w:szCs w:val="24"/>
        </w:rPr>
        <w:t xml:space="preserve">ів, </w:t>
      </w:r>
      <w:r w:rsidRPr="003F7680">
        <w:rPr>
          <w:rFonts w:ascii="Times New Roman" w:hAnsi="Times New Roman" w:cs="Times New Roman"/>
          <w:sz w:val="24"/>
          <w:szCs w:val="24"/>
        </w:rPr>
        <w:t>комп’ютерн</w:t>
      </w:r>
      <w:r>
        <w:rPr>
          <w:rFonts w:ascii="Times New Roman" w:hAnsi="Times New Roman" w:cs="Times New Roman"/>
          <w:sz w:val="24"/>
          <w:szCs w:val="24"/>
        </w:rPr>
        <w:t>ої</w:t>
      </w:r>
      <w:r w:rsidRPr="003F7680">
        <w:rPr>
          <w:rFonts w:ascii="Times New Roman" w:hAnsi="Times New Roman" w:cs="Times New Roman"/>
          <w:sz w:val="24"/>
          <w:szCs w:val="24"/>
        </w:rPr>
        <w:t xml:space="preserve"> технік</w:t>
      </w:r>
      <w:r>
        <w:rPr>
          <w:rFonts w:ascii="Times New Roman" w:hAnsi="Times New Roman" w:cs="Times New Roman"/>
          <w:sz w:val="24"/>
          <w:szCs w:val="24"/>
        </w:rPr>
        <w:t xml:space="preserve">и </w:t>
      </w:r>
      <w:r w:rsidRPr="003F7680">
        <w:rPr>
          <w:rFonts w:ascii="Times New Roman" w:hAnsi="Times New Roman" w:cs="Times New Roman"/>
          <w:sz w:val="24"/>
          <w:szCs w:val="24"/>
        </w:rPr>
        <w:t>(персональн</w:t>
      </w:r>
      <w:r>
        <w:rPr>
          <w:rFonts w:ascii="Times New Roman" w:hAnsi="Times New Roman" w:cs="Times New Roman"/>
          <w:sz w:val="24"/>
          <w:szCs w:val="24"/>
        </w:rPr>
        <w:t>их</w:t>
      </w:r>
      <w:r w:rsidRPr="003F7680">
        <w:rPr>
          <w:rFonts w:ascii="Times New Roman" w:hAnsi="Times New Roman" w:cs="Times New Roman"/>
          <w:sz w:val="24"/>
          <w:szCs w:val="24"/>
        </w:rPr>
        <w:t xml:space="preserve"> комп’ютер</w:t>
      </w:r>
      <w:r>
        <w:rPr>
          <w:rFonts w:ascii="Times New Roman" w:hAnsi="Times New Roman" w:cs="Times New Roman"/>
          <w:sz w:val="24"/>
          <w:szCs w:val="24"/>
        </w:rPr>
        <w:t>ів),  паливо-мастильних матеріалів (</w:t>
      </w:r>
      <w:r w:rsidRPr="00982C9B">
        <w:rPr>
          <w:rFonts w:ascii="Times New Roman" w:hAnsi="Times New Roman" w:cs="Times New Roman"/>
          <w:sz w:val="24"/>
          <w:szCs w:val="24"/>
        </w:rPr>
        <w:t>бензин</w:t>
      </w:r>
      <w:r>
        <w:rPr>
          <w:rFonts w:ascii="Times New Roman" w:hAnsi="Times New Roman" w:cs="Times New Roman"/>
          <w:sz w:val="24"/>
          <w:szCs w:val="24"/>
        </w:rPr>
        <w:t xml:space="preserve">у, </w:t>
      </w:r>
      <w:r w:rsidRPr="00982C9B">
        <w:rPr>
          <w:rFonts w:ascii="Times New Roman" w:hAnsi="Times New Roman" w:cs="Times New Roman"/>
          <w:sz w:val="24"/>
          <w:szCs w:val="24"/>
        </w:rPr>
        <w:t>диз</w:t>
      </w:r>
      <w:r>
        <w:rPr>
          <w:rFonts w:ascii="Times New Roman" w:hAnsi="Times New Roman" w:cs="Times New Roman"/>
          <w:sz w:val="24"/>
          <w:szCs w:val="24"/>
        </w:rPr>
        <w:t>палива та іншого).</w:t>
      </w:r>
    </w:p>
    <w:p w14:paraId="5F0C4741" w14:textId="0B798D60" w:rsidR="00C83C57" w:rsidRPr="00982C9B" w:rsidRDefault="00C83C57" w:rsidP="003F7680">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Термін виконання програми – 202</w:t>
      </w:r>
      <w:r w:rsidR="00A73B59" w:rsidRPr="00982C9B">
        <w:rPr>
          <w:rFonts w:ascii="Times New Roman" w:hAnsi="Times New Roman" w:cs="Times New Roman"/>
          <w:sz w:val="24"/>
          <w:szCs w:val="24"/>
        </w:rPr>
        <w:t>3</w:t>
      </w:r>
      <w:r w:rsidRPr="00982C9B">
        <w:rPr>
          <w:rFonts w:ascii="Times New Roman" w:hAnsi="Times New Roman" w:cs="Times New Roman"/>
          <w:sz w:val="24"/>
          <w:szCs w:val="24"/>
        </w:rPr>
        <w:t xml:space="preserve"> рік.</w:t>
      </w:r>
    </w:p>
    <w:p w14:paraId="75167FBF" w14:textId="66C04B0E" w:rsidR="00C83C57" w:rsidRDefault="00C83C57" w:rsidP="004737FD">
      <w:pPr>
        <w:pStyle w:val="a3"/>
        <w:rPr>
          <w:sz w:val="24"/>
          <w:szCs w:val="24"/>
        </w:rPr>
      </w:pPr>
      <w:r w:rsidRPr="00982C9B">
        <w:rPr>
          <w:sz w:val="24"/>
          <w:szCs w:val="24"/>
          <w:lang w:val="en-US"/>
        </w:rPr>
        <w:t>V</w:t>
      </w:r>
      <w:r w:rsidRPr="00982C9B">
        <w:rPr>
          <w:sz w:val="24"/>
          <w:szCs w:val="24"/>
        </w:rPr>
        <w:t>. Напрямки діяльності, перелік завдань і заходів програми та результативні показники</w:t>
      </w:r>
    </w:p>
    <w:p w14:paraId="0EE5A158" w14:textId="4F385834" w:rsidR="004737FD" w:rsidRPr="00982C9B" w:rsidRDefault="004737FD" w:rsidP="003F7680">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Пріоритетн</w:t>
      </w:r>
      <w:r w:rsidR="003F7680">
        <w:rPr>
          <w:rFonts w:ascii="Times New Roman" w:hAnsi="Times New Roman" w:cs="Times New Roman"/>
          <w:sz w:val="24"/>
          <w:szCs w:val="24"/>
        </w:rPr>
        <w:t>і</w:t>
      </w:r>
      <w:r w:rsidRPr="00982C9B">
        <w:rPr>
          <w:rFonts w:ascii="Times New Roman" w:hAnsi="Times New Roman" w:cs="Times New Roman"/>
          <w:sz w:val="24"/>
          <w:szCs w:val="24"/>
        </w:rPr>
        <w:t xml:space="preserve"> завдання Програми:</w:t>
      </w:r>
    </w:p>
    <w:p w14:paraId="1A6B54AF" w14:textId="2A816606" w:rsidR="004737FD" w:rsidRPr="00982C9B" w:rsidRDefault="00B0513E"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7FD" w:rsidRPr="00982C9B">
        <w:rPr>
          <w:rFonts w:ascii="Times New Roman" w:hAnsi="Times New Roman" w:cs="Times New Roman"/>
          <w:sz w:val="24"/>
          <w:szCs w:val="24"/>
        </w:rPr>
        <w:t>Посилення профілактичної роботи по попередженню виникнення пожеж, випадків загибелі та травмування людей на них.</w:t>
      </w:r>
    </w:p>
    <w:p w14:paraId="229C7B64" w14:textId="0F56ED3A" w:rsidR="004737FD" w:rsidRPr="00982C9B" w:rsidRDefault="00B0513E" w:rsidP="003F7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737FD" w:rsidRPr="00982C9B">
        <w:rPr>
          <w:rFonts w:ascii="Times New Roman" w:hAnsi="Times New Roman" w:cs="Times New Roman"/>
          <w:sz w:val="24"/>
          <w:szCs w:val="24"/>
        </w:rPr>
        <w:t>Здійснення практичних заходів:</w:t>
      </w:r>
    </w:p>
    <w:p w14:paraId="68367F8C"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будівель та споруд пристроями блискавкозахисту;</w:t>
      </w:r>
    </w:p>
    <w:p w14:paraId="0DC7FDFF"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4C67D4D6"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об’єктів з масовим перебуванням людей системами пожежної автоматики;</w:t>
      </w:r>
    </w:p>
    <w:p w14:paraId="465CEE3C"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забезпечення будівель, приміщень та споруд первинними засобами пожежогасіння;</w:t>
      </w:r>
    </w:p>
    <w:p w14:paraId="762C3B2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14:paraId="19E537D5"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w:t>
      </w:r>
      <w:bookmarkStart w:id="0" w:name="n21"/>
      <w:bookmarkStart w:id="1" w:name="n22"/>
      <w:bookmarkEnd w:id="0"/>
      <w:bookmarkEnd w:id="1"/>
      <w:r w:rsidRPr="00982C9B">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099BADF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lastRenderedPageBreak/>
        <w:t>- придбання та ремонт внутрішніх пожежних кранів, пожежних рукавів, пожежних стволів;</w:t>
      </w:r>
    </w:p>
    <w:p w14:paraId="346C9592"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425340B1" w14:textId="44B2E385" w:rsidR="004737FD" w:rsidRPr="00B0513E" w:rsidRDefault="004737FD" w:rsidP="004737FD">
      <w:pPr>
        <w:pStyle w:val="a3"/>
        <w:rPr>
          <w:b w:val="0"/>
          <w:bCs w:val="0"/>
          <w:sz w:val="24"/>
          <w:szCs w:val="24"/>
        </w:rPr>
      </w:pPr>
      <w:r w:rsidRPr="00B0513E">
        <w:rPr>
          <w:b w:val="0"/>
          <w:bCs w:val="0"/>
          <w:sz w:val="24"/>
          <w:szCs w:val="24"/>
        </w:rPr>
        <w:t>- попередження пожеж в екосистемах, зокрема в міському лісі, та на полігоні твердих побутових відходів.</w:t>
      </w:r>
    </w:p>
    <w:p w14:paraId="7B2FBB3E" w14:textId="77777777" w:rsidR="00C83C57" w:rsidRPr="00982C9B" w:rsidRDefault="00C83C57" w:rsidP="004737FD">
      <w:pPr>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Реалізація Програми повинна забезпечити:</w:t>
      </w:r>
    </w:p>
    <w:p w14:paraId="712F394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BB52718"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рівня інформованості населення з питань пожежної безпеки;</w:t>
      </w:r>
    </w:p>
    <w:p w14:paraId="2FA99684"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навчання населення вимогам правил пожежної безпеки;</w:t>
      </w:r>
    </w:p>
    <w:p w14:paraId="180014C8"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удосконалення організації гасіння пожеж та зменшення їх негативних наслідків;</w:t>
      </w:r>
    </w:p>
    <w:p w14:paraId="5629F36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надійного протипожежного захисту об'єктів нового будівництва;</w:t>
      </w:r>
    </w:p>
    <w:p w14:paraId="226C945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підтримання в робочому стані існуючих джерел протипожежного водопостачання в місті;</w:t>
      </w:r>
    </w:p>
    <w:p w14:paraId="3A8364C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5DBD452F"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запобігання пожеж в екосистемах</w:t>
      </w:r>
    </w:p>
    <w:p w14:paraId="41140CB1" w14:textId="77777777" w:rsidR="00C83C57" w:rsidRPr="00982C9B" w:rsidRDefault="00C83C57" w:rsidP="004737FD">
      <w:pPr>
        <w:pStyle w:val="a3"/>
        <w:rPr>
          <w:sz w:val="24"/>
          <w:szCs w:val="24"/>
        </w:rPr>
      </w:pPr>
      <w:r w:rsidRPr="00982C9B">
        <w:rPr>
          <w:sz w:val="24"/>
          <w:szCs w:val="24"/>
          <w:lang w:val="en-US"/>
        </w:rPr>
        <w:t>VI</w:t>
      </w:r>
      <w:r w:rsidRPr="00982C9B">
        <w:rPr>
          <w:sz w:val="24"/>
          <w:szCs w:val="24"/>
        </w:rPr>
        <w:t>. Координація та контроль за ходом виконання Програми:</w:t>
      </w:r>
    </w:p>
    <w:p w14:paraId="3937BC5E" w14:textId="0D2C0870" w:rsidR="00C83C57" w:rsidRPr="00B0513E" w:rsidRDefault="00C83C57" w:rsidP="00B0513E">
      <w:pPr>
        <w:pStyle w:val="a3"/>
        <w:rPr>
          <w:b w:val="0"/>
          <w:sz w:val="24"/>
          <w:szCs w:val="24"/>
        </w:rPr>
      </w:pPr>
      <w:r w:rsidRPr="00B0513E">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r w:rsidR="00B0513E" w:rsidRPr="00B0513E">
        <w:rPr>
          <w:b w:val="0"/>
          <w:sz w:val="24"/>
          <w:szCs w:val="24"/>
        </w:rPr>
        <w:t>.</w:t>
      </w:r>
    </w:p>
    <w:p w14:paraId="1F664C35" w14:textId="77777777" w:rsidR="00B0513E" w:rsidRPr="00B0513E" w:rsidRDefault="00B0513E" w:rsidP="00B0513E">
      <w:pPr>
        <w:spacing w:after="0" w:line="240" w:lineRule="auto"/>
        <w:ind w:firstLine="720"/>
        <w:jc w:val="both"/>
        <w:rPr>
          <w:rFonts w:ascii="Times New Roman" w:hAnsi="Times New Roman" w:cs="Times New Roman"/>
          <w:sz w:val="24"/>
          <w:szCs w:val="24"/>
        </w:rPr>
      </w:pPr>
      <w:r w:rsidRPr="00B0513E">
        <w:rPr>
          <w:rFonts w:ascii="Times New Roman" w:hAnsi="Times New Roman" w:cs="Times New Roman"/>
          <w:sz w:val="24"/>
          <w:szCs w:val="24"/>
        </w:rPr>
        <w:t>Організація виконання Програми здійснюється 16 ДПРЧ (м. Ніжин).</w:t>
      </w:r>
    </w:p>
    <w:p w14:paraId="32863E1C" w14:textId="0D318BF6"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Відповідальн</w:t>
      </w:r>
      <w:r>
        <w:rPr>
          <w:rFonts w:ascii="Times New Roman" w:hAnsi="Times New Roman" w:cs="Times New Roman"/>
          <w:sz w:val="24"/>
          <w:szCs w:val="24"/>
        </w:rPr>
        <w:t>і</w:t>
      </w:r>
      <w:r w:rsidRPr="00B0513E">
        <w:rPr>
          <w:rFonts w:ascii="Times New Roman" w:hAnsi="Times New Roman" w:cs="Times New Roman"/>
          <w:sz w:val="24"/>
          <w:szCs w:val="24"/>
        </w:rPr>
        <w:t xml:space="preserve"> виконавц</w:t>
      </w:r>
      <w:r>
        <w:rPr>
          <w:rFonts w:ascii="Times New Roman" w:hAnsi="Times New Roman" w:cs="Times New Roman"/>
          <w:sz w:val="24"/>
          <w:szCs w:val="24"/>
        </w:rPr>
        <w:t>і</w:t>
      </w:r>
      <w:r w:rsidRPr="00B0513E">
        <w:rPr>
          <w:rFonts w:ascii="Times New Roman" w:hAnsi="Times New Roman" w:cs="Times New Roman"/>
          <w:sz w:val="24"/>
          <w:szCs w:val="24"/>
        </w:rPr>
        <w:t xml:space="preserve"> щоквартально до 4 числа місяця, наступного за звітним кварталом, нада</w:t>
      </w:r>
      <w:r>
        <w:rPr>
          <w:rFonts w:ascii="Times New Roman" w:hAnsi="Times New Roman" w:cs="Times New Roman"/>
          <w:sz w:val="24"/>
          <w:szCs w:val="24"/>
        </w:rPr>
        <w:t>ють</w:t>
      </w:r>
      <w:r w:rsidRPr="00B0513E">
        <w:rPr>
          <w:rFonts w:ascii="Times New Roman" w:hAnsi="Times New Roman" w:cs="Times New Roman"/>
          <w:sz w:val="24"/>
          <w:szCs w:val="24"/>
        </w:rPr>
        <w:t xml:space="preserve"> звіт про виконання Програми головн</w:t>
      </w:r>
      <w:r>
        <w:rPr>
          <w:rFonts w:ascii="Times New Roman" w:hAnsi="Times New Roman" w:cs="Times New Roman"/>
          <w:sz w:val="24"/>
          <w:szCs w:val="24"/>
        </w:rPr>
        <w:t>им</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ам</w:t>
      </w:r>
      <w:r w:rsidRPr="00B0513E">
        <w:rPr>
          <w:rFonts w:ascii="Times New Roman" w:hAnsi="Times New Roman" w:cs="Times New Roman"/>
          <w:sz w:val="24"/>
          <w:szCs w:val="24"/>
        </w:rPr>
        <w:t xml:space="preserve"> бюджетних коштів. </w:t>
      </w:r>
    </w:p>
    <w:p w14:paraId="63097C21" w14:textId="4219E008"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коштів  щоквартально до 6  числа  місяця,  наступного  за  звітним  кварталом, </w:t>
      </w:r>
      <w:r>
        <w:rPr>
          <w:rFonts w:ascii="Times New Roman" w:hAnsi="Times New Roman" w:cs="Times New Roman"/>
          <w:sz w:val="24"/>
          <w:szCs w:val="24"/>
        </w:rPr>
        <w:t>подають</w:t>
      </w:r>
      <w:r w:rsidRPr="00B0513E">
        <w:rPr>
          <w:rFonts w:ascii="Times New Roman" w:hAnsi="Times New Roman" w:cs="Times New Roman"/>
          <w:sz w:val="24"/>
          <w:szCs w:val="24"/>
        </w:rPr>
        <w:t xml:space="preserve">  звіт про виконання Програми фінансовому управлінню Ніжинської міської ради.</w:t>
      </w:r>
    </w:p>
    <w:p w14:paraId="7DEBF485" w14:textId="7BB499F9"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звіту</w:t>
      </w:r>
      <w:r>
        <w:rPr>
          <w:rFonts w:ascii="Times New Roman" w:hAnsi="Times New Roman" w:cs="Times New Roman"/>
          <w:sz w:val="24"/>
          <w:szCs w:val="24"/>
        </w:rPr>
        <w:t>ють</w:t>
      </w:r>
      <w:r w:rsidRPr="00B0513E">
        <w:rPr>
          <w:rFonts w:ascii="Times New Roman" w:hAnsi="Times New Roman" w:cs="Times New Roman"/>
          <w:sz w:val="24"/>
          <w:szCs w:val="24"/>
        </w:rPr>
        <w:t xml:space="preserve"> про виконання Програми за підсумками року.</w:t>
      </w:r>
    </w:p>
    <w:p w14:paraId="4AD0F8E9" w14:textId="5A83CDFB" w:rsidR="00C83C57" w:rsidRDefault="00C83C57" w:rsidP="00B0513E">
      <w:pPr>
        <w:spacing w:after="0" w:line="240" w:lineRule="auto"/>
        <w:rPr>
          <w:rFonts w:ascii="Times New Roman" w:hAnsi="Times New Roman" w:cs="Times New Roman"/>
          <w:sz w:val="24"/>
          <w:szCs w:val="24"/>
        </w:rPr>
      </w:pPr>
    </w:p>
    <w:p w14:paraId="0D81FF03" w14:textId="4F20CDFC" w:rsidR="00B0513E" w:rsidRDefault="00B0513E" w:rsidP="00B0513E">
      <w:pPr>
        <w:spacing w:after="0" w:line="240" w:lineRule="auto"/>
        <w:rPr>
          <w:rFonts w:ascii="Times New Roman" w:hAnsi="Times New Roman" w:cs="Times New Roman"/>
          <w:sz w:val="24"/>
          <w:szCs w:val="24"/>
        </w:rPr>
      </w:pPr>
    </w:p>
    <w:p w14:paraId="388B29B8" w14:textId="4DCC4445" w:rsidR="00B0513E" w:rsidRDefault="00B0513E" w:rsidP="00B0513E">
      <w:pPr>
        <w:spacing w:after="0" w:line="240" w:lineRule="auto"/>
        <w:rPr>
          <w:rFonts w:ascii="Times New Roman" w:hAnsi="Times New Roman" w:cs="Times New Roman"/>
          <w:sz w:val="24"/>
          <w:szCs w:val="24"/>
        </w:rPr>
      </w:pPr>
    </w:p>
    <w:p w14:paraId="3063EF66" w14:textId="77777777" w:rsidR="00B0513E" w:rsidRPr="00B0513E" w:rsidRDefault="00B0513E" w:rsidP="00B0513E">
      <w:pPr>
        <w:spacing w:after="0" w:line="240" w:lineRule="auto"/>
        <w:rPr>
          <w:rFonts w:ascii="Times New Roman" w:hAnsi="Times New Roman" w:cs="Times New Roman"/>
          <w:sz w:val="24"/>
          <w:szCs w:val="24"/>
        </w:rPr>
      </w:pPr>
    </w:p>
    <w:p w14:paraId="4DE9EA32" w14:textId="77777777" w:rsidR="00C83C57" w:rsidRPr="00B0513E" w:rsidRDefault="00C83C57" w:rsidP="00B0513E">
      <w:pPr>
        <w:pStyle w:val="21"/>
        <w:spacing w:after="0" w:line="240" w:lineRule="auto"/>
        <w:ind w:left="0"/>
        <w:jc w:val="center"/>
      </w:pPr>
      <w:r w:rsidRPr="00B0513E">
        <w:t xml:space="preserve">Міський голова                                     </w:t>
      </w:r>
      <w:r w:rsidRPr="00B0513E">
        <w:tab/>
      </w:r>
      <w:r w:rsidRPr="00B0513E">
        <w:tab/>
        <w:t xml:space="preserve">                    Олександр К</w:t>
      </w:r>
      <w:r w:rsidR="0022686F" w:rsidRPr="00B0513E">
        <w:t>ОДОЛА</w:t>
      </w:r>
    </w:p>
    <w:p w14:paraId="21CA5B0E" w14:textId="77777777" w:rsidR="00C83C57" w:rsidRPr="00B0513E" w:rsidRDefault="00C83C57" w:rsidP="00B0513E">
      <w:pPr>
        <w:spacing w:after="0" w:line="240" w:lineRule="auto"/>
        <w:ind w:left="4956" w:firstLine="708"/>
        <w:rPr>
          <w:rFonts w:ascii="Times New Roman" w:hAnsi="Times New Roman" w:cs="Times New Roman"/>
          <w:sz w:val="24"/>
          <w:szCs w:val="24"/>
        </w:rPr>
      </w:pPr>
    </w:p>
    <w:p w14:paraId="6B13E839" w14:textId="77777777" w:rsidR="00C83C57" w:rsidRPr="00982C9B" w:rsidRDefault="00C83C57" w:rsidP="004737FD">
      <w:pPr>
        <w:spacing w:after="0" w:line="240" w:lineRule="auto"/>
        <w:ind w:left="4956" w:firstLine="708"/>
        <w:rPr>
          <w:rFonts w:ascii="Times New Roman" w:hAnsi="Times New Roman" w:cs="Times New Roman"/>
          <w:sz w:val="24"/>
          <w:szCs w:val="24"/>
        </w:rPr>
      </w:pPr>
    </w:p>
    <w:p w14:paraId="6C44E579" w14:textId="04E3D7DA" w:rsidR="003755B4" w:rsidRDefault="003755B4" w:rsidP="004737FD">
      <w:pPr>
        <w:spacing w:after="0" w:line="240" w:lineRule="auto"/>
        <w:rPr>
          <w:rFonts w:ascii="Times New Roman" w:hAnsi="Times New Roman" w:cs="Times New Roman"/>
          <w:sz w:val="24"/>
          <w:szCs w:val="24"/>
        </w:rPr>
      </w:pPr>
    </w:p>
    <w:p w14:paraId="33DC77B9" w14:textId="2BE9D085" w:rsidR="00B0513E" w:rsidRDefault="00B0513E" w:rsidP="004737FD">
      <w:pPr>
        <w:spacing w:after="0" w:line="240" w:lineRule="auto"/>
        <w:rPr>
          <w:rFonts w:ascii="Times New Roman" w:hAnsi="Times New Roman" w:cs="Times New Roman"/>
          <w:sz w:val="24"/>
          <w:szCs w:val="24"/>
        </w:rPr>
      </w:pPr>
    </w:p>
    <w:p w14:paraId="43F14FC3" w14:textId="77777777" w:rsidR="00B0513E" w:rsidRPr="00982C9B" w:rsidRDefault="00B0513E" w:rsidP="004737FD">
      <w:pPr>
        <w:spacing w:after="0" w:line="240" w:lineRule="auto"/>
        <w:rPr>
          <w:rFonts w:ascii="Times New Roman" w:hAnsi="Times New Roman" w:cs="Times New Roman"/>
          <w:sz w:val="24"/>
          <w:szCs w:val="24"/>
        </w:rPr>
      </w:pPr>
    </w:p>
    <w:p w14:paraId="2A243317" w14:textId="77777777" w:rsidR="003755B4" w:rsidRPr="00982C9B" w:rsidRDefault="003755B4" w:rsidP="004737FD">
      <w:pPr>
        <w:spacing w:after="0" w:line="240" w:lineRule="auto"/>
        <w:rPr>
          <w:rFonts w:ascii="Times New Roman" w:hAnsi="Times New Roman" w:cs="Times New Roman"/>
          <w:sz w:val="24"/>
          <w:szCs w:val="24"/>
        </w:rPr>
      </w:pPr>
    </w:p>
    <w:p w14:paraId="49C8D4FE" w14:textId="77777777" w:rsidR="003755B4" w:rsidRPr="00982C9B" w:rsidRDefault="003755B4" w:rsidP="004737FD">
      <w:pPr>
        <w:spacing w:after="0" w:line="240" w:lineRule="auto"/>
        <w:rPr>
          <w:rFonts w:ascii="Times New Roman" w:hAnsi="Times New Roman" w:cs="Times New Roman"/>
          <w:sz w:val="24"/>
          <w:szCs w:val="24"/>
        </w:rPr>
      </w:pPr>
    </w:p>
    <w:sectPr w:rsidR="003755B4" w:rsidRPr="00982C9B" w:rsidSect="00F40D17">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BB3"/>
    <w:rsid w:val="000E72C4"/>
    <w:rsid w:val="00117C59"/>
    <w:rsid w:val="0022686F"/>
    <w:rsid w:val="00265563"/>
    <w:rsid w:val="002B2BB3"/>
    <w:rsid w:val="002C26E5"/>
    <w:rsid w:val="003428B9"/>
    <w:rsid w:val="003755B4"/>
    <w:rsid w:val="003A30B2"/>
    <w:rsid w:val="003D69C1"/>
    <w:rsid w:val="003F45F9"/>
    <w:rsid w:val="003F7680"/>
    <w:rsid w:val="004613F8"/>
    <w:rsid w:val="004737FD"/>
    <w:rsid w:val="004C4AE2"/>
    <w:rsid w:val="004D5984"/>
    <w:rsid w:val="00537C63"/>
    <w:rsid w:val="005B269D"/>
    <w:rsid w:val="005F0483"/>
    <w:rsid w:val="006813A8"/>
    <w:rsid w:val="00682718"/>
    <w:rsid w:val="006B4787"/>
    <w:rsid w:val="006C482F"/>
    <w:rsid w:val="007103B0"/>
    <w:rsid w:val="00734C39"/>
    <w:rsid w:val="007B22F4"/>
    <w:rsid w:val="007D5641"/>
    <w:rsid w:val="007E2691"/>
    <w:rsid w:val="007F3EDA"/>
    <w:rsid w:val="00834784"/>
    <w:rsid w:val="008873F8"/>
    <w:rsid w:val="009708BB"/>
    <w:rsid w:val="00982C9B"/>
    <w:rsid w:val="00A73B59"/>
    <w:rsid w:val="00A93A95"/>
    <w:rsid w:val="00AB0CE6"/>
    <w:rsid w:val="00B0513E"/>
    <w:rsid w:val="00BD7CEB"/>
    <w:rsid w:val="00C36792"/>
    <w:rsid w:val="00C83C57"/>
    <w:rsid w:val="00CE78DC"/>
    <w:rsid w:val="00D71049"/>
    <w:rsid w:val="00D97592"/>
    <w:rsid w:val="00E01694"/>
    <w:rsid w:val="00E2701F"/>
    <w:rsid w:val="00E67463"/>
    <w:rsid w:val="00EF1039"/>
    <w:rsid w:val="00F40D17"/>
    <w:rsid w:val="00FB1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6580"/>
  <w15:docId w15:val="{5A803A4D-8ECF-41FB-AB20-739E728C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1</Pages>
  <Words>1795</Words>
  <Characters>10232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41</cp:revision>
  <cp:lastPrinted>2022-11-07T06:26:00Z</cp:lastPrinted>
  <dcterms:created xsi:type="dcterms:W3CDTF">2021-09-28T09:41:00Z</dcterms:created>
  <dcterms:modified xsi:type="dcterms:W3CDTF">2022-12-09T14:01:00Z</dcterms:modified>
</cp:coreProperties>
</file>