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ms Rmn" w:hAnsi="Tms Rmn"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 скликання</w:t>
      </w:r>
    </w:p>
    <w:p>
      <w:pPr>
        <w:ind w:left="3540" w:firstLine="708"/>
        <w:jc w:val="both"/>
        <w:rPr>
          <w:b/>
          <w:sz w:val="28"/>
          <w:szCs w:val="28"/>
        </w:rPr>
      </w:pPr>
    </w:p>
    <w:p>
      <w:pPr>
        <w:ind w:left="3540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Протокол №</w:t>
      </w:r>
      <w:r>
        <w:rPr>
          <w:rFonts w:hint="default"/>
          <w:b/>
          <w:sz w:val="28"/>
          <w:szCs w:val="28"/>
          <w:lang w:val="uk-UA"/>
        </w:rPr>
        <w:t>32</w:t>
      </w:r>
    </w:p>
    <w:p>
      <w:pPr>
        <w:ind w:left="3540"/>
        <w:rPr>
          <w:b/>
          <w:sz w:val="28"/>
          <w:szCs w:val="28"/>
        </w:rPr>
      </w:pPr>
    </w:p>
    <w:p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Засідання постійної комісії міської ради з питань </w:t>
      </w:r>
      <w:r>
        <w:rPr>
          <w:b/>
          <w:color w:val="000000"/>
          <w:sz w:val="28"/>
          <w:szCs w:val="28"/>
        </w:rPr>
        <w:t>соціально-економічного розвитку, підприємництва, інвестиційної діяльності, бюджету та фінансів</w:t>
      </w:r>
    </w:p>
    <w:p>
      <w:pPr>
        <w:ind w:left="7200"/>
        <w:jc w:val="center"/>
        <w:rPr>
          <w:sz w:val="28"/>
          <w:szCs w:val="28"/>
        </w:rPr>
      </w:pPr>
    </w:p>
    <w:p>
      <w:pPr>
        <w:ind w:left="7200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23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р.</w:t>
      </w:r>
    </w:p>
    <w:p>
      <w:pPr>
        <w:ind w:left="7200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Малий  зал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>: Мамедов В.Х</w:t>
      </w:r>
      <w:r>
        <w:rPr>
          <w:sz w:val="28"/>
          <w:szCs w:val="28"/>
          <w:lang w:val="ru-RU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члени комісії</w:t>
      </w:r>
      <w:r>
        <w:rPr>
          <w:sz w:val="28"/>
          <w:szCs w:val="28"/>
        </w:rPr>
        <w:t xml:space="preserve">: Безпалий О.В., </w:t>
      </w:r>
      <w:r>
        <w:rPr>
          <w:sz w:val="28"/>
          <w:szCs w:val="28"/>
          <w:lang w:val="uk-UA"/>
        </w:rPr>
        <w:t>Гавриленко</w:t>
      </w:r>
      <w:r>
        <w:rPr>
          <w:rFonts w:hint="default"/>
          <w:sz w:val="28"/>
          <w:szCs w:val="28"/>
          <w:lang w:val="uk-UA"/>
        </w:rPr>
        <w:t xml:space="preserve"> В.П., </w:t>
      </w:r>
      <w:r>
        <w:rPr>
          <w:sz w:val="28"/>
          <w:szCs w:val="28"/>
        </w:rPr>
        <w:t>Гомоляко А.О.,  Тимошик Д.М, Чернишева Л.О.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Відсутні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члени комісії</w:t>
      </w:r>
      <w:r>
        <w:rPr>
          <w:sz w:val="28"/>
          <w:szCs w:val="28"/>
        </w:rPr>
        <w:t>: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Кушнір М.І.,Охонько С. М., Хоменко Ю.В.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>
      <w:pPr>
        <w:jc w:val="both"/>
        <w:rPr>
          <w:b/>
          <w:sz w:val="28"/>
          <w:szCs w:val="28"/>
        </w:rPr>
      </w:pP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tbl>
      <w:tblPr>
        <w:tblStyle w:val="11"/>
        <w:tblpPr w:leftFromText="180" w:rightFromText="180" w:vertAnchor="text" w:horzAnchor="page" w:tblpX="1504" w:tblpY="677"/>
        <w:tblOverlap w:val="never"/>
        <w:tblW w:w="548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629"/>
        <w:gridCol w:w="22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3" w:type="pct"/>
          </w:tcPr>
          <w:p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3636" w:type="pct"/>
          </w:tcPr>
          <w:p>
            <w:pPr>
              <w:pStyle w:val="1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>Назва проекту рішення</w:t>
            </w:r>
          </w:p>
        </w:tc>
        <w:tc>
          <w:tcPr>
            <w:tcW w:w="1080" w:type="pct"/>
            <w:vAlign w:val="center"/>
          </w:tcPr>
          <w:p>
            <w:pPr>
              <w:pStyle w:val="1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>Подає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місцевих/регіональних цільових програм головним розпорядником коштів – виконавчим комітетом Ніжинської міської ради за 2021 рік (ПР №904 від 18.02.2022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Єфіменко Н. Є. 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виконання міських цільових програм головним розпорядником коштів – Управлінням освіти Ніжинської міської ради Чернігівської області за 2021 рік (ПР №885 від 09.02.2022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Градобик В.В.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2021 рік (ПР №877 від 01.02.2022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Кулініч В.М.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2021 рік (ПР №889 від 10.02.2022 року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внесення змін в Паспорт міської програми реалізації повноважень міської ради у галузі земельних відносин на 2022 рік (Додаток 45)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№6-18/2021 «Про  затвердження  бюджетних  програм  місцевого   значення   на  2022  рік» (ПР №879 від 02.02.2022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 І.А.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змін в 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скликання від 21 грудня 2021 року №6-18/2021 «Про затвердження бюджетних програм місцевого/регіонального значення на 2022 рік») (ПР №897 від 11.02.2022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Кушніренко А.М.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Про внесення змін до додатку №6 рішення Ніжинської міської ради від 21 грудня 2021 року №6-18/2021 «Про затвердження бюджетних програм місцевого/регіонального значення на 2022 рік» (ПР №894 від 11.02.2022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Костирко О.М.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внесення змін до Додатку №1 рішення Ніжинської міської ради від 16 вересня 2021 року №1-13/2021 «Про затвердження структури КНП Ніжинська ЦМЛ ім. М. Галицького» (ПР №839 від 11.01.2022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Костирко О.М.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на балансовий облік майна (ПР №909 від 21.02.2022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Гавриш Т. М.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комунального підприємства «Відділ технічного планування та проектування» (ПР №903 від 15.02.2022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Гавриш Т. М.</w:t>
            </w:r>
          </w:p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Салогуб В. 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міської ради від 20 січня 2022 року №40-19/2022 «Про визначення проектів-переможців Громадського бюджету 2022 року та подальше їх фінансування (ПР №901 від 14.02.2022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Гук О. О.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 затвердженої рішенням Ніжинської міської ради від 21.12.2021 року №6-18/2021 «Про затвердження бюджетних програм місцевого значення на 2022 рік» (ПР №908 від 18.02.2022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hint="default"/>
                <w:i/>
                <w:sz w:val="27"/>
                <w:szCs w:val="27"/>
                <w:lang w:val="uk-UA" w:eastAsia="en-US"/>
              </w:rPr>
            </w:pPr>
            <w:r>
              <w:rPr>
                <w:i/>
                <w:sz w:val="27"/>
                <w:szCs w:val="27"/>
                <w:lang w:val="uk-UA" w:eastAsia="en-US"/>
              </w:rPr>
              <w:t>Рой</w:t>
            </w:r>
            <w:r>
              <w:rPr>
                <w:rFonts w:hint="default"/>
                <w:i/>
                <w:sz w:val="27"/>
                <w:szCs w:val="27"/>
                <w:lang w:val="uk-UA" w:eastAsia="en-US"/>
              </w:rPr>
              <w:t xml:space="preserve"> Т.М.</w:t>
            </w:r>
          </w:p>
          <w:p>
            <w:pPr>
              <w:pStyle w:val="19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міської ради від 24.12.2020 року №52-4/2020 «Про затвердження типового договору про соціальне партнерство» (ПР №918 від 21.02.2022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Лега В. О.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виконання бюджету Ніжинської міської територіальної громади за 2021 рік (код бюджету 25538000000) (ПР №880 від 03.02.2022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Писаренко Л. В.</w:t>
            </w:r>
          </w:p>
          <w:p>
            <w:pPr>
              <w:pStyle w:val="19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2021 рік (ПР №850 від 13.01.2022 року)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Писаренко Л. В.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ind w:left="360" w:leftChars="0" w:firstLineChars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636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108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Писаренко Л. В.</w:t>
            </w:r>
          </w:p>
          <w:p>
            <w:pPr>
              <w:pStyle w:val="19"/>
              <w:jc w:val="both"/>
              <w:rPr>
                <w:rFonts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Мамедов В. Х.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>
      <w:pPr>
        <w:jc w:val="both"/>
        <w:rPr>
          <w:b/>
          <w:sz w:val="28"/>
          <w:szCs w:val="28"/>
        </w:rPr>
      </w:pPr>
    </w:p>
    <w:p>
      <w:pPr>
        <w:pStyle w:val="15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виконавчим комітетом Ніжинської міської ради за 2021 рік (ПР №904 від 18.02.2022 року)</w:t>
      </w:r>
    </w:p>
    <w:p>
      <w:pPr>
        <w:pStyle w:val="15"/>
        <w:numPr>
          <w:ilvl w:val="0"/>
          <w:numId w:val="0"/>
        </w:numPr>
        <w:jc w:val="both"/>
        <w:rPr>
          <w:b/>
          <w:bCs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  <w:lang w:val="uk-UA"/>
        </w:rPr>
        <w:t>Єфіменко</w:t>
      </w:r>
      <w:r>
        <w:rPr>
          <w:rFonts w:hint="default"/>
          <w:sz w:val="28"/>
          <w:szCs w:val="28"/>
          <w:lang w:val="uk-UA"/>
        </w:rPr>
        <w:t xml:space="preserve"> Н.Є.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начальника в</w:t>
      </w:r>
      <w:r>
        <w:rPr>
          <w:sz w:val="28"/>
          <w:szCs w:val="28"/>
        </w:rPr>
        <w:t xml:space="preserve">ідділу </w:t>
      </w:r>
      <w:r>
        <w:rPr>
          <w:sz w:val="28"/>
          <w:szCs w:val="28"/>
          <w:lang w:val="uk-UA"/>
        </w:rPr>
        <w:t>бухгалтерського</w:t>
      </w:r>
      <w:r>
        <w:rPr>
          <w:rFonts w:hint="default"/>
          <w:sz w:val="28"/>
          <w:szCs w:val="28"/>
          <w:lang w:val="uk-UA"/>
        </w:rPr>
        <w:t xml:space="preserve"> обліку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ind w:left="720" w:leftChars="0" w:firstLine="0" w:firstLineChars="0"/>
        <w:jc w:val="both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виконання міських цільових програм головним розпорядником коштів – Управлінням освіти Ніжинської міської ради Чернігівської області за 2021 рік (ПР №885 від 09.02.2022 року)</w:t>
      </w:r>
    </w:p>
    <w:p>
      <w:pPr>
        <w:numPr>
          <w:ilvl w:val="0"/>
          <w:numId w:val="0"/>
        </w:numPr>
        <w:ind w:left="720" w:leftChars="0"/>
        <w:jc w:val="both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Градобик</w:t>
      </w:r>
      <w:r>
        <w:rPr>
          <w:rFonts w:hint="default"/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.</w:t>
      </w:r>
      <w:r>
        <w:rPr>
          <w:b w:val="0"/>
          <w:bCs w:val="0"/>
          <w:i w:val="0"/>
          <w:iCs w:val="0"/>
          <w:sz w:val="28"/>
          <w:szCs w:val="28"/>
        </w:rPr>
        <w:t xml:space="preserve">, 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начальника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управління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освіти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 xml:space="preserve">  ознайомила присутніх з проектом рішення.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jc w:val="both"/>
        <w:rPr>
          <w:sz w:val="28"/>
          <w:szCs w:val="28"/>
        </w:rPr>
      </w:pPr>
    </w:p>
    <w:p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>
      <w:pPr>
        <w:pStyle w:val="15"/>
        <w:numPr>
          <w:ilvl w:val="0"/>
          <w:numId w:val="2"/>
        </w:numPr>
        <w:ind w:left="720" w:leftChars="0" w:firstLine="0" w:firstLineChars="0"/>
        <w:jc w:val="both"/>
        <w:rPr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2021 рік (ПР №877 від 01.02.2022 року)</w:t>
      </w:r>
    </w:p>
    <w:p>
      <w:pPr>
        <w:pStyle w:val="15"/>
        <w:numPr>
          <w:ilvl w:val="0"/>
          <w:numId w:val="0"/>
        </w:numPr>
        <w:ind w:left="720" w:leftChars="0"/>
        <w:jc w:val="both"/>
        <w:rPr>
          <w:b/>
          <w:bCs/>
          <w:sz w:val="28"/>
          <w:szCs w:val="28"/>
          <w:lang w:eastAsia="zh-CN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  <w:lang w:val="uk-UA"/>
        </w:rPr>
        <w:t>Мачачу</w:t>
      </w:r>
      <w:r>
        <w:rPr>
          <w:rFonts w:hint="default"/>
          <w:sz w:val="28"/>
          <w:szCs w:val="28"/>
          <w:lang w:val="uk-UA"/>
        </w:rPr>
        <w:t xml:space="preserve"> О.М.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  <w:lang w:val="uk-UA"/>
        </w:rPr>
        <w:t>головного</w:t>
      </w:r>
      <w:r>
        <w:rPr>
          <w:rFonts w:hint="default"/>
          <w:color w:val="000000"/>
          <w:sz w:val="28"/>
          <w:szCs w:val="28"/>
          <w:lang w:val="uk-UA"/>
        </w:rPr>
        <w:t xml:space="preserve"> бухгалтера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  <w:lang w:val="uk-UA"/>
        </w:rPr>
        <w:t xml:space="preserve">управління соціального захисту населення 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pStyle w:val="15"/>
        <w:numPr>
          <w:ilvl w:val="0"/>
          <w:numId w:val="2"/>
        </w:numPr>
        <w:tabs>
          <w:tab w:val="left" w:pos="8640"/>
        </w:tabs>
        <w:spacing w:line="276" w:lineRule="auto"/>
        <w:ind w:left="720" w:leftChars="0" w:right="-1" w:firstLine="0" w:firstLineChars="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2021 рік (ПР №889 від 10.02.2022 року</w:t>
      </w:r>
    </w:p>
    <w:p>
      <w:pPr>
        <w:ind w:firstLine="708"/>
        <w:jc w:val="both"/>
        <w:rPr>
          <w:b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Місан</w:t>
      </w:r>
      <w:r>
        <w:rPr>
          <w:rFonts w:hint="default"/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М</w:t>
      </w:r>
      <w:r>
        <w:rPr>
          <w:rFonts w:hint="default"/>
          <w:sz w:val="28"/>
          <w:szCs w:val="28"/>
          <w:lang w:val="uk-UA"/>
        </w:rPr>
        <w:t>.</w:t>
      </w:r>
      <w:r>
        <w:rPr>
          <w:b w:val="0"/>
          <w:bCs w:val="0"/>
          <w:i w:val="0"/>
          <w:iCs w:val="0"/>
          <w:sz w:val="28"/>
          <w:szCs w:val="28"/>
        </w:rPr>
        <w:t xml:space="preserve">, 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начальника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ідділ</w:t>
      </w:r>
      <w:r>
        <w:rPr>
          <w:rFonts w:cs="Times New Roman"/>
          <w:b w:val="0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 бухгалтерського обліку, звітності та правового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 xml:space="preserve"> 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rightChars="0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 xml:space="preserve">Про внесення змін в Паспорт міської програми реалізації повноважень міської ради у галузі земельних відносин на 2022 рік (Додаток 45) до рішення Ніжинської міської ради </w:t>
      </w:r>
      <w:r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скликання від 21 грудня 2021 року №6-18/2021 «Про  затвердження  бюджетних  програм  місцевого   значення   на  2022  рік» (ПР №879 від 02.02.2022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Кравцову</w:t>
      </w:r>
      <w:r>
        <w:rPr>
          <w:rFonts w:hint="default"/>
          <w:sz w:val="28"/>
          <w:szCs w:val="28"/>
          <w:lang w:val="uk-UA"/>
        </w:rPr>
        <w:t xml:space="preserve"> О.В.</w:t>
      </w:r>
      <w:r>
        <w:rPr>
          <w:b w:val="0"/>
          <w:bCs w:val="0"/>
          <w:i w:val="0"/>
          <w:iCs w:val="0"/>
          <w:sz w:val="28"/>
          <w:szCs w:val="28"/>
        </w:rPr>
        <w:t xml:space="preserve">, 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головного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спеціаліста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ідділ</w:t>
      </w:r>
      <w:r>
        <w:rPr>
          <w:rFonts w:cs="Times New Roman"/>
          <w:b w:val="0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bCs/>
          <w:sz w:val="28"/>
          <w:szCs w:val="28"/>
          <w:lang w:val="uk-UA"/>
        </w:rPr>
        <w:t>земельних</w:t>
      </w:r>
      <w:r>
        <w:rPr>
          <w:rFonts w:hint="default" w:cs="Times New Roman"/>
          <w:b w:val="0"/>
          <w:bCs/>
          <w:sz w:val="28"/>
          <w:szCs w:val="28"/>
          <w:lang w:val="uk-UA"/>
        </w:rPr>
        <w:t xml:space="preserve"> відносин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 xml:space="preserve"> 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numPr>
          <w:ilvl w:val="0"/>
          <w:numId w:val="0"/>
        </w:numPr>
        <w:tabs>
          <w:tab w:val="left" w:pos="8640"/>
        </w:tabs>
        <w:ind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365" w:firstLine="0" w:firstLineChars="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Про внесення змін в 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 скликання від 21 грудня 2021 року №6-18/2021 «Про затвердження бюджетних програм місцевого/регіонального значення на 2022 рік») (ПР №897 від 11.02.2022 року)</w:t>
      </w: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Кушніренка</w:t>
      </w:r>
      <w:r>
        <w:rPr>
          <w:rFonts w:hint="default"/>
          <w:sz w:val="28"/>
          <w:szCs w:val="28"/>
          <w:lang w:val="uk-UA"/>
        </w:rPr>
        <w:t xml:space="preserve"> А.М.</w:t>
      </w:r>
      <w:r>
        <w:rPr>
          <w:sz w:val="28"/>
          <w:szCs w:val="28"/>
        </w:rPr>
        <w:t xml:space="preserve">., 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начальника </w:t>
      </w:r>
      <w:r>
        <w:rPr>
          <w:i w:val="0"/>
          <w:iCs w:val="0"/>
          <w:sz w:val="28"/>
          <w:szCs w:val="28"/>
          <w:lang w:val="uk-UA"/>
        </w:rPr>
        <w:t>УЖКГ</w:t>
      </w:r>
      <w:r>
        <w:rPr>
          <w:rFonts w:hint="default"/>
          <w:i w:val="0"/>
          <w:iCs w:val="0"/>
          <w:sz w:val="28"/>
          <w:szCs w:val="28"/>
          <w:lang w:val="uk-UA"/>
        </w:rPr>
        <w:t xml:space="preserve"> та Б,</w:t>
      </w:r>
      <w:r>
        <w:rPr>
          <w:sz w:val="28"/>
          <w:szCs w:val="28"/>
        </w:rPr>
        <w:t xml:space="preserve">   ознайоми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присутніх з  проектом рішення</w:t>
      </w:r>
      <w:r>
        <w:rPr>
          <w:rFonts w:hint="default"/>
          <w:sz w:val="28"/>
          <w:szCs w:val="28"/>
          <w:lang w:val="uk-UA"/>
        </w:rPr>
        <w:t xml:space="preserve"> та пояснив  внесення відповідних змін необхідністю вирішення окремих питань господарської діяльності.</w:t>
      </w:r>
    </w:p>
    <w:p>
      <w:pPr>
        <w:ind w:firstLine="708"/>
        <w:jc w:val="both"/>
        <w:rPr>
          <w:rFonts w:hint="default"/>
          <w:sz w:val="28"/>
          <w:szCs w:val="28"/>
          <w:lang w:val="uk-UA"/>
        </w:rPr>
      </w:pPr>
    </w:p>
    <w:p>
      <w:pPr>
        <w:pStyle w:val="15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Мамедов</w:t>
      </w:r>
      <w:r>
        <w:rPr>
          <w:rFonts w:hint="default"/>
          <w:sz w:val="28"/>
          <w:szCs w:val="28"/>
          <w:lang w:val="uk-UA"/>
        </w:rPr>
        <w:t xml:space="preserve"> В.Х., голова</w:t>
      </w:r>
      <w:r>
        <w:rPr>
          <w:sz w:val="28"/>
          <w:szCs w:val="28"/>
        </w:rPr>
        <w:t xml:space="preserve"> комісії, вніс на голосування пропозицію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ідтримати проект рішення  та рекомендувати для розгляду  на черговій сесії міської ради</w:t>
      </w:r>
    </w:p>
    <w:p>
      <w:pPr>
        <w:pStyle w:val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,  проти – 0, утримався - 0». </w:t>
      </w:r>
    </w:p>
    <w:p>
      <w:pPr>
        <w:pStyle w:val="15"/>
        <w:ind w:left="0" w:leftChars="0" w:firstLine="0" w:firstLineChars="0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 проект рішення  та рекомендувати для розгляду  на черговій сесії міської ради.</w:t>
      </w: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365" w:rightChars="0" w:firstLine="0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>Про внесення змін до додатку №6 рішення Ніжинської міської ради від 21 грудня 2021 року №6-18/2021 «Про затвердження бюджетних програм місцевого/регіонального значення на 2022 рік» (ПР №894 від 11.02.2022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365" w:right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Бурніс</w:t>
      </w:r>
      <w:r>
        <w:rPr>
          <w:rFonts w:hint="default"/>
          <w:sz w:val="28"/>
          <w:szCs w:val="28"/>
          <w:lang w:val="uk-UA"/>
        </w:rPr>
        <w:t xml:space="preserve"> І.О.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lang w:val="uk-UA"/>
        </w:rPr>
        <w:t>заступника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генерального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директора з економічних питань КНП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«Ніжинська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uk-UA"/>
        </w:rPr>
        <w:t>центральна міська лікарня</w:t>
      </w:r>
      <w:r>
        <w:rPr>
          <w:rFonts w:hint="default" w:cs="Times New Roman"/>
          <w:b w:val="0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uk-UA"/>
        </w:rPr>
        <w:t>ім. Миколи Галицького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”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 xml:space="preserve"> 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numPr>
          <w:ilvl w:val="0"/>
          <w:numId w:val="0"/>
        </w:numPr>
        <w:tabs>
          <w:tab w:val="left" w:pos="8640"/>
        </w:tabs>
        <w:ind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365" w:rightChars="0" w:firstLine="0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внесення змін до Додатку №1 рішення Ніжинської міської ради від 16 вересня 2021 року №1-13/2021 «Про затвердження структури КНП Ніжинська ЦМЛ ім. М. Галицького» (ПР №839 від 11.01.2022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365" w:right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Бурніс</w:t>
      </w:r>
      <w:r>
        <w:rPr>
          <w:rFonts w:hint="default"/>
          <w:sz w:val="28"/>
          <w:szCs w:val="28"/>
          <w:lang w:val="uk-UA"/>
        </w:rPr>
        <w:t xml:space="preserve"> І.О.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lang w:val="uk-UA"/>
        </w:rPr>
        <w:t>заступника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  <w:t>генерального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директора з економічних питань КНП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«Ніжинська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uk-UA"/>
        </w:rPr>
        <w:t>центральна міська лікарня</w:t>
      </w:r>
      <w:r>
        <w:rPr>
          <w:rFonts w:hint="default" w:cs="Times New Roman"/>
          <w:b w:val="0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uk-UA"/>
        </w:rPr>
        <w:t>ім. Миколи Галицького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”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 xml:space="preserve"> 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передачу на балансовий облік майна (ПР №909 від 21.02.2022 року)</w:t>
      </w:r>
    </w:p>
    <w:p>
      <w:pPr>
        <w:numPr>
          <w:ilvl w:val="0"/>
          <w:numId w:val="0"/>
        </w:numPr>
        <w:tabs>
          <w:tab w:val="left" w:pos="8640"/>
        </w:tabs>
        <w:ind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Гавриш</w:t>
      </w:r>
      <w:r>
        <w:rPr>
          <w:rFonts w:hint="default"/>
          <w:sz w:val="28"/>
          <w:szCs w:val="28"/>
          <w:lang w:val="uk-UA"/>
        </w:rPr>
        <w:t xml:space="preserve"> Т.М.</w:t>
      </w:r>
      <w:r>
        <w:rPr>
          <w:sz w:val="28"/>
          <w:szCs w:val="28"/>
        </w:rPr>
        <w:t xml:space="preserve">,  </w:t>
      </w:r>
      <w:r>
        <w:rPr>
          <w:i w:val="0"/>
          <w:i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 діяльності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>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numPr>
          <w:ilvl w:val="0"/>
          <w:numId w:val="0"/>
        </w:numPr>
        <w:tabs>
          <w:tab w:val="left" w:pos="8640"/>
        </w:tabs>
        <w:ind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rightChars="0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припинення комунального підприємства «Відділ технічного планування та проектування» (ПР №903 від 15.02.2022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Гавриш</w:t>
      </w:r>
      <w:r>
        <w:rPr>
          <w:rFonts w:hint="default"/>
          <w:sz w:val="28"/>
          <w:szCs w:val="28"/>
          <w:lang w:val="uk-UA"/>
        </w:rPr>
        <w:t xml:space="preserve"> Т.М.</w:t>
      </w:r>
      <w:r>
        <w:rPr>
          <w:sz w:val="28"/>
          <w:szCs w:val="28"/>
        </w:rPr>
        <w:t xml:space="preserve">,  </w:t>
      </w:r>
      <w:r>
        <w:rPr>
          <w:i w:val="0"/>
          <w:i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 діяльності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>
        <w:rPr>
          <w:sz w:val="28"/>
          <w:szCs w:val="28"/>
        </w:rPr>
        <w:t>ознайомила присутніх з проектом рішення.</w:t>
      </w: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Ніжинської міської ради від 20 січня 2022 року №40-19/2022 «Про визначення проектів-переможців Громадського бюджету 2022 року та подальше їх фінансування (ПР №901 від 14.02.2022 року)</w:t>
      </w:r>
    </w:p>
    <w:p>
      <w:pPr>
        <w:numPr>
          <w:ilvl w:val="0"/>
          <w:numId w:val="0"/>
        </w:numPr>
        <w:tabs>
          <w:tab w:val="left" w:pos="8640"/>
        </w:tabs>
        <w:ind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Гук</w:t>
      </w:r>
      <w:r>
        <w:rPr>
          <w:rFonts w:hint="default"/>
          <w:sz w:val="28"/>
          <w:szCs w:val="28"/>
          <w:lang w:val="uk-UA"/>
        </w:rPr>
        <w:t xml:space="preserve"> О.О..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т.в.о. начальника в</w:t>
      </w:r>
      <w:r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</w:t>
      </w:r>
      <w:r>
        <w:rPr>
          <w:rFonts w:hint="default"/>
          <w:sz w:val="28"/>
          <w:szCs w:val="28"/>
          <w:lang w:val="uk-UA"/>
        </w:rPr>
        <w:t>, зазначила, що додаткових коштів не потребують</w:t>
      </w:r>
      <w:r>
        <w:rPr>
          <w:sz w:val="28"/>
          <w:szCs w:val="28"/>
        </w:rPr>
        <w:t>.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 затвердженої рішенням Ніжинської міської ради від 21.12.2021 року №6-18/2021 «Про затвердження бюджетних програм місцевого значення на 2022 рік» (ПР №908 від 18.02.2022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1" w:right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Рой</w:t>
      </w:r>
      <w:r>
        <w:rPr>
          <w:rFonts w:hint="default"/>
          <w:sz w:val="28"/>
          <w:szCs w:val="28"/>
          <w:lang w:val="uk-UA"/>
        </w:rPr>
        <w:t xml:space="preserve"> Т.М.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т.в.о. начальника в</w:t>
      </w:r>
      <w:r>
        <w:rPr>
          <w:sz w:val="28"/>
          <w:szCs w:val="28"/>
        </w:rPr>
        <w:t xml:space="preserve">ідділу </w:t>
      </w:r>
      <w:r>
        <w:rPr>
          <w:sz w:val="28"/>
          <w:szCs w:val="28"/>
          <w:lang w:val="uk-UA"/>
        </w:rPr>
        <w:t>у</w:t>
      </w:r>
      <w:r>
        <w:rPr>
          <w:rFonts w:hint="default"/>
          <w:sz w:val="28"/>
          <w:szCs w:val="28"/>
          <w:lang w:val="uk-UA"/>
        </w:rPr>
        <w:t xml:space="preserve"> справах сім’ї та молоді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</w:t>
      </w:r>
      <w:r>
        <w:rPr>
          <w:rFonts w:hint="default"/>
          <w:sz w:val="28"/>
          <w:szCs w:val="28"/>
          <w:lang w:val="uk-UA"/>
        </w:rPr>
        <w:t>.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ВИСТУПИЛИ:  </w:t>
      </w:r>
      <w:r>
        <w:rPr>
          <w:rFonts w:hint="default"/>
          <w:b w:val="0"/>
          <w:bCs w:val="0"/>
          <w:sz w:val="28"/>
          <w:szCs w:val="28"/>
          <w:lang w:val="uk-UA"/>
        </w:rPr>
        <w:t>Смалій К.М., депутат міської ради,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uk-UA"/>
        </w:rPr>
        <w:t>запропонував збільшити кількість учнів - стипендіатів з 2 до 5, зазначив, що це рекомендація постійної комісії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з </w:t>
      </w:r>
      <w:r>
        <w:rPr>
          <w:rStyle w:val="6"/>
          <w:rFonts w:ascii="Times New Roman" w:hAnsi="Times New Roman" w:cs="Times New Roman"/>
          <w:b w:val="0"/>
          <w:bCs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>
        <w:rPr>
          <w:rFonts w:hint="default"/>
          <w:b w:val="0"/>
          <w:bCs/>
          <w:sz w:val="28"/>
          <w:szCs w:val="28"/>
          <w:lang w:val="uk-UA"/>
        </w:rPr>
        <w:t xml:space="preserve">.  </w:t>
      </w:r>
    </w:p>
    <w:p>
      <w:pPr>
        <w:jc w:val="both"/>
        <w:rPr>
          <w:rFonts w:hint="default"/>
          <w:b w:val="0"/>
          <w:bCs w:val="0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Мамедов</w:t>
      </w:r>
      <w:r>
        <w:rPr>
          <w:rFonts w:hint="default"/>
          <w:sz w:val="28"/>
          <w:szCs w:val="28"/>
          <w:lang w:val="uk-UA"/>
        </w:rPr>
        <w:t xml:space="preserve"> В.Х., голова</w:t>
      </w:r>
      <w:r>
        <w:rPr>
          <w:sz w:val="28"/>
          <w:szCs w:val="28"/>
        </w:rPr>
        <w:t xml:space="preserve"> комісії,</w:t>
      </w:r>
      <w:r>
        <w:rPr>
          <w:rFonts w:hint="default"/>
          <w:sz w:val="28"/>
          <w:szCs w:val="28"/>
          <w:lang w:val="uk-UA"/>
        </w:rPr>
        <w:t xml:space="preserve"> підтвердив, що є відповідна рекомендація від вказаної   комісії </w:t>
      </w:r>
      <w:r>
        <w:rPr>
          <w:rFonts w:hint="default"/>
          <w:i/>
          <w:iCs/>
          <w:sz w:val="28"/>
          <w:szCs w:val="28"/>
          <w:lang w:val="uk-UA"/>
        </w:rPr>
        <w:t>(витяг з протоколу комісії №22 від 22.02.2022 додається).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</w:t>
      </w:r>
      <w:r>
        <w:rPr>
          <w:rFonts w:hint="default"/>
          <w:sz w:val="28"/>
          <w:szCs w:val="28"/>
          <w:lang w:val="uk-UA"/>
        </w:rPr>
        <w:t xml:space="preserve"> зі змінами, враховуючи рекомендації соціальної комісії</w:t>
      </w:r>
      <w:r>
        <w:rPr>
          <w:sz w:val="28"/>
          <w:szCs w:val="28"/>
        </w:rPr>
        <w:t>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</w:t>
      </w:r>
      <w:r>
        <w:rPr>
          <w:rFonts w:hint="default"/>
          <w:color w:val="auto"/>
          <w:sz w:val="28"/>
          <w:szCs w:val="28"/>
          <w:lang w:val="uk-UA"/>
        </w:rPr>
        <w:t xml:space="preserve"> зі змінами</w:t>
      </w:r>
      <w:r>
        <w:rPr>
          <w:color w:val="auto"/>
          <w:sz w:val="28"/>
          <w:szCs w:val="28"/>
        </w:rPr>
        <w:t xml:space="preserve">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rFonts w:hint="default"/>
          <w:color w:val="auto"/>
          <w:sz w:val="28"/>
          <w:szCs w:val="28"/>
          <w:lang w:val="uk-UA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Ніжинської міської ради від 24.12.2020 року №52-4/2020 «Про затвердження типового договору про соціальне партнерство» (ПР №918 від 21.02.2022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1" w:right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Легу</w:t>
      </w:r>
      <w:r>
        <w:rPr>
          <w:rFonts w:hint="default"/>
          <w:sz w:val="28"/>
          <w:szCs w:val="28"/>
          <w:lang w:val="uk-UA"/>
        </w:rPr>
        <w:t xml:space="preserve"> В.О..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ідділу </w:t>
      </w:r>
      <w:r>
        <w:rPr>
          <w:sz w:val="28"/>
          <w:szCs w:val="28"/>
          <w:lang w:val="uk-UA"/>
        </w:rPr>
        <w:t>юридично</w:t>
      </w:r>
      <w:r>
        <w:rPr>
          <w:rFonts w:hint="default"/>
          <w:sz w:val="28"/>
          <w:szCs w:val="28"/>
          <w:lang w:val="uk-UA"/>
        </w:rPr>
        <w:t>-кадрового забезпечення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присутніх з проектом рішення</w:t>
      </w:r>
      <w:r>
        <w:rPr>
          <w:rFonts w:hint="default"/>
          <w:sz w:val="28"/>
          <w:szCs w:val="28"/>
          <w:lang w:val="uk-UA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виконання бюджету Ніжинської міської територіальної громади за 2021 рік (код бюджету 25538000000) (ПР №880 від 03.02.2022 року)</w:t>
      </w:r>
    </w:p>
    <w:p>
      <w:pPr>
        <w:numPr>
          <w:ilvl w:val="0"/>
          <w:numId w:val="0"/>
        </w:numPr>
        <w:tabs>
          <w:tab w:val="left" w:pos="8640"/>
        </w:tabs>
        <w:ind w:left="720" w:leftChars="0" w:right="-1" w:right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Писаренко</w:t>
      </w:r>
      <w:r>
        <w:rPr>
          <w:rFonts w:hint="default"/>
          <w:sz w:val="28"/>
          <w:szCs w:val="28"/>
          <w:lang w:val="uk-UA"/>
        </w:rPr>
        <w:t xml:space="preserve"> Л.В.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>а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i w:val="0"/>
          <w:iCs/>
          <w:sz w:val="28"/>
          <w:szCs w:val="28"/>
        </w:rPr>
        <w:t>фінансового управління</w:t>
      </w:r>
      <w:r>
        <w:rPr>
          <w:rFonts w:hint="default"/>
          <w:i w:val="0"/>
          <w:iCs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</w:t>
      </w:r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присутніх з проектом рішення</w:t>
      </w:r>
      <w:r>
        <w:rPr>
          <w:rFonts w:hint="default"/>
          <w:sz w:val="28"/>
          <w:szCs w:val="28"/>
          <w:lang w:val="uk-UA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1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2021 рік (ПР №850 від 13.01.2022 року)</w:t>
      </w:r>
    </w:p>
    <w:p>
      <w:pPr>
        <w:pStyle w:val="15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  <w:lang w:val="uk-UA"/>
        </w:rPr>
        <w:t>Писаренко</w:t>
      </w:r>
      <w:r>
        <w:rPr>
          <w:rFonts w:hint="default"/>
          <w:sz w:val="28"/>
          <w:szCs w:val="28"/>
          <w:lang w:val="uk-UA"/>
        </w:rPr>
        <w:t xml:space="preserve"> Л.В.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>а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i w:val="0"/>
          <w:iCs/>
          <w:sz w:val="28"/>
          <w:szCs w:val="28"/>
        </w:rPr>
        <w:t>фінансового управління</w:t>
      </w:r>
      <w:r>
        <w:rPr>
          <w:rFonts w:hint="default"/>
          <w:i w:val="0"/>
          <w:iCs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</w:t>
      </w:r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присутніх з проектом рішення</w:t>
      </w:r>
      <w:r>
        <w:rPr>
          <w:rFonts w:hint="default"/>
          <w:sz w:val="28"/>
          <w:szCs w:val="28"/>
          <w:lang w:val="uk-UA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вніс на голосування пропозицію підтримати проект рішення.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,  проти – 0, утримався - 0».</w:t>
      </w:r>
    </w:p>
    <w:p>
      <w:pPr>
        <w:ind w:firstLine="708"/>
        <w:jc w:val="both"/>
        <w:rPr>
          <w:i/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ВИРІШИЛИ: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>
      <w:pPr>
        <w:tabs>
          <w:tab w:val="left" w:pos="8640"/>
        </w:tabs>
        <w:ind w:right="-1"/>
        <w:jc w:val="both"/>
        <w:rPr>
          <w:color w:val="auto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365" w:rightChars="0" w:firstLine="0" w:firstLineChars="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 </w:t>
      </w:r>
    </w:p>
    <w:p>
      <w:pPr>
        <w:numPr>
          <w:ilvl w:val="0"/>
          <w:numId w:val="0"/>
        </w:numPr>
        <w:tabs>
          <w:tab w:val="left" w:pos="8640"/>
        </w:tabs>
        <w:ind w:right="-365" w:rightChars="0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 xml:space="preserve">Писаренко Л.В.,  </w:t>
      </w:r>
      <w:r>
        <w:rPr>
          <w:i w:val="0"/>
          <w:iCs/>
          <w:sz w:val="28"/>
          <w:szCs w:val="28"/>
        </w:rPr>
        <w:t>начальника фінансового управління,</w:t>
      </w:r>
      <w:r>
        <w:rPr>
          <w:sz w:val="28"/>
          <w:szCs w:val="28"/>
        </w:rPr>
        <w:t xml:space="preserve">   доповіла про зміни, які фінуправління пропонує внести до бюджету  Ніжинської міської ТГ та ознайомила присутніх з  пропозиціями викладеними у листах, які нещодавно надійшли з установ, організацій, управлінь та комунальних підприємств (</w:t>
      </w:r>
      <w:r>
        <w:rPr>
          <w:i/>
          <w:sz w:val="28"/>
          <w:szCs w:val="28"/>
        </w:rPr>
        <w:t xml:space="preserve">Пропозиції по внесенню змін до бюджету Ніжинської міської ТГ на </w:t>
      </w:r>
      <w:r>
        <w:rPr>
          <w:rFonts w:hint="default"/>
          <w:i/>
          <w:sz w:val="28"/>
          <w:szCs w:val="28"/>
          <w:lang w:val="uk-UA"/>
        </w:rPr>
        <w:t>20</w:t>
      </w:r>
      <w:r>
        <w:rPr>
          <w:i/>
          <w:sz w:val="28"/>
          <w:szCs w:val="28"/>
        </w:rPr>
        <w:t xml:space="preserve"> сесію Ніжинської міської ради                   8 скликання  додаються.)</w:t>
      </w:r>
    </w:p>
    <w:p>
      <w:pPr>
        <w:ind w:firstLine="708"/>
        <w:jc w:val="both"/>
        <w:rPr>
          <w:rFonts w:hint="default"/>
          <w:i w:val="0"/>
          <w:iCs/>
          <w:sz w:val="28"/>
          <w:szCs w:val="28"/>
          <w:lang w:val="uk-UA"/>
        </w:rPr>
      </w:pPr>
      <w:r>
        <w:rPr>
          <w:i w:val="0"/>
          <w:iCs/>
          <w:sz w:val="28"/>
          <w:szCs w:val="28"/>
          <w:lang w:val="uk-UA"/>
        </w:rPr>
        <w:t>У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обговоренні запропонованих змін до бюджету взяли участь депутати міської ради Гомоляко А.О.,Хоменко Ю.Ю., Тимошик Д.М.</w:t>
      </w:r>
    </w:p>
    <w:p>
      <w:pPr>
        <w:pStyle w:val="15"/>
        <w:ind w:left="0" w:leftChars="0" w:firstLine="708" w:firstLineChars="0"/>
        <w:jc w:val="both"/>
        <w:rPr>
          <w:rFonts w:hint="default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Мамедов</w:t>
      </w:r>
      <w:r>
        <w:rPr>
          <w:rFonts w:hint="default"/>
          <w:sz w:val="28"/>
          <w:szCs w:val="28"/>
          <w:lang w:val="uk-UA"/>
        </w:rPr>
        <w:t xml:space="preserve"> В.Х., голова</w:t>
      </w:r>
      <w:r>
        <w:rPr>
          <w:sz w:val="28"/>
          <w:szCs w:val="28"/>
        </w:rPr>
        <w:t xml:space="preserve"> комісії,</w:t>
      </w:r>
      <w:r>
        <w:rPr>
          <w:rFonts w:hint="default"/>
          <w:sz w:val="28"/>
          <w:szCs w:val="28"/>
          <w:lang w:val="uk-UA"/>
        </w:rPr>
        <w:t xml:space="preserve"> зачитав листа від депутата Чернігівської обласної ради Копиці Н.М. з проханням посприяти у виділенні коштів  для заміни дверей в класних приміщеннях Ніжинської ЗОШ І-ІІІ ст №1 </w:t>
      </w:r>
      <w:r>
        <w:rPr>
          <w:rFonts w:hint="default"/>
          <w:i/>
          <w:iCs/>
          <w:sz w:val="28"/>
          <w:szCs w:val="28"/>
          <w:lang w:val="uk-UA"/>
        </w:rPr>
        <w:t>(лист додається).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Градобик В.В.,</w:t>
      </w:r>
      <w:r>
        <w:rPr>
          <w:rFonts w:hint="default"/>
          <w:i w:val="0"/>
          <w:iCs w:val="0"/>
          <w:sz w:val="28"/>
          <w:szCs w:val="28"/>
          <w:lang w:val="uk-UA"/>
        </w:rPr>
        <w:t xml:space="preserve"> начальник управління освіти</w:t>
      </w:r>
      <w:r>
        <w:rPr>
          <w:rFonts w:hint="default"/>
          <w:i/>
          <w:iCs/>
          <w:sz w:val="28"/>
          <w:szCs w:val="28"/>
          <w:lang w:val="uk-UA"/>
        </w:rPr>
        <w:t xml:space="preserve">, </w:t>
      </w:r>
      <w:r>
        <w:rPr>
          <w:rFonts w:hint="default"/>
          <w:i w:val="0"/>
          <w:iCs w:val="0"/>
          <w:sz w:val="28"/>
          <w:szCs w:val="28"/>
          <w:lang w:val="uk-UA"/>
        </w:rPr>
        <w:t>зауважила, що споруда у якій знаходиться школа є арітектурною пам’яткою,  проведення в ній ремонтних робіт потребує спеціальних експертиз та дозволів, такі ж проблеми і з ремонтом фасаду ЗОШ №7.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>Гавриленко В.П., член комісії, порекомендував підготувати звернення з до КМУ з проханням допомогти у вирішенні порушених питань.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>Тимошик Д.М., член комісії, наголосив на необхідності відчутних фінансових вливань у освітню галузь міста після її оптимізації, створенні якісного освітнього простору для дітей.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color w:val="auto"/>
          <w:sz w:val="28"/>
          <w:szCs w:val="28"/>
          <w:lang w:val="uk-UA"/>
        </w:rPr>
        <w:t>Кушніренко  А.М., начальник УЖКГ та Б, повідомив про необхідність додаткових коштів для забезпечення діяльності комунальних підприємств</w:t>
      </w:r>
      <w:r>
        <w:rPr>
          <w:rFonts w:hint="default"/>
          <w:i w:val="0"/>
          <w:iCs w:val="0"/>
          <w:sz w:val="28"/>
          <w:szCs w:val="28"/>
          <w:lang w:val="uk-UA"/>
        </w:rPr>
        <w:t xml:space="preserve"> та продовження робіт з благоустрою.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>Тимошик Д.М., член комісії, звернувся до Вовчена Ф.І., першого заступника міського голови з питань діяльності виконавчих органів ради, з рекомендацією взяти під особистий контроль питання виділення коштів з міського бюджету для фінансування робіт, згідно проведених тендерних процедур, після отримання коштів з державного бюджету.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>Члени комісії підтримали рекомендацію.</w:t>
      </w:r>
    </w:p>
    <w:p>
      <w:pPr>
        <w:pStyle w:val="15"/>
        <w:ind w:left="0" w:leftChars="0" w:firstLine="708" w:firstLineChars="0"/>
        <w:jc w:val="both"/>
        <w:rPr>
          <w:rFonts w:hint="default"/>
          <w:i/>
          <w:iCs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 xml:space="preserve">Гавриленко В.П., член комісії, повідомив про отриману заяву від гр.Саєнко Є.О. з проханням надати матеріальну допомогу на лікування </w:t>
      </w:r>
      <w:r>
        <w:rPr>
          <w:rFonts w:hint="default"/>
          <w:i/>
          <w:iCs/>
          <w:sz w:val="28"/>
          <w:szCs w:val="28"/>
          <w:lang w:val="uk-UA"/>
        </w:rPr>
        <w:t>(копія заяви додається).</w:t>
      </w:r>
    </w:p>
    <w:p>
      <w:pPr>
        <w:pStyle w:val="15"/>
        <w:ind w:left="0" w:leftChars="0" w:firstLine="708" w:firstLineChars="0"/>
        <w:jc w:val="both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rFonts w:hint="default"/>
          <w:i w:val="0"/>
          <w:iCs w:val="0"/>
          <w:sz w:val="28"/>
          <w:szCs w:val="28"/>
          <w:lang w:val="uk-UA"/>
        </w:rPr>
        <w:t>Головуючий порекомендував написати заяву на ім’я міського голови з подальшим розглядом на засіданні матеріальної комісії (допомога за рахунок міської цільової програми “Турбота”).</w:t>
      </w:r>
    </w:p>
    <w:p>
      <w:pPr>
        <w:pStyle w:val="15"/>
        <w:ind w:left="0" w:leftChars="0" w:firstLine="708" w:firstLineChars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Мамедов</w:t>
      </w:r>
      <w:r>
        <w:rPr>
          <w:rFonts w:hint="default"/>
          <w:sz w:val="28"/>
          <w:szCs w:val="28"/>
          <w:lang w:val="uk-UA"/>
        </w:rPr>
        <w:t xml:space="preserve"> В.Х., голова</w:t>
      </w:r>
      <w:r>
        <w:rPr>
          <w:sz w:val="28"/>
          <w:szCs w:val="28"/>
        </w:rPr>
        <w:t xml:space="preserve"> комісії,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вніс на голосування пропозицію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ідтримати проект рішення зі змінами та рекомендувати для розгляду  на черговій сесії міської ради</w:t>
      </w:r>
    </w:p>
    <w:p>
      <w:pPr>
        <w:pStyle w:val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>за –</w:t>
      </w:r>
      <w:r>
        <w:rPr>
          <w:rFonts w:hint="default"/>
          <w:sz w:val="28"/>
          <w:szCs w:val="28"/>
          <w:lang w:val="uk-UA"/>
        </w:rPr>
        <w:t xml:space="preserve"> 6</w:t>
      </w:r>
      <w:r>
        <w:rPr>
          <w:sz w:val="28"/>
          <w:szCs w:val="28"/>
        </w:rPr>
        <w:t xml:space="preserve">,  проти – 0, утримався - 0». </w:t>
      </w:r>
    </w:p>
    <w:p>
      <w:pPr>
        <w:pStyle w:val="15"/>
        <w:ind w:left="0" w:leftChars="0" w:firstLine="0" w:firstLineChars="0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 проект рішення зі змінами та рекомендувати для розгляду  на черговій сесії міської ради.</w:t>
      </w: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8640"/>
        </w:tabs>
        <w:ind w:left="720" w:leftChars="0" w:right="-365" w:firstLine="0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РІЗНЕ</w:t>
      </w:r>
      <w:r>
        <w:rPr>
          <w:rFonts w:hint="default"/>
          <w:b/>
          <w:bCs/>
          <w:sz w:val="28"/>
          <w:szCs w:val="28"/>
          <w:lang w:val="uk-UA"/>
        </w:rPr>
        <w:t>:</w:t>
      </w:r>
    </w:p>
    <w:p>
      <w:pPr>
        <w:tabs>
          <w:tab w:val="left" w:pos="8640"/>
        </w:tabs>
        <w:ind w:right="-365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17.1  Про розгляд звернення голови ОСББ</w:t>
      </w:r>
    </w:p>
    <w:p>
      <w:pPr>
        <w:numPr>
          <w:ilvl w:val="0"/>
          <w:numId w:val="0"/>
        </w:numPr>
        <w:tabs>
          <w:tab w:val="left" w:pos="8640"/>
        </w:tabs>
        <w:spacing w:after="0" w:line="240" w:lineRule="auto"/>
        <w:ind w:right="-365" w:rightChars="0"/>
        <w:jc w:val="both"/>
        <w:rPr>
          <w:rFonts w:hint="default"/>
          <w:b w:val="0"/>
          <w:bCs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СЛУХАЛИ: </w:t>
      </w:r>
      <w:r>
        <w:rPr>
          <w:rFonts w:hint="default"/>
          <w:b w:val="0"/>
          <w:bCs w:val="0"/>
          <w:sz w:val="28"/>
          <w:szCs w:val="28"/>
          <w:lang w:val="uk-UA"/>
        </w:rPr>
        <w:t xml:space="preserve">Бублик О.М., </w:t>
      </w:r>
      <w:r>
        <w:rPr>
          <w:rFonts w:hint="default"/>
          <w:b w:val="0"/>
          <w:bCs w:val="0"/>
          <w:i/>
          <w:iCs/>
          <w:sz w:val="28"/>
          <w:szCs w:val="28"/>
          <w:lang w:val="uk-UA"/>
        </w:rPr>
        <w:t>голову ОСББ буд.43, вул.Космонавтів</w:t>
      </w:r>
      <w:r>
        <w:rPr>
          <w:rFonts w:hint="default"/>
          <w:b w:val="0"/>
          <w:bCs w:val="0"/>
          <w:sz w:val="28"/>
          <w:szCs w:val="28"/>
          <w:lang w:val="uk-UA"/>
        </w:rPr>
        <w:t>,  звернулася з проханням допомогти вирішити ситуацію щодо ремонту будинку, комунікацій та розробленні  нового плану електрозабезпечення у будинку (будинок належав МНС).</w:t>
      </w:r>
    </w:p>
    <w:p>
      <w:pPr>
        <w:ind w:firstLine="708"/>
        <w:jc w:val="both"/>
        <w:rPr>
          <w:rFonts w:hint="default"/>
          <w:i w:val="0"/>
          <w:iCs/>
          <w:sz w:val="28"/>
          <w:szCs w:val="28"/>
          <w:lang w:val="uk-UA"/>
        </w:rPr>
      </w:pPr>
      <w:r>
        <w:rPr>
          <w:i w:val="0"/>
          <w:iCs/>
          <w:sz w:val="28"/>
          <w:szCs w:val="28"/>
          <w:lang w:val="uk-UA"/>
        </w:rPr>
        <w:t>У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обговоренні взяли участь депутати міської ради Безпалий О.В., Тимошик Д.М., Гавриленко В.П.</w:t>
      </w:r>
    </w:p>
    <w:p>
      <w:pPr>
        <w:numPr>
          <w:ilvl w:val="0"/>
          <w:numId w:val="0"/>
        </w:numPr>
        <w:tabs>
          <w:tab w:val="left" w:pos="8640"/>
        </w:tabs>
        <w:spacing w:after="0" w:line="240" w:lineRule="auto"/>
        <w:ind w:right="-365" w:rightChars="0"/>
        <w:jc w:val="both"/>
        <w:rPr>
          <w:rFonts w:hint="default"/>
          <w:b w:val="0"/>
          <w:bCs w:val="0"/>
          <w:sz w:val="28"/>
          <w:szCs w:val="28"/>
          <w:lang w:val="uk-UA"/>
        </w:rPr>
      </w:pPr>
    </w:p>
    <w:p>
      <w:pPr>
        <w:numPr>
          <w:ilvl w:val="0"/>
          <w:numId w:val="0"/>
        </w:numPr>
        <w:tabs>
          <w:tab w:val="left" w:pos="8640"/>
        </w:tabs>
        <w:spacing w:after="0" w:line="240" w:lineRule="auto"/>
        <w:ind w:left="0" w:leftChars="0" w:right="-365" w:rightChars="0" w:firstLine="0" w:firstLineChars="0"/>
        <w:jc w:val="both"/>
        <w:rPr>
          <w:rFonts w:hint="default"/>
          <w:b w:val="0"/>
          <w:bCs w:val="0"/>
          <w:sz w:val="28"/>
          <w:szCs w:val="28"/>
          <w:lang w:val="uk-UA"/>
        </w:rPr>
      </w:pPr>
      <w:r>
        <w:rPr>
          <w:rFonts w:hint="default"/>
          <w:b w:val="0"/>
          <w:bCs w:val="0"/>
          <w:sz w:val="28"/>
          <w:szCs w:val="28"/>
          <w:lang w:val="uk-UA"/>
        </w:rPr>
        <w:t>Головуючий порекомендував голові ОСББ для консультації та допомоги вирішені порушених питань звернутися звернутися до фахівців з УЖКГ та Б.</w:t>
      </w:r>
    </w:p>
    <w:p>
      <w:pPr>
        <w:numPr>
          <w:ilvl w:val="0"/>
          <w:numId w:val="0"/>
        </w:numPr>
        <w:tabs>
          <w:tab w:val="left" w:pos="8640"/>
        </w:tabs>
        <w:spacing w:after="0" w:line="240" w:lineRule="auto"/>
        <w:ind w:left="0" w:leftChars="0" w:right="-365" w:rightChars="0" w:firstLine="0" w:firstLineChars="0"/>
        <w:jc w:val="both"/>
        <w:rPr>
          <w:rFonts w:hint="default"/>
          <w:b w:val="0"/>
          <w:bCs w:val="0"/>
          <w:sz w:val="28"/>
          <w:szCs w:val="28"/>
          <w:lang w:val="uk-UA"/>
        </w:rPr>
      </w:pPr>
    </w:p>
    <w:p>
      <w:pPr>
        <w:tabs>
          <w:tab w:val="left" w:pos="8640"/>
        </w:tabs>
        <w:ind w:right="-1"/>
        <w:jc w:val="both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</w:t>
      </w:r>
      <w:r>
        <w:rPr>
          <w:rFonts w:hint="default"/>
          <w:b/>
          <w:sz w:val="28"/>
          <w:szCs w:val="28"/>
          <w:lang w:val="uk-UA"/>
        </w:rPr>
        <w:t xml:space="preserve">: </w:t>
      </w:r>
      <w:r>
        <w:rPr>
          <w:rFonts w:hint="default"/>
          <w:b w:val="0"/>
          <w:bCs/>
          <w:sz w:val="28"/>
          <w:szCs w:val="28"/>
          <w:lang w:val="uk-UA"/>
        </w:rPr>
        <w:t>інформацію взяти до відома.</w:t>
      </w: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Володимир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МАМЕДОВ</w:t>
      </w: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>
      <w:pgSz w:w="11906" w:h="16838"/>
      <w:pgMar w:top="851" w:right="850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FCFE4"/>
    <w:multiLevelType w:val="singleLevel"/>
    <w:tmpl w:val="E62FCF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A0D83"/>
    <w:rsid w:val="000023D0"/>
    <w:rsid w:val="00012BA9"/>
    <w:rsid w:val="00012BE3"/>
    <w:rsid w:val="00027764"/>
    <w:rsid w:val="00030E4C"/>
    <w:rsid w:val="00061B62"/>
    <w:rsid w:val="000662E6"/>
    <w:rsid w:val="000717CC"/>
    <w:rsid w:val="00072EFA"/>
    <w:rsid w:val="00073E8C"/>
    <w:rsid w:val="000806B5"/>
    <w:rsid w:val="000816A8"/>
    <w:rsid w:val="00083178"/>
    <w:rsid w:val="0009344D"/>
    <w:rsid w:val="000A14DE"/>
    <w:rsid w:val="000B3EB3"/>
    <w:rsid w:val="000D38FF"/>
    <w:rsid w:val="000D5807"/>
    <w:rsid w:val="000F1F25"/>
    <w:rsid w:val="000F261C"/>
    <w:rsid w:val="00101FDB"/>
    <w:rsid w:val="001054AE"/>
    <w:rsid w:val="00111AA0"/>
    <w:rsid w:val="00111FE1"/>
    <w:rsid w:val="00117C4B"/>
    <w:rsid w:val="00127239"/>
    <w:rsid w:val="00127FC2"/>
    <w:rsid w:val="00140171"/>
    <w:rsid w:val="00140173"/>
    <w:rsid w:val="00144EFE"/>
    <w:rsid w:val="00150F19"/>
    <w:rsid w:val="00151118"/>
    <w:rsid w:val="0015252B"/>
    <w:rsid w:val="00157649"/>
    <w:rsid w:val="0015778F"/>
    <w:rsid w:val="0016411C"/>
    <w:rsid w:val="00165495"/>
    <w:rsid w:val="00174D60"/>
    <w:rsid w:val="001825FD"/>
    <w:rsid w:val="00190927"/>
    <w:rsid w:val="00192482"/>
    <w:rsid w:val="00193CB0"/>
    <w:rsid w:val="00195584"/>
    <w:rsid w:val="00197D18"/>
    <w:rsid w:val="001A22C3"/>
    <w:rsid w:val="001B39AA"/>
    <w:rsid w:val="001B43D8"/>
    <w:rsid w:val="001B69D0"/>
    <w:rsid w:val="001C59A2"/>
    <w:rsid w:val="001F18E6"/>
    <w:rsid w:val="001F62E9"/>
    <w:rsid w:val="0020757C"/>
    <w:rsid w:val="0021639E"/>
    <w:rsid w:val="00224163"/>
    <w:rsid w:val="00230C30"/>
    <w:rsid w:val="002327FC"/>
    <w:rsid w:val="002335F3"/>
    <w:rsid w:val="00240291"/>
    <w:rsid w:val="00246394"/>
    <w:rsid w:val="002614D0"/>
    <w:rsid w:val="0026262B"/>
    <w:rsid w:val="00262F8E"/>
    <w:rsid w:val="00276F1E"/>
    <w:rsid w:val="00291A11"/>
    <w:rsid w:val="002941C9"/>
    <w:rsid w:val="002A1B2C"/>
    <w:rsid w:val="002B3DD1"/>
    <w:rsid w:val="002B56B2"/>
    <w:rsid w:val="002B71F9"/>
    <w:rsid w:val="002C4247"/>
    <w:rsid w:val="002D07EE"/>
    <w:rsid w:val="002D0F78"/>
    <w:rsid w:val="002D12CC"/>
    <w:rsid w:val="002D338B"/>
    <w:rsid w:val="002D5276"/>
    <w:rsid w:val="002D5A3F"/>
    <w:rsid w:val="002E4268"/>
    <w:rsid w:val="002E5857"/>
    <w:rsid w:val="002F14DB"/>
    <w:rsid w:val="002F544B"/>
    <w:rsid w:val="002F5759"/>
    <w:rsid w:val="00302DCB"/>
    <w:rsid w:val="00305892"/>
    <w:rsid w:val="003239F6"/>
    <w:rsid w:val="00332293"/>
    <w:rsid w:val="00337E26"/>
    <w:rsid w:val="003418B2"/>
    <w:rsid w:val="00344D90"/>
    <w:rsid w:val="00347B10"/>
    <w:rsid w:val="00352380"/>
    <w:rsid w:val="00353FFA"/>
    <w:rsid w:val="0035684A"/>
    <w:rsid w:val="00363D82"/>
    <w:rsid w:val="00364919"/>
    <w:rsid w:val="00364BCB"/>
    <w:rsid w:val="00366C79"/>
    <w:rsid w:val="00371CAD"/>
    <w:rsid w:val="00371D1B"/>
    <w:rsid w:val="00374C08"/>
    <w:rsid w:val="003772FF"/>
    <w:rsid w:val="003A0D83"/>
    <w:rsid w:val="003A3CA6"/>
    <w:rsid w:val="003A3FED"/>
    <w:rsid w:val="003A4990"/>
    <w:rsid w:val="003C6FBD"/>
    <w:rsid w:val="003D0489"/>
    <w:rsid w:val="003D76AA"/>
    <w:rsid w:val="003E01E5"/>
    <w:rsid w:val="003F54D8"/>
    <w:rsid w:val="003F656E"/>
    <w:rsid w:val="003F7124"/>
    <w:rsid w:val="00400297"/>
    <w:rsid w:val="0040065A"/>
    <w:rsid w:val="00415DD5"/>
    <w:rsid w:val="00420E8A"/>
    <w:rsid w:val="004233AA"/>
    <w:rsid w:val="00425231"/>
    <w:rsid w:val="00425D1E"/>
    <w:rsid w:val="0044418D"/>
    <w:rsid w:val="00445B2C"/>
    <w:rsid w:val="00447BD1"/>
    <w:rsid w:val="00452929"/>
    <w:rsid w:val="00464085"/>
    <w:rsid w:val="00471369"/>
    <w:rsid w:val="00483DD2"/>
    <w:rsid w:val="00485249"/>
    <w:rsid w:val="00491485"/>
    <w:rsid w:val="0049204C"/>
    <w:rsid w:val="004920D4"/>
    <w:rsid w:val="00492999"/>
    <w:rsid w:val="004B17E2"/>
    <w:rsid w:val="004B3036"/>
    <w:rsid w:val="004B6487"/>
    <w:rsid w:val="004C018B"/>
    <w:rsid w:val="004C66C1"/>
    <w:rsid w:val="004C78E1"/>
    <w:rsid w:val="004C7E67"/>
    <w:rsid w:val="004D2B9D"/>
    <w:rsid w:val="004D45E5"/>
    <w:rsid w:val="004D62DA"/>
    <w:rsid w:val="00502B84"/>
    <w:rsid w:val="005074D3"/>
    <w:rsid w:val="0052591F"/>
    <w:rsid w:val="00533FD7"/>
    <w:rsid w:val="00534118"/>
    <w:rsid w:val="0054263A"/>
    <w:rsid w:val="00544754"/>
    <w:rsid w:val="00547E7D"/>
    <w:rsid w:val="005510DE"/>
    <w:rsid w:val="00551BB0"/>
    <w:rsid w:val="00556804"/>
    <w:rsid w:val="00557CDA"/>
    <w:rsid w:val="005630C3"/>
    <w:rsid w:val="00563BB9"/>
    <w:rsid w:val="005657AE"/>
    <w:rsid w:val="005720FF"/>
    <w:rsid w:val="005730D0"/>
    <w:rsid w:val="00582707"/>
    <w:rsid w:val="00582927"/>
    <w:rsid w:val="00584C99"/>
    <w:rsid w:val="00585293"/>
    <w:rsid w:val="00594F81"/>
    <w:rsid w:val="005A17B4"/>
    <w:rsid w:val="005A1C8B"/>
    <w:rsid w:val="005A6447"/>
    <w:rsid w:val="005B0433"/>
    <w:rsid w:val="005B1047"/>
    <w:rsid w:val="005C4172"/>
    <w:rsid w:val="005C75D1"/>
    <w:rsid w:val="005D3DD7"/>
    <w:rsid w:val="005E06D5"/>
    <w:rsid w:val="005E320B"/>
    <w:rsid w:val="005E3DEB"/>
    <w:rsid w:val="005E4355"/>
    <w:rsid w:val="005F4013"/>
    <w:rsid w:val="00603C96"/>
    <w:rsid w:val="006045D4"/>
    <w:rsid w:val="00606880"/>
    <w:rsid w:val="006147E0"/>
    <w:rsid w:val="00617F27"/>
    <w:rsid w:val="00617F74"/>
    <w:rsid w:val="00620A04"/>
    <w:rsid w:val="0062363F"/>
    <w:rsid w:val="0062517E"/>
    <w:rsid w:val="006267A3"/>
    <w:rsid w:val="0063044B"/>
    <w:rsid w:val="00637E3A"/>
    <w:rsid w:val="006400C9"/>
    <w:rsid w:val="00641208"/>
    <w:rsid w:val="00651D93"/>
    <w:rsid w:val="0066056F"/>
    <w:rsid w:val="00661AD3"/>
    <w:rsid w:val="00680866"/>
    <w:rsid w:val="00684118"/>
    <w:rsid w:val="006930F5"/>
    <w:rsid w:val="006970FA"/>
    <w:rsid w:val="006A50E3"/>
    <w:rsid w:val="006B3F08"/>
    <w:rsid w:val="006B7005"/>
    <w:rsid w:val="006C3526"/>
    <w:rsid w:val="006D571B"/>
    <w:rsid w:val="006E3501"/>
    <w:rsid w:val="006E6472"/>
    <w:rsid w:val="006F0427"/>
    <w:rsid w:val="006F14A6"/>
    <w:rsid w:val="006F4CA3"/>
    <w:rsid w:val="006F5E6B"/>
    <w:rsid w:val="007013C2"/>
    <w:rsid w:val="007022BA"/>
    <w:rsid w:val="00707B82"/>
    <w:rsid w:val="00714E64"/>
    <w:rsid w:val="00714F45"/>
    <w:rsid w:val="007176B0"/>
    <w:rsid w:val="0072275E"/>
    <w:rsid w:val="0075641D"/>
    <w:rsid w:val="00757FE7"/>
    <w:rsid w:val="00761E2C"/>
    <w:rsid w:val="00767FA4"/>
    <w:rsid w:val="0077245E"/>
    <w:rsid w:val="0077648D"/>
    <w:rsid w:val="007773E8"/>
    <w:rsid w:val="0078148D"/>
    <w:rsid w:val="00782546"/>
    <w:rsid w:val="00784DAD"/>
    <w:rsid w:val="00794D08"/>
    <w:rsid w:val="00795929"/>
    <w:rsid w:val="007A7764"/>
    <w:rsid w:val="007B62AD"/>
    <w:rsid w:val="007C7709"/>
    <w:rsid w:val="007D3BD3"/>
    <w:rsid w:val="007D45D0"/>
    <w:rsid w:val="007E463F"/>
    <w:rsid w:val="007E5073"/>
    <w:rsid w:val="007E5F83"/>
    <w:rsid w:val="00806605"/>
    <w:rsid w:val="00807A07"/>
    <w:rsid w:val="00807C28"/>
    <w:rsid w:val="008222F9"/>
    <w:rsid w:val="008244C2"/>
    <w:rsid w:val="00825309"/>
    <w:rsid w:val="0082745F"/>
    <w:rsid w:val="00830A8E"/>
    <w:rsid w:val="00831235"/>
    <w:rsid w:val="00831A96"/>
    <w:rsid w:val="008413C5"/>
    <w:rsid w:val="00850D03"/>
    <w:rsid w:val="00852563"/>
    <w:rsid w:val="00852731"/>
    <w:rsid w:val="00861EAC"/>
    <w:rsid w:val="00872B40"/>
    <w:rsid w:val="00874AAA"/>
    <w:rsid w:val="00883A31"/>
    <w:rsid w:val="008925E9"/>
    <w:rsid w:val="00892A8B"/>
    <w:rsid w:val="00893F89"/>
    <w:rsid w:val="00894B69"/>
    <w:rsid w:val="00897DE6"/>
    <w:rsid w:val="008A218C"/>
    <w:rsid w:val="008B019C"/>
    <w:rsid w:val="008B5089"/>
    <w:rsid w:val="008C6918"/>
    <w:rsid w:val="008D50C0"/>
    <w:rsid w:val="008E2E9D"/>
    <w:rsid w:val="008F0C7B"/>
    <w:rsid w:val="008F15E9"/>
    <w:rsid w:val="00900525"/>
    <w:rsid w:val="00907414"/>
    <w:rsid w:val="0091654E"/>
    <w:rsid w:val="0092170B"/>
    <w:rsid w:val="0092537D"/>
    <w:rsid w:val="0093097C"/>
    <w:rsid w:val="00934306"/>
    <w:rsid w:val="00941C30"/>
    <w:rsid w:val="009443CC"/>
    <w:rsid w:val="009474CD"/>
    <w:rsid w:val="00952730"/>
    <w:rsid w:val="009563C0"/>
    <w:rsid w:val="0096305A"/>
    <w:rsid w:val="00963F6E"/>
    <w:rsid w:val="009642F5"/>
    <w:rsid w:val="00965AD0"/>
    <w:rsid w:val="0097095A"/>
    <w:rsid w:val="0097740E"/>
    <w:rsid w:val="0098372C"/>
    <w:rsid w:val="00983B78"/>
    <w:rsid w:val="009A1C99"/>
    <w:rsid w:val="009A346A"/>
    <w:rsid w:val="009C4E6D"/>
    <w:rsid w:val="009D15B6"/>
    <w:rsid w:val="009D3F44"/>
    <w:rsid w:val="009E0222"/>
    <w:rsid w:val="009F17F6"/>
    <w:rsid w:val="009F4DD6"/>
    <w:rsid w:val="00A1461E"/>
    <w:rsid w:val="00A16644"/>
    <w:rsid w:val="00A16BEE"/>
    <w:rsid w:val="00A201F9"/>
    <w:rsid w:val="00A215D7"/>
    <w:rsid w:val="00A23468"/>
    <w:rsid w:val="00A24AD4"/>
    <w:rsid w:val="00A26FA4"/>
    <w:rsid w:val="00A31709"/>
    <w:rsid w:val="00A32440"/>
    <w:rsid w:val="00A33A12"/>
    <w:rsid w:val="00A33F6F"/>
    <w:rsid w:val="00A356BC"/>
    <w:rsid w:val="00A43213"/>
    <w:rsid w:val="00A5690C"/>
    <w:rsid w:val="00A65EC2"/>
    <w:rsid w:val="00A67A04"/>
    <w:rsid w:val="00A67D08"/>
    <w:rsid w:val="00A81B67"/>
    <w:rsid w:val="00A84770"/>
    <w:rsid w:val="00A9226F"/>
    <w:rsid w:val="00A97099"/>
    <w:rsid w:val="00AA223E"/>
    <w:rsid w:val="00AA6722"/>
    <w:rsid w:val="00AB189E"/>
    <w:rsid w:val="00AB26B0"/>
    <w:rsid w:val="00AB3C1B"/>
    <w:rsid w:val="00AB4D13"/>
    <w:rsid w:val="00AC2C1B"/>
    <w:rsid w:val="00AD3938"/>
    <w:rsid w:val="00AD6A58"/>
    <w:rsid w:val="00AD75D3"/>
    <w:rsid w:val="00AF1B16"/>
    <w:rsid w:val="00AF605B"/>
    <w:rsid w:val="00B03F08"/>
    <w:rsid w:val="00B05D1E"/>
    <w:rsid w:val="00B104A5"/>
    <w:rsid w:val="00B13F02"/>
    <w:rsid w:val="00B158E6"/>
    <w:rsid w:val="00B265BA"/>
    <w:rsid w:val="00B26E94"/>
    <w:rsid w:val="00B26F32"/>
    <w:rsid w:val="00B274EE"/>
    <w:rsid w:val="00B36F42"/>
    <w:rsid w:val="00B56D6E"/>
    <w:rsid w:val="00B624A1"/>
    <w:rsid w:val="00B62E6E"/>
    <w:rsid w:val="00B7598A"/>
    <w:rsid w:val="00B876E4"/>
    <w:rsid w:val="00BA3037"/>
    <w:rsid w:val="00BA69EA"/>
    <w:rsid w:val="00BA7169"/>
    <w:rsid w:val="00BB1890"/>
    <w:rsid w:val="00BB1A3C"/>
    <w:rsid w:val="00BB4229"/>
    <w:rsid w:val="00BB622E"/>
    <w:rsid w:val="00BC0E5F"/>
    <w:rsid w:val="00BD2BBA"/>
    <w:rsid w:val="00BD312D"/>
    <w:rsid w:val="00BE59EB"/>
    <w:rsid w:val="00BF69C0"/>
    <w:rsid w:val="00BF7975"/>
    <w:rsid w:val="00C01C16"/>
    <w:rsid w:val="00C23A84"/>
    <w:rsid w:val="00C25D46"/>
    <w:rsid w:val="00C3521D"/>
    <w:rsid w:val="00C36D58"/>
    <w:rsid w:val="00C37316"/>
    <w:rsid w:val="00C46FAD"/>
    <w:rsid w:val="00C505A8"/>
    <w:rsid w:val="00C50BAB"/>
    <w:rsid w:val="00C54AD8"/>
    <w:rsid w:val="00C54FFC"/>
    <w:rsid w:val="00C57BAA"/>
    <w:rsid w:val="00C64337"/>
    <w:rsid w:val="00C76E6E"/>
    <w:rsid w:val="00C93BC7"/>
    <w:rsid w:val="00C95DDA"/>
    <w:rsid w:val="00C9717B"/>
    <w:rsid w:val="00CA24F1"/>
    <w:rsid w:val="00CA4E40"/>
    <w:rsid w:val="00CB0A27"/>
    <w:rsid w:val="00CB3D6D"/>
    <w:rsid w:val="00CB46D5"/>
    <w:rsid w:val="00CB6705"/>
    <w:rsid w:val="00CB6BE3"/>
    <w:rsid w:val="00CC0530"/>
    <w:rsid w:val="00CC0736"/>
    <w:rsid w:val="00CE0052"/>
    <w:rsid w:val="00CE691B"/>
    <w:rsid w:val="00CE6A39"/>
    <w:rsid w:val="00CE6A99"/>
    <w:rsid w:val="00CF224B"/>
    <w:rsid w:val="00CF310F"/>
    <w:rsid w:val="00CF3F5B"/>
    <w:rsid w:val="00CF706F"/>
    <w:rsid w:val="00D0106A"/>
    <w:rsid w:val="00D05838"/>
    <w:rsid w:val="00D101F5"/>
    <w:rsid w:val="00D158DE"/>
    <w:rsid w:val="00D17018"/>
    <w:rsid w:val="00D22685"/>
    <w:rsid w:val="00D24B67"/>
    <w:rsid w:val="00D32830"/>
    <w:rsid w:val="00D45E38"/>
    <w:rsid w:val="00D4648D"/>
    <w:rsid w:val="00D47A23"/>
    <w:rsid w:val="00D52191"/>
    <w:rsid w:val="00D56807"/>
    <w:rsid w:val="00D574F3"/>
    <w:rsid w:val="00D603F3"/>
    <w:rsid w:val="00D63E19"/>
    <w:rsid w:val="00D73F94"/>
    <w:rsid w:val="00D758A1"/>
    <w:rsid w:val="00D82AAE"/>
    <w:rsid w:val="00D85D1E"/>
    <w:rsid w:val="00D87CCE"/>
    <w:rsid w:val="00D92EBB"/>
    <w:rsid w:val="00D96AE8"/>
    <w:rsid w:val="00DC164A"/>
    <w:rsid w:val="00DC6449"/>
    <w:rsid w:val="00DD73A9"/>
    <w:rsid w:val="00DE1E16"/>
    <w:rsid w:val="00DF4061"/>
    <w:rsid w:val="00DF43C2"/>
    <w:rsid w:val="00DF56F8"/>
    <w:rsid w:val="00E04B27"/>
    <w:rsid w:val="00E10298"/>
    <w:rsid w:val="00E12D02"/>
    <w:rsid w:val="00E13A13"/>
    <w:rsid w:val="00E14A20"/>
    <w:rsid w:val="00E25BE1"/>
    <w:rsid w:val="00E416DB"/>
    <w:rsid w:val="00E42D14"/>
    <w:rsid w:val="00E44E39"/>
    <w:rsid w:val="00E47E54"/>
    <w:rsid w:val="00E50BB5"/>
    <w:rsid w:val="00E61E2A"/>
    <w:rsid w:val="00E737B5"/>
    <w:rsid w:val="00E82BDA"/>
    <w:rsid w:val="00E930B9"/>
    <w:rsid w:val="00E9371E"/>
    <w:rsid w:val="00EA0DF2"/>
    <w:rsid w:val="00EA1F09"/>
    <w:rsid w:val="00EB3B89"/>
    <w:rsid w:val="00EB5534"/>
    <w:rsid w:val="00EB7F4F"/>
    <w:rsid w:val="00EC5309"/>
    <w:rsid w:val="00EC772D"/>
    <w:rsid w:val="00EE1169"/>
    <w:rsid w:val="00EF246D"/>
    <w:rsid w:val="00EF2DCE"/>
    <w:rsid w:val="00EF5495"/>
    <w:rsid w:val="00F006DE"/>
    <w:rsid w:val="00F03400"/>
    <w:rsid w:val="00F156CE"/>
    <w:rsid w:val="00F205F3"/>
    <w:rsid w:val="00F20749"/>
    <w:rsid w:val="00F20FFF"/>
    <w:rsid w:val="00F27D41"/>
    <w:rsid w:val="00F320D2"/>
    <w:rsid w:val="00F3654E"/>
    <w:rsid w:val="00F374BA"/>
    <w:rsid w:val="00F60BF7"/>
    <w:rsid w:val="00F64206"/>
    <w:rsid w:val="00F706A7"/>
    <w:rsid w:val="00F70C02"/>
    <w:rsid w:val="00F76D5C"/>
    <w:rsid w:val="00F82EF5"/>
    <w:rsid w:val="00F84A9B"/>
    <w:rsid w:val="00F85FE2"/>
    <w:rsid w:val="00F86CDB"/>
    <w:rsid w:val="00FA5B92"/>
    <w:rsid w:val="00FC13F3"/>
    <w:rsid w:val="00FC2E90"/>
    <w:rsid w:val="00FD0639"/>
    <w:rsid w:val="00FD1246"/>
    <w:rsid w:val="00FD1F56"/>
    <w:rsid w:val="00FD21E0"/>
    <w:rsid w:val="00FD5DFF"/>
    <w:rsid w:val="00FF2D67"/>
    <w:rsid w:val="13C81D62"/>
    <w:rsid w:val="1F0F025B"/>
    <w:rsid w:val="2BE45368"/>
    <w:rsid w:val="2E114FD7"/>
    <w:rsid w:val="36D44EB7"/>
    <w:rsid w:val="3F22615B"/>
    <w:rsid w:val="3F9C1B9F"/>
    <w:rsid w:val="41F8310D"/>
    <w:rsid w:val="51A5389F"/>
    <w:rsid w:val="55F5773A"/>
    <w:rsid w:val="56B0405A"/>
    <w:rsid w:val="5A061220"/>
    <w:rsid w:val="5EE21F2F"/>
    <w:rsid w:val="687B7E65"/>
    <w:rsid w:val="69F60EE5"/>
    <w:rsid w:val="6BB468F3"/>
    <w:rsid w:val="785539DE"/>
    <w:rsid w:val="7CB95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paragraph" w:styleId="2">
    <w:name w:val="heading 2"/>
    <w:basedOn w:val="1"/>
    <w:next w:val="1"/>
    <w:link w:val="27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character" w:styleId="7">
    <w:name w:val="HTML Cite"/>
    <w:basedOn w:val="3"/>
    <w:unhideWhenUsed/>
    <w:qFormat/>
    <w:uiPriority w:val="99"/>
    <w:rPr>
      <w:i/>
      <w:iCs/>
    </w:rPr>
  </w:style>
  <w:style w:type="paragraph" w:styleId="8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8"/>
    <w:qFormat/>
    <w:uiPriority w:val="0"/>
    <w:pPr>
      <w:jc w:val="center"/>
    </w:pPr>
    <w:rPr>
      <w:szCs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Cs w:val="24"/>
      <w:lang w:val="ru-RU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customStyle="1" w:styleId="13">
    <w:name w:val="Без интервала1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0"/>
      <w:lang w:val="uk-UA" w:eastAsia="ru-RU" w:bidi="ar-SA"/>
    </w:rPr>
  </w:style>
  <w:style w:type="paragraph" w:customStyle="1" w:styleId="14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apple-converted-space"/>
    <w:basedOn w:val="3"/>
    <w:qFormat/>
    <w:uiPriority w:val="0"/>
  </w:style>
  <w:style w:type="paragraph" w:customStyle="1" w:styleId="17">
    <w:name w:val="Обычный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8">
    <w:name w:val="rvts23"/>
    <w:basedOn w:val="3"/>
    <w:qFormat/>
    <w:uiPriority w:val="0"/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0">
    <w:name w:val="Обычный1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zh-CN" w:bidi="ar-SA"/>
    </w:rPr>
  </w:style>
  <w:style w:type="character" w:customStyle="1" w:styleId="21">
    <w:name w:val="2348"/>
    <w:basedOn w:val="3"/>
    <w:qFormat/>
    <w:uiPriority w:val="0"/>
  </w:style>
  <w:style w:type="character" w:customStyle="1" w:styleId="22">
    <w:name w:val="3667"/>
    <w:basedOn w:val="3"/>
    <w:qFormat/>
    <w:uiPriority w:val="0"/>
  </w:style>
  <w:style w:type="character" w:customStyle="1" w:styleId="23">
    <w:name w:val="Основной шрифт абзаца2"/>
    <w:qFormat/>
    <w:uiPriority w:val="0"/>
  </w:style>
  <w:style w:type="character" w:customStyle="1" w:styleId="24">
    <w:name w:val="Font Style15"/>
    <w:qFormat/>
    <w:uiPriority w:val="0"/>
    <w:rPr>
      <w:rFonts w:ascii="Times New Roman" w:hAnsi="Times New Roman"/>
      <w:sz w:val="26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/>
    </w:pPr>
    <w:rPr>
      <w:szCs w:val="24"/>
      <w:lang w:val="ru-RU"/>
    </w:rPr>
  </w:style>
  <w:style w:type="paragraph" w:customStyle="1" w:styleId="26">
    <w:name w:val="Текст1"/>
    <w:basedOn w:val="1"/>
    <w:qFormat/>
    <w:uiPriority w:val="0"/>
    <w:pPr>
      <w:widowControl w:val="0"/>
      <w:suppressAutoHyphens/>
    </w:pPr>
    <w:rPr>
      <w:rFonts w:ascii="Courier New" w:hAnsi="Courier New" w:cs="Courier New"/>
      <w:kern w:val="1"/>
      <w:sz w:val="20"/>
      <w:lang w:val="ru-RU"/>
    </w:rPr>
  </w:style>
  <w:style w:type="character" w:customStyle="1" w:styleId="27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8">
    <w:name w:val="Основной текст 2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paragraph" w:customStyle="1" w:styleId="2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30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1">
    <w:name w:val="Font Style13"/>
    <w:qFormat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Style4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D92-2240-499E-AFAC-73D8A6531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16</Pages>
  <Words>4271</Words>
  <Characters>24348</Characters>
  <Lines>202</Lines>
  <Paragraphs>57</Paragraphs>
  <TotalTime>12</TotalTime>
  <ScaleCrop>false</ScaleCrop>
  <LinksUpToDate>false</LinksUpToDate>
  <CharactersWithSpaces>28562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2016-07-29T08:20:00Z</dcterms:created>
  <dc:creator>User</dc:creator>
  <cp:lastModifiedBy>VNMR</cp:lastModifiedBy>
  <cp:lastPrinted>2022-05-02T11:45:47Z</cp:lastPrinted>
  <dcterms:modified xsi:type="dcterms:W3CDTF">2022-05-02T11:48:59Z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BAEBBB52415045BAB81F56C099A94839</vt:lpwstr>
  </property>
</Properties>
</file>