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9D4C" w14:textId="77777777" w:rsidR="00BD6F12" w:rsidRPr="00BD6F12" w:rsidRDefault="00BD6F12" w:rsidP="00BD6F12">
      <w:pPr>
        <w:spacing w:after="300" w:line="264" w:lineRule="atLeast"/>
        <w:outlineLvl w:val="0"/>
        <w:rPr>
          <w:rFonts w:ascii="Arial" w:eastAsia="Times New Roman" w:hAnsi="Arial" w:cs="Arial"/>
          <w:color w:val="000000"/>
          <w:kern w:val="36"/>
          <w:sz w:val="63"/>
          <w:szCs w:val="63"/>
          <w:lang w:val="ru-RU" w:eastAsia="ru-RU"/>
        </w:rPr>
      </w:pPr>
      <w:r w:rsidRPr="00BD6F12">
        <w:rPr>
          <w:rFonts w:ascii="Arial" w:eastAsia="Times New Roman" w:hAnsi="Arial" w:cs="Arial"/>
          <w:color w:val="000000"/>
          <w:kern w:val="36"/>
          <w:sz w:val="63"/>
          <w:szCs w:val="63"/>
          <w:lang w:val="ru-RU" w:eastAsia="ru-RU"/>
        </w:rPr>
        <w:t>У вас будет шесть минут, чтобы спрятаться: как действовать во время ядерной атаки</w:t>
      </w:r>
    </w:p>
    <w:p w14:paraId="3A3D2F25" w14:textId="77777777" w:rsidR="00BD6F12" w:rsidRPr="00BD6F12" w:rsidRDefault="00BD6F12" w:rsidP="00BD6F12">
      <w:pPr>
        <w:spacing w:after="0" w:line="288" w:lineRule="atLeast"/>
        <w:rPr>
          <w:rFonts w:ascii="Arial" w:eastAsia="Times New Roman" w:hAnsi="Arial" w:cs="Arial"/>
          <w:caps/>
          <w:color w:val="222629"/>
          <w:sz w:val="18"/>
          <w:szCs w:val="18"/>
          <w:lang w:val="ru-RU" w:eastAsia="ru-RU"/>
        </w:rPr>
      </w:pPr>
      <w:hyperlink r:id="rId4" w:history="1">
        <w:r w:rsidRPr="00BD6F12">
          <w:rPr>
            <w:rFonts w:ascii="Arial" w:eastAsia="Times New Roman" w:hAnsi="Arial" w:cs="Arial"/>
            <w:caps/>
            <w:color w:val="222629"/>
            <w:sz w:val="18"/>
            <w:szCs w:val="18"/>
            <w:u w:val="single"/>
            <w:lang w:val="ru-RU" w:eastAsia="ru-RU"/>
          </w:rPr>
          <w:t>НОВОСТЬ НА РУССКОМ →</w:t>
        </w:r>
      </w:hyperlink>
    </w:p>
    <w:p w14:paraId="584683AB" w14:textId="77777777" w:rsidR="00BD6F12" w:rsidRPr="00BD6F12" w:rsidRDefault="00BD6F12" w:rsidP="00BD6F12">
      <w:pPr>
        <w:spacing w:after="150" w:line="288" w:lineRule="atLeast"/>
        <w:rPr>
          <w:rFonts w:ascii="Arial" w:eastAsia="Times New Roman" w:hAnsi="Arial" w:cs="Arial"/>
          <w:caps/>
          <w:color w:val="222629"/>
          <w:sz w:val="18"/>
          <w:szCs w:val="18"/>
          <w:lang w:val="ru-RU" w:eastAsia="ru-RU"/>
        </w:rPr>
      </w:pPr>
      <w:r w:rsidRPr="00BD6F12">
        <w:rPr>
          <w:rFonts w:ascii="Arial" w:eastAsia="Times New Roman" w:hAnsi="Arial" w:cs="Arial"/>
          <w:caps/>
          <w:color w:val="222629"/>
          <w:sz w:val="18"/>
          <w:szCs w:val="18"/>
          <w:lang w:val="ru-RU" w:eastAsia="ru-RU"/>
        </w:rPr>
        <w:t>ПОНЕДІЛОК 16 ТРАВНЯ 2022 21:14</w:t>
      </w:r>
    </w:p>
    <w:p w14:paraId="2436202C" w14:textId="77777777" w:rsidR="00BD6F12" w:rsidRPr="00BD6F12" w:rsidRDefault="00BD6F12" w:rsidP="00BD6F12">
      <w:pPr>
        <w:spacing w:after="150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hyperlink r:id="rId5" w:tooltip="facebook" w:history="1">
        <w:r w:rsidRPr="00BD6F12">
          <w:rPr>
            <w:rFonts w:ascii="Arial" w:eastAsia="Times New Roman" w:hAnsi="Arial" w:cs="Arial"/>
            <w:color w:val="868686"/>
            <w:sz w:val="24"/>
            <w:szCs w:val="24"/>
            <w:u w:val="single"/>
            <w:bdr w:val="single" w:sz="6" w:space="2" w:color="CCCCCC" w:frame="1"/>
            <w:lang w:val="ru-RU" w:eastAsia="ru-RU"/>
          </w:rPr>
          <w:t> </w:t>
        </w:r>
      </w:hyperlink>
      <w:hyperlink r:id="rId6" w:tgtFrame="_blank" w:tooltip="twitter" w:history="1">
        <w:r w:rsidRPr="00BD6F12">
          <w:rPr>
            <w:rFonts w:ascii="Arial" w:eastAsia="Times New Roman" w:hAnsi="Arial" w:cs="Arial"/>
            <w:color w:val="868686"/>
            <w:sz w:val="24"/>
            <w:szCs w:val="24"/>
            <w:u w:val="single"/>
            <w:bdr w:val="single" w:sz="6" w:space="2" w:color="CCCCCC" w:frame="1"/>
            <w:lang w:val="ru-RU" w:eastAsia="ru-RU"/>
          </w:rPr>
          <w:t> </w:t>
        </w:r>
      </w:hyperlink>
      <w:hyperlink r:id="rId7" w:tgtFrame="_blank" w:tooltip="telegram" w:history="1">
        <w:r w:rsidRPr="00BD6F12">
          <w:rPr>
            <w:rFonts w:ascii="Arial" w:eastAsia="Times New Roman" w:hAnsi="Arial" w:cs="Arial"/>
            <w:color w:val="868686"/>
            <w:sz w:val="24"/>
            <w:szCs w:val="24"/>
            <w:u w:val="single"/>
            <w:bdr w:val="single" w:sz="6" w:space="2" w:color="CCCCCC" w:frame="1"/>
            <w:lang w:val="ru-RU" w:eastAsia="ru-RU"/>
          </w:rPr>
          <w:t> </w:t>
        </w:r>
      </w:hyperlink>
      <w:hyperlink r:id="rId8" w:tgtFrame="_blank" w:tooltip="viber" w:history="1">
        <w:r w:rsidRPr="00BD6F12">
          <w:rPr>
            <w:rFonts w:ascii="Arial" w:eastAsia="Times New Roman" w:hAnsi="Arial" w:cs="Arial"/>
            <w:color w:val="868686"/>
            <w:sz w:val="24"/>
            <w:szCs w:val="24"/>
            <w:u w:val="single"/>
            <w:bdr w:val="single" w:sz="6" w:space="2" w:color="CCCCCC" w:frame="1"/>
            <w:lang w:val="ru-RU" w:eastAsia="ru-RU"/>
          </w:rPr>
          <w:t> </w:t>
        </w:r>
      </w:hyperlink>
      <w:hyperlink r:id="rId9" w:tgtFrame="_blank" w:tooltip="email" w:history="1">
        <w:r w:rsidRPr="00BD6F12">
          <w:rPr>
            <w:rFonts w:ascii="Arial" w:eastAsia="Times New Roman" w:hAnsi="Arial" w:cs="Arial"/>
            <w:color w:val="868686"/>
            <w:sz w:val="24"/>
            <w:szCs w:val="24"/>
            <w:u w:val="single"/>
            <w:bdr w:val="single" w:sz="6" w:space="2" w:color="CCCCCC" w:frame="1"/>
            <w:lang w:val="ru-RU" w:eastAsia="ru-RU"/>
          </w:rPr>
          <w:t> </w:t>
        </w:r>
      </w:hyperlink>
    </w:p>
    <w:p w14:paraId="4B7D04C9" w14:textId="77777777" w:rsidR="00BD6F12" w:rsidRPr="00BD6F12" w:rsidRDefault="00BD6F12" w:rsidP="00BD6F12">
      <w:pPr>
        <w:spacing w:after="150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 w:rsidRPr="00BD6F12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 wp14:anchorId="3BCC8E1D" wp14:editId="3174B74B">
            <wp:extent cx="6195060" cy="3909060"/>
            <wp:effectExtent l="0" t="0" r="0" b="0"/>
            <wp:docPr id="2" name="Рисунок 2" descr="У вас будет шесть минут, чтобы спрятаться: как действовать во время ядерной ат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 вас будет шесть минут, чтобы спрятаться: как действовать во время ядерной ата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F12">
        <w:rPr>
          <w:rFonts w:ascii="Arial" w:eastAsia="Times New Roman" w:hAnsi="Arial" w:cs="Arial"/>
          <w:color w:val="717171"/>
          <w:sz w:val="20"/>
          <w:szCs w:val="20"/>
          <w:lang w:val="ru-RU" w:eastAsia="ru-RU"/>
        </w:rPr>
        <w:t>Как действовать во время ядерной атаки (Коллаж РБК-Украина)</w:t>
      </w:r>
    </w:p>
    <w:p w14:paraId="162D73D4" w14:textId="77777777" w:rsidR="00BD6F12" w:rsidRPr="00BD6F12" w:rsidRDefault="00BD6F12" w:rsidP="00BD6F12">
      <w:pPr>
        <w:rPr>
          <w:rFonts w:ascii="Arial" w:eastAsia="Times New Roman" w:hAnsi="Arial" w:cs="Arial"/>
          <w:caps/>
          <w:color w:val="000000"/>
          <w:sz w:val="18"/>
          <w:szCs w:val="18"/>
          <w:lang w:val="ru-RU" w:eastAsia="ru-RU"/>
        </w:rPr>
      </w:pPr>
      <w:r w:rsidRPr="00BD6F12">
        <w:rPr>
          <w:rFonts w:ascii="Arial" w:eastAsia="Times New Roman" w:hAnsi="Arial" w:cs="Arial"/>
          <w:caps/>
          <w:color w:val="000000"/>
          <w:sz w:val="18"/>
          <w:szCs w:val="18"/>
          <w:lang w:val="ru-RU" w:eastAsia="ru-RU"/>
        </w:rPr>
        <w:t>АВТОР: </w:t>
      </w:r>
      <w:hyperlink r:id="rId11" w:history="1">
        <w:r w:rsidRPr="00BD6F12">
          <w:rPr>
            <w:rFonts w:ascii="Arial" w:eastAsia="Times New Roman" w:hAnsi="Arial" w:cs="Arial"/>
            <w:caps/>
            <w:color w:val="1665C1"/>
            <w:sz w:val="18"/>
            <w:szCs w:val="18"/>
            <w:u w:val="single"/>
            <w:lang w:val="ru-RU" w:eastAsia="ru-RU"/>
          </w:rPr>
          <w:t>АННА ШИКАНОВА</w:t>
        </w:r>
      </w:hyperlink>
    </w:p>
    <w:p w14:paraId="68C15990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Россия уже два месяца регулярно угрожает миру ядерным оружием. Военные эксперты ставят под сомнения все эти угрозы и объясняют, что ядерный удар по Украине затронет также территорию самой России и все страны, которые находятся рядом.</w:t>
      </w:r>
    </w:p>
    <w:p w14:paraId="5C95E970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Однако правила поведения при ядерном ударе стоит запомнить - время войны нужно вооружиться информаций, которая может спасти жизнь. О правилах поведения во время ядерного удара рассказала телеведущая канала СТБ Надежда Матвеева.</w:t>
      </w:r>
    </w:p>
    <w:p w14:paraId="7E295EC0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b/>
          <w:bCs/>
          <w:color w:val="222629"/>
          <w:sz w:val="29"/>
          <w:szCs w:val="29"/>
          <w:lang w:val="ru-RU" w:eastAsia="ru-RU"/>
        </w:rPr>
        <w:t>Ядерное оружие - как защититься:</w:t>
      </w:r>
    </w:p>
    <w:p w14:paraId="1424EFA0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lastRenderedPageBreak/>
        <w:t>Помните, ядерная атака – не приговор человечеству. В убежище выжить реально, даже в эпицентре взрыва.</w:t>
      </w:r>
    </w:p>
    <w:p w14:paraId="68099AF9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И если вы слышите сирену, а по радио или телевидению подтвердили ядерный удар, не паникуйте – у вас будет шесть минут, чтобы спрятаться. Именно в это время после взрыва начинаются радиоактивные осадки.</w:t>
      </w:r>
    </w:p>
    <w:p w14:paraId="538B3818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1. Скорее идите в бомбоубежище или метро. Крайний случай – подвал железобетонного дома или паркинг.</w:t>
      </w:r>
    </w:p>
    <w:p w14:paraId="1EF3D14E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2. Если рядом нет убежища, то, увидев вспышку, падайте на землю, а лучше в яму или овраг, лицом вниз. Капюшон, куртку или сумку натяните на голову, но не стягивайте одежду с других частей тела – возможны ожоги. Не смотрите на взрыв – это может привести к слепоте.</w:t>
      </w:r>
    </w:p>
    <w:p w14:paraId="0AB155FC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3. Если успеваете, захватите в убежище запасы воды и продуктов хотя бы на двое суток. Лучше консервы и воду в стеклянных бутылках или банках (герметично закрытых). Они остаются безопасными даже после ядерного взрыва. Но перед использованием все банки и бутылки протрите влажной тряпкой, чтобы снять возможную радиоактивную пыль. После взрыва дождевую воду пить запрещено – она заражена, кипячение не поможет.</w:t>
      </w:r>
    </w:p>
    <w:p w14:paraId="503C644F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4. Купите таблетки йодида калия (250 г) в домашней аптечке и примите после взрыва. Но делайте это только после официального оглашения атаки в официальных источниках и не превышайте дозу. Пить раствор йода или другие антисептики нельзя. Не следует пить его для профилактики и наносить на кожу.</w:t>
      </w:r>
    </w:p>
    <w:p w14:paraId="37E11AA5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5. Помните: после взрыва вокруг радиоактивной пыли заражено абсолютно все. В любом случае не выходите из укрытия хотя бы 48 часов. Лучше – 8-9 дней.</w:t>
      </w:r>
    </w:p>
    <w:p w14:paraId="51C7EDA7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t>6. Купите респираторы, резиновые сапоги, плащ и перчатки. И радио на батарейках, ведь интернет и мобильная связь, скорее всего, не будут работать.</w:t>
      </w:r>
    </w:p>
    <w:p w14:paraId="7DF504F8" w14:textId="77777777" w:rsidR="00BD6F12" w:rsidRPr="00BD6F12" w:rsidRDefault="00BD6F12" w:rsidP="00BD6F12">
      <w:pPr>
        <w:spacing w:after="300" w:line="372" w:lineRule="atLeast"/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</w:pPr>
      <w:r w:rsidRPr="00BD6F12">
        <w:rPr>
          <w:rFonts w:ascii="Arial" w:eastAsia="Times New Roman" w:hAnsi="Arial" w:cs="Arial"/>
          <w:color w:val="222629"/>
          <w:sz w:val="29"/>
          <w:szCs w:val="29"/>
          <w:lang w:val="ru-RU" w:eastAsia="ru-RU"/>
        </w:rPr>
        <w:lastRenderedPageBreak/>
        <w:t>7. Служба чрезвычайных ситуаций сообщит вам о дальнейших действиях и эвакуации. Не пренебрегайте инструкциями. Верим – все будет хорошо.</w:t>
      </w:r>
    </w:p>
    <w:p w14:paraId="6E1E053F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F2"/>
    <w:rsid w:val="00520CEA"/>
    <w:rsid w:val="006C0B77"/>
    <w:rsid w:val="008242FF"/>
    <w:rsid w:val="00870751"/>
    <w:rsid w:val="008C5494"/>
    <w:rsid w:val="00922C48"/>
    <w:rsid w:val="00B915B7"/>
    <w:rsid w:val="00BC1DF2"/>
    <w:rsid w:val="00BD46F1"/>
    <w:rsid w:val="00BD6F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E0729-8FCE-444A-81B2-56C89B4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3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ber://forward?text=https:/www.rbc.ua/rus/styler/budet-shest-minut-spryatatsya-deystvovat-165272369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legram.me/share/url?url=https://www.rbc.ua/rus/styler/budet-shest-minut-spryatatsya-deystvovat-165272369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ntent/tweet?url=https://www.rbc.ua/rus/styler/budet-shest-minut-spryatatsya-deystvovat-1652723699.html&amp;text=%D0%A3%20%D0%B2%D0%B0%D1%81%20%D0%B1%D1%83%D0%B4%D0%B5%D1%82%20%D1%88%D0%B5%D1%81%D1%82%D1%8C%20%D0%BC%D0%B8%D0%BD%D1%83%D1%82,%20%D1%87%D1%82%D0%BE%D0%B1%D1%8B%20%D1%81%D0%BF%D1%80%D1%8F%D1%82%D0%B0%D1%82%D1%8C%D1%81%D1%8F:%20%D0%BA%D0%B0%D0%BA%20%D0%B4%D0%B5%D0%B9%D1%81%D1%82%D0%B2%D0%BE%D0%B2%D0%B0%D1%82%D1%8C%20%D0%B2%D0%BE%20%D0%B2%D1%80%D0%B5%D0%BC%D1%8F%20%D1%8F%D0%B4%D0%B5%D1%80%D0%BD%D0%BE%D0%B9%20%D0%B0%D1%82%D0%B0%D0%BA%D0%B8" TargetMode="External"/><Relationship Id="rId11" Type="http://schemas.openxmlformats.org/officeDocument/2006/relationships/hyperlink" Target="https://www.rbc.ua/rus/author/anna-shikanova.html" TargetMode="External"/><Relationship Id="rId5" Type="http://schemas.openxmlformats.org/officeDocument/2006/relationships/hyperlink" Target="javascript:;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rbc.ua/ukr/styler/budet-shest-minut-spryatatsya-deystvovat-1652723699.html" TargetMode="External"/><Relationship Id="rId9" Type="http://schemas.openxmlformats.org/officeDocument/2006/relationships/hyperlink" Target="mailto:?subject=%D0%A3%20%D0%B2%D0%B0%D1%81%20%D0%B1%D1%83%D0%B4%D0%B5%D1%82%20%D1%88%D0%B5%D1%81%D1%82%D1%8C%20%D0%BC%D0%B8%D0%BD%D1%83%D1%82,%20%D1%87%D1%82%D0%BE%D0%B1%D1%8B%20%D1%81%D0%BF%D1%80%D1%8F%D1%82%D0%B0%D1%82%D1%8C%D1%81%D1%8F:%20%D0%BA%D0%B0%D0%BA%20%D0%B4%D0%B5%D0%B9%D1%81%D1%82%D0%B2%D0%BE%D0%B2%D0%B0%D1%82%D1%8C%20%D0%B2%D0%BE%20%D0%B2%D1%80%D0%B5%D0%BC%D1%8F%20%D1%8F%D0%B4%D0%B5%D1%80%D0%BD%D0%BE%D0%B9%20%D0%B0%D1%82%D0%B0%D0%BA%D0%B8&amp;body=https://www.rbc.ua/rus/styler/budet-shest-minut-spryatatsya-deystvovat-16527236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2022-09-30T10:29:00Z</dcterms:created>
  <dcterms:modified xsi:type="dcterms:W3CDTF">2022-09-30T10:29:00Z</dcterms:modified>
</cp:coreProperties>
</file>