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343E9" w14:textId="77777777" w:rsidR="001A0656" w:rsidRPr="001A0656" w:rsidRDefault="001A0656" w:rsidP="001A0656">
      <w:pPr>
        <w:spacing w:line="630" w:lineRule="atLeast"/>
        <w:outlineLvl w:val="0"/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</w:pPr>
      <w:proofErr w:type="spellStart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>Що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>робити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 xml:space="preserve"> у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>випадку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>ядерної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>небезпеки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kern w:val="36"/>
          <w:sz w:val="57"/>
          <w:szCs w:val="57"/>
          <w:lang w:val="ru-RU" w:eastAsia="ru-RU"/>
        </w:rPr>
        <w:t>?</w:t>
      </w:r>
    </w:p>
    <w:p w14:paraId="2C20EEFA" w14:textId="77777777" w:rsidR="001A0656" w:rsidRPr="001A0656" w:rsidRDefault="001A0656" w:rsidP="001A0656">
      <w:pPr>
        <w:spacing w:after="0" w:line="375" w:lineRule="atLeast"/>
        <w:rPr>
          <w:rFonts w:ascii="Arial" w:eastAsia="Times New Roman" w:hAnsi="Arial" w:cs="Arial"/>
          <w:color w:val="758291"/>
          <w:sz w:val="27"/>
          <w:szCs w:val="27"/>
          <w:lang w:val="ru-RU" w:eastAsia="ru-RU"/>
        </w:rPr>
      </w:pPr>
      <w:r w:rsidRPr="001A0656">
        <w:rPr>
          <w:rFonts w:ascii="Arial" w:eastAsia="Times New Roman" w:hAnsi="Arial" w:cs="Arial"/>
          <w:color w:val="758291"/>
          <w:sz w:val="27"/>
          <w:szCs w:val="27"/>
          <w:lang w:val="ru-RU" w:eastAsia="ru-RU"/>
        </w:rPr>
        <w:t>27 Вересня 2022</w:t>
      </w:r>
    </w:p>
    <w:p w14:paraId="067CC28B" w14:textId="77777777" w:rsidR="001A0656" w:rsidRPr="001A0656" w:rsidRDefault="001A0656" w:rsidP="001A0656">
      <w:pPr>
        <w:spacing w:after="0" w:line="375" w:lineRule="atLeast"/>
        <w:rPr>
          <w:rFonts w:ascii="Arial" w:eastAsia="Times New Roman" w:hAnsi="Arial" w:cs="Arial"/>
          <w:color w:val="758291"/>
          <w:sz w:val="27"/>
          <w:szCs w:val="27"/>
          <w:lang w:val="ru-RU" w:eastAsia="ru-RU"/>
        </w:rPr>
      </w:pPr>
      <w:r w:rsidRPr="001A0656">
        <w:rPr>
          <w:rFonts w:ascii="Arial" w:eastAsia="Times New Roman" w:hAnsi="Arial" w:cs="Arial"/>
          <w:color w:val="758291"/>
          <w:sz w:val="27"/>
          <w:szCs w:val="27"/>
          <w:lang w:val="ru-RU" w:eastAsia="ru-RU"/>
        </w:rPr>
        <w:t>23</w:t>
      </w:r>
    </w:p>
    <w:p w14:paraId="7B3FFA2D" w14:textId="77777777" w:rsidR="001A0656" w:rsidRPr="001A0656" w:rsidRDefault="001A0656" w:rsidP="001A0656">
      <w:pPr>
        <w:spacing w:line="330" w:lineRule="atLeast"/>
        <w:rPr>
          <w:rFonts w:ascii="Arial" w:eastAsia="Times New Roman" w:hAnsi="Arial" w:cs="Arial"/>
          <w:color w:val="758291"/>
          <w:sz w:val="24"/>
          <w:szCs w:val="24"/>
          <w:lang w:val="ru-RU" w:eastAsia="ru-RU"/>
        </w:rPr>
      </w:pPr>
      <w:proofErr w:type="spellStart"/>
      <w:r w:rsidRPr="001A0656">
        <w:rPr>
          <w:rFonts w:ascii="Arial" w:eastAsia="Times New Roman" w:hAnsi="Arial" w:cs="Arial"/>
          <w:color w:val="758291"/>
          <w:sz w:val="24"/>
          <w:szCs w:val="24"/>
          <w:lang w:val="ru-RU" w:eastAsia="ru-RU"/>
        </w:rPr>
        <w:t>Поділитися</w:t>
      </w:r>
      <w:proofErr w:type="spellEnd"/>
      <w:r w:rsidRPr="001A0656">
        <w:rPr>
          <w:rFonts w:ascii="Arial" w:eastAsia="Times New Roman" w:hAnsi="Arial" w:cs="Arial"/>
          <w:color w:val="758291"/>
          <w:sz w:val="24"/>
          <w:szCs w:val="24"/>
          <w:lang w:val="ru-RU" w:eastAsia="ru-RU"/>
        </w:rPr>
        <w:t>:</w:t>
      </w:r>
    </w:p>
    <w:p w14:paraId="606D8C94" w14:textId="77777777" w:rsidR="001A0656" w:rsidRPr="001A0656" w:rsidRDefault="001A0656" w:rsidP="001A0656">
      <w:pPr>
        <w:shd w:val="clear" w:color="auto" w:fill="D0D9E4"/>
        <w:spacing w:after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A0656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3D26BA9" wp14:editId="1A7917ED">
            <wp:extent cx="4953000" cy="3634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E9E6" w14:textId="77777777" w:rsidR="001A0656" w:rsidRPr="001A0656" w:rsidRDefault="001A0656" w:rsidP="001A0656">
      <w:pPr>
        <w:spacing w:line="405" w:lineRule="atLeast"/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</w:pPr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Як на базовому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рівні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уберегти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себе та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близьких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у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разі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застосування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«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брудної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бомби»,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ядерної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атаки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чи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аварії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на АЕС читайте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вже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у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серії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публікацій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"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Знаємо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 xml:space="preserve"> - </w:t>
      </w:r>
      <w:proofErr w:type="spellStart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перемагаємо</w:t>
      </w:r>
      <w:proofErr w:type="spellEnd"/>
      <w:r w:rsidRPr="001A0656">
        <w:rPr>
          <w:rFonts w:ascii="Arial" w:eastAsia="Times New Roman" w:hAnsi="Arial" w:cs="Arial"/>
          <w:b/>
          <w:bCs/>
          <w:color w:val="2F3D57"/>
          <w:sz w:val="33"/>
          <w:szCs w:val="33"/>
          <w:lang w:val="ru-RU" w:eastAsia="ru-RU"/>
        </w:rPr>
        <w:t>!".</w:t>
      </w:r>
    </w:p>
    <w:p w14:paraId="3537F81E" w14:textId="77777777" w:rsidR="001A0656" w:rsidRPr="001A0656" w:rsidRDefault="001A0656" w:rsidP="001A0656">
      <w:pPr>
        <w:spacing w:after="300" w:line="375" w:lineRule="atLeast"/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</w:pPr>
      <w:proofErr w:type="spellStart"/>
      <w:r w:rsidRPr="001A0656"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  <w:t>Зберігайте</w:t>
      </w:r>
      <w:proofErr w:type="spellEnd"/>
      <w:r w:rsidRPr="001A0656"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  <w:t>спокій</w:t>
      </w:r>
      <w:proofErr w:type="spellEnd"/>
      <w:r w:rsidRPr="001A0656"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  <w:t xml:space="preserve"> та будьте </w:t>
      </w:r>
      <w:proofErr w:type="spellStart"/>
      <w:r w:rsidRPr="001A0656"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  <w:t>проінформованими</w:t>
      </w:r>
      <w:proofErr w:type="spellEnd"/>
      <w:r w:rsidRPr="001A0656"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  <w:t>.</w:t>
      </w:r>
    </w:p>
    <w:p w14:paraId="3F366F64" w14:textId="77777777" w:rsidR="001A0656" w:rsidRPr="001A0656" w:rsidRDefault="001A0656" w:rsidP="001A0656">
      <w:pPr>
        <w:spacing w:after="300" w:line="375" w:lineRule="atLeast"/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</w:pPr>
      <w:r w:rsidRPr="001A0656">
        <w:rPr>
          <w:rFonts w:ascii="Arial" w:eastAsia="Times New Roman" w:hAnsi="Arial" w:cs="Arial"/>
          <w:noProof/>
          <w:color w:val="2F3D57"/>
          <w:sz w:val="27"/>
          <w:szCs w:val="27"/>
          <w:lang w:val="ru-RU" w:eastAsia="ru-RU"/>
        </w:rPr>
        <w:lastRenderedPageBreak/>
        <w:drawing>
          <wp:inline distT="0" distB="0" distL="0" distR="0" wp14:anchorId="3297974C" wp14:editId="7C93FAEC">
            <wp:extent cx="8572500" cy="857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C16A9" w14:textId="77777777" w:rsidR="001A0656" w:rsidRPr="001A0656" w:rsidRDefault="001A0656" w:rsidP="001A0656">
      <w:pPr>
        <w:spacing w:after="300" w:line="375" w:lineRule="atLeast"/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</w:pPr>
      <w:r w:rsidRPr="001A0656">
        <w:rPr>
          <w:rFonts w:ascii="Arial" w:eastAsia="Times New Roman" w:hAnsi="Arial" w:cs="Arial"/>
          <w:noProof/>
          <w:color w:val="2F3D57"/>
          <w:sz w:val="27"/>
          <w:szCs w:val="27"/>
          <w:lang w:val="ru-RU" w:eastAsia="ru-RU"/>
        </w:rPr>
        <w:lastRenderedPageBreak/>
        <w:drawing>
          <wp:inline distT="0" distB="0" distL="0" distR="0" wp14:anchorId="540E3867" wp14:editId="4096AD3F">
            <wp:extent cx="8572500" cy="857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283D" w14:textId="77777777" w:rsidR="001A0656" w:rsidRPr="001A0656" w:rsidRDefault="001A0656" w:rsidP="001A0656">
      <w:pPr>
        <w:spacing w:after="300" w:line="375" w:lineRule="atLeast"/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</w:pPr>
      <w:r w:rsidRPr="001A0656">
        <w:rPr>
          <w:rFonts w:ascii="Arial" w:eastAsia="Times New Roman" w:hAnsi="Arial" w:cs="Arial"/>
          <w:noProof/>
          <w:color w:val="2F3D57"/>
          <w:sz w:val="27"/>
          <w:szCs w:val="27"/>
          <w:lang w:val="ru-RU" w:eastAsia="ru-RU"/>
        </w:rPr>
        <w:lastRenderedPageBreak/>
        <w:drawing>
          <wp:inline distT="0" distB="0" distL="0" distR="0" wp14:anchorId="6F811DF4" wp14:editId="47671233">
            <wp:extent cx="8572500" cy="857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73A5" w14:textId="77777777" w:rsidR="001A0656" w:rsidRPr="001A0656" w:rsidRDefault="001A0656" w:rsidP="001A0656">
      <w:pPr>
        <w:spacing w:after="300" w:line="375" w:lineRule="atLeast"/>
        <w:rPr>
          <w:rFonts w:ascii="Arial" w:eastAsia="Times New Roman" w:hAnsi="Arial" w:cs="Arial"/>
          <w:color w:val="2F3D57"/>
          <w:sz w:val="27"/>
          <w:szCs w:val="27"/>
          <w:lang w:val="ru-RU" w:eastAsia="ru-RU"/>
        </w:rPr>
      </w:pPr>
      <w:r w:rsidRPr="001A0656">
        <w:rPr>
          <w:rFonts w:ascii="Arial" w:eastAsia="Times New Roman" w:hAnsi="Arial" w:cs="Arial"/>
          <w:noProof/>
          <w:color w:val="2F3D57"/>
          <w:sz w:val="27"/>
          <w:szCs w:val="27"/>
          <w:lang w:val="ru-RU" w:eastAsia="ru-RU"/>
        </w:rPr>
        <w:lastRenderedPageBreak/>
        <w:drawing>
          <wp:inline distT="0" distB="0" distL="0" distR="0" wp14:anchorId="58321268" wp14:editId="13F8FE7E">
            <wp:extent cx="8572500" cy="857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3F5B" w14:textId="77777777" w:rsidR="001A0656" w:rsidRPr="001A0656" w:rsidRDefault="001A0656" w:rsidP="001A0656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1A0656">
        <w:rPr>
          <w:rFonts w:ascii="Arial" w:eastAsia="Times New Roman" w:hAnsi="Arial" w:cs="Arial"/>
          <w:b/>
          <w:bCs/>
          <w:color w:val="758291"/>
          <w:sz w:val="21"/>
          <w:szCs w:val="21"/>
          <w:lang w:val="ru-RU" w:eastAsia="ru-RU"/>
        </w:rPr>
        <w:t>Джерело</w:t>
      </w:r>
      <w:proofErr w:type="spellEnd"/>
      <w:r w:rsidRPr="001A0656">
        <w:rPr>
          <w:rFonts w:ascii="Arial" w:eastAsia="Times New Roman" w:hAnsi="Arial" w:cs="Arial"/>
          <w:b/>
          <w:bCs/>
          <w:color w:val="758291"/>
          <w:sz w:val="21"/>
          <w:szCs w:val="21"/>
          <w:lang w:val="ru-RU" w:eastAsia="ru-RU"/>
        </w:rPr>
        <w:t>:</w:t>
      </w:r>
      <w:r w:rsidRPr="001A065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proofErr w:type="spellStart"/>
      <w:r w:rsidRPr="001A065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Чернігівський</w:t>
      </w:r>
      <w:proofErr w:type="spellEnd"/>
      <w:r w:rsidRPr="001A065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A065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обласний</w:t>
      </w:r>
      <w:proofErr w:type="spellEnd"/>
      <w:r w:rsidRPr="001A065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ТЦК та СП</w:t>
      </w:r>
    </w:p>
    <w:p w14:paraId="557E40E9" w14:textId="77777777" w:rsidR="00F12C76" w:rsidRPr="001A0656" w:rsidRDefault="00F12C76" w:rsidP="006C0B77">
      <w:pPr>
        <w:spacing w:after="0"/>
        <w:ind w:firstLine="709"/>
        <w:jc w:val="both"/>
        <w:rPr>
          <w:lang w:val="ru-RU"/>
        </w:rPr>
      </w:pPr>
      <w:bookmarkStart w:id="0" w:name="_GoBack"/>
      <w:bookmarkEnd w:id="0"/>
    </w:p>
    <w:sectPr w:rsidR="00F12C76" w:rsidRPr="001A06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EE"/>
    <w:rsid w:val="001A0656"/>
    <w:rsid w:val="00520CEA"/>
    <w:rsid w:val="006C0B77"/>
    <w:rsid w:val="008242FF"/>
    <w:rsid w:val="00870751"/>
    <w:rsid w:val="008C27EE"/>
    <w:rsid w:val="008C5494"/>
    <w:rsid w:val="00922C48"/>
    <w:rsid w:val="00B915B7"/>
    <w:rsid w:val="00BD46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DA9D-6692-433F-9328-2071339D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9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92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9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1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20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4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2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2022-09-27T07:43:00Z</dcterms:created>
  <dcterms:modified xsi:type="dcterms:W3CDTF">2022-09-27T07:44:00Z</dcterms:modified>
</cp:coreProperties>
</file>