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724" w:rsidRPr="00195724" w:rsidRDefault="00195724" w:rsidP="00195724">
      <w:pPr>
        <w:shd w:val="clear" w:color="auto" w:fill="FFFFFF"/>
        <w:spacing w:before="300" w:after="0" w:line="480" w:lineRule="atLeast"/>
        <w:jc w:val="center"/>
        <w:outlineLvl w:val="0"/>
        <w:rPr>
          <w:rFonts w:ascii="Proba Pro" w:eastAsia="Times New Roman" w:hAnsi="Proba Pro" w:cs="Times New Roman"/>
          <w:caps/>
          <w:color w:val="1D1D1B"/>
          <w:kern w:val="36"/>
          <w:sz w:val="48"/>
          <w:szCs w:val="48"/>
          <w:lang w:eastAsia="ru-RU"/>
        </w:rPr>
      </w:pPr>
      <w:r w:rsidRPr="00195724">
        <w:rPr>
          <w:rFonts w:ascii="Proba Pro" w:eastAsia="Times New Roman" w:hAnsi="Proba Pro" w:cs="Times New Roman"/>
          <w:caps/>
          <w:color w:val="1D1D1B"/>
          <w:kern w:val="36"/>
          <w:sz w:val="48"/>
          <w:szCs w:val="48"/>
          <w:lang w:eastAsia="ru-RU"/>
        </w:rPr>
        <w:t>ВІДПОВІДІ НА ПОШИРЕНІ ПИТАННЯ ЗІ СФЕРИ ТРУДОВИХ ВІДНОСИН В УМОВАХ ВОЄННОГО ЧАСУ</w:t>
      </w:r>
    </w:p>
    <w:p w:rsidR="00195724" w:rsidRPr="00195724" w:rsidRDefault="00195724" w:rsidP="00195724">
      <w:pPr>
        <w:shd w:val="clear" w:color="auto" w:fill="FFFFFF"/>
        <w:spacing w:after="0" w:line="240" w:lineRule="auto"/>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23.03.2022 | 16:10 | Директорат розвитку ринку праці та умов оплати праці</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b/>
          <w:bCs/>
          <w:color w:val="1D1D1B"/>
          <w:sz w:val="24"/>
          <w:szCs w:val="24"/>
          <w:lang w:eastAsia="ru-RU"/>
        </w:rPr>
        <w:t>1. Загальний опис ситуації в сфері трудових відносин</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Основоположні права громадян, пов’язані з реалізацією права на працю передбачені статтями 43-46 Конституції України.</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Разом з тим відповідно до статті 64 Конституції України в умовах воєнного або надзвичайного стану можуть встановлюватися окремі обмеження прав і свобод із зазначенням строку дії цих обмежень. Не можуть бути обмежені права і свободи, передбачені статтями 24, 25, 27, 28, 29, 40, 47, 51, 52, 55, 56, 57, 58, 59, 60, 61, 62, 63 цієї Конституції.</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Відповідно до підпункту 5 пункту 1 статті 6 Закону України «Про правовий режим воєнного стану» в указі Президента України про введення воєнного стану зазначається вичерпний перелік конституційних прав і свобод людини і громадянина, які тимчасово обмежуються у зв’язку з введенням воєнного стану із зазначенням строку дії цих обмежень, а також тимчасові обмеження прав і законних інтересів юридичних осіб із зазначенням строку дії цих обмежень.</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Указом Президента України від 24.04.2022 № 64/2022 (далі – Указ) в Україні введено воєнний стан із 05 години 30 хвилин 24 лютого 2022 року строком на 30 діб.</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Згідно з пунктом 3 Указу у зв'язку із введенням в Україні воєнного стану тимчасово, на період дії правового режиму воєнного стану, можуть обмежуватися конституційні права і свободи людини і громадянина, передбачені статтями 30 – 34, 38, 39, </w:t>
      </w:r>
      <w:r w:rsidRPr="00195724">
        <w:rPr>
          <w:rFonts w:ascii="Proba Pro" w:eastAsia="Times New Roman" w:hAnsi="Proba Pro" w:cs="Times New Roman"/>
          <w:color w:val="1D1D1B"/>
          <w:sz w:val="24"/>
          <w:szCs w:val="24"/>
          <w:u w:val="single"/>
          <w:lang w:eastAsia="ru-RU"/>
        </w:rPr>
        <w:t>41 – 44</w:t>
      </w:r>
      <w:r w:rsidRPr="00195724">
        <w:rPr>
          <w:rFonts w:ascii="Proba Pro" w:eastAsia="Times New Roman" w:hAnsi="Proba Pro" w:cs="Times New Roman"/>
          <w:color w:val="1D1D1B"/>
          <w:sz w:val="24"/>
          <w:szCs w:val="24"/>
          <w:lang w:eastAsia="ru-RU"/>
        </w:rPr>
        <w:t>, 53 Конституції України, а також вводитися тимчасові обмеження прав і законних інтересів юридичних осіб в межах та обсязі, що необхідні для забезпечення можливості запровадження та здійснення заходів правового режиму воєнного стану, які передбачені частиною першою статті 8 Закону України «Про правовий режим воєнного стану».</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15.03.2022 Верховною Радою України прийнято Закону України “Про організацію трудових відносин в умовах воєнного стану” № 2136-ІХ (далі - Закон № 2136-ІХ).</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Згідно з пунктом 2 розділу “Прикінцеві положення” Закону № 2136-ІХ главу XIX «Прикінцеві положення» Кодексу законів про працю України доповнено пунктом 2 такого змісту: «2. Під час дії воєнного стану, введеного відповідно до Закону України «Про правовий режим воєнного стану», діють обмеження та особливості організації трудових відносин, встановлені Законом України «Про організацію трудових відносин в умовах воєнного стану».</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 xml:space="preserve">Згідно з частинами другою, третьою статті 1 Закону № 2136-ІХ на період дії воєнного стану вводяться обмеження  конституційних  прав і свобод людини і громадянина відповідно до статей 43, 44 Конституції України. У період дії воєнного стану не </w:t>
      </w:r>
      <w:r w:rsidRPr="00195724">
        <w:rPr>
          <w:rFonts w:ascii="Proba Pro" w:eastAsia="Times New Roman" w:hAnsi="Proba Pro" w:cs="Times New Roman"/>
          <w:color w:val="1D1D1B"/>
          <w:sz w:val="24"/>
          <w:szCs w:val="24"/>
          <w:lang w:eastAsia="ru-RU"/>
        </w:rPr>
        <w:lastRenderedPageBreak/>
        <w:t>застосовуються норми законодавства про працю у частині відносин, врегульованих цим Законом.</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З огляду на вищевикладене, положення Закону № 2136-ІХ, які регулюють деякі аспекти трудових відносин інакше, ніж Кодекс законів про працю - мають пріоритетне застосування на період дії воєнного стану.</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Водночас, інші норми законодавства про працю, які не суперечать положенням Закону № 2136-ІХ також можуть або повинні застосовуватися у відносинах між працівником та роботодавцем.</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b/>
          <w:bCs/>
          <w:color w:val="1D1D1B"/>
          <w:sz w:val="24"/>
          <w:szCs w:val="24"/>
          <w:lang w:eastAsia="ru-RU"/>
        </w:rPr>
        <w:t>2. Як оформлювати мобілізованих. Які виплати їм належать.</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Статтею 17 Конституції України, яка є нормою прямої дії та підлягає виконанню, встановлено, що захист суверенітету і територіальної цілісності України, забезпечення її економічної та інформаційної безпеки є найважливішими функціями держави, справою всього Українського народу.</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Указом Президента України від 24.02.2022 № 64/2022 у зв’язку з військовою агресією Російської Федерації проти України, на підставі пропозиції Ради національної безпеки і оборони України, відповідно до пункту 20 частини першої статті 106 Конституції України, Закону України „Про правовий режим воєнного стану” із 05 години 30 хвилин 24 лютого 2022 року в Україні  введено воєнний стан строком на 30 діб.</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Також, Указом Президента України від 24.02.2022 № 69/2022 оголошено проведення загальної мобілізації.</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Відповідно до статті 119 Кодексу законів про працю України (далі – КЗпП) на час виконання державних або громадських обов’язків, якщо за чинним законодавством України ці обов’язки можуть здійснюватися у робочий час, працівникам гарантується збереження місця роботи (посади) і середнього заробітку.</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Працівникам, які залучаються до виконання обов’язків, передбачених законами України „Про військовий обов’язок і військову службу”, „Про мобілізаційну підготовку та мобілізацію”, надаються гарантії та пільги відповідно до цих законів.</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За працівниками, призваними на строкову військову службу, військову службу за призовом осіб офіцерського складу, військову службу за призовом під час мобілізації, на особливий період, військову службу за призовом осіб із числа резервістів в особливий період або прийнятими на військову службу за контрактом, у тому числі шляхом укладення нового контракту на проходження військової служби, під час дії особливого періоду на строк до його закінчення або до дня фактичного звільнення зберігаються місце роботи, посада і середній заробіток на підприємстві, в установі, організації, фермерському господарстві, сільськогосподарському виробничому кооперативі незалежно від підпорядкування та форми власності і у фізичних осіб - підприємців, у яких вони працювали на час призову. Таким працівникам здійснюється виплата грошового забезпечення за рахунок коштів Державного бюджету України відповідно до Закону України "Про соціальний і правовий захист військовослужбовців та членів їх сімей".</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 xml:space="preserve">Враховуючи перераховані гарантії, працівники, призвані на строкову військову службу, військову службу за призовом осіб офіцерського складу, військову службу за призовом під час мобілізації, на особливий період або прийняті на військову службу за контрактом, </w:t>
      </w:r>
      <w:r w:rsidRPr="00195724">
        <w:rPr>
          <w:rFonts w:ascii="Proba Pro" w:eastAsia="Times New Roman" w:hAnsi="Proba Pro" w:cs="Times New Roman"/>
          <w:color w:val="1D1D1B"/>
          <w:sz w:val="24"/>
          <w:szCs w:val="24"/>
          <w:lang w:eastAsia="ru-RU"/>
        </w:rPr>
        <w:lastRenderedPageBreak/>
        <w:t>у тому числі шляхом укладення нового контракту на проходження військової служби, під час дії особливого періоду на строк до його закінчення або до дня фактичного звільнення, під час дії особливого періоду на строк  до його закінчення або до дня фактичного звільнення </w:t>
      </w:r>
      <w:r w:rsidRPr="00195724">
        <w:rPr>
          <w:rFonts w:ascii="Proba Pro" w:eastAsia="Times New Roman" w:hAnsi="Proba Pro" w:cs="Times New Roman"/>
          <w:color w:val="1D1D1B"/>
          <w:sz w:val="24"/>
          <w:szCs w:val="24"/>
          <w:u w:val="single"/>
          <w:lang w:eastAsia="ru-RU"/>
        </w:rPr>
        <w:t>не підлягають звільненню на підставі пункту 3 частини першої статті 36 КЗпП, а лише увільняються від виконання обов’язків, передбачених трудовим договором, що оформлюється відповідним наказом (розпорядженням) роботодавця.</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Підставою для збереження місця роботи, посади і середнього заробітку на підприємстві, в установі, організації, фермерському господарстві, сільськогосподарському виробничому кооперативі незалежно від підпорядкування та форми власності і у фізичних осіб є сам факт призову або прийняття працівника на військову службу за контрактом (який підтверджується наданими власнику або уповноваженому ним органу відповідними довідками, витягами з наказів, повістки, розпорядження, витяги із наказів про включення до особового складу військової частини тощо ) під час дії особливого періоду на строк до його закінчення або до дня фактичного звільнення.</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b/>
          <w:bCs/>
          <w:color w:val="1D1D1B"/>
          <w:sz w:val="24"/>
          <w:szCs w:val="24"/>
          <w:lang w:eastAsia="ru-RU"/>
        </w:rPr>
        <w:t>2.1. Щодо добровольців територіальної оборони</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Відповідно до частини третьої статті 9  Закону України „Про основи національного спротиву” до складу добровольчих формувань територіальних громад зараховуються громадяни України, які відповідають вимогам, встановленим Положенням про добровольчі формування територіальних громад, пройшли медичний, професійний та психологічний відбір і підписали контракт добровольця територіальної оборони.</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Слід зазначити, що згідно з частиною другою статті 24 Закону України „Про основи національного спротиву” на членів добровольчих формувань територіальних громад під час їх участі у заходах підготовки добровольчих формувань територіальних громад, а також виконання ними завдань територіальної оборони поширюються гарантії соціального і правового захисту, передбачені Законом України „Про соціальний і правовий захист військовослужбовців та членів їх сімей”.</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Додатково інформуємо, що відповідно до статті 1 Закону України „Про оборону України” особливий період – період, що настає з моменту оголошення рішення про мобілізацію (крім цільової) або доведення його до виконавців стосовно прихованої мобілізації чи з моменту введення воєнного стану в Україні або в окремих її місцевостях та охоплює час мобілізації, воєнний час і частково відбудовний період після закінчення воєнних дій.</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Крім цього, статтею 1 Закону України „Про мобілізаційну підготовку та мобілізацію” визначено, що особливий період – період функціонування національної економіки, органів державної влади, інших державних органів, органів місцевого самоврядування, Збройних Сил України, інших військових формувань, сил цивільного захисту, підприємств, установ і організацій, а також виконання громадянами України свого конституційного обов’язку щодо захисту Вітчизни, незалежності та територіальної цілісності України, який настає з моменту оголошення рішення про мобілізацію (крім цільової) або доведення його до виконавців стосовно прихованої мобілізації чи з моменту введення воєнного стану в Україні або в окремих її місцевостях та охоплює час мобілізації, воєнний час і частково відбудовний період після закінчення воєнних дій.</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Відповідно до частини першої статті 119 КЗпП на час виконання державних або громадських обов’язків, якщо за чинним законодавством України ці обов’язки можуть здійснюватися у робочий час, працівникам гарантується збереження місця роботи (посади) і середнього заробітку.</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lastRenderedPageBreak/>
        <w:t>Враховуючи специфіку служби в територіальній обороні, яка може передбачати не постійне, а періодичне залучення працівника до виконання своїх обов’язків, вважаємо, що роботодавцю не потрібно в обов’язковому порядку видавати наказ про увільнення працівника від виконання роботи за трудовим договором.</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В кожному конкретному випадку слід виходити із рівня залучення працівника до участі в територіальній обороні, кількості робочого часу, який витрачає працівник на цю діяльність та ефективність і можливість виконання його обов’язків за трудовим договором.</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При цьому на час виконання працівниками обов’язків з територіальної оборони у робочий час їм гарантується збереження місця роботи (посади) і середнього заробітку.</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Документами, що підтверджують участь в територіальній обороні є контракт добровольця територіальної оборони.</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b/>
          <w:bCs/>
          <w:color w:val="1D1D1B"/>
          <w:sz w:val="24"/>
          <w:szCs w:val="24"/>
          <w:lang w:eastAsia="ru-RU"/>
        </w:rPr>
        <w:t>3. Найпростіший спосіб оформлення працівників, які покинули територію бойових дій або сидять вдома – дистанційна робота.</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Якщо специфіка виконання роботи передбачає можливість її здійснення віддалено, за допомогою інформаційно-комунікаційних технологій, роботодавцю доцільно прийняти рішення про переведення працівника на дистанційну роботу.</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Відповідно до частини першої статті 60</w:t>
      </w:r>
      <w:r w:rsidRPr="00195724">
        <w:rPr>
          <w:rFonts w:ascii="Proba Pro" w:eastAsia="Times New Roman" w:hAnsi="Proba Pro" w:cs="Times New Roman"/>
          <w:color w:val="1D1D1B"/>
          <w:sz w:val="24"/>
          <w:szCs w:val="24"/>
          <w:vertAlign w:val="superscript"/>
          <w:lang w:eastAsia="ru-RU"/>
        </w:rPr>
        <w:t>2</w:t>
      </w:r>
      <w:r w:rsidRPr="00195724">
        <w:rPr>
          <w:rFonts w:ascii="Proba Pro" w:eastAsia="Times New Roman" w:hAnsi="Proba Pro" w:cs="Times New Roman"/>
          <w:color w:val="1D1D1B"/>
          <w:sz w:val="24"/>
          <w:szCs w:val="24"/>
          <w:lang w:eastAsia="ru-RU"/>
        </w:rPr>
        <w:t> КЗпП дистанційна робота - це форма організації праці, за якої робота виконується працівником поза робочими приміщеннями чи територією власника або уповноваженого ним органу, в будь-якому місці за вибором працівника та з використанням інформаційно-комунікаційних технологій.</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Згідно з пунктом 6</w:t>
      </w:r>
      <w:r w:rsidRPr="00195724">
        <w:rPr>
          <w:rFonts w:ascii="Proba Pro" w:eastAsia="Times New Roman" w:hAnsi="Proba Pro" w:cs="Times New Roman"/>
          <w:color w:val="1D1D1B"/>
          <w:sz w:val="24"/>
          <w:szCs w:val="24"/>
          <w:vertAlign w:val="superscript"/>
          <w:lang w:eastAsia="ru-RU"/>
        </w:rPr>
        <w:t>1</w:t>
      </w:r>
      <w:r w:rsidRPr="00195724">
        <w:rPr>
          <w:rFonts w:ascii="Proba Pro" w:eastAsia="Times New Roman" w:hAnsi="Proba Pro" w:cs="Times New Roman"/>
          <w:color w:val="1D1D1B"/>
          <w:sz w:val="24"/>
          <w:szCs w:val="24"/>
          <w:lang w:eastAsia="ru-RU"/>
        </w:rPr>
        <w:t> частини першої статті 24 КЗпП трудовий договір укладається, як правило, в письмовій формі. Додержання письмової форми є обов'язковим при укладенні трудового договору про дистанційну роботу або про надомну роботу.</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Водночас частиною першою статті 2 Закону № 2136-ІХ встановлено, що у період дії воєнного стану сторони за згодою визначають форму трудового договору.</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Разом з тим, сторонам не заборонено використовувати для дистанційної роботи типову форму трудового договору про дистанційну роботу затверджену наказом Міністерства розвитку економіки, торгівлі та сільського господарства України від 5 травня 2021 року № 913-21 «Про затвердження типових форм трудових договорів про надомну та дистанційну роботу».</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Згідно з частиною другою статті 3 Закону № 2136-ІХ у період дії воєнного стану норми частини третьої статті 32 Кодексу законів про працю України та інших законів України щодо повідомлення працівника про зміну істотних умов праці не застосовуються.</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Отже, переведення працівника на дистанційну роботу не вимагає обов’язкового попередження за 2 місяці про зміну істотних умов праці.</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Варто врахувати, що в умовах воєнних дій можливі відключення комунікацій, які дозволяють виконання дистанційної роботи – електроенергія та мережа Інтернет.</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lastRenderedPageBreak/>
        <w:t>Неможливість виконання працівником дистанційної роботи у зв’язку з відсутністю відповідних комунікацій, на нашу думку, не можуть розглядатися як порушення трудової дисципліни.</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Якщо трудовий договір про дистанційну не укладався, а працівника було переведено на дистанційну роботу наказом роботодавця, рекомендуємо з метою належної організації виконання дистанційної роботи, ознайомлення працівника з наказами (розпорядженнями), повідомленнями, дорученнями, завданнями та іншими документами роботодавця заздалегідь домовитися про комунікацію та взаємодію між сторонами під час виконання дистанційної роботи:</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 визначити засоби електронного зв’язку, наприклад електронна пошта, номер телефону, мобільний додаток тощо);</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 умови звітності працівника про виконану роботу (якщо це необхідно);</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 умови повідомлення працівником про виникнення ситуацій, що унеможливлюють належне виконання дистанційної роботи</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 інші умови щодо комунікації та взаємодії сторін.</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Звертаємо увагу, що загальна тривалість робочого часу не може перевищувати норм, передбачених статтями 50 і 51 КЗпП, а працівнику, який виконує дистанційну роботу, гарантується період вільного часу для відпочинку (період відключення), під час якого працівник може переривати будь-який інформаційно-телекомунікаційний зв’язок з власником або уповноваженим ним органом, і це не вважається порушенням умов трудового договору або трудової дисципліни. Період вільного часу для відпочинку (період відключення) визначається у трудовому договорі про дистанційну роботу.</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За можливості може бути запроваджено також гнучкий режим робочого часу та надомну роботу (стаття 60, 60-1 КЗпП).</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b/>
          <w:bCs/>
          <w:color w:val="1D1D1B"/>
          <w:sz w:val="24"/>
          <w:szCs w:val="24"/>
          <w:lang w:eastAsia="ru-RU"/>
        </w:rPr>
        <w:t>3.1. Що робити з тими, хто не може вийти на роботу і не може виконувати її дистанційно?</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У разі можливості доцільно надати працівникам оплачувані відпустки (щорічні, соціальні), а також відпустки без збереження заробітної плати, що надаються в обов’язковому порядку та відпустки без збереження заробітної плати, що надаються за угодою сторін у порядку, визначеному законодавством (ст. ст. 25, 26 Закону України “Про відпустки”).</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Відповідно до частини третьої статті 12 Закону № 2136-ІХ протягом періоду дії воєнного стану роботодавець на прохання працівника може надавати йому відпустку без збереження заробітної плати без обмеження строку, встановленого частиною першою статті 26 Закону України «Про відпустки».</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b/>
          <w:bCs/>
          <w:color w:val="1D1D1B"/>
          <w:sz w:val="24"/>
          <w:szCs w:val="24"/>
          <w:lang w:eastAsia="ru-RU"/>
        </w:rPr>
        <w:t>3.2. Як оформити відсутність на роботі працівника, який залишив своє місце роботи у зв’язку із проведення бойових дій на відповідній території, та як обліковувати таку відсутність?</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 xml:space="preserve">Відсутність працівника на роботі у зв’язку з бойовими діями не може бути кваліфікована як прогул без поважної причини. Тому, до з’ясування причин відсутності працівника та </w:t>
      </w:r>
      <w:r w:rsidRPr="00195724">
        <w:rPr>
          <w:rFonts w:ascii="Proba Pro" w:eastAsia="Times New Roman" w:hAnsi="Proba Pro" w:cs="Times New Roman"/>
          <w:color w:val="1D1D1B"/>
          <w:sz w:val="24"/>
          <w:szCs w:val="24"/>
          <w:lang w:eastAsia="ru-RU"/>
        </w:rPr>
        <w:lastRenderedPageBreak/>
        <w:t>отримання від нього письмових пояснень, доцільно обліковувати його, як працівника, відсутнього з нез’ясованих або з інших причин.</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b/>
          <w:bCs/>
          <w:color w:val="1D1D1B"/>
          <w:sz w:val="24"/>
          <w:szCs w:val="24"/>
          <w:lang w:eastAsia="ru-RU"/>
        </w:rPr>
        <w:t>4. Що робити з працівниками у випадку, якщо підприємство не може функціонувати або якщо неможлива робота частини структурних підрозділів?</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а) Оголошення простою.</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Відповідно до статті 34 КЗпП простій - це зупинення роботи, викликане відсутністю організаційних або технічних умов, необхідних для виконання роботи, невідворотною силою або іншими обставинами.</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У разі простою працівники можуть бути переведені за їх згодою з урахуванням спеціальності і кваліфікації на іншу роботу на тому ж підприємстві, в установі, організації на весь час простою або на інше підприємство, в установу, організацію, але в тій самій місцевості на строк до одного місяця.</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Запровадження простою оформлюється наказом керівника, з яким працівників ознайомлюють у можливий спосіб, в тому числі за допомогою засобів електронного зв’язку. Оплата простою здійснюється з розрахунку не нижче від двох третин тарифної ставки встановленого працівникові розряду (окладу). На умовах, передбачених у колективному договорі, оплата за час простою може здійснюватися у більшому розмірі.</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Керівники державних органів, підприємств, установ та організацій, що фінансуються або дотуються з бюджету, до припинення чи скасування воєнного стану в Україні в межах фонду заробітної плати, передбаченого у кошторисі, можуть самостійно визначати розмір оплати часу простою працівників, але не нижче від двох третин тарифної ставки встановленого працівникові тарифного розряду (посадового окладу) (постанова Кабінету Міністрів України від 07.03.2022 № 221).</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б) Призупинення дії трудового договору</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Статтею 13 Закону № 2136-ІХ введено механізм призупинення дії трудового договору.</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Призупинення дії трудового договору – це тимчасове припинення роботодавцем забезпечення працівника роботою і тимчасове припинення працівником виконання роботи за укладеним трудовим договором.</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Дія трудового договору може бути призупинена у зв'язку з військовою агресією проти України, що виключає можливість надання та виконання роботи.</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Призупинення дії трудового договору не тягне за собою припинення трудових відносин.</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Призупинення дії трудового договору роботодавець та працівник за можливості мають повідомити один одного у будь-який доступний спосіб.</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З огляду на вищевикладене, головною умовою для призупинення дії трудового договору є абсолютна неможливість надання роботодавцем та виконання працівником відповідної роботи.</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Ініціатором призупинення трудового договору можуть бути як роботодавець, так і працівник.</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lastRenderedPageBreak/>
        <w:t>Водночас з метою усунення правової невизначенності, рекомендуємо сторонам повідомляти один одного про призупинення трудового договору письмово або </w:t>
      </w:r>
      <w:r w:rsidRPr="00195724">
        <w:rPr>
          <w:rFonts w:ascii="Proba Pro" w:eastAsia="Times New Roman" w:hAnsi="Proba Pro" w:cs="Times New Roman"/>
          <w:b/>
          <w:bCs/>
          <w:color w:val="1D1D1B"/>
          <w:sz w:val="24"/>
          <w:szCs w:val="24"/>
          <w:u w:val="single"/>
          <w:lang w:eastAsia="ru-RU"/>
        </w:rPr>
        <w:t>в електронній формі з використанням технічних засобів електронних комунікацій.</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Відповідно до частини третьої статті 13 Закону № 2136-ІХ відшкодування заробітної плати, гарантійних та компенсаційних виплат працівникам на час призупинення дії трудового у повному обсязі покладається на державу, що здійснює військову агресію проти України.</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Таким чином при призупиненні трудового договору роботодавець повинен продовжувати ведення обліку в частині нарахування заробітної плати та компенсаційних виплат, які були б належні працівникові, якщо такого призупинення не було б.</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b/>
          <w:bCs/>
          <w:color w:val="1D1D1B"/>
          <w:sz w:val="24"/>
          <w:szCs w:val="24"/>
          <w:lang w:eastAsia="ru-RU"/>
        </w:rPr>
        <w:t>5. Чи можна працівника, який не з’являється на роботі внаслідок обставин, пов’язаних з бойовими діями, направити «заднім числом» у відпустку, в т.ч. карантинну?</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Ні.</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Проте зазначений час неявки працівника у табелі обліку використання робочого часу доцільно відмічати умовним позначенням «І» – інші причини неявок або «НЗ» - неявка з нез’ясованих причин.</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Слід зазначити, що працівники, які не виходять на роботу внаслідок ведення воєнних дій та пов’язаних з ними обставин, не можуть бути звільнені за пунктом 4 частини першої статті 40 Кодексу законів про працю України за прогул без поважної причини.</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Зазначене обумовлено необхідністю збереження життя та здоров’я таких працівників та їх сімей і вважається як відсутність на роботі з поважних причин.</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b/>
          <w:bCs/>
          <w:color w:val="1D1D1B"/>
          <w:sz w:val="24"/>
          <w:szCs w:val="24"/>
          <w:lang w:eastAsia="ru-RU"/>
        </w:rPr>
        <w:t>6. Чи буде Держпраці накладати штрафи за порушення законодавства зараз, якщо виявить його після закінчення воєнного часу?</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Торгово-промислова палата України (ТПП) повідомила про засвідчення факту настання форс-мажорних обставин (обставин непереборної сили) з 24 лютого 2022 року.</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Так, згідно з листа ТПП від 28.08.2022 № 2024/02.0-7.1 Торгово-промислова палата України (далі - ТПП України) на підставі статей 14 та 14</w:t>
      </w:r>
      <w:r w:rsidRPr="00195724">
        <w:rPr>
          <w:rFonts w:ascii="Proba Pro" w:eastAsia="Times New Roman" w:hAnsi="Proba Pro" w:cs="Times New Roman"/>
          <w:color w:val="1D1D1B"/>
          <w:sz w:val="24"/>
          <w:szCs w:val="24"/>
          <w:vertAlign w:val="superscript"/>
          <w:lang w:eastAsia="ru-RU"/>
        </w:rPr>
        <w:t>1</w:t>
      </w:r>
      <w:r w:rsidRPr="00195724">
        <w:rPr>
          <w:rFonts w:ascii="Proba Pro" w:eastAsia="Times New Roman" w:hAnsi="Proba Pro" w:cs="Times New Roman"/>
          <w:color w:val="1D1D1B"/>
          <w:sz w:val="24"/>
          <w:szCs w:val="24"/>
          <w:lang w:eastAsia="ru-RU"/>
        </w:rPr>
        <w:t> Закону України «Про торгово-промислові палати в Україні» вiд 02.12.1997 № 671/97-BP, Статуту ТПП України, цим засвідчує форс мажорні обставини (обставини непереборної сили): військову агресію Російської Федерації проти України, що стало підставою введення воєнного стану із 05 години 30 хвилин 24 лютого 2022 року строком на 30 діб, відповідно до Указу Президента України від 24 лютого 2022 року №64/2022 «Про введення воєнного стану в Україні».</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Враховуючи це, ТПП України підтверджує, що зазначені обставини з 24 лютого 2022 року до їх офіційного закінчення, </w:t>
      </w:r>
      <w:r w:rsidRPr="00195724">
        <w:rPr>
          <w:rFonts w:ascii="Proba Pro" w:eastAsia="Times New Roman" w:hAnsi="Proba Pro" w:cs="Times New Roman"/>
          <w:color w:val="1D1D1B"/>
          <w:sz w:val="24"/>
          <w:szCs w:val="24"/>
          <w:u w:val="single"/>
          <w:lang w:eastAsia="ru-RU"/>
        </w:rPr>
        <w:t>є надзвичайними, невідворотними та об'єктивними обставинами для суб'єктів господарської дiяльностi та/або фізичних осіб по договору, окремим податковим та чи іншим зобов'язанням/обов'язком, виконання яких/-го настало згідно з умовами договору, контракту, угоди, законодавчих чи інших нормативних актів і виконання відповідно яких/-го стало неможливим у встановлений термін внаслідок настання таких форс-мажорних обставин (обставин непереборної сили).</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lastRenderedPageBreak/>
        <w:t>Згідно з частиною першою статті 9 Цивільного кодексу України (далі - ЦК) Положення цього Кодексу застосовуються до врегулювання відносин, які виникають у сферах використання природних ресурсів та охорони довкілля, а також до трудових та сімейних відносин, якщо вони не врегульовані іншими актами законодавства.</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Відповідно до частини першої статті 617 ЦК особа, яка порушила зобов'язання, звільняється від відповідальності за порушення зобов'язання, якщо вона доведе, що це порушення сталося внаслідок випадку або непереборної сили.</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З огляду на вищевикладене, вважаємо, що в умовах воєнного стану положення ЦК щодо звільнення від відповідальності за порушення зобов'язання має застосовуватися і до зобов’язань за трудовими відносинами.</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Разом з тим звертаємо увагу, що звільнення від відповідальності за порушення зобов'язання внаслідок форс-мажорних обставин (непереборної сили) не звільняє від виконання самого зобов’язання.</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Таким чином після усунення вищезгаданих обставин, особа зобов’язана виконати всі свої зобов’язання перед іншою стороною.</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b/>
          <w:bCs/>
          <w:color w:val="1D1D1B"/>
          <w:sz w:val="24"/>
          <w:szCs w:val="24"/>
          <w:lang w:eastAsia="ru-RU"/>
        </w:rPr>
        <w:t>7. Як виплачувати зарплату, якщо у бухгалтера нема можливості її нарахувати. Чи будуть за це санкції після закінчення воєнного стану?</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На сьогодні законодавством передбачено </w:t>
      </w:r>
      <w:r w:rsidRPr="00195724">
        <w:rPr>
          <w:rFonts w:ascii="Proba Pro" w:eastAsia="Times New Roman" w:hAnsi="Proba Pro" w:cs="Times New Roman"/>
          <w:b/>
          <w:bCs/>
          <w:color w:val="1D1D1B"/>
          <w:sz w:val="24"/>
          <w:szCs w:val="24"/>
          <w:lang w:eastAsia="ru-RU"/>
        </w:rPr>
        <w:t>5 видів відповідальності</w:t>
      </w:r>
      <w:r w:rsidRPr="00195724">
        <w:rPr>
          <w:rFonts w:ascii="Proba Pro" w:eastAsia="Times New Roman" w:hAnsi="Proba Pro" w:cs="Times New Roman"/>
          <w:color w:val="1D1D1B"/>
          <w:sz w:val="24"/>
          <w:szCs w:val="24"/>
          <w:lang w:eastAsia="ru-RU"/>
        </w:rPr>
        <w:t>: дисциплінарна, матеріальна, адміністративна, фінансова та кримінальна.</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Однією з головних умов притягнення до кожного із вищезазначених видів відповідальності є наявність вини особи в діях, що носять протиправний характер.</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Законом № 2136-ІХ врегульовано питання оплати праці працівників в період воєнного стану.</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Відповідно до статті 10 Закону № 2136-ІХ заробітна плата виплачується працівнику на умовах, визначених трудовим договором. Роботодавець повинен вживати всіх можливих заходів для забезпечення реалізації права працівників на своєчасне отримання заробітної плати. Роботодавець звільняється від відповідальності за порушення зобов'язання щодо строків оплати праці, якщо доведе, що це порушення сталося внаслідок ведення бойових дій або дії інших обставин непереборної сили. Звільнення роботодавця від відповідальності за несвоєчасну оплату праці не звільняє його від обов’язку виплати заробітної плати. У разі неможливості своєчасної виплати заробітної плати внаслідок ведення бойові дії, строк виплати заробітної плати може бути відтермінований до моменту відновлення діяльності підприємства.</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b/>
          <w:bCs/>
          <w:color w:val="1D1D1B"/>
          <w:sz w:val="24"/>
          <w:szCs w:val="24"/>
          <w:lang w:eastAsia="ru-RU"/>
        </w:rPr>
        <w:t>8. Про втрату чинності розпорядчих актів щодо відсторонення від роботи невакцинованих від COVID-19 працівників.</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Наказом Міністерства охорони здоров’я (далі – МОЗ) від 25 лютого 2022 року № 380, зареєстрованим в Міністерстві юстиції України 26 лютого 2022 року за № 256/37592, зупинено дію наказу МОЗ від 04 жовтня 2021 року № 2153 «Про затвердження Переліку професій, виробництв та організацій, працівники яких підлягають обов'язковим профілактичним щепленням», до завершення воєнного стану в Україні.</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lastRenderedPageBreak/>
        <w:t>Враховуючи, що вищезгаданий наказ МОЗ слугував підставою для видання відповідних розпорядчих актів (наказів, розпоряджень) роботодавців щодо відсторонення від роботи невакцинованих від COVID-19 працівників, вважаємо, що всі накази про відсторонення працівників у зв’язку з відмовою або ухиленням від вакцинації повинні бути визнані такими, що втратили чинність з дня набрання чинності вищезгаданим наказом МОЗ від 25 лютого 2022 року № 380. Відтак відсторонені особи допускаються до виконання завдань за посадою.</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Окремо зазначаємо, що наказ  МОЗ від 25 лютого 2022 року № 380 набрав чинності 01 березня 2022 року (опублікований в бюлетні «Офіційний вісник України» від 01 березня 2022 року за № 17).</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b/>
          <w:bCs/>
          <w:color w:val="1D1D1B"/>
          <w:sz w:val="24"/>
          <w:szCs w:val="24"/>
          <w:lang w:eastAsia="ru-RU"/>
        </w:rPr>
        <w:t>9. Що робити, якщо працівник втратив зв’язок з роботодавцем, який в результаті воєнних дій не може організувати такому працівникові роботу (знищення, руйнування приміщення юридичної особи, загибель чи зникнення фізичної особи-підприємця)?</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Відповідно до частини першої статті 21 КЗпП трудовим договором є угода між працівником і власником підприємства, установи, організації або уповноваженим ним органом чи фізичною особою, за якою працівник зобов’язується виконувати роботу, визначену цією угодою, а власник підприємства, установи, організації або уповноважений ним орган чи фізична особа зобов’язується виплачувати працівникові заробітну плату і забезпечувати умови праці, необхідні для виконання роботи, передбачені законодавством про працю, колективним договором і угодою сторін.</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З огляду на вищевикладене, якщо роботодавець не має можливості забезпечити працівника необхідними умовами праці, останній не зобов’язаний виконувати свої трудові обов’язки.</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Відповідно до статті 4 Закону № 2136-ІХ у зв’язку з веденням бойових дій у районах, в яких розташоване підприємство, установа, організація, та існування загрози для життя і здоров’я працівника він може розірвати трудовий договір за власною ініціативою у строк, зазначений у його заяві (крім випадків примусового залучення до суспільно корисних робіт в умовах воєнного стану, залучення до виконання робіт на об’єктах критичної інфраструктури).</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У випадку відсутності будь-яких контактів з роботодавцем, в тому числі і у випадку смерті роботодавця фізичної особи-підприємця або з інших причин, що унеможливлюють розірвання трудового договору, вважаємо, що в порядку окремого провадження, передбаченого Цивільним процесуальним кодексом України (далі – ЦПК), може бути встановлено факт припинення трудових відносин.</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Відповідно до частини сьомої статті 19 ЦПК окреме провадження призначене для розгляду справ про підтвердження наявності або відсутності юридичних фактів, що мають значення для охорони прав та інтересів особи або створення умов для здійснення нею особистих немайнових чи майнових прав або підтвердження наявності чи відсутності неоспорюваних прав.</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Відповідно до пункту 5 частини другої статті 293 ЦПК  суд розглядає в порядку окремого провадження справи про встановлення фактів, що мають юридичне значення.</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lastRenderedPageBreak/>
        <w:t>Додатково інформуємо, що з набранням чинності Законом України «Про внесення змін до деяких законодавчих актів України щодо обліку трудової діяльності працівника в електронній формі» від 5 лютого 2021 року № 1217-IX облік трудової діяльності працівника здійснюється в електронній формі в реєстрі застрахованих осіб Державного реєстру загальнообов’язкового державного соціального страхування у порядку, визначеному Законом України «Про збір та облік єдиного внеску на загальнообов’язкове державне соціальне страхування».</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Ведення трудової книжки при цьому здійснюється роботодавцем виключно за бажанням працівника.</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Також зазначаємо, що відповідно до частини другої статті 21 КЗпП працівник має право реалізувати свої здібності до продуктивної і творчої праці шляхом укладення трудового договору на одному або одночасно на декількох підприємствах, в установах, організаціях, якщо інше не передбачено законодавством, колективним договором або угодою сторін.</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b/>
          <w:bCs/>
          <w:color w:val="1D1D1B"/>
          <w:sz w:val="24"/>
          <w:szCs w:val="24"/>
          <w:lang w:eastAsia="ru-RU"/>
        </w:rPr>
        <w:t>10. Чи можуть роботодавці змушувати людей писати заяви на відпустки за свій рахунок під час воєнного стану? За яких умов так, а за яких ні.</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Ні.</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Законодавством про працю не передбачено надання відпусток без збереження заробітної плати з ініціативи роботодавця.</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Оформлення відпусток без збереження заробітної плати, передбачених статтями  25, 26 Закону України “Про відпустки” </w:t>
      </w:r>
      <w:r w:rsidRPr="00195724">
        <w:rPr>
          <w:rFonts w:ascii="Proba Pro" w:eastAsia="Times New Roman" w:hAnsi="Proba Pro" w:cs="Times New Roman"/>
          <w:color w:val="1D1D1B"/>
          <w:sz w:val="24"/>
          <w:szCs w:val="24"/>
          <w:u w:val="single"/>
          <w:lang w:eastAsia="ru-RU"/>
        </w:rPr>
        <w:t>є правом, а не обов’язком працівника.</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При цьому надання відпусток, передбачених статтею 25 Закону України «Про відпустки» здійснюється роботодавцем в обов’язковому порядку за ініціативою працівника, а надання відпусток, передбачених статтею 26 вищезгаданого закону здійснюється за згодою сторін.</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У випадку, якщо у зв’язку з воєнними діями підприємство не може функціонувати або якщо неможлива робота частини структурних підрозділів, або організація роботи окремих працівників – роботодавцю необхідно оформлювати простій у відповідності до статей 34, 113 КЗпП.</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При цьому відповідно до частини другої статті 113 КЗпП про початок простою, крім простою структурного підрозділу чи всього підприємства, працівник повинен попередити власника або уповноважений ним орган чи бригадира, майстра або посадових осіб.</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b/>
          <w:bCs/>
          <w:color w:val="1D1D1B"/>
          <w:sz w:val="24"/>
          <w:szCs w:val="24"/>
          <w:lang w:eastAsia="ru-RU"/>
        </w:rPr>
        <w:t>11. Чи діє законодавство про відповідальність за несвоєчасну сплату (директор зник, а люди працюють)</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 xml:space="preserve">Відповідно до статті 10 Закону № 2136-ІХ заробітна плата виплачується працівнику на умовах, визначених трудовим договором. Роботодавець повинен вживати всіх можливих заходів для забезпечення реалізації права працівників на своєчасне отримання заробітної плати. Роботодавець звільняється від відповідальності за порушення зобов'язання щодо строків оплати праці, якщо доведе, що це порушення сталося внаслідок ведення бойових дій або дії інших обставин непереборної сили. Звільнення роботодавця від відповідальності за несвоєчасну оплату праці не звільняє його від обов’язку виплати заробітної плати. У разі неможливості своєчасної виплати заробітної плати внаслідок </w:t>
      </w:r>
      <w:r w:rsidRPr="00195724">
        <w:rPr>
          <w:rFonts w:ascii="Proba Pro" w:eastAsia="Times New Roman" w:hAnsi="Proba Pro" w:cs="Times New Roman"/>
          <w:color w:val="1D1D1B"/>
          <w:sz w:val="24"/>
          <w:szCs w:val="24"/>
          <w:lang w:eastAsia="ru-RU"/>
        </w:rPr>
        <w:lastRenderedPageBreak/>
        <w:t>ведення бойові дії, строк виплати заробітної плати може бути відтермінований до моменту відновлення діяльності підприємства.</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Крім цього, в залежності від організаційно-правової форми діяльності юридичної особи, яка є роботодавцем, необхідно вжити усіх можливих заходів для забезпечення безперебійного управління такою особою (наприклад призначення нового директора або тимчасове покладення обов’язків на його заступників).</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b/>
          <w:bCs/>
          <w:color w:val="1D1D1B"/>
          <w:sz w:val="24"/>
          <w:szCs w:val="24"/>
          <w:lang w:eastAsia="ru-RU"/>
        </w:rPr>
        <w:t>12. Якщо людина хоче взяти відпустку чи поїхати, рятувати своїх родичів, чи себе, чи можуть не надати її і не відпустити?</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Надання відпусток без збереження заробітної плати, передбачених статтею 25 Закону України «Про відпустки» здійснюється роботодавцем в обов’язковому порядку за ініціативою працівника, а надання відпусток, передбачених статтею 26 вищезгаданого закону здійснюється за згодою сторін.</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Відповідно до статті 10 Закону України «Про відпустки» черговість надання відпусток визначається графіками, які затверджуються власником або уповноваженим ним органом за погодженням з виборним органом первинної профспілкової організації (профспілковим представником) чи іншим уповноваженим на представництво трудовим колективом органом, і доводиться до відома всіх працівників.</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Конкретний період надання щорічних відпусток у межах, установлених графіком, узгоджується між працівником і власником або уповноваженим ним органом, який зобов'язаний письмово повідомити працівника про дату початку відпустки не пізніш як за два тижні до встановленого графіком терміну.</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Щорічні відпустки за бажанням працівника в зручний для нього час надаються:</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1) особам віком до вісімнадцяти років;</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2) особам з інвалідністю;</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3) жінкам перед відпусткою у зв'язку з вагітністю та пологами або після неї;</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4) жінкам, які мають двох і більше дітей віком до 15 років або дитину з інвалідністю;</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5) одинокій матері (батьку), які виховують дитину без батька (матері); опікунам, піклувальникам або іншим самотнім особам, які фактично виховують одного або більше дітей віком до 15 років за відсутності батьків;</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6) дружинам (чоловікам) військовослужбовців;</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7) ветеранам праці та особам, які мають особливі трудові заслуги перед Батьківщиною;</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8) ветеранам війни, особам, які мають особливі заслуги перед Батьківщиною, а також особам, на яких поширюється чинність Закону України "Про статус ветеранів війни, гарантії їх соціального захисту";</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9) батькам - вихователям дитячих будинків сімейного типу;</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lastRenderedPageBreak/>
        <w:t>10) в інших випадках, передбачених законодавством, колективним або трудовим договором.</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Водночас, частинами першою, другою статті 12 Закону № 2136-ІХ введено обмеження щодо надання відпусток в період воєнного стану.</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Так, у період дії воєнного стану щорічна основна оплачувана відпустка надається працівникам тривалістю 24 календарні дні.  У період дії воєнного стану роботодавець може відмовити працівнику у наданні будь-якого виду відпусток (крім відпустки у зв’язку вагітністю та пологами та відпустки для догляду за дитиною до досягнення нею трирічного віку),</w:t>
      </w:r>
      <w:r w:rsidRPr="00195724">
        <w:rPr>
          <w:rFonts w:ascii="Proba Pro" w:eastAsia="Times New Roman" w:hAnsi="Proba Pro" w:cs="Times New Roman"/>
          <w:color w:val="1D1D1B"/>
          <w:sz w:val="24"/>
          <w:szCs w:val="24"/>
          <w:u w:val="single"/>
          <w:lang w:eastAsia="ru-RU"/>
        </w:rPr>
        <w:t> якщо такий працівник залучений до виконання робіт на об’єктах критичної інфраструктури.</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b/>
          <w:bCs/>
          <w:color w:val="1D1D1B"/>
          <w:sz w:val="24"/>
          <w:szCs w:val="24"/>
          <w:lang w:eastAsia="ru-RU"/>
        </w:rPr>
        <w:t>13. У якому випадку рахується простій і яка зарплата в такому випадку?</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Відповідно до статті 34 КЗпП простій - це зупинення роботи, викликане відсутністю організаційних або технічних умов, необхідних для виконання роботи, невідворотною силою або іншими обставинами.</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У разі простою працівники можуть бути переведені за їх згодою з урахуванням спеціальності і кваліфікації на іншу роботу на тому ж підприємстві, в установі, організації на весь час простою або на інше підприємство, в установу, організацію, але в тій самій місцевості на строк до одного місяця.</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Відповідно до статті 113 КЗпП Про початок простою, крім простою структурного підрозділу чи всього підприємства, працівник повинен попередити власника або уповноважений ним орган чи бригадира, майстра або посадових осіб.</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У випадку виникнення простою не з вини працівника доцільно  оформити:</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 акт простою, в якому зафіксувати обставини, в наслідок яких виник простій, дату виникнення простою, тощо.</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 наказ власника або уповноваженого ним органу, який міститиме перелік структурних підрозділів, на які поширюється простій, у випадку, якщо простій не поширюватиметься на все підприємство, а також дату початку та, за можливості, дату закінчення простою або ж подію, з якою пов’язане закінчення простою.</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Згідно з вимогами статті 113 КЗпП час простою не з вини працівника, в тому числі на період оголошення карантину, встановленого Кабінетом Міністрів України, оплачується з розрахунку не нижче від двох третин тарифної ставки встановленого працівникові розряду (окладу).</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При цьому, доплата до рівня мінімальної зарплати при простої не здійснюється (роз’яснення Мінсоцполітики деяких питань оплати праці на виконання Закону України від 06.12.2016 р. №1774-VIII «Про внесення змін до деяких законодавчих актів України»).</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Слід зауважити, що відповідно до статті 98 КЗпП, статті 8, 13 Закону оплата праці працівників установ і організацій, що фінансуються з бюджету, здійснюється на підставі актів Кабінету Міністрів України в межах бюджетних асигнувань.</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lastRenderedPageBreak/>
        <w:t>Обсяги витрат на оплату праці працівників установ і організацій, що фінансуються з бюджету, затверджуються одночасно з бюджетом.</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b/>
          <w:bCs/>
          <w:color w:val="1D1D1B"/>
          <w:sz w:val="24"/>
          <w:szCs w:val="24"/>
          <w:lang w:eastAsia="ru-RU"/>
        </w:rPr>
        <w:t>14. Чи можна скорочувати працівників під час дії воєнного стану?</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Законодавством про працю не встановлено обмежень щодо заборони скорочення працівників недержавних підприємств, установ та організацій в період воєнного стану.</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При цьому відповідно до частини першої статті 5 Закону № 2136-ІХ у період дії воєнного стану допускається звільнення працівника з ініціативи роботодавця у період його тимчасової непрацездатності, а також у період перебування працівника у відпустці (крім відпустки у зв’язку вагітністю та пологами та відпустки для догляду за дитиною до досягнення нею трирічного віку) із зазначенням дати звільнення, яка є першим робочим днем, наступним за днем закінчення тимчасової непрацездатності, зазначеним у документі про тимчасову непрацездатність, або першим робочим днем після закінчення відпустки.</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Отже, </w:t>
      </w:r>
      <w:r w:rsidRPr="00195724">
        <w:rPr>
          <w:rFonts w:ascii="Proba Pro" w:eastAsia="Times New Roman" w:hAnsi="Proba Pro" w:cs="Times New Roman"/>
          <w:color w:val="1D1D1B"/>
          <w:sz w:val="24"/>
          <w:szCs w:val="24"/>
          <w:u w:val="single"/>
          <w:lang w:eastAsia="ru-RU"/>
        </w:rPr>
        <w:t>за наявності законних підстав для звільнення працівника з ініціативи роботодавця (статті 40, 41 КЗпП), таке звільнення допускається</w:t>
      </w:r>
      <w:r w:rsidRPr="00195724">
        <w:rPr>
          <w:rFonts w:ascii="Proba Pro" w:eastAsia="Times New Roman" w:hAnsi="Proba Pro" w:cs="Times New Roman"/>
          <w:color w:val="1D1D1B"/>
          <w:sz w:val="24"/>
          <w:szCs w:val="24"/>
          <w:lang w:eastAsia="ru-RU"/>
        </w:rPr>
        <w:t> навіть у період його тимчасової непрацездатності, а також у період перебування працівника у відпустці (крім відпустки у зв’язку вагітністю та пологами та відпустки для догляду за дитиною до досягнення нею трирічного віку). Датою звільнення буде перший робочий день після закінчення тимчасової непрацездатності, зазначеної у документі про тимчасову непрацездатність, або перший робочий день після закінчення відпустки.</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b/>
          <w:bCs/>
          <w:color w:val="1D1D1B"/>
          <w:sz w:val="24"/>
          <w:szCs w:val="24"/>
          <w:lang w:eastAsia="ru-RU"/>
        </w:rPr>
        <w:t>15. Яка процедура оформлення трудових відносин при евакуації підприємства, установи та організації в іншу місцевість?</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У випадку, якщо підприємство, установа, організація разом з персоналом вимушені у зв’язку з воєнними діями продовжувати свою роботу в іншій місцевості, усі його працівники вважаються такими, у яких змінилися істотні умови праці.</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Відповідно до частини другої статті 3 Закону № 2136-ІХ у період дії воєнного стану норми частини третьої статті 32 Кодексу законів про працю України та інших законів України щодо повідомлення працівника про зміну істотних умов праці не застосовуються.</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Водночас вважаємо, що працівники, які прямо не відмовилися від такої зміни істотних умов праці, але не можуть у зв’язку з воєнними діями переїхати у нове місцезнаходження підприємства, установи, організації  - не можуть бути звільнені відповідно до пункту 6 частини першої статті 36 КЗпП.</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Таким працівникам може бути запроваджений простій, надані відпустки без збереження заробітної плати або з ними призупиняється трудовий договір.</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b/>
          <w:bCs/>
          <w:color w:val="1D1D1B"/>
          <w:sz w:val="24"/>
          <w:szCs w:val="24"/>
          <w:lang w:eastAsia="ru-RU"/>
        </w:rPr>
        <w:t>16. Які гарантії передбачені для мобілізованого працівника, який перебуває у відпустці по догляду за дитиною до досягнення нею трирічного віку? Чи повинен роботодавець такого працівника увільнити?</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 xml:space="preserve">На сьогодні діє законодавча гарантія, встановлена частиною третьою статті 119 Кодексу законів про працю України (далі - КЗпП), відповідно до якої за працівниками, призваними на строкову військову службу, військову службу за призовом осіб офіцерського складу, військову службу за призовом під час мобілізації, на особливий період, військову службу за призовом осіб із числа резервістів в особливий період або прийнятими на військову </w:t>
      </w:r>
      <w:r w:rsidRPr="00195724">
        <w:rPr>
          <w:rFonts w:ascii="Proba Pro" w:eastAsia="Times New Roman" w:hAnsi="Proba Pro" w:cs="Times New Roman"/>
          <w:color w:val="1D1D1B"/>
          <w:sz w:val="24"/>
          <w:szCs w:val="24"/>
          <w:lang w:eastAsia="ru-RU"/>
        </w:rPr>
        <w:lastRenderedPageBreak/>
        <w:t>службу за контрактом, у тому числі шляхом укладення нового контракту на проходження військової служби, під час дії особливого періоду на строк до його закінчення або до дня фактичного звільнення зберігаються місце роботи, посада і середній заробіток на підприємстві, в установі, організації, фермерському господарстві, сільськогосподарському виробничому кооперативі незалежно від підпорядкування та форми власності і у фізичних осіб - підприємців, у яких вони працювали на час призову. Таким працівникам здійснюється виплата грошового забезпечення за рахунок коштів Державного бюджету України відповідно до Закону України “Про соціальний і правовий захист військовослужбовців та членів їх сімей”.</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Враховуючи перераховані гарантії, працівники, призвані на військову службу за призовом під час мобілізації, на особливий період до його закінчення або до дня фактичного звільнення не підлягають звільненню з роботи на підставі пункту 3 частини першої статті 36 КЗпП, а лише увільняються від виконання обов’язків, передбачених трудовим договором, що оформлюється відповідним наказом (розпорядженням) роботодавця.</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Тому в умовах воєнного стану мобілізований працівник, який перебуває у відпустці по догляду за дитиною до досягнення нею трирічного віку, продовжує знаходитися у трудових відносинах з відповідним роботодавцем.</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Середній заробіток зберігається за таким працівником, у разі закінчення відпустки або дострокового її припинення.</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b/>
          <w:bCs/>
          <w:color w:val="1D1D1B"/>
          <w:sz w:val="24"/>
          <w:szCs w:val="24"/>
          <w:lang w:eastAsia="ru-RU"/>
        </w:rPr>
        <w:t>17. Чи може працівник, який отримав статус біженця в іншій країні, продовжувати перебувати в трудових відносинах з підприємством? Чи обов’язково такого працівника звільняти?</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В зазначеній ситуації роботодавцю слід виходити з того, чи є з таким працівником зв'язок і чи може він продовжувати виконання своїх посадових обов'язків.</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Законодавством про працю не передбачено обов’язку працівника повідомляти роботодавця про своє місцезнаходження та отримання статусу біженця або визнання його особою, яка потребує тимчасового захисту.</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Зважаючи на надскладну ситуацію на території України, на нашу думку, працівники, які не виходять на роботу внаслідок обставин, пов’язаних з бойовими діями, або ті, які не мають змоги виходити на роботу у зв’язку з небезпекою для життя і здоров’я, не підлягають автоматичному звільненню чи, наприклад, за пунктом 4 частини першої статті 40 Кодексу законів про працю України (далі – КЗпП) за „прогул без поважної причини”.</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Зазначене обумовлено необхідністю збереження життя та здоров’я таких працівників та їх сімей і вважається як відсутність на роботі з поважних причин.</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Якщо з таким працівником відсутній зв'язок, до з'ясування причин і обставин його відсутності за ним зберігаються робоче місце та посада, трудові відносини не припиняються, однак час таких неявок не зараховується до стажу роботи, що дає право на щорічну відпустку, та у загальному випадку не підлягає оплаті.</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У випадку, якщо специфіка виконання роботи передбачає можливість її здійснення віддалено, за допомогою інформаційно-комунікаційних технологій, роботодавцю доцільно прийняти рішення про переведення працівника на дистанційну роботу.</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lastRenderedPageBreak/>
        <w:t>Відповідно до частини першої статті 60-</w:t>
      </w:r>
      <w:r w:rsidRPr="00195724">
        <w:rPr>
          <w:rFonts w:ascii="Proba Pro" w:eastAsia="Times New Roman" w:hAnsi="Proba Pro" w:cs="Times New Roman"/>
          <w:color w:val="1D1D1B"/>
          <w:sz w:val="24"/>
          <w:szCs w:val="24"/>
          <w:vertAlign w:val="superscript"/>
          <w:lang w:eastAsia="ru-RU"/>
        </w:rPr>
        <w:t>2</w:t>
      </w:r>
      <w:r w:rsidRPr="00195724">
        <w:rPr>
          <w:rFonts w:ascii="Proba Pro" w:eastAsia="Times New Roman" w:hAnsi="Proba Pro" w:cs="Times New Roman"/>
          <w:color w:val="1D1D1B"/>
          <w:sz w:val="24"/>
          <w:szCs w:val="24"/>
          <w:lang w:eastAsia="ru-RU"/>
        </w:rPr>
        <w:t> Кодексу законів про працю України (далі – КЗпП) дистанційна робота - це форма організації праці, за якої робота виконується працівником поза робочими приміщеннями чи територією власника або уповноваженого ним органу, в будь-якому місці за вибором працівника та з використанням інформаційно-комунікаційних технологій. При цьому законодавство не містить заборони виконання такої дистанційної роботи за кордоном. Тому відповідно у випадку, коли працівник у зв’язку з небезпекою для життя і здоров’я під час дії воєнного стану виїхав за межі країни і має технічну можливість виконання трудових функцій дистанційно з використанням інформаційно-комунікаційних технологій, не вбачається правових підстав для його звільнення.</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Якщо специфіка виконання роботи не дозволяє виконувати її віддалено, за допомогою інформаційно-комунікаційних технологій, такому працівникові може бути оформлено простій, надано відпустку без збереження заробітної плати або з ним може бути тимчасово призупинено трудовий договір (що не є звільненням).</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b/>
          <w:bCs/>
          <w:color w:val="1D1D1B"/>
          <w:sz w:val="24"/>
          <w:szCs w:val="24"/>
          <w:lang w:eastAsia="ru-RU"/>
        </w:rPr>
        <w:t>18. Як оголосити простій працівникам, які перебувають у відпустках або на лікарняному?</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За обставин, що зумовлюють простій структурного підрозділу чи всього підприємства, не з вини працівника, він має право на оплату цього часу з розрахунку не нижче від двох третин тарифної ставки встановленого розряду (окладу) (стаття 113 КЗпП).</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Водночас, якщо попередньо працівнику надано відпустку чи оформлено листок непрацездатності не вбачається правових підстав для оформлення йому у цей період простою та коригування відповідно облікової звітності і оплати.</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b/>
          <w:bCs/>
          <w:color w:val="1D1D1B"/>
          <w:sz w:val="24"/>
          <w:szCs w:val="24"/>
          <w:lang w:eastAsia="ru-RU"/>
        </w:rPr>
        <w:t>19. На який період оформлюється увільнення мобілізованих працівників, які виконували сезонні роботи або за строковим трудовим договором? </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Відповідно до частини третьої статті 119 КЗпП за працівниками, призваними на строкову військову службу, військову службу за призовом осіб офіцерського складу, військову службу за призовом під час мобілізації, на особливий період, військову службу за призовом осіб із числа резервістів в особливий період або прийнятими на військову службу за контрактом, у тому числі шляхом укладення нового контракту на проходження військової служби, під час дії особливого періоду на строк до його закінчення або до дня фактичного звільнення зберігаються місце роботи, посада і середній заробіток на підприємстві, в установі, організації, фермерському господарстві, сільськогосподарському виробничому кооперативі незалежно від підпорядкування та форми власності і у фізичних осіб - підприємців, у яких вони працювали на час призову. Таким працівникам здійснюється виплата грошового забезпечення за рахунок коштів Державного бюджету України відповідно до Закону України "Про соціальний і правовий захист військовослужбовців та членів їх сімей".</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Згідно з частиною другою статті 23 КЗпП України строковий трудовий договір укладається у випадках, коли трудові відносини не можуть бути встановлені на невизначений строк з урахуванням характеру наступної роботи, або умов її виконання, або інтересів працівника та в інших випадках, передбачених законодавчими актами.</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 xml:space="preserve">Пунктом 2 частини першої статті 36 КЗпП України встановлено, що однією з підстав припинення трудового договору є закінчення строку. Укладаючи строковий трудовий </w:t>
      </w:r>
      <w:r w:rsidRPr="00195724">
        <w:rPr>
          <w:rFonts w:ascii="Proba Pro" w:eastAsia="Times New Roman" w:hAnsi="Proba Pro" w:cs="Times New Roman"/>
          <w:color w:val="1D1D1B"/>
          <w:sz w:val="24"/>
          <w:szCs w:val="24"/>
          <w:lang w:eastAsia="ru-RU"/>
        </w:rPr>
        <w:lastRenderedPageBreak/>
        <w:t>договір працівник надає добровільну згоду на його припинення у визначений сторонами у трудовому договорі строк.</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З огляду на викладене, у випадку закінчення строку трудового договору, укладеного з працівником, призваним на військову службу, за яким зберігається місце роботи, посада і середній заробіток на підприємстві,  в установі, організації, дія трудового договору може бути припинена.</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b/>
          <w:bCs/>
          <w:color w:val="1D1D1B"/>
          <w:sz w:val="24"/>
          <w:szCs w:val="24"/>
          <w:lang w:eastAsia="ru-RU"/>
        </w:rPr>
        <w:t>20. Як оформлювати працівників, які були залучені до трудової повинності або суспільно корисних робіт?</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Частиною третьою статті 20 Закону України «Про правовий режим воєнного стану» передбачено, що у процесі трудової діяльності осіб, щодо яких запроваджена трудова повинність, забезпечується дотримання таких стандартів, як мінімальна заробітна плата, мінімальний термін відпустки та час відпочинку між змінами, максимальний робочий час, врахування стану здоров’я особи тощо. На час залучення працюючої особи до виконання трудової повинності поза місцем її роботи за трудовим договором за нею після закінчення виконання таких робіт зберігається відповідне робоче місце (посада).</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Порядок залучення працездатних осіб до суспільно корисних робіт в умовах воєнного стану затверджений постановою Кабінету Міністрів України від 13 липня 2011 року № 753 (далі – Порядок).</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Дія Порядку поширюється на військове командування, Раду міністрів Автономної Республіки Крим, місцеві органи виконавчої влади, органи місцевого самоврядування, а також підприємства, установи і організації незалежно від форми власності (далі - підприємства).</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Відповідно до Порядку </w:t>
      </w:r>
      <w:r w:rsidRPr="00195724">
        <w:rPr>
          <w:rFonts w:ascii="Proba Pro" w:eastAsia="Times New Roman" w:hAnsi="Proba Pro" w:cs="Times New Roman"/>
          <w:i/>
          <w:iCs/>
          <w:color w:val="1D1D1B"/>
          <w:sz w:val="24"/>
          <w:szCs w:val="24"/>
          <w:lang w:eastAsia="ru-RU"/>
        </w:rPr>
        <w:t>суспільно корисні роботи</w:t>
      </w:r>
      <w:r w:rsidRPr="00195724">
        <w:rPr>
          <w:rFonts w:ascii="Proba Pro" w:eastAsia="Times New Roman" w:hAnsi="Proba Pro" w:cs="Times New Roman"/>
          <w:color w:val="1D1D1B"/>
          <w:sz w:val="24"/>
          <w:szCs w:val="24"/>
          <w:lang w:eastAsia="ru-RU"/>
        </w:rPr>
        <w:t> - види тимчасової трудової діяльності працездатних осіб в умовах воєнного стану, які провадяться для виконання робіт, що мають оборонний характер, ліквідації надзвичайних ситуацій техногенного, природного та воєнного характеру, що виникли в період воєнного стану, та їх наслідків, задоволення потреб Збройних Сил, інших військових формувань і сил цивільного захисту, забезпечення функціонування національної економіки та системи забезпечення життєдіяльності населення, а також не можуть бути пов’язані з підприємництвом або іншою діяльністю, спрямованою на одержання прибутку, та до яких належать роботи і послуги, що не потребують, як правило, спеціальної професійної підготовки.</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i/>
          <w:iCs/>
          <w:color w:val="1D1D1B"/>
          <w:sz w:val="24"/>
          <w:szCs w:val="24"/>
          <w:lang w:eastAsia="ru-RU"/>
        </w:rPr>
        <w:t>Трудова повинність</w:t>
      </w:r>
      <w:r w:rsidRPr="00195724">
        <w:rPr>
          <w:rFonts w:ascii="Proba Pro" w:eastAsia="Times New Roman" w:hAnsi="Proba Pro" w:cs="Times New Roman"/>
          <w:color w:val="1D1D1B"/>
          <w:sz w:val="24"/>
          <w:szCs w:val="24"/>
          <w:lang w:eastAsia="ru-RU"/>
        </w:rPr>
        <w:t> це короткостроковий трудовий обов’язок на період мобілізації і воєнного часу з метою виконання робіт, що мають оборонний характер, а також ліквідації надзвичайних ситуацій техногенного, природного та воєнного характеру, які виникли в період воєнного стану, та їх наслідків, що не потребує обов’язкової згоди особи, стосовно якої запроваджується такий трудовий обов’язок.</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Рішення про запровадження трудової повинності та залучення працездатних осіб до виконання суспільно корисних робіт, яке доводиться до відома населення через засоби масової інформації, приймає військове командування разом з Радою міністрів Автономної Республіки Крим, місцевими органами виконавчої влади та органами місцевого самоврядування, а якщо це неможливо, самостійно.</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 xml:space="preserve">До суспільно корисних робіт залучаються працездатні особи, у тому числі особи, що не підлягають призову на військову службу, які за віком і станом здоров'я не мають </w:t>
      </w:r>
      <w:r w:rsidRPr="00195724">
        <w:rPr>
          <w:rFonts w:ascii="Proba Pro" w:eastAsia="Times New Roman" w:hAnsi="Proba Pro" w:cs="Times New Roman"/>
          <w:color w:val="1D1D1B"/>
          <w:sz w:val="24"/>
          <w:szCs w:val="24"/>
          <w:lang w:eastAsia="ru-RU"/>
        </w:rPr>
        <w:lastRenderedPageBreak/>
        <w:t>обмежень до роботи в умовах воєнного стану (крім працездатних осіб, що залучені до роботи в оборонній сфері та сфері забезпечення життєдіяльності населення і заброньовані за підприємствами на період мобілізації та воєнного часу з метою виконання робіт, що мають оборонний характер), а саме:</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безробітні та інші незайняті особи;</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працівники функціонуючих в умовах воєнного стану підприємств (за погодженням з їх керівниками), що не залучені до виконання мобілізаційних завдань (замовлень) та не зараховані до складу позаштатних (невоєнізованих) формувань цивільного захисту, - у порядку переведення;</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особи, зайняті в особистому селянському господарстві;</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студенти вищих, учні та слухачі професійно-технічних навчальних закладів;</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особи, які забезпечують себе роботою самостійно.</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З кожною із зазначених осіб </w:t>
      </w:r>
      <w:r w:rsidRPr="00195724">
        <w:rPr>
          <w:rFonts w:ascii="Proba Pro" w:eastAsia="Times New Roman" w:hAnsi="Proba Pro" w:cs="Times New Roman"/>
          <w:i/>
          <w:iCs/>
          <w:color w:val="1D1D1B"/>
          <w:sz w:val="24"/>
          <w:szCs w:val="24"/>
          <w:lang w:eastAsia="ru-RU"/>
        </w:rPr>
        <w:t>укладається строковий трудовий договір</w:t>
      </w:r>
      <w:r w:rsidRPr="00195724">
        <w:rPr>
          <w:rFonts w:ascii="Proba Pro" w:eastAsia="Times New Roman" w:hAnsi="Proba Pro" w:cs="Times New Roman"/>
          <w:color w:val="1D1D1B"/>
          <w:sz w:val="24"/>
          <w:szCs w:val="24"/>
          <w:lang w:eastAsia="ru-RU"/>
        </w:rPr>
        <w:t>.</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Забороняється залучати до суспільно корисних робіт малолітніх дітей та дітей віком від чотирнадцяти до п'ятнадцяти років, жінок, які мають дітей віком до трьох років, а також вагітних жінок у разі, коли виконання таких робіт може негативно вплинути на стан їх здоров'я.</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Працівникам функціонуючих в умовах воєнного стану підприємств за виконання суспільно корисних робіт забезпечується оплата відповідно до умов оплати праці, встановлених за професією (посадою), на яку їх зараховано, </w:t>
      </w:r>
      <w:r w:rsidRPr="00195724">
        <w:rPr>
          <w:rFonts w:ascii="Proba Pro" w:eastAsia="Times New Roman" w:hAnsi="Proba Pro" w:cs="Times New Roman"/>
          <w:color w:val="1D1D1B"/>
          <w:sz w:val="24"/>
          <w:szCs w:val="24"/>
          <w:u w:val="single"/>
          <w:lang w:eastAsia="ru-RU"/>
        </w:rPr>
        <w:t>і розмір такої оплати не може бути нижчим від розміру середньої заробітної плати за основним місцем роботи.</w:t>
      </w:r>
    </w:p>
    <w:p w:rsidR="00195724" w:rsidRPr="00195724" w:rsidRDefault="00195724" w:rsidP="00195724">
      <w:pPr>
        <w:shd w:val="clear" w:color="auto" w:fill="FFFFFF"/>
        <w:spacing w:before="100" w:beforeAutospacing="1" w:after="100" w:afterAutospacing="1" w:line="240" w:lineRule="auto"/>
        <w:jc w:val="both"/>
        <w:rPr>
          <w:rFonts w:ascii="Proba Pro" w:eastAsia="Times New Roman" w:hAnsi="Proba Pro" w:cs="Times New Roman"/>
          <w:color w:val="1D1D1B"/>
          <w:sz w:val="24"/>
          <w:szCs w:val="24"/>
          <w:lang w:eastAsia="ru-RU"/>
        </w:rPr>
      </w:pPr>
      <w:r w:rsidRPr="00195724">
        <w:rPr>
          <w:rFonts w:ascii="Proba Pro" w:eastAsia="Times New Roman" w:hAnsi="Proba Pro" w:cs="Times New Roman"/>
          <w:color w:val="1D1D1B"/>
          <w:sz w:val="24"/>
          <w:szCs w:val="24"/>
          <w:lang w:eastAsia="ru-RU"/>
        </w:rPr>
        <w:t>Іншим працездатним особам за виконання суспільно корисних робіт забезпечується оплата відповідно до умов оплати праці, встановлених за професією (посадою), на яку їх зараховано, і розмір такої оплати у разі виконання норми праці не може бути нижчим від розміру мінімальної заробітної плати, встановленого на дату її нарахування.</w:t>
      </w:r>
    </w:p>
    <w:p w:rsidR="006D6453" w:rsidRDefault="006D6453"/>
    <w:sectPr w:rsidR="006D6453" w:rsidSect="006D64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roba Pr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95724"/>
    <w:rsid w:val="00195724"/>
    <w:rsid w:val="006D64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453"/>
  </w:style>
  <w:style w:type="paragraph" w:styleId="1">
    <w:name w:val="heading 1"/>
    <w:basedOn w:val="a"/>
    <w:link w:val="10"/>
    <w:uiPriority w:val="9"/>
    <w:qFormat/>
    <w:rsid w:val="001957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5724"/>
    <w:rPr>
      <w:rFonts w:ascii="Times New Roman" w:eastAsia="Times New Roman" w:hAnsi="Times New Roman" w:cs="Times New Roman"/>
      <w:b/>
      <w:bCs/>
      <w:kern w:val="36"/>
      <w:sz w:val="48"/>
      <w:szCs w:val="48"/>
      <w:lang w:eastAsia="ru-RU"/>
    </w:rPr>
  </w:style>
  <w:style w:type="character" w:customStyle="1" w:styleId="contentdate">
    <w:name w:val="content__date"/>
    <w:basedOn w:val="a0"/>
    <w:rsid w:val="00195724"/>
  </w:style>
  <w:style w:type="paragraph" w:styleId="a3">
    <w:name w:val="Normal (Web)"/>
    <w:basedOn w:val="a"/>
    <w:uiPriority w:val="99"/>
    <w:semiHidden/>
    <w:unhideWhenUsed/>
    <w:rsid w:val="001957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95724"/>
    <w:rPr>
      <w:b/>
      <w:bCs/>
    </w:rPr>
  </w:style>
  <w:style w:type="character" w:styleId="a5">
    <w:name w:val="Emphasis"/>
    <w:basedOn w:val="a0"/>
    <w:uiPriority w:val="20"/>
    <w:qFormat/>
    <w:rsid w:val="00195724"/>
    <w:rPr>
      <w:i/>
      <w:iCs/>
    </w:rPr>
  </w:style>
</w:styles>
</file>

<file path=word/webSettings.xml><?xml version="1.0" encoding="utf-8"?>
<w:webSettings xmlns:r="http://schemas.openxmlformats.org/officeDocument/2006/relationships" xmlns:w="http://schemas.openxmlformats.org/wordprocessingml/2006/main">
  <w:divs>
    <w:div w:id="987054748">
      <w:bodyDiv w:val="1"/>
      <w:marLeft w:val="0"/>
      <w:marRight w:val="0"/>
      <w:marTop w:val="0"/>
      <w:marBottom w:val="0"/>
      <w:divBdr>
        <w:top w:val="none" w:sz="0" w:space="0" w:color="auto"/>
        <w:left w:val="none" w:sz="0" w:space="0" w:color="auto"/>
        <w:bottom w:val="none" w:sz="0" w:space="0" w:color="auto"/>
        <w:right w:val="none" w:sz="0" w:space="0" w:color="auto"/>
      </w:divBdr>
      <w:divsChild>
        <w:div w:id="1176075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7220</Words>
  <Characters>41155</Characters>
  <Application>Microsoft Office Word</Application>
  <DocSecurity>0</DocSecurity>
  <Lines>342</Lines>
  <Paragraphs>96</Paragraphs>
  <ScaleCrop>false</ScaleCrop>
  <Company/>
  <LinksUpToDate>false</LinksUpToDate>
  <CharactersWithSpaces>48279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2022-04-25T08:31:00Z</dcterms:created>
  <dcterms:modified xsi:type="dcterms:W3CDTF">2022-04-25T08:31:00Z</dcterms:modified>
</cp:coreProperties>
</file>