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BA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13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ПРОЕКТ</w:t>
      </w:r>
      <w:r w:rsidR="00F13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FF6A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926</w:t>
      </w:r>
    </w:p>
    <w:p w:rsidR="00CA252C" w:rsidRPr="00282526" w:rsidRDefault="00CA252C" w:rsidP="00CA252C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FE1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FE1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E11B7" w:rsidRPr="002825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від </w:t>
      </w:r>
      <w:r w:rsidR="00FF6AA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22</w:t>
      </w:r>
      <w:r w:rsidR="00F13E15" w:rsidRPr="002825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.0</w:t>
      </w:r>
      <w:r w:rsidR="00453992" w:rsidRPr="002825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  <w:r w:rsidR="00F13E15" w:rsidRPr="002825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.202</w:t>
      </w:r>
      <w:r w:rsidR="00453992" w:rsidRPr="002825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  <w:r w:rsidR="00F13E15" w:rsidRPr="002825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р.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2D09E3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</w:t>
      </w:r>
      <w:r w:rsidR="0045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8"/>
        <w:gridCol w:w="2436"/>
      </w:tblGrid>
      <w:tr w:rsidR="00CA252C" w:rsidRPr="0080636A" w:rsidTr="00614564">
        <w:trPr>
          <w:trHeight w:val="500"/>
        </w:trPr>
        <w:tc>
          <w:tcPr>
            <w:tcW w:w="7068" w:type="dxa"/>
          </w:tcPr>
          <w:p w:rsidR="00C76FA4" w:rsidRPr="0080636A" w:rsidRDefault="00CA252C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95741256"/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961176"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згоди на безоплатне прийняття </w:t>
            </w:r>
          </w:p>
          <w:p w:rsidR="00961176" w:rsidRPr="0080636A" w:rsidRDefault="00961176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комунальну власність Ніжинської територіальної громади </w:t>
            </w:r>
            <w:r w:rsidR="004821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особі Ніжинської міської ради інженерних споруд та мереж</w:t>
            </w:r>
          </w:p>
          <w:bookmarkEnd w:id="0"/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0636A" w:rsidRDefault="00CA252C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1" w:name="_Hlk71727938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2" w:name="_Hlk95741814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>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48210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bookmarkEnd w:id="2"/>
      <w:r w:rsidR="00EB2B5D" w:rsidRPr="00EB2B5D">
        <w:rPr>
          <w:rFonts w:ascii="Times New Roman" w:hAnsi="Times New Roman" w:cs="Times New Roman"/>
          <w:sz w:val="28"/>
          <w:lang w:val="uk-UA"/>
        </w:rPr>
        <w:t>,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" w:name="_Hlk95741759"/>
      <w:bookmarkEnd w:id="1"/>
      <w:r w:rsidR="00482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 огляду від 19.01.2022 року</w:t>
      </w:r>
      <w:bookmarkEnd w:id="3"/>
      <w:r w:rsidR="00482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4" w:name="_Hlk95741730"/>
      <w:r w:rsidR="00482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службової</w:t>
      </w:r>
      <w:bookmarkEnd w:id="4"/>
      <w:r w:rsidR="005F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записки</w:t>
      </w:r>
      <w:r w:rsidR="00482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5" w:name="_Hlk95835865"/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10.02.2022 року на ім</w:t>
      </w:r>
      <w:r w:rsidR="00282526" w:rsidRPr="005F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першого заступника міського голови з питань діяльності виконавчих органів</w:t>
      </w:r>
      <w:bookmarkEnd w:id="5"/>
      <w:r w:rsidR="005F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AF4AB0" w:rsidRDefault="00CA252C" w:rsidP="003363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згоду на безоплатне </w:t>
      </w:r>
      <w:bookmarkStart w:id="6" w:name="_Hlk95741658"/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у комунальну власність Ніжинської територіальної громади</w:t>
      </w:r>
      <w:r w:rsidR="001F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Ніжинської міської ради</w:t>
      </w:r>
      <w:r w:rsidR="00336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F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727225"/>
      <w:r w:rsidR="001F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</w:t>
      </w:r>
      <w:r w:rsidR="00F34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F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споруд та мереж, які </w:t>
      </w:r>
      <w:r w:rsidR="00336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прокладені </w:t>
      </w:r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вздовж житлових будинків №2-№30 по вул. Ващенка, проходить по вул. </w:t>
      </w:r>
      <w:proofErr w:type="spellStart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>Г.Корчагіна</w:t>
      </w:r>
      <w:proofErr w:type="spellEnd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 (на ділянці від перехрестя з </w:t>
      </w:r>
      <w:proofErr w:type="spellStart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>пров</w:t>
      </w:r>
      <w:proofErr w:type="spellEnd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. Південним до перехрестя з вул. Незалежності) </w:t>
      </w:r>
      <w:bookmarkEnd w:id="6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та підключена до колектору </w:t>
      </w:r>
      <w:proofErr w:type="spellStart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>. 500мм. каналізаційної мережі міста біля будинку №33 по вул. Незалежності</w:t>
      </w:r>
      <w:r w:rsidR="003363DE">
        <w:rPr>
          <w:rFonts w:ascii="Times New Roman" w:hAnsi="Times New Roman" w:cs="Times New Roman"/>
          <w:sz w:val="28"/>
          <w:szCs w:val="26"/>
          <w:lang w:val="uk-UA"/>
        </w:rPr>
        <w:t xml:space="preserve"> і </w:t>
      </w:r>
      <w:r w:rsidR="001F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складаються з</w:t>
      </w:r>
      <w:r w:rsidR="00A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F3476B" w:rsidRPr="00F3476B" w:rsidRDefault="00AF4AB0" w:rsidP="003363D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76B">
        <w:rPr>
          <w:rFonts w:ascii="Times New Roman" w:hAnsi="Times New Roman" w:cs="Times New Roman"/>
          <w:sz w:val="28"/>
          <w:szCs w:val="26"/>
          <w:lang w:val="uk-UA"/>
        </w:rPr>
        <w:tab/>
        <w:t xml:space="preserve">1.1. </w:t>
      </w:r>
      <w:r w:rsidR="00F3476B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Колектор самопливний </w:t>
      </w:r>
      <w:proofErr w:type="spellStart"/>
      <w:r w:rsidR="00F3476B"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F3476B" w:rsidRPr="00F3476B">
        <w:rPr>
          <w:rFonts w:ascii="Times New Roman" w:hAnsi="Times New Roman" w:cs="Times New Roman"/>
          <w:sz w:val="28"/>
          <w:szCs w:val="26"/>
          <w:lang w:val="uk-UA"/>
        </w:rPr>
        <w:t>. 150мм, протяжність -512 м;</w:t>
      </w:r>
    </w:p>
    <w:p w:rsidR="00F3476B" w:rsidRPr="00F3476B" w:rsidRDefault="00F3476B" w:rsidP="00336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1.2. 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Колектор напірний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Pr="00F3476B">
        <w:rPr>
          <w:rFonts w:ascii="Times New Roman" w:hAnsi="Times New Roman" w:cs="Times New Roman"/>
          <w:sz w:val="28"/>
          <w:szCs w:val="26"/>
          <w:lang w:val="uk-UA"/>
        </w:rPr>
        <w:t>. 110мм, протяжність -400 м;</w:t>
      </w:r>
    </w:p>
    <w:p w:rsidR="00F3476B" w:rsidRPr="00F3476B" w:rsidRDefault="00F3476B" w:rsidP="00336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1.3. 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>Каналізаційн</w:t>
      </w:r>
      <w:r>
        <w:rPr>
          <w:rFonts w:ascii="Times New Roman" w:hAnsi="Times New Roman" w:cs="Times New Roman"/>
          <w:sz w:val="28"/>
          <w:szCs w:val="26"/>
          <w:lang w:val="uk-UA"/>
        </w:rPr>
        <w:t>і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колодязі – 27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>;</w:t>
      </w:r>
    </w:p>
    <w:p w:rsidR="00F3476B" w:rsidRPr="00F3476B" w:rsidRDefault="00F3476B" w:rsidP="00336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1.4. 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Колодязь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. 2,0м – 1 шт., з розміщеним в ньому насосом дренажно-фекальним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en-US"/>
        </w:rPr>
        <w:t>Speroni</w:t>
      </w:r>
      <w:proofErr w:type="spellEnd"/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F3476B">
        <w:rPr>
          <w:rFonts w:ascii="Times New Roman" w:hAnsi="Times New Roman" w:cs="Times New Roman"/>
          <w:sz w:val="28"/>
          <w:szCs w:val="26"/>
          <w:lang w:val="en-US"/>
        </w:rPr>
        <w:t>SQ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F3476B">
        <w:rPr>
          <w:rFonts w:ascii="Times New Roman" w:hAnsi="Times New Roman" w:cs="Times New Roman"/>
          <w:sz w:val="28"/>
          <w:szCs w:val="26"/>
        </w:rPr>
        <w:t>15-1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>,1 – 1 шт.</w:t>
      </w:r>
    </w:p>
    <w:bookmarkEnd w:id="7"/>
    <w:p w:rsidR="00282526" w:rsidRDefault="00282526" w:rsidP="00B863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2526" w:rsidRDefault="00282526" w:rsidP="00B863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36A" w:rsidRDefault="00CA252C" w:rsidP="00B863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в господарське відання к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8636A" w:rsidRPr="004854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Ніжинське управління водопровідно-каналізаційного господарства</w:t>
      </w:r>
      <w:r w:rsidR="00232CDA" w:rsidRP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8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</w:t>
      </w:r>
      <w:r w:rsidR="0048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споруд</w:t>
      </w:r>
      <w:r w:rsidR="0048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мереж</w:t>
      </w:r>
      <w:r w:rsidR="0048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прокладені </w:t>
      </w:r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вздовж житлових будинків №2-№30 по вул. Ващенка, проходить по вул. </w:t>
      </w:r>
      <w:proofErr w:type="spellStart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>Г.Корчагіна</w:t>
      </w:r>
      <w:proofErr w:type="spellEnd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 (на ділянці від перехрестя з </w:t>
      </w:r>
      <w:proofErr w:type="spellStart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>пров</w:t>
      </w:r>
      <w:proofErr w:type="spellEnd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. Південним до перехрестя з вул. Незалежності) та підключена до колектору </w:t>
      </w:r>
      <w:proofErr w:type="spellStart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>. 500мм. каналізаційної мережі міста біля будинку №33 по вул. Незалежності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 xml:space="preserve"> і 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складаються з: </w:t>
      </w:r>
    </w:p>
    <w:p w:rsidR="00B8636A" w:rsidRPr="00F3476B" w:rsidRDefault="00B8636A" w:rsidP="00B8636A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 w:rsidR="004854D7">
        <w:rPr>
          <w:rFonts w:ascii="Times New Roman" w:hAnsi="Times New Roman" w:cs="Times New Roman"/>
          <w:sz w:val="28"/>
          <w:szCs w:val="26"/>
          <w:lang w:val="uk-UA"/>
        </w:rPr>
        <w:t>2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.1. 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Колектор самопливний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Pr="00F3476B">
        <w:rPr>
          <w:rFonts w:ascii="Times New Roman" w:hAnsi="Times New Roman" w:cs="Times New Roman"/>
          <w:sz w:val="28"/>
          <w:szCs w:val="26"/>
          <w:lang w:val="uk-UA"/>
        </w:rPr>
        <w:t>. 150мм, протяжність -512 м;</w:t>
      </w:r>
    </w:p>
    <w:p w:rsidR="00B8636A" w:rsidRPr="00F3476B" w:rsidRDefault="004854D7" w:rsidP="00B86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 xml:space="preserve">.2. 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Колектор напірний </w:t>
      </w:r>
      <w:proofErr w:type="spellStart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. 110мм, протяжність -400 м;</w:t>
      </w:r>
    </w:p>
    <w:p w:rsidR="00B8636A" w:rsidRPr="00F3476B" w:rsidRDefault="004854D7" w:rsidP="00B86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 xml:space="preserve">.3. 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Каналізаційн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>і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колодязі – 27 </w:t>
      </w:r>
      <w:proofErr w:type="spellStart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шт</w:t>
      </w:r>
      <w:proofErr w:type="spellEnd"/>
      <w:r w:rsidR="00B8636A">
        <w:rPr>
          <w:rFonts w:ascii="Times New Roman" w:hAnsi="Times New Roman" w:cs="Times New Roman"/>
          <w:sz w:val="28"/>
          <w:szCs w:val="26"/>
          <w:lang w:val="uk-UA"/>
        </w:rPr>
        <w:t>;</w:t>
      </w:r>
    </w:p>
    <w:p w:rsidR="00B8636A" w:rsidRPr="00F3476B" w:rsidRDefault="004854D7" w:rsidP="00B86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 xml:space="preserve">.4. 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Колодязь </w:t>
      </w:r>
      <w:proofErr w:type="spellStart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. 2,0м – 1 шт., з розміщеним в ньому насосом дренажно-фекальним </w:t>
      </w:r>
      <w:proofErr w:type="spellStart"/>
      <w:r w:rsidR="00B8636A" w:rsidRPr="00F3476B">
        <w:rPr>
          <w:rFonts w:ascii="Times New Roman" w:hAnsi="Times New Roman" w:cs="Times New Roman"/>
          <w:sz w:val="28"/>
          <w:szCs w:val="26"/>
          <w:lang w:val="en-US"/>
        </w:rPr>
        <w:t>Speroni</w:t>
      </w:r>
      <w:proofErr w:type="spellEnd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B8636A" w:rsidRPr="00F3476B">
        <w:rPr>
          <w:rFonts w:ascii="Times New Roman" w:hAnsi="Times New Roman" w:cs="Times New Roman"/>
          <w:sz w:val="28"/>
          <w:szCs w:val="26"/>
          <w:lang w:val="en-US"/>
        </w:rPr>
        <w:t>SQ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B8636A" w:rsidRPr="00F3476B">
        <w:rPr>
          <w:rFonts w:ascii="Times New Roman" w:hAnsi="Times New Roman" w:cs="Times New Roman"/>
          <w:sz w:val="28"/>
          <w:szCs w:val="26"/>
        </w:rPr>
        <w:t>15-1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,1 – 1 шт.</w:t>
      </w:r>
    </w:p>
    <w:p w:rsidR="006869FF" w:rsidRDefault="008E2FCE" w:rsidP="004854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Комунальному підприємству «</w:t>
      </w:r>
      <w:r w:rsidR="006869FF" w:rsidRPr="004854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Ніжинське управління водопровідно-каналізаційного господарства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869FF" w:rsidRDefault="006869FF" w:rsidP="004854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прийняти на баланс підприємства вищезгадане майно;</w:t>
      </w:r>
    </w:p>
    <w:p w:rsidR="00A25E3E" w:rsidRPr="0080636A" w:rsidRDefault="006869FF" w:rsidP="006869F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зазначеного майна відповідно до вимог чинного законодавства України.</w:t>
      </w:r>
    </w:p>
    <w:p w:rsidR="00CA252C" w:rsidRPr="0080636A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23D97" w:rsidRPr="0080636A" w:rsidRDefault="008E2FCE" w:rsidP="00823D97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</w:t>
      </w:r>
      <w:r w:rsidR="00823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 </w:t>
      </w:r>
      <w:r w:rsidR="00823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Вовченко Ф.І., 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</w:t>
      </w:r>
    </w:p>
    <w:p w:rsidR="00CA252C" w:rsidRPr="00764E18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Default="002D09E3" w:rsidP="002D09E3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Подає: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</w:t>
      </w:r>
      <w:r w:rsidR="00BA4528">
        <w:rPr>
          <w:color w:val="000000"/>
          <w:sz w:val="28"/>
          <w:szCs w:val="28"/>
        </w:rPr>
        <w:t xml:space="preserve">    </w:t>
      </w:r>
      <w:r w:rsidR="004F6DFA">
        <w:rPr>
          <w:color w:val="000000"/>
          <w:sz w:val="28"/>
          <w:szCs w:val="28"/>
        </w:rPr>
        <w:t>Ірина ОНОКАЛО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</w:t>
      </w:r>
    </w:p>
    <w:p w:rsidR="002D09E3" w:rsidRDefault="002D09E3" w:rsidP="002D09E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Погоджують:</w:t>
      </w:r>
    </w:p>
    <w:p w:rsidR="004F6DFA" w:rsidRDefault="004F6DFA" w:rsidP="002D09E3">
      <w:pPr>
        <w:pStyle w:val="a5"/>
        <w:spacing w:before="0" w:beforeAutospacing="0" w:after="0" w:afterAutospacing="0"/>
      </w:pPr>
    </w:p>
    <w:p w:rsid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B5" w:rsidRP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DE254B" w:rsidRDefault="00DE254B" w:rsidP="002D09E3">
      <w:pPr>
        <w:pStyle w:val="a5"/>
        <w:spacing w:before="0" w:beforeAutospacing="0" w:after="0" w:afterAutospacing="0"/>
      </w:pP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  <w:r w:rsidR="0098510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аступник міського голови з питань 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діяльності виконавчих органів ради                                       </w:t>
      </w:r>
      <w:r w:rsidR="00985107">
        <w:rPr>
          <w:color w:val="000000"/>
          <w:sz w:val="28"/>
          <w:szCs w:val="28"/>
        </w:rPr>
        <w:t>Ірина ГРОЗЕНКО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</w:t>
      </w:r>
      <w:r w:rsidR="00FE11B7">
        <w:t xml:space="preserve"> </w:t>
      </w:r>
      <w:r>
        <w:rPr>
          <w:color w:val="000000"/>
          <w:sz w:val="28"/>
          <w:szCs w:val="28"/>
        </w:rPr>
        <w:t>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В’ячеслав ЛЕГА</w:t>
      </w:r>
    </w:p>
    <w:p w:rsidR="00414628" w:rsidRDefault="00414628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FE11B7" w:rsidRDefault="00FE11B7" w:rsidP="00FE11B7">
      <w:pPr>
        <w:pStyle w:val="a5"/>
        <w:spacing w:before="0" w:beforeAutospacing="0" w:after="0" w:afterAutospacing="0"/>
      </w:pPr>
    </w:p>
    <w:p w:rsidR="00FE11B7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FE11B7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>итань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житлово-комунального господарства, </w:t>
      </w:r>
    </w:p>
    <w:p w:rsidR="002D09E3" w:rsidRDefault="00FE11B7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>омунальної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власності, транспорту і зв’язку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>                                                  Вячеслав ДЕГТЯРЕНКО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постійної комісії міської ради з питань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регламенту, законності, охорони прав і свобод громадян,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запобігання корупції, адміністративно-територіального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устрою, депутатської діяльності та етики                              Валерій САЛОГУБ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413F" w:rsidRPr="00CF285B" w:rsidRDefault="0038413F" w:rsidP="0038413F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285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38413F" w:rsidRPr="00CF285B" w:rsidRDefault="0038413F" w:rsidP="003841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85B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Ніжинської міської ради </w:t>
      </w:r>
      <w:bookmarkStart w:id="8" w:name="_Hlk76996028"/>
      <w:r w:rsidRPr="00CF285B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9" w:name="_Hlk95741380"/>
      <w:bookmarkStart w:id="10" w:name="_Hlk83367464"/>
      <w:bookmarkStart w:id="11" w:name="_Hlk94089843"/>
      <w:r w:rsidR="00213076" w:rsidRPr="00213076">
        <w:rPr>
          <w:rFonts w:ascii="Times New Roman" w:hAnsi="Times New Roman" w:cs="Times New Roman"/>
          <w:sz w:val="28"/>
          <w:szCs w:val="28"/>
          <w:lang w:val="uk-UA"/>
        </w:rPr>
        <w:t>Про надання згоди на безоплатне прийняття у комунальну власність Ніжинської територіальної громади в особі Ніжинської міської ради інженерних споруд та мереж</w:t>
      </w:r>
      <w:bookmarkEnd w:id="9"/>
      <w:r w:rsidRPr="00CF285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bookmarkEnd w:id="8"/>
      <w:bookmarkEnd w:id="10"/>
      <w:bookmarkEnd w:id="11"/>
      <w:r w:rsidRPr="00CF285B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FF6AA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CF285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CF285B">
        <w:rPr>
          <w:rFonts w:ascii="Times New Roman" w:hAnsi="Times New Roman" w:cs="Times New Roman"/>
          <w:sz w:val="28"/>
          <w:szCs w:val="28"/>
          <w:lang w:val="uk-UA"/>
        </w:rPr>
        <w:t xml:space="preserve"> 2022 року № </w:t>
      </w:r>
      <w:bookmarkStart w:id="12" w:name="_GoBack"/>
      <w:bookmarkEnd w:id="12"/>
      <w:r w:rsidR="00FF6AA7">
        <w:rPr>
          <w:rFonts w:ascii="Times New Roman" w:hAnsi="Times New Roman" w:cs="Times New Roman"/>
          <w:sz w:val="28"/>
          <w:szCs w:val="28"/>
          <w:lang w:val="uk-UA"/>
        </w:rPr>
        <w:t>926</w:t>
      </w:r>
      <w:r w:rsidRPr="00CF285B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38413F" w:rsidRDefault="0038413F" w:rsidP="00F01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85B">
        <w:rPr>
          <w:rFonts w:ascii="Times New Roman" w:hAnsi="Times New Roman" w:cs="Times New Roman"/>
          <w:sz w:val="28"/>
          <w:szCs w:val="28"/>
          <w:lang w:val="uk-UA"/>
        </w:rPr>
        <w:t>Проект рішення Ніжинської міської ради «</w:t>
      </w:r>
      <w:r w:rsidR="00F01656" w:rsidRPr="00213076">
        <w:rPr>
          <w:rFonts w:ascii="Times New Roman" w:hAnsi="Times New Roman" w:cs="Times New Roman"/>
          <w:sz w:val="28"/>
          <w:szCs w:val="28"/>
          <w:lang w:val="uk-UA"/>
        </w:rPr>
        <w:t>Про надання згоди на безоплатне прийняття у комунальну власність Ніжинської територіальної громади в особі Ніжинської міської ради інженерних споруд та мереж</w:t>
      </w:r>
      <w:r w:rsidRPr="00CF285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38413F" w:rsidRDefault="0038413F" w:rsidP="003841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85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F285B">
        <w:rPr>
          <w:rFonts w:ascii="Times New Roman" w:hAnsi="Times New Roman" w:cs="Times New Roman"/>
          <w:sz w:val="28"/>
          <w:szCs w:val="28"/>
          <w:lang w:val="uk-UA"/>
        </w:rPr>
        <w:t xml:space="preserve">.передбачає – </w:t>
      </w:r>
      <w:r w:rsidR="00085EC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у комунальну власність Ніжинської територіальної громади</w:t>
      </w:r>
      <w:r w:rsidR="00085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Ніжинської міської ради, інженерних споруд та мереж, які прокладені </w:t>
      </w:r>
      <w:r w:rsidR="00085EC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вздовж житлових будинків №2-№30 по вул. Ващенка, проходить по вул. </w:t>
      </w:r>
      <w:proofErr w:type="spellStart"/>
      <w:r w:rsidR="00085ECE" w:rsidRPr="003363DE">
        <w:rPr>
          <w:rFonts w:ascii="Times New Roman" w:hAnsi="Times New Roman" w:cs="Times New Roman"/>
          <w:sz w:val="28"/>
          <w:szCs w:val="26"/>
          <w:lang w:val="uk-UA"/>
        </w:rPr>
        <w:t>Г.Корчагіна</w:t>
      </w:r>
      <w:proofErr w:type="spellEnd"/>
      <w:r w:rsidR="00085EC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 (на ділянці від перехрестя з </w:t>
      </w:r>
      <w:proofErr w:type="spellStart"/>
      <w:r w:rsidR="00085ECE" w:rsidRPr="003363DE">
        <w:rPr>
          <w:rFonts w:ascii="Times New Roman" w:hAnsi="Times New Roman" w:cs="Times New Roman"/>
          <w:sz w:val="28"/>
          <w:szCs w:val="26"/>
          <w:lang w:val="uk-UA"/>
        </w:rPr>
        <w:t>пров</w:t>
      </w:r>
      <w:proofErr w:type="spellEnd"/>
      <w:r w:rsidR="00085ECE" w:rsidRPr="003363DE">
        <w:rPr>
          <w:rFonts w:ascii="Times New Roman" w:hAnsi="Times New Roman" w:cs="Times New Roman"/>
          <w:sz w:val="28"/>
          <w:szCs w:val="26"/>
          <w:lang w:val="uk-UA"/>
        </w:rPr>
        <w:t>. Південним до перехрестя з вул. Незалежності)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413F" w:rsidRDefault="0038413F" w:rsidP="003841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85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підстава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– </w:t>
      </w:r>
      <w:r w:rsidR="00933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огляду від 19.01.2022 року,</w:t>
      </w:r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5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</w:t>
      </w:r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3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записка</w:t>
      </w:r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10.02.2022 року на </w:t>
      </w:r>
      <w:proofErr w:type="spellStart"/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</w:t>
      </w:r>
      <w:proofErr w:type="spellEnd"/>
      <w:r w:rsidR="00282526" w:rsidRPr="00282526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першого заступника міського голови з питань діяльності виконавчих органів</w:t>
      </w:r>
      <w:r w:rsidR="0093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Pr="00CF28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3F" w:rsidRPr="00CF285B" w:rsidRDefault="0038413F" w:rsidP="003841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8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F285B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статей </w:t>
      </w:r>
      <w:r w:rsidR="00933517" w:rsidRPr="00EB2B5D">
        <w:rPr>
          <w:rFonts w:ascii="Times New Roman" w:hAnsi="Times New Roman" w:cs="Times New Roman"/>
          <w:sz w:val="28"/>
          <w:szCs w:val="28"/>
          <w:lang w:val="uk-UA"/>
        </w:rPr>
        <w:t>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933517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933517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3517" w:rsidRPr="00EB2B5D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933517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="00933517" w:rsidRPr="00EB2B5D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="00933517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933517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33517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933517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33517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933517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33517" w:rsidRPr="00EB2B5D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33517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933517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33517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933517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33517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933517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33517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</w:p>
    <w:p w:rsidR="0038413F" w:rsidRPr="00CF285B" w:rsidRDefault="0038413F" w:rsidP="00933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85B">
        <w:rPr>
          <w:rFonts w:ascii="Times New Roman" w:hAnsi="Times New Roman" w:cs="Times New Roman"/>
          <w:b/>
          <w:sz w:val="28"/>
          <w:szCs w:val="28"/>
        </w:rPr>
        <w:t>4</w:t>
      </w:r>
      <w:r w:rsidRPr="00CF285B">
        <w:rPr>
          <w:rFonts w:ascii="Times New Roman" w:hAnsi="Times New Roman" w:cs="Times New Roman"/>
          <w:sz w:val="28"/>
          <w:szCs w:val="28"/>
        </w:rPr>
        <w:t xml:space="preserve">-реалізація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>.</w:t>
      </w:r>
    </w:p>
    <w:p w:rsidR="0038413F" w:rsidRPr="00CF285B" w:rsidRDefault="0038413F" w:rsidP="009335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85B">
        <w:rPr>
          <w:rFonts w:ascii="Times New Roman" w:hAnsi="Times New Roman" w:cs="Times New Roman"/>
          <w:b/>
          <w:sz w:val="28"/>
          <w:szCs w:val="28"/>
        </w:rPr>
        <w:t>5</w:t>
      </w:r>
      <w:r w:rsidRPr="00CF285B">
        <w:rPr>
          <w:rFonts w:ascii="Times New Roman" w:hAnsi="Times New Roman" w:cs="Times New Roman"/>
          <w:sz w:val="28"/>
          <w:szCs w:val="28"/>
        </w:rPr>
        <w:t xml:space="preserve">-відповідальний за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майна </w:t>
      </w:r>
      <w:bookmarkStart w:id="13" w:name="_Hlk94693872"/>
      <w:proofErr w:type="spellStart"/>
      <w:r w:rsidRPr="00CF285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ради </w:t>
      </w:r>
      <w:bookmarkEnd w:id="13"/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за погодженням з начальником відділу комунального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proofErr w:type="gram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Федчун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38413F" w:rsidRPr="00CF285B" w:rsidRDefault="0038413F" w:rsidP="0038413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8413F" w:rsidRPr="00CF285B" w:rsidRDefault="0038413F" w:rsidP="0038413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8413F" w:rsidRPr="00CF285B" w:rsidRDefault="0038413F" w:rsidP="00384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85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майна та </w:t>
      </w:r>
    </w:p>
    <w:p w:rsidR="0038413F" w:rsidRPr="00CF285B" w:rsidRDefault="0038413F" w:rsidP="00DE614D">
      <w:pPr>
        <w:spacing w:after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F285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F285B">
        <w:rPr>
          <w:rFonts w:ascii="Times New Roman" w:hAnsi="Times New Roman" w:cs="Times New Roman"/>
          <w:sz w:val="28"/>
          <w:szCs w:val="28"/>
        </w:rPr>
        <w:tab/>
      </w:r>
      <w:r w:rsidRPr="00CF28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285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CF285B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proofErr w:type="gramEnd"/>
      <w:r w:rsidRPr="00CF285B">
        <w:rPr>
          <w:rFonts w:ascii="Times New Roman" w:hAnsi="Times New Roman" w:cs="Times New Roman"/>
          <w:sz w:val="28"/>
          <w:szCs w:val="28"/>
        </w:rPr>
        <w:t xml:space="preserve"> ОНОКАЛО</w:t>
      </w:r>
    </w:p>
    <w:p w:rsidR="0038413F" w:rsidRPr="0038413F" w:rsidRDefault="0038413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sectPr w:rsidR="0038413F" w:rsidRPr="0038413F" w:rsidSect="00CD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85ECE"/>
    <w:rsid w:val="0016592C"/>
    <w:rsid w:val="00190CDB"/>
    <w:rsid w:val="001F4794"/>
    <w:rsid w:val="001F502F"/>
    <w:rsid w:val="00213076"/>
    <w:rsid w:val="00232CDA"/>
    <w:rsid w:val="00252867"/>
    <w:rsid w:val="00282526"/>
    <w:rsid w:val="002D09E3"/>
    <w:rsid w:val="003363DE"/>
    <w:rsid w:val="003634FF"/>
    <w:rsid w:val="0038413F"/>
    <w:rsid w:val="00391131"/>
    <w:rsid w:val="003B21F7"/>
    <w:rsid w:val="003F6A22"/>
    <w:rsid w:val="00414628"/>
    <w:rsid w:val="00453992"/>
    <w:rsid w:val="00482109"/>
    <w:rsid w:val="004854D7"/>
    <w:rsid w:val="004F6DFA"/>
    <w:rsid w:val="005378AB"/>
    <w:rsid w:val="005E50F1"/>
    <w:rsid w:val="005F265F"/>
    <w:rsid w:val="006869FF"/>
    <w:rsid w:val="006C6490"/>
    <w:rsid w:val="00724877"/>
    <w:rsid w:val="007E3C2E"/>
    <w:rsid w:val="007F0F56"/>
    <w:rsid w:val="0080636A"/>
    <w:rsid w:val="00823D97"/>
    <w:rsid w:val="0086690A"/>
    <w:rsid w:val="00882357"/>
    <w:rsid w:val="008C703A"/>
    <w:rsid w:val="008E2FCE"/>
    <w:rsid w:val="00931486"/>
    <w:rsid w:val="00933517"/>
    <w:rsid w:val="00950013"/>
    <w:rsid w:val="00961176"/>
    <w:rsid w:val="00974101"/>
    <w:rsid w:val="00985107"/>
    <w:rsid w:val="009C3AD2"/>
    <w:rsid w:val="00A25E3E"/>
    <w:rsid w:val="00AA3E65"/>
    <w:rsid w:val="00AF4AB0"/>
    <w:rsid w:val="00B56B39"/>
    <w:rsid w:val="00B620B5"/>
    <w:rsid w:val="00B8636A"/>
    <w:rsid w:val="00BA0DB2"/>
    <w:rsid w:val="00BA4528"/>
    <w:rsid w:val="00BD1213"/>
    <w:rsid w:val="00BD75ED"/>
    <w:rsid w:val="00C76FA4"/>
    <w:rsid w:val="00C8539A"/>
    <w:rsid w:val="00CA125D"/>
    <w:rsid w:val="00CA252C"/>
    <w:rsid w:val="00CA78E5"/>
    <w:rsid w:val="00CB20B0"/>
    <w:rsid w:val="00CD1A6A"/>
    <w:rsid w:val="00CD3CF9"/>
    <w:rsid w:val="00CF3F00"/>
    <w:rsid w:val="00DA556A"/>
    <w:rsid w:val="00DC735D"/>
    <w:rsid w:val="00DE254B"/>
    <w:rsid w:val="00DE614D"/>
    <w:rsid w:val="00E0448F"/>
    <w:rsid w:val="00E94BCB"/>
    <w:rsid w:val="00EB2B5D"/>
    <w:rsid w:val="00EF266F"/>
    <w:rsid w:val="00F01656"/>
    <w:rsid w:val="00F13E15"/>
    <w:rsid w:val="00F161FC"/>
    <w:rsid w:val="00F3476B"/>
    <w:rsid w:val="00FE11B7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22DD"/>
  <w15:docId w15:val="{F2204FBB-83AD-40D5-9EAE-C039BA9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4678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2022-02-15T14:43:00Z</cp:lastPrinted>
  <dcterms:created xsi:type="dcterms:W3CDTF">2022-02-10T09:26:00Z</dcterms:created>
  <dcterms:modified xsi:type="dcterms:W3CDTF">2022-02-22T10:05:00Z</dcterms:modified>
</cp:coreProperties>
</file>