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5E74" w14:textId="4EC8FC84" w:rsidR="004B2B4D" w:rsidRPr="004B2B4D" w:rsidRDefault="004B2B4D" w:rsidP="004B2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B4D"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відділу інформаційно-аналітичної роботи та комунікацій з громадськістю виконавчого комітету Ніжинської міської ради за </w:t>
      </w:r>
      <w:r w:rsidR="001647B8">
        <w:rPr>
          <w:rFonts w:ascii="Times New Roman" w:hAnsi="Times New Roman" w:cs="Times New Roman"/>
          <w:b/>
          <w:bCs/>
          <w:sz w:val="28"/>
          <w:szCs w:val="28"/>
        </w:rPr>
        <w:t>січень</w:t>
      </w:r>
      <w:r w:rsidRPr="004B2B4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647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2B4D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7AAF4701" w14:textId="34D34964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Робота відділу протягом </w:t>
      </w:r>
      <w:r w:rsidR="001647B8">
        <w:rPr>
          <w:rFonts w:ascii="Times New Roman" w:hAnsi="Times New Roman" w:cs="Times New Roman"/>
          <w:sz w:val="28"/>
          <w:szCs w:val="28"/>
        </w:rPr>
        <w:t>січня 2022</w:t>
      </w:r>
      <w:r w:rsidRPr="004B2B4D">
        <w:rPr>
          <w:rFonts w:ascii="Times New Roman" w:hAnsi="Times New Roman" w:cs="Times New Roman"/>
          <w:sz w:val="28"/>
          <w:szCs w:val="28"/>
        </w:rPr>
        <w:t xml:space="preserve">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131EE176" w14:textId="22EBF315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 w:rsidR="001647B8">
        <w:rPr>
          <w:rFonts w:ascii="Times New Roman" w:hAnsi="Times New Roman" w:cs="Times New Roman"/>
          <w:sz w:val="28"/>
          <w:szCs w:val="28"/>
        </w:rPr>
        <w:t>450</w:t>
      </w:r>
      <w:r w:rsidRPr="004B2B4D">
        <w:rPr>
          <w:rFonts w:ascii="Times New Roman" w:hAnsi="Times New Roman" w:cs="Times New Roman"/>
          <w:sz w:val="28"/>
          <w:szCs w:val="28"/>
        </w:rPr>
        <w:t xml:space="preserve"> новин та інших інформаційних матеріалів.</w:t>
      </w:r>
    </w:p>
    <w:p w14:paraId="22BC3440" w14:textId="534CE876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Оприлюднено на офіційному веб-сайті Ніжинської міської ради </w:t>
      </w:r>
      <w:r w:rsidR="001647B8">
        <w:rPr>
          <w:rFonts w:ascii="Times New Roman" w:hAnsi="Times New Roman" w:cs="Times New Roman"/>
          <w:sz w:val="28"/>
          <w:szCs w:val="28"/>
        </w:rPr>
        <w:t>175</w:t>
      </w:r>
      <w:r w:rsidRPr="004B2B4D">
        <w:rPr>
          <w:rFonts w:ascii="Times New Roman" w:hAnsi="Times New Roman" w:cs="Times New Roman"/>
          <w:sz w:val="28"/>
          <w:szCs w:val="28"/>
        </w:rPr>
        <w:t xml:space="preserve"> нормативних  актів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292D408F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Сприяли висвітленню засобами масової інформації міста діяльності Ніжинської міської ради та її виконавчого комітету.</w:t>
      </w:r>
    </w:p>
    <w:p w14:paraId="48128876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Надавалася в ЗМІ: інформації, статті, повідомлення, оголошення, привітання, анонси. </w:t>
      </w:r>
    </w:p>
    <w:p w14:paraId="0A0A00E5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Підготовлено замовлення для висвітлення діяльності Ніжинської міської ради, її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регіонального та місцевого розповсюдження у ТОВ «Редакція газети «Свідомий погляд», ТОВ «Чернігівська Деснянська Правда» та ТОВ ТРК «ТІМ».</w:t>
      </w:r>
    </w:p>
    <w:p w14:paraId="3CD1057E" w14:textId="28D25FF3" w:rsid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Інформуємо Чернігівську обласну раду щодо найважливіших подій та досягнень у різних сферах життя Ніжинської громади для розміщення інформації у рубриці «Новини громад» на офіційному веб-сайті Чернігівської обласної ради (</w:t>
      </w:r>
      <w:hyperlink r:id="rId4" w:history="1">
        <w:r w:rsidR="00EF4718" w:rsidRPr="009616E9">
          <w:rPr>
            <w:rStyle w:val="a3"/>
            <w:rFonts w:ascii="Times New Roman" w:hAnsi="Times New Roman" w:cs="Times New Roman"/>
            <w:sz w:val="28"/>
            <w:szCs w:val="28"/>
          </w:rPr>
          <w:t>http://chor.gov.ua/</w:t>
        </w:r>
      </w:hyperlink>
      <w:r w:rsidRPr="004B2B4D">
        <w:rPr>
          <w:rFonts w:ascii="Times New Roman" w:hAnsi="Times New Roman" w:cs="Times New Roman"/>
          <w:sz w:val="28"/>
          <w:szCs w:val="28"/>
        </w:rPr>
        <w:t>).</w:t>
      </w:r>
    </w:p>
    <w:p w14:paraId="37682713" w14:textId="7E3AC56C" w:rsidR="00EF4718" w:rsidRPr="004B2B4D" w:rsidRDefault="00EF4718" w:rsidP="004B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Розміщали документи на порталі </w:t>
      </w:r>
      <w:r w:rsidRPr="00EF4718">
        <w:rPr>
          <w:rFonts w:ascii="Times New Roman" w:hAnsi="Times New Roman" w:cs="Times New Roman"/>
          <w:sz w:val="28"/>
          <w:szCs w:val="28"/>
        </w:rPr>
        <w:t>data.gov.ua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C845F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75FF02EE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Спеціалістами відділу велося постійне модерування та обслуговування Єдиної системи місцевих петиції, до якої підключена і Ніжинська міська рада.</w:t>
      </w:r>
    </w:p>
    <w:p w14:paraId="53205D2B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5DEC9B27" w14:textId="3D665E5E" w:rsidR="004B2B4D" w:rsidRDefault="00492CBC" w:rsidP="004B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засідання робочої групи з питань Громадського бюджету та затвердили переможці проектів Громадського бюджету 2021 року</w:t>
      </w:r>
      <w:r w:rsidR="002E71E0">
        <w:rPr>
          <w:rFonts w:ascii="Times New Roman" w:hAnsi="Times New Roman" w:cs="Times New Roman"/>
          <w:sz w:val="28"/>
          <w:szCs w:val="28"/>
        </w:rPr>
        <w:t xml:space="preserve"> та підготували проект рішення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F1FC51" w14:textId="105BFE07" w:rsidR="00492CBC" w:rsidRDefault="00492CBC" w:rsidP="004B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492CBC">
        <w:rPr>
          <w:rFonts w:ascii="Times New Roman" w:hAnsi="Times New Roman" w:cs="Times New Roman"/>
          <w:sz w:val="28"/>
          <w:szCs w:val="28"/>
        </w:rPr>
        <w:t xml:space="preserve">рамках щоквартального моніторингу діяльності Програми DOBRE та її впливу на підвищення залученості громадян до управлінських процесів у </w:t>
      </w:r>
      <w:r w:rsidR="00D05EF5">
        <w:rPr>
          <w:rFonts w:ascii="Times New Roman" w:hAnsi="Times New Roman" w:cs="Times New Roman"/>
          <w:sz w:val="28"/>
          <w:szCs w:val="28"/>
        </w:rPr>
        <w:t xml:space="preserve">Ніжинській територіальній </w:t>
      </w:r>
      <w:r w:rsidRPr="00492CBC">
        <w:rPr>
          <w:rFonts w:ascii="Times New Roman" w:hAnsi="Times New Roman" w:cs="Times New Roman"/>
          <w:sz w:val="28"/>
          <w:szCs w:val="28"/>
        </w:rPr>
        <w:t xml:space="preserve">громаді </w:t>
      </w:r>
      <w:r w:rsidR="00D05EF5">
        <w:rPr>
          <w:rFonts w:ascii="Times New Roman" w:hAnsi="Times New Roman" w:cs="Times New Roman"/>
          <w:sz w:val="28"/>
          <w:szCs w:val="28"/>
        </w:rPr>
        <w:t>надали інформацію щодо</w:t>
      </w:r>
      <w:r w:rsidRPr="00492CBC">
        <w:rPr>
          <w:rFonts w:ascii="Times New Roman" w:hAnsi="Times New Roman" w:cs="Times New Roman"/>
          <w:sz w:val="28"/>
          <w:szCs w:val="28"/>
        </w:rPr>
        <w:t xml:space="preserve"> механізмів участі громадян в управлінні громадою</w:t>
      </w:r>
      <w:r w:rsidR="00D05EF5">
        <w:rPr>
          <w:rFonts w:ascii="Times New Roman" w:hAnsi="Times New Roman" w:cs="Times New Roman"/>
          <w:sz w:val="28"/>
          <w:szCs w:val="28"/>
        </w:rPr>
        <w:t>.</w:t>
      </w:r>
      <w:r w:rsidRPr="00492C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D1C33" w14:textId="40EAE2E1" w:rsidR="00D64C91" w:rsidRPr="004B2B4D" w:rsidRDefault="00D64C91" w:rsidP="004B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відділу готується макетування </w:t>
      </w:r>
      <w:r w:rsidR="0082093A">
        <w:rPr>
          <w:rFonts w:ascii="Times New Roman" w:hAnsi="Times New Roman" w:cs="Times New Roman"/>
          <w:sz w:val="28"/>
          <w:szCs w:val="28"/>
        </w:rPr>
        <w:t>афіш щодо проведення</w:t>
      </w:r>
      <w:r w:rsidR="00971F51">
        <w:rPr>
          <w:rFonts w:ascii="Times New Roman" w:hAnsi="Times New Roman" w:cs="Times New Roman"/>
          <w:sz w:val="28"/>
          <w:szCs w:val="28"/>
        </w:rPr>
        <w:t xml:space="preserve"> міських заходів </w:t>
      </w:r>
      <w:r w:rsidR="0082093A">
        <w:rPr>
          <w:rFonts w:ascii="Times New Roman" w:hAnsi="Times New Roman" w:cs="Times New Roman"/>
          <w:sz w:val="28"/>
          <w:szCs w:val="28"/>
        </w:rPr>
        <w:t>управліннями, відділами.</w:t>
      </w:r>
    </w:p>
    <w:p w14:paraId="59091889" w14:textId="7CA8EC60" w:rsid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опубліковано на офіційному веб-сайті Ніжинської міської ради </w:t>
      </w:r>
      <w:r w:rsidR="00117D08">
        <w:rPr>
          <w:rFonts w:ascii="Times New Roman" w:hAnsi="Times New Roman" w:cs="Times New Roman"/>
          <w:sz w:val="28"/>
          <w:szCs w:val="28"/>
        </w:rPr>
        <w:t>30</w:t>
      </w:r>
      <w:r w:rsidRPr="004B2B4D">
        <w:rPr>
          <w:rFonts w:ascii="Times New Roman" w:hAnsi="Times New Roman" w:cs="Times New Roman"/>
          <w:sz w:val="28"/>
          <w:szCs w:val="28"/>
        </w:rPr>
        <w:t xml:space="preserve">  матеріал</w:t>
      </w:r>
      <w:r w:rsidR="00F45D00">
        <w:rPr>
          <w:rFonts w:ascii="Times New Roman" w:hAnsi="Times New Roman" w:cs="Times New Roman"/>
          <w:sz w:val="28"/>
          <w:szCs w:val="28"/>
        </w:rPr>
        <w:t>ів</w:t>
      </w:r>
      <w:r w:rsidRPr="004B2B4D">
        <w:rPr>
          <w:rFonts w:ascii="Times New Roman" w:hAnsi="Times New Roman" w:cs="Times New Roman"/>
          <w:sz w:val="28"/>
          <w:szCs w:val="28"/>
        </w:rPr>
        <w:t xml:space="preserve"> з фото</w:t>
      </w:r>
      <w:r w:rsidR="00A41223">
        <w:rPr>
          <w:rFonts w:ascii="Times New Roman" w:hAnsi="Times New Roman" w:cs="Times New Roman"/>
          <w:sz w:val="28"/>
          <w:szCs w:val="28"/>
        </w:rPr>
        <w:t xml:space="preserve">, які продубльовано на сторінці Ніжинської міської ради у фейсбуці. </w:t>
      </w:r>
    </w:p>
    <w:p w14:paraId="69BB043A" w14:textId="327ED0AE" w:rsidR="00D64C91" w:rsidRPr="004B2B4D" w:rsidRDefault="00D64C91" w:rsidP="004B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відділу здійснюється медіасупровід пленарного засідання </w:t>
      </w:r>
      <w:r w:rsidR="00117D08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сесії Ніжинської міської ради.</w:t>
      </w:r>
    </w:p>
    <w:p w14:paraId="4CFF12CA" w14:textId="4E4AEB3E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Посадовими особами сектора комунікацій з громадськістю (медіацентр) підготовлено та розміщено у соціальній мережі та на офіційному веб-сайті Ніжинської міської ради </w:t>
      </w:r>
      <w:r w:rsidR="00117D08">
        <w:rPr>
          <w:rFonts w:ascii="Times New Roman" w:hAnsi="Times New Roman" w:cs="Times New Roman"/>
          <w:sz w:val="28"/>
          <w:szCs w:val="28"/>
        </w:rPr>
        <w:t>8</w:t>
      </w:r>
      <w:r w:rsidR="001843B7">
        <w:rPr>
          <w:rFonts w:ascii="Times New Roman" w:hAnsi="Times New Roman" w:cs="Times New Roman"/>
          <w:sz w:val="28"/>
          <w:szCs w:val="28"/>
        </w:rPr>
        <w:t xml:space="preserve"> </w:t>
      </w:r>
      <w:r w:rsidRPr="004B2B4D">
        <w:rPr>
          <w:rFonts w:ascii="Times New Roman" w:hAnsi="Times New Roman" w:cs="Times New Roman"/>
          <w:sz w:val="28"/>
          <w:szCs w:val="28"/>
        </w:rPr>
        <w:t>відеосюжет</w:t>
      </w:r>
      <w:r w:rsidR="00117D08">
        <w:rPr>
          <w:rFonts w:ascii="Times New Roman" w:hAnsi="Times New Roman" w:cs="Times New Roman"/>
          <w:sz w:val="28"/>
          <w:szCs w:val="28"/>
        </w:rPr>
        <w:t>ів</w:t>
      </w:r>
      <w:r w:rsidRPr="004B2B4D">
        <w:rPr>
          <w:rFonts w:ascii="Times New Roman" w:hAnsi="Times New Roman" w:cs="Times New Roman"/>
          <w:sz w:val="28"/>
          <w:szCs w:val="28"/>
        </w:rPr>
        <w:t>.</w:t>
      </w:r>
    </w:p>
    <w:p w14:paraId="7080B31C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</w:p>
    <w:p w14:paraId="14643050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</w:p>
    <w:p w14:paraId="629E1958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Т.в.о. начальника відділу          </w:t>
      </w:r>
      <w:r w:rsidRPr="004B2B4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B2B4D">
        <w:rPr>
          <w:rFonts w:ascii="Times New Roman" w:hAnsi="Times New Roman" w:cs="Times New Roman"/>
          <w:sz w:val="28"/>
          <w:szCs w:val="28"/>
        </w:rPr>
        <w:tab/>
        <w:t xml:space="preserve">    О.О.Гук                        </w:t>
      </w:r>
    </w:p>
    <w:p w14:paraId="0DA35648" w14:textId="207BCD5E" w:rsidR="00041D7D" w:rsidRDefault="00041D7D"/>
    <w:p w14:paraId="488243F9" w14:textId="48768378" w:rsidR="00F9717A" w:rsidRDefault="00F9717A"/>
    <w:p w14:paraId="628173F7" w14:textId="77777777" w:rsidR="00F9717A" w:rsidRDefault="00F9717A" w:rsidP="00F9717A"/>
    <w:p w14:paraId="655CA2FF" w14:textId="77777777" w:rsidR="00041D7D" w:rsidRDefault="00041D7D"/>
    <w:sectPr w:rsidR="00041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BF"/>
    <w:rsid w:val="00041D7D"/>
    <w:rsid w:val="000C24CF"/>
    <w:rsid w:val="00117D08"/>
    <w:rsid w:val="001647B8"/>
    <w:rsid w:val="001769CE"/>
    <w:rsid w:val="001843B7"/>
    <w:rsid w:val="001B1D50"/>
    <w:rsid w:val="001E5EBF"/>
    <w:rsid w:val="002E71E0"/>
    <w:rsid w:val="00352FE2"/>
    <w:rsid w:val="00492CBC"/>
    <w:rsid w:val="004B2B4D"/>
    <w:rsid w:val="007042BC"/>
    <w:rsid w:val="00817C1C"/>
    <w:rsid w:val="0082093A"/>
    <w:rsid w:val="00971F51"/>
    <w:rsid w:val="00A41223"/>
    <w:rsid w:val="00D05EF5"/>
    <w:rsid w:val="00D64C91"/>
    <w:rsid w:val="00EF4718"/>
    <w:rsid w:val="00F45D00"/>
    <w:rsid w:val="00F9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3280"/>
  <w15:chartTrackingRefBased/>
  <w15:docId w15:val="{C7711738-71D5-44DE-B0B1-17C5A275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7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4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o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2021-11-22T12:14:00Z</dcterms:created>
  <dcterms:modified xsi:type="dcterms:W3CDTF">2022-02-16T13:51:00Z</dcterms:modified>
</cp:coreProperties>
</file>