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B7" w:rsidRDefault="00D15FB7" w:rsidP="00D15F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D15FB7" w:rsidRDefault="00D15FB7" w:rsidP="00D15F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D15FB7" w:rsidRDefault="00D15FB7" w:rsidP="00D15F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D15FB7" w:rsidRDefault="00D15FB7" w:rsidP="00D15F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578"/>
        <w:gridCol w:w="1633"/>
      </w:tblGrid>
      <w:tr w:rsidR="00D15FB7" w:rsidRPr="003C267F" w:rsidTr="00D15FB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7" w:rsidRDefault="00D15FB7" w:rsidP="003C267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 w:rsidR="003C26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="00C11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 w:rsidR="003C26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</w:t>
            </w:r>
            <w:r w:rsidR="00C11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D15FB7" w:rsidRPr="003C267F" w:rsidTr="003C2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7" w:rsidRDefault="00D15FB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7" w:rsidRDefault="00D15FB7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7" w:rsidRDefault="00D15FB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3C267F" w:rsidTr="003C267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Pr="00F42A2A" w:rsidRDefault="003C267F" w:rsidP="005A2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3671987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>розподіл</w:t>
            </w:r>
            <w:proofErr w:type="spellEnd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>житла</w:t>
            </w:r>
            <w:proofErr w:type="spellEnd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затвердження</w:t>
            </w:r>
            <w:proofErr w:type="spellEnd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>списків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>осіб</w:t>
            </w:r>
            <w:proofErr w:type="spellEnd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>які</w:t>
            </w:r>
            <w:proofErr w:type="spellEnd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>перебувають</w:t>
            </w:r>
            <w:proofErr w:type="spellEnd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на квартирному, </w:t>
            </w:r>
            <w:proofErr w:type="spellStart"/>
            <w:proofErr w:type="gramStart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>обл</w:t>
            </w:r>
            <w:proofErr w:type="gramEnd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>іку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</w:t>
            </w:r>
            <w:proofErr w:type="spellStart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>місцем</w:t>
            </w:r>
            <w:proofErr w:type="spellEnd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>роботи</w:t>
            </w:r>
            <w:proofErr w:type="spellEnd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про постановку на </w:t>
            </w:r>
            <w:proofErr w:type="spellStart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>квартирний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>облік</w:t>
            </w:r>
            <w:proofErr w:type="spellEnd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затвердження</w:t>
            </w:r>
            <w:proofErr w:type="spellEnd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>рішень</w:t>
            </w:r>
            <w:proofErr w:type="spellEnd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>зміну</w:t>
            </w:r>
            <w:proofErr w:type="spellEnd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статусу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>приміщень</w:t>
            </w:r>
            <w:proofErr w:type="spellEnd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внесення</w:t>
            </w:r>
            <w:proofErr w:type="spellEnd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>змін</w:t>
            </w:r>
            <w:proofErr w:type="spellEnd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</w:t>
            </w:r>
            <w:proofErr w:type="spellStart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>квартоблікових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справ та </w:t>
            </w:r>
            <w:proofErr w:type="spellStart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>зняття</w:t>
            </w:r>
            <w:proofErr w:type="spellEnd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proofErr w:type="spellEnd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квартирного </w:t>
            </w:r>
            <w:proofErr w:type="spellStart"/>
            <w:r w:rsidRPr="00F42A2A">
              <w:rPr>
                <w:rFonts w:ascii="Times New Roman" w:hAnsi="Times New Roman" w:cs="Times New Roman"/>
                <w:bCs/>
                <w:sz w:val="28"/>
                <w:szCs w:val="28"/>
              </w:rPr>
              <w:t>обліку</w:t>
            </w:r>
            <w:bookmarkEnd w:id="0"/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3C267F" w:rsidTr="003C267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Pr="00F42A2A" w:rsidRDefault="003C267F" w:rsidP="005A2A94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1" w:name="_Hlk45180529"/>
            <w:bookmarkStart w:id="2" w:name="_Hlk83114790"/>
            <w:r w:rsidRPr="00F42A2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bookmarkEnd w:id="1"/>
            <w:r w:rsidRPr="00F42A2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надання житла</w:t>
            </w:r>
            <w:bookmarkEnd w:id="2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3C267F" w:rsidTr="003C267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Pr="00F42A2A" w:rsidRDefault="003C267F" w:rsidP="005A2A9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42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переоформлення  особового рахунку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3C267F" w:rsidRPr="005F471D" w:rsidTr="003C267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Pr="00F42A2A" w:rsidRDefault="003C267F" w:rsidP="005A2A94">
            <w:pPr>
              <w:pStyle w:val="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F42A2A">
              <w:rPr>
                <w:rStyle w:val="docdata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   </w:t>
            </w:r>
            <w:proofErr w:type="spellStart"/>
            <w:r w:rsidRPr="00F42A2A">
              <w:rPr>
                <w:rStyle w:val="docdata"/>
                <w:rFonts w:ascii="Times New Roman" w:hAnsi="Times New Roman" w:cs="Times New Roman"/>
                <w:sz w:val="28"/>
                <w:szCs w:val="28"/>
                <w:lang w:val="ru-RU"/>
              </w:rPr>
              <w:t>видалення</w:t>
            </w:r>
            <w:proofErr w:type="spellEnd"/>
            <w:r w:rsidRPr="00F42A2A">
              <w:rPr>
                <w:rStyle w:val="docdata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F42A2A">
              <w:rPr>
                <w:rStyle w:val="docdata"/>
                <w:rFonts w:ascii="Times New Roman" w:hAnsi="Times New Roman" w:cs="Times New Roman"/>
                <w:sz w:val="28"/>
                <w:szCs w:val="28"/>
                <w:lang w:val="ru-RU"/>
              </w:rPr>
              <w:t>зелених</w:t>
            </w:r>
            <w:proofErr w:type="spellEnd"/>
            <w:r w:rsidRPr="00F42A2A">
              <w:rPr>
                <w:rStyle w:val="docdata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A2A">
              <w:rPr>
                <w:rStyle w:val="docdata"/>
                <w:rFonts w:ascii="Times New Roman" w:hAnsi="Times New Roman" w:cs="Times New Roman"/>
                <w:sz w:val="28"/>
                <w:szCs w:val="28"/>
                <w:lang w:val="ru-RU"/>
              </w:rPr>
              <w:t>насаджень</w:t>
            </w:r>
            <w:proofErr w:type="spellEnd"/>
            <w:r w:rsidRPr="00F42A2A">
              <w:rPr>
                <w:rStyle w:val="docdata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на    </w:t>
            </w:r>
            <w:proofErr w:type="spellStart"/>
            <w:r w:rsidRPr="00F42A2A">
              <w:rPr>
                <w:rStyle w:val="docdata"/>
                <w:rFonts w:ascii="Times New Roman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  <w:r>
              <w:rPr>
                <w:rStyle w:val="docdata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A2A">
              <w:rPr>
                <w:rStyle w:val="docdata"/>
                <w:rFonts w:ascii="Times New Roman" w:hAnsi="Times New Roman" w:cs="Times New Roman"/>
                <w:sz w:val="28"/>
                <w:szCs w:val="28"/>
                <w:lang w:val="ru-RU"/>
              </w:rPr>
              <w:t>Ніжинської</w:t>
            </w:r>
            <w:proofErr w:type="spellEnd"/>
            <w:r w:rsidRPr="00F42A2A">
              <w:rPr>
                <w:rStyle w:val="docdata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A2A">
              <w:rPr>
                <w:rStyle w:val="docdata"/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F42A2A">
              <w:rPr>
                <w:rStyle w:val="docdata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2A2A">
              <w:rPr>
                <w:rStyle w:val="docdata"/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3C267F" w:rsidTr="003C267F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Pr="00F42A2A" w:rsidRDefault="003C267F" w:rsidP="003C267F">
            <w:pPr>
              <w:pStyle w:val="20"/>
              <w:shd w:val="clear" w:color="auto" w:fill="auto"/>
              <w:spacing w:line="240" w:lineRule="auto"/>
              <w:ind w:left="2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   створення   постійно   діючої    комісії  з питань визначення  стану  зелених  насаджень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та їх відновної  вартості у  населених  пунктах Ніжинської      територіальної      громади     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затвердження Положення про  постійно  діючу комісію   </w:t>
            </w:r>
            <w:proofErr w:type="spellStart"/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питань</w:t>
            </w:r>
            <w:proofErr w:type="spellEnd"/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визначення</w:t>
            </w:r>
            <w:proofErr w:type="spellEnd"/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стану  </w:t>
            </w:r>
            <w:proofErr w:type="spellStart"/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зелених</w:t>
            </w:r>
            <w:proofErr w:type="spellEnd"/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насаджень</w:t>
            </w:r>
            <w:proofErr w:type="spellEnd"/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відновної</w:t>
            </w:r>
            <w:proofErr w:type="spellEnd"/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вартості</w:t>
            </w:r>
            <w:proofErr w:type="spellEnd"/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населених</w:t>
            </w:r>
            <w:proofErr w:type="spellEnd"/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пунктах </w:t>
            </w:r>
            <w:proofErr w:type="spellStart"/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Ніжинської</w:t>
            </w:r>
            <w:proofErr w:type="spellEnd"/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3C267F" w:rsidRPr="00D15FB7" w:rsidTr="003C267F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Pr="00F42A2A" w:rsidRDefault="003C267F" w:rsidP="005A2A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42A2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42A2A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F42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A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42A2A">
              <w:rPr>
                <w:rFonts w:ascii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F42A2A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конкурсного </w:t>
            </w:r>
            <w:proofErr w:type="spellStart"/>
            <w:r w:rsidRPr="00F42A2A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F42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2A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F42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2A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F42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2A">
              <w:rPr>
                <w:rFonts w:ascii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F42A2A">
              <w:rPr>
                <w:rFonts w:ascii="Times New Roman" w:hAnsi="Times New Roman" w:cs="Times New Roman"/>
                <w:sz w:val="28"/>
                <w:szCs w:val="28"/>
              </w:rPr>
              <w:t xml:space="preserve"> конкурсу на автобусному </w:t>
            </w:r>
            <w:proofErr w:type="spellStart"/>
            <w:r w:rsidRPr="00F42A2A">
              <w:rPr>
                <w:rFonts w:ascii="Times New Roman" w:hAnsi="Times New Roman" w:cs="Times New Roman"/>
                <w:sz w:val="28"/>
                <w:szCs w:val="28"/>
              </w:rPr>
              <w:t>маршруті</w:t>
            </w:r>
            <w:proofErr w:type="spellEnd"/>
            <w:r w:rsidRPr="00F42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2A">
              <w:rPr>
                <w:rFonts w:ascii="Times New Roman" w:hAnsi="Times New Roman" w:cs="Times New Roman"/>
                <w:sz w:val="28"/>
                <w:szCs w:val="28"/>
              </w:rPr>
              <w:t>загального</w:t>
            </w:r>
            <w:proofErr w:type="spellEnd"/>
            <w:r w:rsidRPr="00F42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2A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F42A2A"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3C267F" w:rsidTr="003C267F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Pr="00F42A2A" w:rsidRDefault="003C267F" w:rsidP="005A2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A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F42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 клопотання щодо присвоєння почесного</w:t>
            </w:r>
          </w:p>
          <w:p w:rsidR="003C267F" w:rsidRPr="00F42A2A" w:rsidRDefault="003C267F" w:rsidP="005A2A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42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звання «Заслужений працівник культури України»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42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зразкового аматорського ансамблю танцю «Вікторія» Ніжинського міського Будинку культури – Вишневій Вікторії Миколаївні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3C267F" w:rsidTr="003C267F">
        <w:trPr>
          <w:trHeight w:val="1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5A2A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2362B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92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2362B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2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2362B"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відкритий</w:t>
            </w:r>
            <w:proofErr w:type="spellEnd"/>
            <w:r w:rsidRPr="0092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на </w:t>
            </w:r>
            <w:proofErr w:type="spellStart"/>
            <w:r w:rsidRPr="0092362B">
              <w:rPr>
                <w:rFonts w:ascii="Times New Roman" w:eastAsia="Times New Roman" w:hAnsi="Times New Roman" w:cs="Times New Roman"/>
                <w:sz w:val="28"/>
                <w:szCs w:val="28"/>
              </w:rPr>
              <w:t>кращий</w:t>
            </w:r>
            <w:proofErr w:type="spellEnd"/>
            <w:r w:rsidRPr="0092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62B">
              <w:rPr>
                <w:rFonts w:ascii="Times New Roman" w:eastAsia="Times New Roman" w:hAnsi="Times New Roman" w:cs="Times New Roman"/>
                <w:sz w:val="28"/>
                <w:szCs w:val="28"/>
              </w:rPr>
              <w:t>ескіз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2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92362B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муралу</w:t>
            </w:r>
            <w:proofErr w:type="spellEnd"/>
            <w:r w:rsidRPr="0092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2362B">
              <w:rPr>
                <w:rFonts w:ascii="Times New Roman" w:eastAsia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92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Гоголя у </w:t>
            </w:r>
            <w:proofErr w:type="gramStart"/>
            <w:r w:rsidRPr="0092362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2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2362B">
              <w:rPr>
                <w:rFonts w:ascii="Times New Roman" w:eastAsia="Times New Roman" w:hAnsi="Times New Roman" w:cs="Times New Roman"/>
                <w:sz w:val="28"/>
                <w:szCs w:val="28"/>
              </w:rPr>
              <w:t>Ніжині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3C267F" w:rsidTr="003C267F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C95EB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Pr="00664BC6" w:rsidRDefault="003C267F" w:rsidP="005A2A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C6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>організацію</w:t>
            </w:r>
            <w:proofErr w:type="spellEnd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>чергового</w:t>
            </w:r>
            <w:proofErr w:type="spellEnd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 xml:space="preserve"> призову на </w:t>
            </w:r>
            <w:proofErr w:type="spellStart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>строкову</w:t>
            </w:r>
            <w:proofErr w:type="spellEnd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>військову</w:t>
            </w:r>
            <w:proofErr w:type="spellEnd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 xml:space="preserve"> службу </w:t>
            </w:r>
            <w:proofErr w:type="spellStart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>квітн</w:t>
            </w:r>
            <w:proofErr w:type="gramStart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proofErr w:type="gramEnd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>червні</w:t>
            </w:r>
            <w:proofErr w:type="spellEnd"/>
            <w:r w:rsidRPr="00664BC6">
              <w:rPr>
                <w:rFonts w:ascii="Times New Roman" w:hAnsi="Times New Roman" w:cs="Times New Roman"/>
                <w:sz w:val="28"/>
                <w:szCs w:val="28"/>
              </w:rPr>
              <w:t xml:space="preserve"> 2022 року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3C267F" w:rsidTr="003C267F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5A2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одноразової матеріальної допомоги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3C267F" w:rsidTr="003C267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5A2A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заходів міської програми розвитку культури, мистецтв і охорони культурної спадщини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3C267F" w:rsidTr="003C267F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Pr="00706F93" w:rsidRDefault="003C267F" w:rsidP="005A2A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6F9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>Про розгляд матеріалів комісії з питань захисту прав дитини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3C267F" w:rsidTr="003C267F">
        <w:trPr>
          <w:trHeight w:val="1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5A2A94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негайне відібрання дитини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3C267F" w:rsidTr="003C267F">
        <w:trPr>
          <w:trHeight w:val="1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Pr="00706F93" w:rsidRDefault="003C267F" w:rsidP="005A2A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6F9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706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лаштува</w:t>
            </w:r>
            <w:r w:rsidRPr="00706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дитини</w:t>
            </w:r>
            <w:r w:rsidRPr="00706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706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</w:t>
            </w:r>
            <w:proofErr w:type="gramStart"/>
            <w:r w:rsidRPr="00706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proofErr w:type="gramEnd"/>
            <w:r w:rsidRPr="00706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патронатного вихователя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F" w:rsidRDefault="003C267F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</w:tbl>
    <w:p w:rsidR="007D1B51" w:rsidRDefault="007D1B51"/>
    <w:sectPr w:rsidR="007D1B51" w:rsidSect="0055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15FB7"/>
    <w:rsid w:val="003C267F"/>
    <w:rsid w:val="00451D0D"/>
    <w:rsid w:val="00523F80"/>
    <w:rsid w:val="00550148"/>
    <w:rsid w:val="005B359D"/>
    <w:rsid w:val="005F471D"/>
    <w:rsid w:val="00694FD7"/>
    <w:rsid w:val="007213F0"/>
    <w:rsid w:val="007D1B51"/>
    <w:rsid w:val="00C11574"/>
    <w:rsid w:val="00CC2893"/>
    <w:rsid w:val="00D15FB7"/>
    <w:rsid w:val="00F8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15FB7"/>
    <w:pPr>
      <w:spacing w:after="0" w:line="240" w:lineRule="auto"/>
    </w:pPr>
  </w:style>
  <w:style w:type="paragraph" w:customStyle="1" w:styleId="1">
    <w:name w:val="Обычный1"/>
    <w:uiPriority w:val="99"/>
    <w:rsid w:val="00D15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D15FB7"/>
  </w:style>
  <w:style w:type="character" w:styleId="a5">
    <w:name w:val="Strong"/>
    <w:basedOn w:val="a0"/>
    <w:uiPriority w:val="22"/>
    <w:qFormat/>
    <w:rsid w:val="00D15FB7"/>
    <w:rPr>
      <w:b/>
      <w:bCs/>
    </w:rPr>
  </w:style>
  <w:style w:type="paragraph" w:styleId="a6">
    <w:name w:val="Body Text Indent"/>
    <w:basedOn w:val="a"/>
    <w:link w:val="a7"/>
    <w:qFormat/>
    <w:rsid w:val="005B359D"/>
    <w:pPr>
      <w:ind w:left="142" w:hanging="142"/>
      <w:jc w:val="center"/>
    </w:pPr>
    <w:rPr>
      <w:b/>
      <w:lang w:val="uk-UA"/>
    </w:rPr>
  </w:style>
  <w:style w:type="character" w:customStyle="1" w:styleId="a7">
    <w:name w:val="Основной текст с отступом Знак"/>
    <w:basedOn w:val="a0"/>
    <w:link w:val="a6"/>
    <w:rsid w:val="005B359D"/>
    <w:rPr>
      <w:b/>
      <w:lang w:val="uk-UA"/>
    </w:rPr>
  </w:style>
  <w:style w:type="paragraph" w:customStyle="1" w:styleId="2">
    <w:name w:val="Знак Знак2"/>
    <w:basedOn w:val="a"/>
    <w:rsid w:val="003C26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link w:val="20"/>
    <w:rsid w:val="003C267F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rsid w:val="003C267F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2021-12-09T09:24:00Z</dcterms:created>
  <dcterms:modified xsi:type="dcterms:W3CDTF">2022-02-10T14:44:00Z</dcterms:modified>
</cp:coreProperties>
</file>