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D807" w14:textId="77777777" w:rsidR="00B26DD7" w:rsidRDefault="00B26DD7" w:rsidP="00B26DD7">
      <w:pPr>
        <w:jc w:val="right"/>
        <w:rPr>
          <w:sz w:val="24"/>
          <w:szCs w:val="24"/>
          <w:lang w:val="uk-UA"/>
        </w:rPr>
      </w:pPr>
      <w:r>
        <w:rPr>
          <w:sz w:val="24"/>
          <w:szCs w:val="24"/>
          <w:lang w:val="uk-UA"/>
        </w:rPr>
        <w:t xml:space="preserve">                                                                                                         Додаток  </w:t>
      </w:r>
      <w:r w:rsidR="00F90D94">
        <w:rPr>
          <w:sz w:val="24"/>
          <w:szCs w:val="24"/>
          <w:lang w:val="uk-UA"/>
        </w:rPr>
        <w:t>30</w:t>
      </w:r>
      <w:r>
        <w:rPr>
          <w:sz w:val="24"/>
          <w:szCs w:val="24"/>
          <w:lang w:val="uk-UA"/>
        </w:rPr>
        <w:tab/>
      </w:r>
      <w:r>
        <w:rPr>
          <w:sz w:val="24"/>
          <w:szCs w:val="24"/>
          <w:lang w:val="uk-UA"/>
        </w:rPr>
        <w:tab/>
      </w:r>
      <w:r>
        <w:rPr>
          <w:sz w:val="24"/>
          <w:szCs w:val="24"/>
          <w:lang w:val="uk-UA"/>
        </w:rPr>
        <w:tab/>
        <w:t xml:space="preserve">      </w:t>
      </w:r>
      <w:r>
        <w:rPr>
          <w:sz w:val="24"/>
          <w:szCs w:val="24"/>
          <w:lang w:val="uk-UA"/>
        </w:rPr>
        <w:tab/>
      </w:r>
      <w:r>
        <w:rPr>
          <w:sz w:val="24"/>
          <w:szCs w:val="24"/>
          <w:lang w:val="uk-UA"/>
        </w:rPr>
        <w:tab/>
      </w:r>
      <w:r>
        <w:rPr>
          <w:sz w:val="24"/>
          <w:szCs w:val="24"/>
          <w:lang w:val="uk-UA"/>
        </w:rPr>
        <w:tab/>
        <w:t xml:space="preserve">       </w:t>
      </w:r>
      <w:r>
        <w:rPr>
          <w:sz w:val="24"/>
          <w:szCs w:val="24"/>
          <w:lang w:val="uk-UA"/>
        </w:rPr>
        <w:tab/>
        <w:t xml:space="preserve">                                         до рішення Ніжинської  міської ради </w:t>
      </w:r>
    </w:p>
    <w:p w14:paraId="391C4E6C" w14:textId="6A64816C" w:rsidR="00B26DD7" w:rsidRDefault="00B26DD7" w:rsidP="00B26DD7">
      <w:pPr>
        <w:jc w:val="right"/>
        <w:rPr>
          <w:sz w:val="24"/>
          <w:szCs w:val="24"/>
          <w:lang w:val="uk-UA"/>
        </w:rPr>
      </w:pPr>
      <w:r>
        <w:rPr>
          <w:sz w:val="24"/>
          <w:szCs w:val="24"/>
          <w:lang w:val="uk-UA"/>
        </w:rPr>
        <w:t xml:space="preserve">       </w:t>
      </w:r>
      <w:proofErr w:type="gramStart"/>
      <w:r>
        <w:rPr>
          <w:sz w:val="24"/>
          <w:szCs w:val="24"/>
          <w:lang w:val="en-US"/>
        </w:rPr>
        <w:t>VIII</w:t>
      </w:r>
      <w:r>
        <w:rPr>
          <w:sz w:val="24"/>
          <w:szCs w:val="24"/>
          <w:lang w:val="uk-UA"/>
        </w:rPr>
        <w:t xml:space="preserve">  скликання</w:t>
      </w:r>
      <w:proofErr w:type="gramEnd"/>
      <w:r>
        <w:rPr>
          <w:sz w:val="24"/>
          <w:szCs w:val="24"/>
          <w:lang w:val="uk-UA"/>
        </w:rPr>
        <w:t xml:space="preserve">  </w:t>
      </w:r>
      <w:r w:rsidR="00FA40B0">
        <w:rPr>
          <w:sz w:val="24"/>
          <w:szCs w:val="24"/>
        </w:rPr>
        <w:t>від 21 грудня 2021р. №6-18/2021</w:t>
      </w:r>
      <w:r>
        <w:rPr>
          <w:sz w:val="24"/>
          <w:szCs w:val="24"/>
          <w:lang w:val="uk-UA"/>
        </w:rPr>
        <w:tab/>
      </w:r>
    </w:p>
    <w:p w14:paraId="0DF962D3" w14:textId="77777777" w:rsidR="00D944DA" w:rsidRDefault="00D944DA" w:rsidP="00B26DD7">
      <w:pPr>
        <w:jc w:val="center"/>
        <w:rPr>
          <w:b/>
          <w:sz w:val="24"/>
          <w:szCs w:val="24"/>
          <w:lang w:val="uk-UA"/>
        </w:rPr>
      </w:pPr>
      <w:r>
        <w:rPr>
          <w:b/>
          <w:sz w:val="24"/>
          <w:szCs w:val="24"/>
          <w:lang w:val="uk-UA"/>
        </w:rPr>
        <w:t>П</w:t>
      </w:r>
      <w:r w:rsidR="00B26DD7">
        <w:rPr>
          <w:b/>
          <w:sz w:val="24"/>
          <w:szCs w:val="24"/>
          <w:lang w:val="uk-UA"/>
        </w:rPr>
        <w:t xml:space="preserve">рограма розвитку цивільного захисту Ніжинської  територіальної громади </w:t>
      </w:r>
    </w:p>
    <w:p w14:paraId="3350E71C" w14:textId="77777777" w:rsidR="00B26DD7" w:rsidRDefault="00B26DD7" w:rsidP="00B26DD7">
      <w:pPr>
        <w:jc w:val="center"/>
        <w:rPr>
          <w:b/>
          <w:sz w:val="24"/>
          <w:szCs w:val="24"/>
          <w:lang w:val="uk-UA"/>
        </w:rPr>
      </w:pPr>
      <w:r>
        <w:rPr>
          <w:b/>
          <w:sz w:val="24"/>
          <w:szCs w:val="24"/>
          <w:lang w:val="uk-UA"/>
        </w:rPr>
        <w:t>на 202</w:t>
      </w:r>
      <w:r w:rsidR="00D944DA">
        <w:rPr>
          <w:b/>
          <w:sz w:val="24"/>
          <w:szCs w:val="24"/>
          <w:lang w:val="uk-UA"/>
        </w:rPr>
        <w:t>2</w:t>
      </w:r>
      <w:r>
        <w:rPr>
          <w:b/>
          <w:sz w:val="24"/>
          <w:szCs w:val="24"/>
          <w:lang w:val="uk-UA"/>
        </w:rPr>
        <w:t xml:space="preserve"> рік</w:t>
      </w:r>
    </w:p>
    <w:p w14:paraId="41BEE853" w14:textId="77777777" w:rsidR="00D944DA" w:rsidRDefault="00B26DD7" w:rsidP="00B26DD7">
      <w:pPr>
        <w:rPr>
          <w:b/>
          <w:sz w:val="24"/>
          <w:szCs w:val="24"/>
          <w:lang w:val="uk-UA"/>
        </w:rPr>
      </w:pPr>
      <w:r>
        <w:rPr>
          <w:sz w:val="24"/>
          <w:szCs w:val="24"/>
          <w:lang w:val="uk-UA"/>
        </w:rPr>
        <w:t xml:space="preserve">І. </w:t>
      </w:r>
      <w:r>
        <w:rPr>
          <w:b/>
          <w:sz w:val="24"/>
          <w:szCs w:val="24"/>
          <w:lang w:val="uk-UA"/>
        </w:rPr>
        <w:t xml:space="preserve">Паспорт </w:t>
      </w:r>
      <w:r w:rsidR="00D944DA">
        <w:rPr>
          <w:b/>
          <w:sz w:val="24"/>
          <w:szCs w:val="24"/>
          <w:lang w:val="uk-UA"/>
        </w:rPr>
        <w:t>П</w:t>
      </w:r>
      <w:r>
        <w:rPr>
          <w:b/>
          <w:sz w:val="24"/>
          <w:szCs w:val="24"/>
          <w:lang w:val="uk-UA"/>
        </w:rPr>
        <w:t xml:space="preserve">рограми розвитку цивільного захисту  Ніжинської територіальної громади </w:t>
      </w:r>
    </w:p>
    <w:p w14:paraId="53E3991C" w14:textId="77777777" w:rsidR="00B26DD7" w:rsidRDefault="00D944DA" w:rsidP="00B26DD7">
      <w:pPr>
        <w:rPr>
          <w:b/>
          <w:sz w:val="24"/>
          <w:szCs w:val="24"/>
          <w:lang w:val="uk-UA"/>
        </w:rPr>
      </w:pPr>
      <w:r>
        <w:rPr>
          <w:b/>
          <w:sz w:val="24"/>
          <w:szCs w:val="24"/>
          <w:lang w:val="uk-UA"/>
        </w:rPr>
        <w:t xml:space="preserve">                                                                </w:t>
      </w:r>
      <w:r w:rsidR="00B26DD7">
        <w:rPr>
          <w:b/>
          <w:sz w:val="24"/>
          <w:szCs w:val="24"/>
          <w:lang w:val="uk-UA"/>
        </w:rPr>
        <w:t>на 202</w:t>
      </w:r>
      <w:r>
        <w:rPr>
          <w:b/>
          <w:sz w:val="24"/>
          <w:szCs w:val="24"/>
          <w:lang w:val="uk-UA"/>
        </w:rPr>
        <w:t>2</w:t>
      </w:r>
      <w:r w:rsidR="00B26DD7">
        <w:rPr>
          <w:b/>
          <w:sz w:val="24"/>
          <w:szCs w:val="24"/>
          <w:lang w:val="uk-UA"/>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408"/>
        <w:gridCol w:w="6060"/>
      </w:tblGrid>
      <w:tr w:rsidR="00B26DD7" w14:paraId="314B9D1F"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5D75A2A8" w14:textId="77777777" w:rsidR="00B26DD7" w:rsidRDefault="00B26DD7">
            <w:pPr>
              <w:rPr>
                <w:sz w:val="24"/>
                <w:szCs w:val="24"/>
                <w:lang w:val="uk-UA"/>
              </w:rPr>
            </w:pPr>
            <w:r>
              <w:rPr>
                <w:sz w:val="24"/>
                <w:szCs w:val="24"/>
                <w:lang w:val="uk-UA"/>
              </w:rPr>
              <w:t>1</w:t>
            </w:r>
          </w:p>
        </w:tc>
        <w:tc>
          <w:tcPr>
            <w:tcW w:w="3408" w:type="dxa"/>
            <w:tcBorders>
              <w:top w:val="single" w:sz="4" w:space="0" w:color="auto"/>
              <w:left w:val="single" w:sz="4" w:space="0" w:color="auto"/>
              <w:bottom w:val="single" w:sz="4" w:space="0" w:color="auto"/>
              <w:right w:val="single" w:sz="4" w:space="0" w:color="auto"/>
            </w:tcBorders>
            <w:hideMark/>
          </w:tcPr>
          <w:p w14:paraId="04EDFEEC" w14:textId="77777777" w:rsidR="00B26DD7" w:rsidRDefault="00B26DD7">
            <w:pPr>
              <w:rPr>
                <w:sz w:val="24"/>
                <w:szCs w:val="24"/>
                <w:lang w:val="uk-UA"/>
              </w:rPr>
            </w:pPr>
            <w:r>
              <w:rPr>
                <w:sz w:val="24"/>
                <w:szCs w:val="24"/>
                <w:lang w:val="uk-UA"/>
              </w:rPr>
              <w:t>Ініціатор розроблення програми</w:t>
            </w:r>
          </w:p>
        </w:tc>
        <w:tc>
          <w:tcPr>
            <w:tcW w:w="6060" w:type="dxa"/>
            <w:tcBorders>
              <w:top w:val="single" w:sz="4" w:space="0" w:color="auto"/>
              <w:left w:val="single" w:sz="4" w:space="0" w:color="auto"/>
              <w:bottom w:val="single" w:sz="4" w:space="0" w:color="auto"/>
              <w:right w:val="single" w:sz="4" w:space="0" w:color="auto"/>
            </w:tcBorders>
            <w:hideMark/>
          </w:tcPr>
          <w:p w14:paraId="395948D3" w14:textId="77777777" w:rsidR="00B26DD7" w:rsidRDefault="00B26DD7">
            <w:pPr>
              <w:rPr>
                <w:sz w:val="24"/>
                <w:szCs w:val="24"/>
                <w:lang w:val="uk-UA"/>
              </w:rPr>
            </w:pPr>
            <w:r>
              <w:rPr>
                <w:sz w:val="24"/>
                <w:szCs w:val="24"/>
                <w:lang w:val="uk-UA"/>
              </w:rPr>
              <w:t>Виконком Ніжинської міської ради</w:t>
            </w:r>
          </w:p>
        </w:tc>
      </w:tr>
      <w:tr w:rsidR="00B26DD7" w:rsidRPr="00FA40B0" w14:paraId="411F2BF6" w14:textId="77777777" w:rsidTr="00B26DD7">
        <w:trPr>
          <w:trHeight w:val="5030"/>
        </w:trPr>
        <w:tc>
          <w:tcPr>
            <w:tcW w:w="669" w:type="dxa"/>
            <w:tcBorders>
              <w:top w:val="single" w:sz="4" w:space="0" w:color="auto"/>
              <w:left w:val="single" w:sz="4" w:space="0" w:color="auto"/>
              <w:bottom w:val="single" w:sz="4" w:space="0" w:color="auto"/>
              <w:right w:val="single" w:sz="4" w:space="0" w:color="auto"/>
            </w:tcBorders>
            <w:hideMark/>
          </w:tcPr>
          <w:p w14:paraId="3CD77944" w14:textId="77777777" w:rsidR="00B26DD7" w:rsidRDefault="00B26DD7">
            <w:pPr>
              <w:rPr>
                <w:sz w:val="24"/>
                <w:szCs w:val="24"/>
                <w:lang w:val="uk-UA"/>
              </w:rPr>
            </w:pPr>
            <w:r>
              <w:rPr>
                <w:sz w:val="24"/>
                <w:szCs w:val="24"/>
                <w:lang w:val="uk-UA"/>
              </w:rPr>
              <w:t>2</w:t>
            </w:r>
          </w:p>
        </w:tc>
        <w:tc>
          <w:tcPr>
            <w:tcW w:w="3408" w:type="dxa"/>
            <w:tcBorders>
              <w:top w:val="single" w:sz="4" w:space="0" w:color="auto"/>
              <w:left w:val="single" w:sz="4" w:space="0" w:color="auto"/>
              <w:bottom w:val="single" w:sz="4" w:space="0" w:color="auto"/>
              <w:right w:val="single" w:sz="4" w:space="0" w:color="auto"/>
            </w:tcBorders>
            <w:hideMark/>
          </w:tcPr>
          <w:p w14:paraId="3153F8BA" w14:textId="77777777" w:rsidR="00B26DD7" w:rsidRDefault="00B26DD7">
            <w:pPr>
              <w:rPr>
                <w:sz w:val="24"/>
                <w:szCs w:val="24"/>
                <w:lang w:val="uk-UA"/>
              </w:rPr>
            </w:pPr>
            <w:r>
              <w:rPr>
                <w:sz w:val="24"/>
                <w:szCs w:val="24"/>
                <w:lang w:val="uk-UA"/>
              </w:rPr>
              <w:t>Законодавча база</w:t>
            </w:r>
          </w:p>
        </w:tc>
        <w:tc>
          <w:tcPr>
            <w:tcW w:w="6060" w:type="dxa"/>
            <w:tcBorders>
              <w:top w:val="single" w:sz="4" w:space="0" w:color="auto"/>
              <w:left w:val="single" w:sz="4" w:space="0" w:color="auto"/>
              <w:bottom w:val="single" w:sz="4" w:space="0" w:color="auto"/>
              <w:right w:val="single" w:sz="4" w:space="0" w:color="auto"/>
            </w:tcBorders>
            <w:hideMark/>
          </w:tcPr>
          <w:p w14:paraId="7D79B4EF" w14:textId="77777777" w:rsidR="00B26DD7" w:rsidRDefault="00B26DD7">
            <w:pPr>
              <w:shd w:val="clear" w:color="auto" w:fill="FFFFFF"/>
              <w:ind w:left="450" w:right="450"/>
              <w:rPr>
                <w:sz w:val="24"/>
                <w:szCs w:val="24"/>
                <w:lang w:val="uk-UA"/>
              </w:rPr>
            </w:pPr>
            <w:r>
              <w:rPr>
                <w:sz w:val="24"/>
                <w:szCs w:val="24"/>
                <w:lang w:val="uk-UA"/>
              </w:rPr>
              <w:t>Закони України: від 0</w:t>
            </w:r>
            <w:r>
              <w:rPr>
                <w:bCs/>
                <w:color w:val="000000"/>
                <w:sz w:val="24"/>
                <w:szCs w:val="24"/>
                <w:lang w:val="uk-UA"/>
              </w:rPr>
              <w:t>2.10.2012року</w:t>
            </w:r>
            <w:r>
              <w:rPr>
                <w:sz w:val="24"/>
                <w:szCs w:val="24"/>
                <w:lang w:val="uk-UA"/>
              </w:rPr>
              <w:t> </w:t>
            </w:r>
            <w:r>
              <w:rPr>
                <w:sz w:val="24"/>
                <w:szCs w:val="24"/>
                <w:lang w:val="uk-UA"/>
              </w:rPr>
              <w:br/>
            </w:r>
            <w:r>
              <w:rPr>
                <w:bCs/>
                <w:color w:val="000000"/>
                <w:sz w:val="24"/>
                <w:szCs w:val="24"/>
                <w:lang w:val="uk-UA"/>
              </w:rPr>
              <w:t>№ 5403-VI</w:t>
            </w:r>
            <w:r>
              <w:rPr>
                <w:sz w:val="24"/>
                <w:szCs w:val="24"/>
                <w:lang w:val="uk-UA"/>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Pr>
                <w:bCs/>
                <w:color w:val="000000"/>
                <w:sz w:val="24"/>
                <w:szCs w:val="24"/>
                <w:lang w:val="uk-UA"/>
              </w:rPr>
              <w:t>27.09.2017 р. № 733</w:t>
            </w:r>
            <w:r>
              <w:rPr>
                <w:sz w:val="24"/>
                <w:szCs w:val="24"/>
                <w:lang w:val="uk-UA"/>
              </w:rPr>
              <w:t xml:space="preserve"> «Про </w:t>
            </w:r>
            <w:r>
              <w:rPr>
                <w:bCs/>
                <w:color w:val="000000"/>
                <w:sz w:val="24"/>
                <w:szCs w:val="24"/>
                <w:lang w:val="uk-UA"/>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Pr>
                <w:sz w:val="24"/>
                <w:szCs w:val="24"/>
                <w:lang w:val="uk-UA"/>
              </w:rPr>
              <w:t>», Про введення режиму НС  на території України.</w:t>
            </w:r>
          </w:p>
        </w:tc>
      </w:tr>
      <w:tr w:rsidR="00B26DD7" w14:paraId="0A173F2C"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63E64F03" w14:textId="77777777" w:rsidR="00B26DD7" w:rsidRDefault="00B26DD7">
            <w:pPr>
              <w:rPr>
                <w:sz w:val="24"/>
                <w:szCs w:val="24"/>
                <w:lang w:val="uk-UA"/>
              </w:rPr>
            </w:pPr>
            <w:r>
              <w:rPr>
                <w:sz w:val="24"/>
                <w:szCs w:val="24"/>
                <w:lang w:val="uk-UA"/>
              </w:rPr>
              <w:t>3</w:t>
            </w:r>
          </w:p>
        </w:tc>
        <w:tc>
          <w:tcPr>
            <w:tcW w:w="3408" w:type="dxa"/>
            <w:tcBorders>
              <w:top w:val="single" w:sz="4" w:space="0" w:color="auto"/>
              <w:left w:val="single" w:sz="4" w:space="0" w:color="auto"/>
              <w:bottom w:val="single" w:sz="4" w:space="0" w:color="auto"/>
              <w:right w:val="single" w:sz="4" w:space="0" w:color="auto"/>
            </w:tcBorders>
            <w:hideMark/>
          </w:tcPr>
          <w:p w14:paraId="15720D58" w14:textId="77777777" w:rsidR="00B26DD7" w:rsidRDefault="00B26DD7">
            <w:pPr>
              <w:rPr>
                <w:sz w:val="24"/>
                <w:szCs w:val="24"/>
                <w:lang w:val="uk-UA"/>
              </w:rPr>
            </w:pPr>
            <w:r>
              <w:rPr>
                <w:sz w:val="24"/>
                <w:szCs w:val="24"/>
                <w:lang w:val="uk-UA"/>
              </w:rPr>
              <w:t>Розробник програми</w:t>
            </w:r>
          </w:p>
        </w:tc>
        <w:tc>
          <w:tcPr>
            <w:tcW w:w="6060" w:type="dxa"/>
            <w:tcBorders>
              <w:top w:val="single" w:sz="4" w:space="0" w:color="auto"/>
              <w:left w:val="single" w:sz="4" w:space="0" w:color="auto"/>
              <w:bottom w:val="single" w:sz="4" w:space="0" w:color="auto"/>
              <w:right w:val="single" w:sz="4" w:space="0" w:color="auto"/>
            </w:tcBorders>
            <w:hideMark/>
          </w:tcPr>
          <w:p w14:paraId="5376A7FC" w14:textId="77777777" w:rsidR="00B26DD7" w:rsidRDefault="00B26DD7">
            <w:pPr>
              <w:rPr>
                <w:sz w:val="24"/>
                <w:szCs w:val="24"/>
                <w:lang w:val="uk-UA"/>
              </w:rPr>
            </w:pPr>
            <w:r>
              <w:rPr>
                <w:sz w:val="24"/>
                <w:szCs w:val="24"/>
                <w:lang w:val="uk-UA"/>
              </w:rPr>
              <w:t>Відділ з питань НС, ЦЗН, ОМР виконкому</w:t>
            </w:r>
          </w:p>
        </w:tc>
      </w:tr>
      <w:tr w:rsidR="00B26DD7" w:rsidRPr="00E92362" w14:paraId="5B3A872A"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38DF3F8B" w14:textId="77777777" w:rsidR="00B26DD7" w:rsidRDefault="00B26DD7">
            <w:pPr>
              <w:rPr>
                <w:sz w:val="24"/>
                <w:szCs w:val="24"/>
                <w:lang w:val="uk-UA"/>
              </w:rPr>
            </w:pPr>
            <w:r>
              <w:rPr>
                <w:sz w:val="24"/>
                <w:szCs w:val="24"/>
                <w:lang w:val="uk-UA"/>
              </w:rPr>
              <w:t>4</w:t>
            </w:r>
          </w:p>
        </w:tc>
        <w:tc>
          <w:tcPr>
            <w:tcW w:w="3408" w:type="dxa"/>
            <w:tcBorders>
              <w:top w:val="single" w:sz="4" w:space="0" w:color="auto"/>
              <w:left w:val="single" w:sz="4" w:space="0" w:color="auto"/>
              <w:bottom w:val="single" w:sz="4" w:space="0" w:color="auto"/>
              <w:right w:val="single" w:sz="4" w:space="0" w:color="auto"/>
            </w:tcBorders>
            <w:hideMark/>
          </w:tcPr>
          <w:p w14:paraId="6795990D" w14:textId="77777777" w:rsidR="00B26DD7" w:rsidRDefault="00B26DD7">
            <w:pPr>
              <w:jc w:val="left"/>
              <w:rPr>
                <w:sz w:val="24"/>
                <w:szCs w:val="24"/>
                <w:lang w:val="uk-UA"/>
              </w:rPr>
            </w:pPr>
            <w:r>
              <w:rPr>
                <w:sz w:val="24"/>
                <w:szCs w:val="24"/>
                <w:lang w:val="uk-UA"/>
              </w:rPr>
              <w:t>Головний розпорядник бюджетних коштів</w:t>
            </w:r>
          </w:p>
        </w:tc>
        <w:tc>
          <w:tcPr>
            <w:tcW w:w="6060" w:type="dxa"/>
            <w:tcBorders>
              <w:top w:val="single" w:sz="4" w:space="0" w:color="auto"/>
              <w:left w:val="single" w:sz="4" w:space="0" w:color="auto"/>
              <w:bottom w:val="single" w:sz="4" w:space="0" w:color="auto"/>
              <w:right w:val="single" w:sz="4" w:space="0" w:color="auto"/>
            </w:tcBorders>
            <w:hideMark/>
          </w:tcPr>
          <w:p w14:paraId="711D7497" w14:textId="77777777" w:rsidR="00B26DD7" w:rsidRDefault="00B26DD7">
            <w:pPr>
              <w:rPr>
                <w:sz w:val="24"/>
                <w:szCs w:val="24"/>
                <w:lang w:val="uk-UA"/>
              </w:rPr>
            </w:pPr>
            <w:r>
              <w:rPr>
                <w:sz w:val="24"/>
                <w:szCs w:val="24"/>
                <w:lang w:val="uk-UA"/>
              </w:rPr>
              <w:t>Виконавчий комітет Ніжинської міської ради</w:t>
            </w:r>
          </w:p>
          <w:p w14:paraId="120EC224" w14:textId="77777777" w:rsidR="00B26DD7" w:rsidRDefault="00B26DD7">
            <w:pPr>
              <w:rPr>
                <w:sz w:val="24"/>
                <w:szCs w:val="24"/>
                <w:lang w:val="uk-UA"/>
              </w:rPr>
            </w:pPr>
            <w:r>
              <w:rPr>
                <w:sz w:val="24"/>
                <w:szCs w:val="24"/>
                <w:lang w:val="uk-UA"/>
              </w:rPr>
              <w:t>Управління житлово – комунального господарства та будівництва</w:t>
            </w:r>
            <w:r w:rsidR="00E92362">
              <w:rPr>
                <w:sz w:val="24"/>
                <w:szCs w:val="24"/>
                <w:lang w:val="uk-UA"/>
              </w:rPr>
              <w:t>, КП «ВУКГ», КП «НВКГ», КП «СЄЗ», КП КК «Північна», управління освіти, НКП Ніжинська ЦМЛ ім. М.Галицького</w:t>
            </w:r>
          </w:p>
        </w:tc>
      </w:tr>
      <w:tr w:rsidR="00B26DD7" w14:paraId="2560166A"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6F6036EA" w14:textId="77777777" w:rsidR="00B26DD7" w:rsidRDefault="00B26DD7">
            <w:pPr>
              <w:rPr>
                <w:sz w:val="24"/>
                <w:szCs w:val="24"/>
                <w:lang w:val="uk-UA"/>
              </w:rPr>
            </w:pPr>
            <w:r>
              <w:rPr>
                <w:sz w:val="24"/>
                <w:szCs w:val="24"/>
                <w:lang w:val="uk-UA"/>
              </w:rPr>
              <w:t>5</w:t>
            </w:r>
          </w:p>
        </w:tc>
        <w:tc>
          <w:tcPr>
            <w:tcW w:w="3408" w:type="dxa"/>
            <w:tcBorders>
              <w:top w:val="single" w:sz="4" w:space="0" w:color="auto"/>
              <w:left w:val="single" w:sz="4" w:space="0" w:color="auto"/>
              <w:bottom w:val="single" w:sz="4" w:space="0" w:color="auto"/>
              <w:right w:val="single" w:sz="4" w:space="0" w:color="auto"/>
            </w:tcBorders>
            <w:hideMark/>
          </w:tcPr>
          <w:p w14:paraId="592794FC" w14:textId="77777777" w:rsidR="00B26DD7" w:rsidRDefault="00B26DD7">
            <w:pPr>
              <w:jc w:val="left"/>
              <w:rPr>
                <w:sz w:val="24"/>
                <w:szCs w:val="24"/>
                <w:lang w:val="uk-UA"/>
              </w:rPr>
            </w:pPr>
            <w:r>
              <w:rPr>
                <w:sz w:val="24"/>
                <w:szCs w:val="24"/>
                <w:lang w:val="uk-UA"/>
              </w:rPr>
              <w:t>Відповідальні виконавці програми</w:t>
            </w:r>
          </w:p>
        </w:tc>
        <w:tc>
          <w:tcPr>
            <w:tcW w:w="6060" w:type="dxa"/>
            <w:tcBorders>
              <w:top w:val="single" w:sz="4" w:space="0" w:color="auto"/>
              <w:left w:val="single" w:sz="4" w:space="0" w:color="auto"/>
              <w:bottom w:val="single" w:sz="4" w:space="0" w:color="auto"/>
              <w:right w:val="single" w:sz="4" w:space="0" w:color="auto"/>
            </w:tcBorders>
            <w:hideMark/>
          </w:tcPr>
          <w:p w14:paraId="5E8B69A0" w14:textId="77777777" w:rsidR="00B26DD7" w:rsidRDefault="00B26DD7">
            <w:pPr>
              <w:rPr>
                <w:sz w:val="24"/>
                <w:szCs w:val="24"/>
                <w:lang w:val="uk-UA"/>
              </w:rPr>
            </w:pPr>
            <w:r>
              <w:rPr>
                <w:sz w:val="24"/>
                <w:szCs w:val="24"/>
                <w:lang w:val="uk-UA"/>
              </w:rPr>
              <w:t>Відбір виконавців заходів програми відбувається відповідно до Закону України «Про здійснення державних закупівель»</w:t>
            </w:r>
          </w:p>
        </w:tc>
      </w:tr>
      <w:tr w:rsidR="00B26DD7" w14:paraId="302A511C"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72489A93" w14:textId="77777777" w:rsidR="00B26DD7" w:rsidRDefault="00B26DD7">
            <w:pPr>
              <w:rPr>
                <w:sz w:val="24"/>
                <w:szCs w:val="24"/>
                <w:lang w:val="uk-UA"/>
              </w:rPr>
            </w:pPr>
            <w:r>
              <w:rPr>
                <w:sz w:val="24"/>
                <w:szCs w:val="24"/>
                <w:lang w:val="uk-UA"/>
              </w:rPr>
              <w:t>6</w:t>
            </w:r>
          </w:p>
        </w:tc>
        <w:tc>
          <w:tcPr>
            <w:tcW w:w="3408" w:type="dxa"/>
            <w:tcBorders>
              <w:top w:val="single" w:sz="4" w:space="0" w:color="auto"/>
              <w:left w:val="single" w:sz="4" w:space="0" w:color="auto"/>
              <w:bottom w:val="single" w:sz="4" w:space="0" w:color="auto"/>
              <w:right w:val="single" w:sz="4" w:space="0" w:color="auto"/>
            </w:tcBorders>
            <w:hideMark/>
          </w:tcPr>
          <w:p w14:paraId="665EF0D6" w14:textId="77777777" w:rsidR="00B26DD7" w:rsidRDefault="00B26DD7">
            <w:pPr>
              <w:jc w:val="left"/>
              <w:rPr>
                <w:sz w:val="24"/>
                <w:szCs w:val="24"/>
                <w:lang w:val="uk-UA"/>
              </w:rPr>
            </w:pPr>
            <w:r>
              <w:rPr>
                <w:sz w:val="24"/>
                <w:szCs w:val="24"/>
                <w:lang w:val="uk-UA"/>
              </w:rPr>
              <w:t>Термін реалізації програми</w:t>
            </w:r>
          </w:p>
        </w:tc>
        <w:tc>
          <w:tcPr>
            <w:tcW w:w="6060" w:type="dxa"/>
            <w:tcBorders>
              <w:top w:val="single" w:sz="4" w:space="0" w:color="auto"/>
              <w:left w:val="single" w:sz="4" w:space="0" w:color="auto"/>
              <w:bottom w:val="single" w:sz="4" w:space="0" w:color="auto"/>
              <w:right w:val="single" w:sz="4" w:space="0" w:color="auto"/>
            </w:tcBorders>
            <w:hideMark/>
          </w:tcPr>
          <w:p w14:paraId="634A3042" w14:textId="77777777" w:rsidR="00B26DD7" w:rsidRDefault="00B26DD7" w:rsidP="00755FAC">
            <w:pPr>
              <w:rPr>
                <w:sz w:val="24"/>
                <w:szCs w:val="24"/>
                <w:lang w:val="uk-UA"/>
              </w:rPr>
            </w:pPr>
            <w:r>
              <w:rPr>
                <w:sz w:val="24"/>
                <w:szCs w:val="24"/>
                <w:lang w:val="uk-UA"/>
              </w:rPr>
              <w:t>202</w:t>
            </w:r>
            <w:r w:rsidR="00755FAC">
              <w:rPr>
                <w:sz w:val="24"/>
                <w:szCs w:val="24"/>
                <w:lang w:val="uk-UA"/>
              </w:rPr>
              <w:t>2</w:t>
            </w:r>
            <w:r>
              <w:rPr>
                <w:sz w:val="24"/>
                <w:szCs w:val="24"/>
                <w:lang w:val="uk-UA"/>
              </w:rPr>
              <w:t>р.</w:t>
            </w:r>
          </w:p>
        </w:tc>
      </w:tr>
      <w:tr w:rsidR="00B26DD7" w14:paraId="5743D44C"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62765FAF" w14:textId="77777777" w:rsidR="00B26DD7" w:rsidRDefault="00B26DD7">
            <w:pPr>
              <w:rPr>
                <w:sz w:val="24"/>
                <w:szCs w:val="24"/>
                <w:lang w:val="uk-UA"/>
              </w:rPr>
            </w:pPr>
            <w:r>
              <w:rPr>
                <w:sz w:val="24"/>
                <w:szCs w:val="24"/>
                <w:lang w:val="uk-UA"/>
              </w:rPr>
              <w:t>7</w:t>
            </w:r>
          </w:p>
        </w:tc>
        <w:tc>
          <w:tcPr>
            <w:tcW w:w="3408" w:type="dxa"/>
            <w:tcBorders>
              <w:top w:val="single" w:sz="4" w:space="0" w:color="auto"/>
              <w:left w:val="single" w:sz="4" w:space="0" w:color="auto"/>
              <w:bottom w:val="single" w:sz="4" w:space="0" w:color="auto"/>
              <w:right w:val="single" w:sz="4" w:space="0" w:color="auto"/>
            </w:tcBorders>
            <w:hideMark/>
          </w:tcPr>
          <w:p w14:paraId="7241A579" w14:textId="77777777" w:rsidR="00B26DD7" w:rsidRDefault="00B26DD7">
            <w:pPr>
              <w:jc w:val="left"/>
              <w:rPr>
                <w:sz w:val="24"/>
                <w:szCs w:val="24"/>
                <w:lang w:val="uk-UA"/>
              </w:rPr>
            </w:pPr>
            <w:r>
              <w:rPr>
                <w:sz w:val="24"/>
                <w:szCs w:val="24"/>
                <w:lang w:val="uk-UA"/>
              </w:rPr>
              <w:t>Загальний обсяг фінансових ресурсів, в т.ч. кредитна заборгованість минулих років, необхідних для реалізації програми, всього,</w:t>
            </w:r>
          </w:p>
          <w:p w14:paraId="5B75F82F" w14:textId="77777777" w:rsidR="00B26DD7" w:rsidRDefault="00B26DD7">
            <w:pPr>
              <w:jc w:val="left"/>
              <w:rPr>
                <w:sz w:val="24"/>
                <w:szCs w:val="24"/>
                <w:lang w:val="uk-UA"/>
              </w:rPr>
            </w:pPr>
            <w:r>
              <w:rPr>
                <w:sz w:val="24"/>
                <w:szCs w:val="24"/>
                <w:lang w:val="uk-UA"/>
              </w:rPr>
              <w:t>у тому числі</w:t>
            </w:r>
          </w:p>
        </w:tc>
        <w:tc>
          <w:tcPr>
            <w:tcW w:w="6060" w:type="dxa"/>
            <w:tcBorders>
              <w:top w:val="single" w:sz="4" w:space="0" w:color="auto"/>
              <w:left w:val="single" w:sz="4" w:space="0" w:color="auto"/>
              <w:bottom w:val="single" w:sz="4" w:space="0" w:color="auto"/>
              <w:right w:val="single" w:sz="4" w:space="0" w:color="auto"/>
            </w:tcBorders>
            <w:vAlign w:val="center"/>
            <w:hideMark/>
          </w:tcPr>
          <w:p w14:paraId="57BF0C33" w14:textId="77777777" w:rsidR="00B26DD7" w:rsidRDefault="00725400" w:rsidP="00FB3E2F">
            <w:pPr>
              <w:rPr>
                <w:sz w:val="24"/>
                <w:szCs w:val="24"/>
                <w:lang w:val="uk-UA"/>
              </w:rPr>
            </w:pPr>
            <w:r>
              <w:rPr>
                <w:sz w:val="24"/>
                <w:szCs w:val="24"/>
                <w:lang w:val="uk-UA"/>
              </w:rPr>
              <w:t>680</w:t>
            </w:r>
            <w:r w:rsidR="00FB3E2F">
              <w:rPr>
                <w:sz w:val="24"/>
                <w:szCs w:val="24"/>
                <w:lang w:val="uk-UA"/>
              </w:rPr>
              <w:t xml:space="preserve"> 000</w:t>
            </w:r>
            <w:r w:rsidR="000F3F15">
              <w:rPr>
                <w:sz w:val="24"/>
                <w:szCs w:val="24"/>
                <w:lang w:val="uk-UA"/>
              </w:rPr>
              <w:t xml:space="preserve">,00 </w:t>
            </w:r>
            <w:r w:rsidR="00B26DD7">
              <w:rPr>
                <w:sz w:val="24"/>
                <w:szCs w:val="24"/>
                <w:lang w:val="uk-UA"/>
              </w:rPr>
              <w:t xml:space="preserve"> грн</w:t>
            </w:r>
          </w:p>
        </w:tc>
      </w:tr>
      <w:tr w:rsidR="00B26DD7" w14:paraId="5D71428D"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6034444B" w14:textId="77777777" w:rsidR="00B26DD7" w:rsidRDefault="00B26DD7">
            <w:pPr>
              <w:rPr>
                <w:sz w:val="24"/>
                <w:szCs w:val="24"/>
                <w:lang w:val="uk-UA"/>
              </w:rPr>
            </w:pPr>
            <w:r>
              <w:rPr>
                <w:sz w:val="24"/>
                <w:szCs w:val="24"/>
                <w:lang w:val="uk-UA"/>
              </w:rPr>
              <w:t>7.1</w:t>
            </w:r>
          </w:p>
        </w:tc>
        <w:tc>
          <w:tcPr>
            <w:tcW w:w="3408" w:type="dxa"/>
            <w:tcBorders>
              <w:top w:val="single" w:sz="4" w:space="0" w:color="auto"/>
              <w:left w:val="single" w:sz="4" w:space="0" w:color="auto"/>
              <w:bottom w:val="single" w:sz="4" w:space="0" w:color="auto"/>
              <w:right w:val="single" w:sz="4" w:space="0" w:color="auto"/>
            </w:tcBorders>
            <w:hideMark/>
          </w:tcPr>
          <w:p w14:paraId="502CE589" w14:textId="77777777" w:rsidR="00B26DD7" w:rsidRDefault="00B26DD7">
            <w:pPr>
              <w:jc w:val="left"/>
              <w:rPr>
                <w:sz w:val="24"/>
                <w:szCs w:val="24"/>
                <w:lang w:val="uk-UA"/>
              </w:rPr>
            </w:pPr>
            <w:r>
              <w:rPr>
                <w:sz w:val="24"/>
                <w:szCs w:val="24"/>
                <w:lang w:val="uk-UA"/>
              </w:rPr>
              <w:t xml:space="preserve">- коштів бюджету Ніжинської міської територіальної громади   </w:t>
            </w:r>
          </w:p>
        </w:tc>
        <w:tc>
          <w:tcPr>
            <w:tcW w:w="6060" w:type="dxa"/>
            <w:tcBorders>
              <w:top w:val="single" w:sz="4" w:space="0" w:color="auto"/>
              <w:left w:val="single" w:sz="4" w:space="0" w:color="auto"/>
              <w:bottom w:val="single" w:sz="4" w:space="0" w:color="auto"/>
              <w:right w:val="single" w:sz="4" w:space="0" w:color="auto"/>
            </w:tcBorders>
            <w:vAlign w:val="center"/>
            <w:hideMark/>
          </w:tcPr>
          <w:p w14:paraId="656E8F03" w14:textId="77777777" w:rsidR="00B26DD7" w:rsidRDefault="00725400" w:rsidP="00FB3E2F">
            <w:pPr>
              <w:rPr>
                <w:sz w:val="24"/>
                <w:szCs w:val="24"/>
                <w:lang w:val="uk-UA"/>
              </w:rPr>
            </w:pPr>
            <w:r>
              <w:rPr>
                <w:sz w:val="24"/>
                <w:szCs w:val="24"/>
                <w:lang w:val="uk-UA"/>
              </w:rPr>
              <w:t>680</w:t>
            </w:r>
            <w:r w:rsidR="00FB3E2F">
              <w:rPr>
                <w:sz w:val="24"/>
                <w:szCs w:val="24"/>
                <w:lang w:val="uk-UA"/>
              </w:rPr>
              <w:t xml:space="preserve"> 000</w:t>
            </w:r>
            <w:r w:rsidR="000F3F15">
              <w:rPr>
                <w:sz w:val="24"/>
                <w:szCs w:val="24"/>
                <w:lang w:val="uk-UA"/>
              </w:rPr>
              <w:t>,00</w:t>
            </w:r>
            <w:r w:rsidR="00DF0722">
              <w:rPr>
                <w:sz w:val="24"/>
                <w:szCs w:val="24"/>
                <w:lang w:val="uk-UA"/>
              </w:rPr>
              <w:t xml:space="preserve"> грн</w:t>
            </w:r>
          </w:p>
        </w:tc>
      </w:tr>
      <w:tr w:rsidR="00B26DD7" w14:paraId="273FB3EB" w14:textId="77777777" w:rsidTr="00B26DD7">
        <w:tc>
          <w:tcPr>
            <w:tcW w:w="669" w:type="dxa"/>
            <w:tcBorders>
              <w:top w:val="single" w:sz="4" w:space="0" w:color="auto"/>
              <w:left w:val="single" w:sz="4" w:space="0" w:color="auto"/>
              <w:bottom w:val="single" w:sz="4" w:space="0" w:color="auto"/>
              <w:right w:val="single" w:sz="4" w:space="0" w:color="auto"/>
            </w:tcBorders>
            <w:hideMark/>
          </w:tcPr>
          <w:p w14:paraId="5D12FA9B" w14:textId="77777777" w:rsidR="00B26DD7" w:rsidRDefault="00B26DD7">
            <w:pPr>
              <w:rPr>
                <w:sz w:val="24"/>
                <w:szCs w:val="24"/>
                <w:lang w:val="uk-UA"/>
              </w:rPr>
            </w:pPr>
            <w:r>
              <w:rPr>
                <w:sz w:val="24"/>
                <w:szCs w:val="24"/>
                <w:lang w:val="uk-UA"/>
              </w:rPr>
              <w:t>7.2</w:t>
            </w:r>
          </w:p>
        </w:tc>
        <w:tc>
          <w:tcPr>
            <w:tcW w:w="3408" w:type="dxa"/>
            <w:tcBorders>
              <w:top w:val="single" w:sz="4" w:space="0" w:color="auto"/>
              <w:left w:val="single" w:sz="4" w:space="0" w:color="auto"/>
              <w:bottom w:val="single" w:sz="4" w:space="0" w:color="auto"/>
              <w:right w:val="single" w:sz="4" w:space="0" w:color="auto"/>
            </w:tcBorders>
            <w:hideMark/>
          </w:tcPr>
          <w:p w14:paraId="3C24EEEA" w14:textId="77777777" w:rsidR="00B26DD7" w:rsidRDefault="00B26DD7">
            <w:pPr>
              <w:jc w:val="left"/>
              <w:rPr>
                <w:sz w:val="24"/>
                <w:szCs w:val="24"/>
                <w:lang w:val="uk-UA"/>
              </w:rPr>
            </w:pPr>
            <w:r>
              <w:rPr>
                <w:sz w:val="24"/>
                <w:szCs w:val="24"/>
                <w:lang w:val="uk-UA"/>
              </w:rPr>
              <w:t>- коштів інших джерел</w:t>
            </w:r>
          </w:p>
        </w:tc>
        <w:tc>
          <w:tcPr>
            <w:tcW w:w="6060" w:type="dxa"/>
            <w:tcBorders>
              <w:top w:val="single" w:sz="4" w:space="0" w:color="auto"/>
              <w:left w:val="single" w:sz="4" w:space="0" w:color="auto"/>
              <w:bottom w:val="single" w:sz="4" w:space="0" w:color="auto"/>
              <w:right w:val="single" w:sz="4" w:space="0" w:color="auto"/>
            </w:tcBorders>
            <w:hideMark/>
          </w:tcPr>
          <w:p w14:paraId="6FEE6258" w14:textId="77777777" w:rsidR="00B26DD7" w:rsidRDefault="00B26DD7">
            <w:pPr>
              <w:rPr>
                <w:sz w:val="24"/>
                <w:szCs w:val="24"/>
                <w:lang w:val="uk-UA"/>
              </w:rPr>
            </w:pPr>
            <w:r>
              <w:rPr>
                <w:sz w:val="24"/>
                <w:szCs w:val="24"/>
                <w:lang w:val="uk-UA"/>
              </w:rPr>
              <w:t>-</w:t>
            </w:r>
          </w:p>
        </w:tc>
      </w:tr>
    </w:tbl>
    <w:p w14:paraId="51E61237" w14:textId="77777777" w:rsidR="00B26DD7" w:rsidRDefault="00B26DD7" w:rsidP="00B26DD7">
      <w:pPr>
        <w:jc w:val="center"/>
        <w:rPr>
          <w:sz w:val="24"/>
          <w:szCs w:val="24"/>
          <w:lang w:val="uk-UA"/>
        </w:rPr>
      </w:pPr>
      <w:r>
        <w:rPr>
          <w:b/>
          <w:sz w:val="24"/>
          <w:szCs w:val="24"/>
          <w:lang w:val="uk-UA"/>
        </w:rPr>
        <w:t>ІІ.   В</w:t>
      </w:r>
      <w:r>
        <w:rPr>
          <w:b/>
          <w:sz w:val="24"/>
          <w:szCs w:val="24"/>
        </w:rPr>
        <w:t>изначення проблем, на розв’язання як</w:t>
      </w:r>
      <w:r>
        <w:rPr>
          <w:b/>
          <w:sz w:val="24"/>
          <w:szCs w:val="24"/>
          <w:lang w:val="uk-UA"/>
        </w:rPr>
        <w:t>их</w:t>
      </w:r>
      <w:r>
        <w:rPr>
          <w:b/>
          <w:sz w:val="24"/>
          <w:szCs w:val="24"/>
        </w:rPr>
        <w:t xml:space="preserve"> спрямована програма</w:t>
      </w:r>
      <w:r>
        <w:rPr>
          <w:sz w:val="24"/>
          <w:szCs w:val="24"/>
          <w:lang w:val="uk-UA"/>
        </w:rPr>
        <w:t xml:space="preserve">  </w:t>
      </w:r>
    </w:p>
    <w:p w14:paraId="0255ABA4" w14:textId="77777777" w:rsidR="00B26DD7" w:rsidRDefault="00B26DD7" w:rsidP="00B26DD7">
      <w:pPr>
        <w:tabs>
          <w:tab w:val="left" w:pos="930"/>
        </w:tabs>
        <w:rPr>
          <w:sz w:val="24"/>
          <w:szCs w:val="24"/>
          <w:lang w:val="uk-UA"/>
        </w:rPr>
      </w:pPr>
      <w:r>
        <w:rPr>
          <w:sz w:val="24"/>
          <w:szCs w:val="24"/>
          <w:lang w:val="uk-UA"/>
        </w:rPr>
        <w:tab/>
        <w:t xml:space="preserve">Загальний стан техногенної небезпеки Ніжинської </w:t>
      </w:r>
      <w:r w:rsidR="003C0FE1">
        <w:rPr>
          <w:sz w:val="24"/>
          <w:szCs w:val="24"/>
          <w:lang w:val="uk-UA"/>
        </w:rPr>
        <w:t>територіальної громади</w:t>
      </w:r>
      <w:r>
        <w:rPr>
          <w:sz w:val="24"/>
          <w:szCs w:val="24"/>
          <w:lang w:val="uk-UA"/>
        </w:rPr>
        <w:t xml:space="preserve">  обумовлений наявністю 3</w:t>
      </w:r>
      <w:r w:rsidR="003C0FE1">
        <w:rPr>
          <w:sz w:val="24"/>
          <w:szCs w:val="24"/>
          <w:lang w:val="uk-UA"/>
        </w:rPr>
        <w:t>5</w:t>
      </w:r>
      <w:r>
        <w:rPr>
          <w:sz w:val="24"/>
          <w:szCs w:val="24"/>
          <w:lang w:val="uk-UA"/>
        </w:rPr>
        <w:t xml:space="preserve"> потенційно небезпечних об’єктів</w:t>
      </w:r>
      <w:r w:rsidR="003C0FE1">
        <w:rPr>
          <w:sz w:val="24"/>
          <w:szCs w:val="24"/>
          <w:lang w:val="uk-UA"/>
        </w:rPr>
        <w:t xml:space="preserve">, 9 з яких об’єкти </w:t>
      </w:r>
      <w:r>
        <w:rPr>
          <w:sz w:val="24"/>
          <w:szCs w:val="24"/>
          <w:lang w:val="uk-UA"/>
        </w:rPr>
        <w:t xml:space="preserve"> підвищеної небезпеки, на яких зберігається значна кількість хімічних, вибухових і пожежонебезпечних речовин. Унаслідок високого рівня зношення технологічного обладнання більшості підприємств підвищеної небезпеки в територіальній громаді складається тенденція до виникнення надзвичайних ситуацій.</w:t>
      </w:r>
    </w:p>
    <w:p w14:paraId="2BA65605" w14:textId="77777777" w:rsidR="00B26DD7" w:rsidRDefault="00B26DD7" w:rsidP="00B26DD7">
      <w:pPr>
        <w:rPr>
          <w:sz w:val="24"/>
          <w:szCs w:val="24"/>
          <w:lang w:val="uk-UA"/>
        </w:rPr>
      </w:pPr>
      <w:r>
        <w:rPr>
          <w:sz w:val="24"/>
          <w:szCs w:val="24"/>
          <w:lang w:val="uk-UA"/>
        </w:rPr>
        <w:lastRenderedPageBreak/>
        <w:tab/>
        <w:t xml:space="preserve">Крім того, можливі аварії з викидом (виливом) небезпечних хімічних речовин, у тому числі при транспортуванні автомобільним та залізничним транспортом. Їх максимальна кількість при транспортуванні залізницею одночасно може складати до 140 тонн (1-2 цистерни). </w:t>
      </w:r>
    </w:p>
    <w:p w14:paraId="273ED470" w14:textId="77777777" w:rsidR="00B26DD7" w:rsidRDefault="00B26DD7" w:rsidP="00B26DD7">
      <w:pPr>
        <w:rPr>
          <w:sz w:val="24"/>
          <w:szCs w:val="24"/>
          <w:lang w:val="uk-UA"/>
        </w:rPr>
      </w:pPr>
      <w:r>
        <w:rPr>
          <w:sz w:val="24"/>
          <w:szCs w:val="24"/>
          <w:lang w:val="uk-UA"/>
        </w:rPr>
        <w:tab/>
        <w:t xml:space="preserve">Актуальність проблеми забезпечення безпеки населення і територій від наслідків надзвичайних ситуацій природного характеру зумовлена тенденціями зростання шкоди територіям та населенню, що спричиняються небезпечними природними явищами: підтопленнями,  ураганами, буревіями, сильними опадами,  обледенінням, грозами, сильними морозами. Велику загрозу населенню несе інфекційне захворювання людей на </w:t>
      </w:r>
      <w:r>
        <w:rPr>
          <w:sz w:val="24"/>
          <w:szCs w:val="24"/>
          <w:lang w:val="en-US"/>
        </w:rPr>
        <w:t>COVID</w:t>
      </w:r>
      <w:r>
        <w:rPr>
          <w:sz w:val="24"/>
          <w:szCs w:val="24"/>
        </w:rPr>
        <w:t>-19</w:t>
      </w:r>
      <w:r>
        <w:rPr>
          <w:sz w:val="24"/>
          <w:szCs w:val="24"/>
          <w:lang w:val="uk-UA"/>
        </w:rPr>
        <w:t>, спричинене коронавірусом</w:t>
      </w:r>
      <w:r>
        <w:rPr>
          <w:sz w:val="24"/>
          <w:szCs w:val="24"/>
        </w:rPr>
        <w:t xml:space="preserve"> </w:t>
      </w:r>
      <w:r>
        <w:rPr>
          <w:sz w:val="24"/>
          <w:szCs w:val="24"/>
          <w:lang w:val="en-US"/>
        </w:rPr>
        <w:t>SARS</w:t>
      </w:r>
      <w:r>
        <w:rPr>
          <w:sz w:val="24"/>
          <w:szCs w:val="24"/>
        </w:rPr>
        <w:t>-</w:t>
      </w:r>
      <w:r>
        <w:rPr>
          <w:sz w:val="24"/>
          <w:szCs w:val="24"/>
          <w:lang w:val="en-US"/>
        </w:rPr>
        <w:t>CoV</w:t>
      </w:r>
      <w:r>
        <w:rPr>
          <w:sz w:val="24"/>
          <w:szCs w:val="24"/>
        </w:rPr>
        <w:t>-2</w:t>
      </w:r>
      <w:r>
        <w:rPr>
          <w:sz w:val="24"/>
          <w:szCs w:val="24"/>
          <w:lang w:val="uk-UA"/>
        </w:rPr>
        <w:t>.</w:t>
      </w:r>
    </w:p>
    <w:p w14:paraId="30689645" w14:textId="77777777" w:rsidR="00B26DD7" w:rsidRDefault="00B26DD7" w:rsidP="00B26DD7">
      <w:pPr>
        <w:rPr>
          <w:sz w:val="24"/>
          <w:szCs w:val="24"/>
          <w:lang w:val="uk-UA"/>
        </w:rPr>
      </w:pPr>
      <w:r>
        <w:rPr>
          <w:sz w:val="24"/>
          <w:szCs w:val="24"/>
          <w:lang w:val="uk-UA"/>
        </w:rPr>
        <w:tab/>
        <w:t>У структурі потенційно небезпечних об’єктів за видами небезпеки домінують об’єкти вибухопожежної та пожежної небезпеки (87,7%). Найвища імовірність виникнення надзвичайних ситуацій зберігається на об’єктах транспорту та в комунальному господарстві.</w:t>
      </w:r>
    </w:p>
    <w:p w14:paraId="375996C8" w14:textId="77777777" w:rsidR="00B26DD7" w:rsidRDefault="00B26DD7" w:rsidP="00B26DD7">
      <w:pPr>
        <w:rPr>
          <w:sz w:val="24"/>
          <w:szCs w:val="24"/>
          <w:lang w:val="uk-UA"/>
        </w:rPr>
      </w:pPr>
      <w:r>
        <w:rPr>
          <w:sz w:val="24"/>
          <w:szCs w:val="24"/>
          <w:lang w:val="uk-UA"/>
        </w:rPr>
        <w:tab/>
        <w:t>На території Ніжинської  ТГ розміщений 1 хімічно небезпечний об’єкт (далі ХНО), який використовує  до 3 тон небезпечної хімічної речовини – аміаку.</w:t>
      </w:r>
    </w:p>
    <w:p w14:paraId="02FA359A" w14:textId="77777777" w:rsidR="00B26DD7" w:rsidRDefault="00B26DD7" w:rsidP="00B26DD7">
      <w:pPr>
        <w:rPr>
          <w:sz w:val="24"/>
          <w:szCs w:val="24"/>
          <w:lang w:val="uk-UA"/>
        </w:rPr>
      </w:pPr>
      <w:r>
        <w:rPr>
          <w:sz w:val="24"/>
          <w:szCs w:val="24"/>
          <w:lang w:val="uk-UA"/>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Для удосконалення системи реагування на надзвичайні ситуації передбачається придбання для потреб комунально – технічної служби мотопомпи, захисних шоломів для особового складу аварійно – рятувальних формувань, паливно – мастильних матеріалів; для потреб медичної служби - лікарських препаратів медицини катастроф, а також захисних засобів для захисту медичних працівників  від ураження коронавірусом </w:t>
      </w:r>
      <w:r>
        <w:rPr>
          <w:sz w:val="24"/>
          <w:szCs w:val="24"/>
          <w:lang w:val="en-US"/>
        </w:rPr>
        <w:t>SARS</w:t>
      </w:r>
      <w:r>
        <w:rPr>
          <w:sz w:val="24"/>
          <w:szCs w:val="24"/>
          <w:lang w:val="uk-UA"/>
        </w:rPr>
        <w:t>-</w:t>
      </w:r>
      <w:r>
        <w:rPr>
          <w:sz w:val="24"/>
          <w:szCs w:val="24"/>
          <w:lang w:val="en-US"/>
        </w:rPr>
        <w:t>CoV</w:t>
      </w:r>
      <w:r>
        <w:rPr>
          <w:sz w:val="24"/>
          <w:szCs w:val="24"/>
          <w:lang w:val="uk-UA"/>
        </w:rPr>
        <w:t xml:space="preserve">-2 . Створення запасів засобів індивідуального захисту органів дихання здійснюється з метою забезпечення гарантованого рівня захисту працюючого персоналу бюджетних установ від надзвичайних ситуацій у мирний час та в особливий період. </w:t>
      </w:r>
    </w:p>
    <w:p w14:paraId="53E6F83C" w14:textId="77777777" w:rsidR="00B26DD7" w:rsidRDefault="00B26DD7" w:rsidP="00B26DD7">
      <w:pPr>
        <w:rPr>
          <w:sz w:val="24"/>
          <w:szCs w:val="24"/>
          <w:lang w:val="uk-UA"/>
        </w:rPr>
      </w:pPr>
      <w:r>
        <w:rPr>
          <w:sz w:val="24"/>
          <w:szCs w:val="24"/>
          <w:lang w:val="uk-UA"/>
        </w:rPr>
        <w:tab/>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w:t>
      </w:r>
      <w:r w:rsidR="003C0FE1">
        <w:rPr>
          <w:sz w:val="24"/>
          <w:szCs w:val="24"/>
          <w:lang w:val="uk-UA"/>
        </w:rPr>
        <w:t xml:space="preserve"> споруд подвійного призначення, їх комплектацію необхідними матеріально-технічними засобами</w:t>
      </w:r>
      <w:r>
        <w:rPr>
          <w:sz w:val="24"/>
          <w:szCs w:val="24"/>
          <w:lang w:val="uk-UA"/>
        </w:rPr>
        <w:t xml:space="preserve">. </w:t>
      </w:r>
    </w:p>
    <w:p w14:paraId="5ECE04D7" w14:textId="77777777" w:rsidR="00B26DD7" w:rsidRDefault="00B26DD7" w:rsidP="00B26DD7">
      <w:pPr>
        <w:rPr>
          <w:sz w:val="24"/>
          <w:szCs w:val="24"/>
          <w:lang w:val="uk-UA"/>
        </w:rPr>
      </w:pPr>
      <w:r>
        <w:rPr>
          <w:sz w:val="24"/>
          <w:szCs w:val="24"/>
          <w:lang w:val="uk-UA"/>
        </w:rPr>
        <w:tab/>
        <w:t>На виконання ст.19.п.2 Кодексу цивільного захисту України 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евакуйованого населення та постраждалих внаслідок надзвичайних ситуацій.</w:t>
      </w:r>
      <w:r>
        <w:rPr>
          <w:caps/>
          <w:sz w:val="24"/>
          <w:szCs w:val="24"/>
          <w:lang w:val="uk-UA"/>
        </w:rPr>
        <w:t xml:space="preserve">                                </w:t>
      </w:r>
    </w:p>
    <w:p w14:paraId="209CA44B" w14:textId="77777777" w:rsidR="00B26DD7" w:rsidRDefault="00B26DD7" w:rsidP="00B26DD7">
      <w:pPr>
        <w:jc w:val="center"/>
        <w:rPr>
          <w:b/>
          <w:sz w:val="24"/>
          <w:szCs w:val="24"/>
          <w:lang w:val="uk-UA"/>
        </w:rPr>
      </w:pPr>
      <w:r>
        <w:rPr>
          <w:b/>
          <w:sz w:val="24"/>
          <w:szCs w:val="24"/>
          <w:lang w:val="uk-UA"/>
        </w:rPr>
        <w:t>ІІІ. Мета Програми</w:t>
      </w:r>
    </w:p>
    <w:p w14:paraId="34579236" w14:textId="77777777" w:rsidR="00B26DD7" w:rsidRDefault="00B26DD7" w:rsidP="00B26DD7">
      <w:pPr>
        <w:rPr>
          <w:sz w:val="24"/>
          <w:szCs w:val="24"/>
          <w:lang w:val="uk-UA"/>
        </w:rPr>
      </w:pPr>
      <w:r>
        <w:rPr>
          <w:sz w:val="24"/>
          <w:szCs w:val="24"/>
          <w:lang w:val="uk-UA"/>
        </w:rPr>
        <w:tab/>
        <w:t xml:space="preserve">Основною метою прийняття даної програми є </w:t>
      </w:r>
      <w:r>
        <w:rPr>
          <w:iCs/>
          <w:sz w:val="24"/>
          <w:szCs w:val="24"/>
          <w:lang w:val="uk-UA"/>
        </w:rPr>
        <w:t>реалізація заходів</w:t>
      </w:r>
      <w:r>
        <w:rPr>
          <w:sz w:val="24"/>
          <w:szCs w:val="24"/>
          <w:lang w:val="uk-UA"/>
        </w:rPr>
        <w:t xml:space="preserve"> державної політики щодо запобігання та ліквідації надзвичайних ситуацій техногенного та природного характеру і їх наслідків,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техногенної і природної безпеки на території Ніжинської  ТГ та організаційних засад її функціонування, зміцнення технічної і ресурсної бази, створення безпечних умов для відпочинку населення, зменшення кількості загиблих під час надзвичайних ситуацій та подій, що дозволить у повному обсязі виконати завдання, пов’язані з рятуванням людей та збереженням довкілля.</w:t>
      </w:r>
    </w:p>
    <w:p w14:paraId="1E90E79A" w14:textId="77777777" w:rsidR="00B26DD7" w:rsidRDefault="00B26DD7" w:rsidP="00B26DD7">
      <w:pPr>
        <w:rPr>
          <w:sz w:val="24"/>
          <w:szCs w:val="24"/>
          <w:lang w:val="uk-UA"/>
        </w:rPr>
      </w:pPr>
      <w:r>
        <w:rPr>
          <w:sz w:val="24"/>
          <w:szCs w:val="24"/>
          <w:lang w:val="uk-UA"/>
        </w:rPr>
        <w:t xml:space="preserve">          Організація роботи та виконання заходів по запобіганню поширенню</w:t>
      </w:r>
      <w:r>
        <w:rPr>
          <w:sz w:val="24"/>
          <w:szCs w:val="24"/>
        </w:rPr>
        <w:t xml:space="preserve"> </w:t>
      </w:r>
      <w:r>
        <w:rPr>
          <w:sz w:val="24"/>
          <w:szCs w:val="24"/>
          <w:lang w:val="en-US"/>
        </w:rPr>
        <w:t>COVID</w:t>
      </w:r>
      <w:r>
        <w:rPr>
          <w:sz w:val="24"/>
          <w:szCs w:val="24"/>
        </w:rPr>
        <w:t>-19</w:t>
      </w:r>
      <w:r>
        <w:rPr>
          <w:sz w:val="24"/>
          <w:szCs w:val="24"/>
          <w:lang w:val="uk-UA"/>
        </w:rPr>
        <w:t>, спричинене коронавірусом</w:t>
      </w:r>
      <w:r>
        <w:rPr>
          <w:sz w:val="24"/>
          <w:szCs w:val="24"/>
        </w:rPr>
        <w:t xml:space="preserve"> </w:t>
      </w:r>
      <w:r>
        <w:rPr>
          <w:sz w:val="24"/>
          <w:szCs w:val="24"/>
          <w:lang w:val="en-US"/>
        </w:rPr>
        <w:t>SARS</w:t>
      </w:r>
      <w:r>
        <w:rPr>
          <w:sz w:val="24"/>
          <w:szCs w:val="24"/>
        </w:rPr>
        <w:t>-</w:t>
      </w:r>
      <w:r>
        <w:rPr>
          <w:sz w:val="24"/>
          <w:szCs w:val="24"/>
          <w:lang w:val="en-US"/>
        </w:rPr>
        <w:t>CoV</w:t>
      </w:r>
      <w:r>
        <w:rPr>
          <w:sz w:val="24"/>
          <w:szCs w:val="24"/>
        </w:rPr>
        <w:t>-2</w:t>
      </w:r>
      <w:r>
        <w:rPr>
          <w:sz w:val="24"/>
          <w:szCs w:val="24"/>
          <w:lang w:val="uk-UA"/>
        </w:rPr>
        <w:t>, на території Ніжинської  територіальної громади.</w:t>
      </w:r>
    </w:p>
    <w:p w14:paraId="3811CB73" w14:textId="77777777" w:rsidR="00B26DD7" w:rsidRDefault="00B26DD7" w:rsidP="00B26DD7">
      <w:pPr>
        <w:jc w:val="center"/>
        <w:rPr>
          <w:b/>
          <w:sz w:val="24"/>
          <w:szCs w:val="24"/>
          <w:lang w:val="uk-UA"/>
        </w:rPr>
      </w:pPr>
      <w:r>
        <w:rPr>
          <w:b/>
          <w:sz w:val="24"/>
          <w:szCs w:val="24"/>
          <w:lang w:val="uk-UA"/>
        </w:rPr>
        <w:t>І</w:t>
      </w:r>
      <w:r>
        <w:rPr>
          <w:b/>
          <w:sz w:val="24"/>
          <w:szCs w:val="24"/>
          <w:lang w:val="en-US"/>
        </w:rPr>
        <w:t>V</w:t>
      </w:r>
      <w:r>
        <w:rPr>
          <w:b/>
          <w:sz w:val="24"/>
          <w:szCs w:val="24"/>
          <w:lang w:val="uk-UA"/>
        </w:rPr>
        <w:t>. Обґрунтування шляхів і засобів розв’язання проблеми, обсягів та джерел фінансування, строки та етапи виконання Програми</w:t>
      </w:r>
    </w:p>
    <w:p w14:paraId="1DB6BFB7" w14:textId="77777777" w:rsidR="00B26DD7" w:rsidRDefault="00B26DD7" w:rsidP="00B26DD7">
      <w:pPr>
        <w:rPr>
          <w:sz w:val="24"/>
          <w:szCs w:val="24"/>
          <w:lang w:val="uk-UA"/>
        </w:rPr>
      </w:pPr>
      <w:r>
        <w:rPr>
          <w:sz w:val="24"/>
          <w:szCs w:val="24"/>
          <w:lang w:val="uk-UA"/>
        </w:rPr>
        <w:tab/>
        <w:t>Пріоритетними завданнями  програми розвитку цивільного захисту Ніжинської   територіальної громади на 202</w:t>
      </w:r>
      <w:r w:rsidR="00054C2F">
        <w:rPr>
          <w:sz w:val="24"/>
          <w:szCs w:val="24"/>
          <w:lang w:val="uk-UA"/>
        </w:rPr>
        <w:t>2</w:t>
      </w:r>
      <w:r>
        <w:rPr>
          <w:sz w:val="24"/>
          <w:szCs w:val="24"/>
          <w:lang w:val="uk-UA"/>
        </w:rPr>
        <w:t xml:space="preserve"> рік являються:</w:t>
      </w:r>
    </w:p>
    <w:p w14:paraId="06E58728" w14:textId="77777777" w:rsidR="00B26DD7" w:rsidRDefault="00B26DD7" w:rsidP="00B26DD7">
      <w:pPr>
        <w:rPr>
          <w:sz w:val="24"/>
          <w:szCs w:val="24"/>
          <w:lang w:val="uk-UA"/>
        </w:rPr>
      </w:pPr>
      <w:r>
        <w:rPr>
          <w:sz w:val="24"/>
          <w:szCs w:val="24"/>
          <w:lang w:val="uk-UA"/>
        </w:rPr>
        <w:t xml:space="preserve">           -</w:t>
      </w:r>
      <w:r>
        <w:rPr>
          <w:sz w:val="24"/>
          <w:szCs w:val="24"/>
        </w:rPr>
        <w:t xml:space="preserve"> </w:t>
      </w:r>
      <w:r>
        <w:rPr>
          <w:sz w:val="24"/>
          <w:szCs w:val="24"/>
          <w:lang w:val="uk-UA"/>
        </w:rPr>
        <w:tab/>
        <w:t>створення</w:t>
      </w:r>
      <w:r>
        <w:rPr>
          <w:sz w:val="24"/>
          <w:szCs w:val="24"/>
        </w:rPr>
        <w:t xml:space="preserve"> </w:t>
      </w:r>
      <w:r>
        <w:rPr>
          <w:sz w:val="24"/>
          <w:szCs w:val="24"/>
          <w:lang w:val="uk-UA"/>
        </w:rPr>
        <w:t>місцевого</w:t>
      </w:r>
      <w:r>
        <w:rPr>
          <w:sz w:val="24"/>
          <w:szCs w:val="24"/>
        </w:rPr>
        <w:t xml:space="preserve"> </w:t>
      </w:r>
      <w:r>
        <w:rPr>
          <w:sz w:val="24"/>
          <w:szCs w:val="24"/>
          <w:lang w:val="uk-UA"/>
        </w:rPr>
        <w:t>матеріального</w:t>
      </w:r>
      <w:r>
        <w:rPr>
          <w:sz w:val="24"/>
          <w:szCs w:val="24"/>
        </w:rPr>
        <w:t xml:space="preserve"> резерву для </w:t>
      </w:r>
      <w:r>
        <w:rPr>
          <w:sz w:val="24"/>
          <w:szCs w:val="24"/>
          <w:lang w:val="uk-UA"/>
        </w:rPr>
        <w:t>виконання</w:t>
      </w:r>
      <w:r>
        <w:rPr>
          <w:sz w:val="24"/>
          <w:szCs w:val="24"/>
        </w:rPr>
        <w:t xml:space="preserve"> </w:t>
      </w:r>
      <w:r>
        <w:rPr>
          <w:sz w:val="24"/>
          <w:szCs w:val="24"/>
          <w:lang w:val="uk-UA"/>
        </w:rPr>
        <w:t>заходів</w:t>
      </w:r>
      <w:r>
        <w:rPr>
          <w:sz w:val="24"/>
          <w:szCs w:val="24"/>
        </w:rPr>
        <w:t xml:space="preserve">, </w:t>
      </w:r>
      <w:r>
        <w:rPr>
          <w:sz w:val="24"/>
          <w:szCs w:val="24"/>
          <w:lang w:val="uk-UA"/>
        </w:rPr>
        <w:t>спрямованих</w:t>
      </w:r>
      <w:r>
        <w:rPr>
          <w:sz w:val="24"/>
          <w:szCs w:val="24"/>
        </w:rPr>
        <w:t xml:space="preserve"> на </w:t>
      </w:r>
      <w:r>
        <w:rPr>
          <w:sz w:val="24"/>
          <w:szCs w:val="24"/>
          <w:lang w:val="uk-UA"/>
        </w:rPr>
        <w:t>запобігання</w:t>
      </w:r>
      <w:r>
        <w:rPr>
          <w:sz w:val="24"/>
          <w:szCs w:val="24"/>
        </w:rPr>
        <w:t xml:space="preserve">, </w:t>
      </w:r>
      <w:r>
        <w:rPr>
          <w:sz w:val="24"/>
          <w:szCs w:val="24"/>
          <w:lang w:val="uk-UA"/>
        </w:rPr>
        <w:t>ліквідацію</w:t>
      </w:r>
      <w:r>
        <w:rPr>
          <w:sz w:val="24"/>
          <w:szCs w:val="24"/>
        </w:rPr>
        <w:t xml:space="preserve"> надзвичайних ситуацій техногенного і природного характеру та їх наслідків</w:t>
      </w:r>
      <w:r>
        <w:rPr>
          <w:sz w:val="24"/>
          <w:szCs w:val="24"/>
          <w:lang w:val="uk-UA"/>
        </w:rPr>
        <w:t>;</w:t>
      </w:r>
    </w:p>
    <w:p w14:paraId="2E7EBB6F" w14:textId="77777777" w:rsidR="00B26DD7" w:rsidRDefault="00B26DD7" w:rsidP="00B26DD7">
      <w:pPr>
        <w:ind w:firstLine="709"/>
        <w:rPr>
          <w:sz w:val="24"/>
          <w:szCs w:val="24"/>
          <w:lang w:val="uk-UA"/>
        </w:rPr>
      </w:pPr>
      <w:r>
        <w:rPr>
          <w:sz w:val="24"/>
          <w:szCs w:val="24"/>
          <w:lang w:val="uk-UA"/>
        </w:rPr>
        <w:lastRenderedPageBreak/>
        <w:t>-</w:t>
      </w:r>
      <w:r>
        <w:rPr>
          <w:sz w:val="24"/>
          <w:szCs w:val="24"/>
          <w:lang w:val="uk-UA"/>
        </w:rPr>
        <w:tab/>
        <w:t xml:space="preserve"> створення запасів засобів індивідуального захисту, приладів радіаційної та хімічної розвідки;</w:t>
      </w:r>
    </w:p>
    <w:p w14:paraId="4EE96A1D" w14:textId="77777777" w:rsidR="00B26DD7" w:rsidRDefault="00B26DD7" w:rsidP="00B26DD7">
      <w:pPr>
        <w:ind w:firstLine="709"/>
        <w:rPr>
          <w:sz w:val="24"/>
          <w:szCs w:val="24"/>
          <w:lang w:val="uk-UA"/>
        </w:rPr>
      </w:pPr>
      <w:r>
        <w:rPr>
          <w:sz w:val="24"/>
          <w:szCs w:val="24"/>
          <w:lang w:val="uk-UA"/>
        </w:rPr>
        <w:t xml:space="preserve">- </w:t>
      </w:r>
      <w:r>
        <w:rPr>
          <w:sz w:val="24"/>
          <w:szCs w:val="24"/>
          <w:lang w:val="uk-UA"/>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w:t>
      </w:r>
    </w:p>
    <w:p w14:paraId="6B98BDBD" w14:textId="77777777" w:rsidR="00B26DD7" w:rsidRDefault="00B26DD7" w:rsidP="00B26DD7">
      <w:pPr>
        <w:ind w:firstLine="709"/>
        <w:rPr>
          <w:sz w:val="24"/>
          <w:szCs w:val="24"/>
          <w:lang w:val="uk-UA"/>
        </w:rPr>
      </w:pPr>
      <w:r>
        <w:rPr>
          <w:sz w:val="24"/>
          <w:szCs w:val="24"/>
          <w:lang w:val="uk-UA"/>
        </w:rPr>
        <w:t>-</w:t>
      </w:r>
      <w:r>
        <w:rPr>
          <w:sz w:val="24"/>
          <w:szCs w:val="24"/>
          <w:lang w:val="uk-UA"/>
        </w:rPr>
        <w:tab/>
        <w:t xml:space="preserve"> виконання запобіжних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5DB3E861" w14:textId="77777777" w:rsidR="00B26DD7" w:rsidRDefault="00B26DD7" w:rsidP="00B26DD7">
      <w:pPr>
        <w:ind w:firstLine="709"/>
        <w:rPr>
          <w:sz w:val="24"/>
          <w:szCs w:val="24"/>
          <w:lang w:val="uk-UA"/>
        </w:rPr>
      </w:pPr>
      <w:r>
        <w:rPr>
          <w:sz w:val="24"/>
          <w:szCs w:val="24"/>
          <w:lang w:val="uk-UA"/>
        </w:rPr>
        <w:t xml:space="preserve">- </w:t>
      </w:r>
      <w:r>
        <w:rPr>
          <w:sz w:val="24"/>
          <w:szCs w:val="24"/>
          <w:lang w:val="uk-UA"/>
        </w:rPr>
        <w:tab/>
        <w:t>проведення поточних ремонтів, технічного обслуговування та утримання захисних споруд цивільного захисту та споруд подвійного призначення,</w:t>
      </w:r>
      <w:r>
        <w:rPr>
          <w:b/>
          <w:sz w:val="24"/>
          <w:szCs w:val="24"/>
          <w:lang w:val="uk-UA"/>
        </w:rPr>
        <w:t xml:space="preserve"> </w:t>
      </w:r>
      <w:r>
        <w:rPr>
          <w:sz w:val="24"/>
          <w:szCs w:val="24"/>
          <w:lang w:val="uk-UA"/>
        </w:rPr>
        <w:t>виготовлення технічних паспортів на споруди цивільного захисту, внесення правок до технічних паспортів;</w:t>
      </w:r>
    </w:p>
    <w:p w14:paraId="59E6C0A8" w14:textId="77777777" w:rsidR="00B26DD7" w:rsidRDefault="00B26DD7" w:rsidP="00B26DD7">
      <w:pPr>
        <w:ind w:firstLine="709"/>
        <w:rPr>
          <w:sz w:val="24"/>
          <w:szCs w:val="24"/>
          <w:lang w:val="uk-UA"/>
        </w:rPr>
      </w:pPr>
      <w:r>
        <w:rPr>
          <w:sz w:val="24"/>
          <w:szCs w:val="24"/>
          <w:lang w:val="uk-UA"/>
        </w:rPr>
        <w:t xml:space="preserve">- </w:t>
      </w:r>
      <w:r>
        <w:rPr>
          <w:sz w:val="24"/>
          <w:szCs w:val="24"/>
          <w:lang w:val="uk-UA"/>
        </w:rPr>
        <w:tab/>
        <w:t>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та меблів;</w:t>
      </w:r>
    </w:p>
    <w:p w14:paraId="0479CAB2" w14:textId="77777777" w:rsidR="00B26DD7" w:rsidRDefault="00B26DD7" w:rsidP="00B26DD7">
      <w:pPr>
        <w:ind w:firstLine="709"/>
        <w:rPr>
          <w:sz w:val="24"/>
          <w:szCs w:val="24"/>
          <w:lang w:val="uk-UA"/>
        </w:rPr>
      </w:pPr>
      <w:r>
        <w:rPr>
          <w:sz w:val="24"/>
          <w:szCs w:val="24"/>
          <w:lang w:val="uk-UA"/>
        </w:rPr>
        <w:t xml:space="preserve">- </w:t>
      </w:r>
      <w:r>
        <w:rPr>
          <w:sz w:val="24"/>
          <w:szCs w:val="24"/>
          <w:lang w:val="uk-UA"/>
        </w:rPr>
        <w:tab/>
        <w:t xml:space="preserve">забезпечення харчуванням особового складу аварійно – рятувальних та відновлювальних формувань під час виконання робіт з запобігання та ліквідації наслідків надзвичайних ситуацій; </w:t>
      </w:r>
    </w:p>
    <w:p w14:paraId="4F61C416" w14:textId="77777777" w:rsidR="00B26DD7" w:rsidRDefault="00B26DD7" w:rsidP="00B26DD7">
      <w:pPr>
        <w:ind w:firstLine="709"/>
        <w:rPr>
          <w:sz w:val="24"/>
          <w:szCs w:val="24"/>
          <w:lang w:val="uk-UA"/>
        </w:rPr>
      </w:pPr>
      <w:r>
        <w:rPr>
          <w:sz w:val="24"/>
          <w:szCs w:val="24"/>
          <w:lang w:val="uk-UA"/>
        </w:rPr>
        <w:t>-</w:t>
      </w:r>
      <w:r>
        <w:rPr>
          <w:sz w:val="24"/>
          <w:szCs w:val="24"/>
          <w:lang w:val="uk-UA"/>
        </w:rPr>
        <w:tab/>
        <w:t>проведення розрахунків за надання транспортних послуг при проведенні евакуації населення, оповіщення керівного складу та життєзабезпечення мешканців міста при загрозі виникнення та ліквідації наслідків надзвичайних ситуацій,</w:t>
      </w:r>
    </w:p>
    <w:p w14:paraId="74AC6D62" w14:textId="77777777" w:rsidR="00B26DD7" w:rsidRDefault="00B26DD7" w:rsidP="00B26DD7">
      <w:pPr>
        <w:ind w:firstLine="709"/>
        <w:rPr>
          <w:sz w:val="24"/>
          <w:szCs w:val="24"/>
          <w:lang w:val="uk-UA"/>
        </w:rPr>
      </w:pPr>
      <w:r>
        <w:rPr>
          <w:sz w:val="24"/>
          <w:szCs w:val="24"/>
          <w:lang w:val="uk-UA"/>
        </w:rPr>
        <w:t xml:space="preserve">. створення запасу  лікарських препаратів медицини катастроф,  засобів індивідуального захисту, антисептичних препаратів, деззасобів </w:t>
      </w:r>
    </w:p>
    <w:p w14:paraId="15ED504D" w14:textId="77777777" w:rsidR="00B26DD7" w:rsidRDefault="00B26DD7" w:rsidP="00B26DD7">
      <w:pPr>
        <w:ind w:firstLine="709"/>
        <w:rPr>
          <w:sz w:val="24"/>
          <w:szCs w:val="24"/>
          <w:lang w:val="uk-UA"/>
        </w:rPr>
      </w:pPr>
      <w:r>
        <w:rPr>
          <w:sz w:val="24"/>
          <w:szCs w:val="24"/>
          <w:lang w:val="uk-UA"/>
        </w:rPr>
        <w:t>- погашення кредиторської заборгованості, яка склалася на початок року;</w:t>
      </w:r>
    </w:p>
    <w:p w14:paraId="4C2E4BA6" w14:textId="77777777" w:rsidR="00B26DD7" w:rsidRDefault="00B26DD7" w:rsidP="00B26DD7">
      <w:pPr>
        <w:rPr>
          <w:sz w:val="24"/>
          <w:szCs w:val="24"/>
          <w:lang w:val="uk-UA"/>
        </w:rPr>
      </w:pPr>
      <w:r>
        <w:rPr>
          <w:sz w:val="24"/>
          <w:szCs w:val="24"/>
          <w:lang w:val="uk-UA"/>
        </w:rPr>
        <w:tab/>
        <w:t>Термін виконання заходів даної програми – 202</w:t>
      </w:r>
      <w:r w:rsidR="00755FAC">
        <w:rPr>
          <w:sz w:val="24"/>
          <w:szCs w:val="24"/>
          <w:lang w:val="uk-UA"/>
        </w:rPr>
        <w:t>2</w:t>
      </w:r>
      <w:r>
        <w:rPr>
          <w:sz w:val="24"/>
          <w:szCs w:val="24"/>
          <w:lang w:val="uk-UA"/>
        </w:rPr>
        <w:t xml:space="preserve"> рік.</w:t>
      </w:r>
    </w:p>
    <w:p w14:paraId="2719098E" w14:textId="77777777" w:rsidR="00B26DD7" w:rsidRDefault="00B26DD7" w:rsidP="00B26DD7">
      <w:pPr>
        <w:rPr>
          <w:sz w:val="24"/>
          <w:szCs w:val="24"/>
          <w:lang w:val="uk-UA"/>
        </w:rPr>
      </w:pPr>
      <w:r>
        <w:rPr>
          <w:b/>
          <w:sz w:val="24"/>
          <w:szCs w:val="24"/>
          <w:lang w:val="en-US"/>
        </w:rPr>
        <w:t>V</w:t>
      </w:r>
      <w:r>
        <w:rPr>
          <w:b/>
          <w:sz w:val="24"/>
          <w:szCs w:val="24"/>
          <w:lang w:val="uk-UA"/>
        </w:rPr>
        <w:t>.</w:t>
      </w:r>
      <w:r>
        <w:rPr>
          <w:b/>
          <w:sz w:val="24"/>
          <w:szCs w:val="24"/>
        </w:rPr>
        <w:t xml:space="preserve"> </w:t>
      </w:r>
      <w:r>
        <w:rPr>
          <w:b/>
          <w:sz w:val="24"/>
          <w:szCs w:val="24"/>
          <w:lang w:val="uk-UA"/>
        </w:rPr>
        <w:t>Н</w:t>
      </w:r>
      <w:r>
        <w:rPr>
          <w:b/>
          <w:sz w:val="24"/>
          <w:szCs w:val="24"/>
        </w:rPr>
        <w:t>апрями діяльності, перелік завдань і заходів програми та результативні показники</w:t>
      </w:r>
    </w:p>
    <w:p w14:paraId="069055CB" w14:textId="77777777" w:rsidR="00B26DD7" w:rsidRDefault="00B26DD7" w:rsidP="00B26DD7">
      <w:pPr>
        <w:rPr>
          <w:sz w:val="24"/>
          <w:szCs w:val="24"/>
          <w:lang w:val="uk-UA"/>
        </w:rPr>
      </w:pPr>
      <w:r>
        <w:rPr>
          <w:sz w:val="24"/>
          <w:szCs w:val="24"/>
          <w:lang w:val="uk-UA"/>
        </w:rPr>
        <w:tab/>
        <w:t>Виконання Програми дасть змогу:</w:t>
      </w:r>
    </w:p>
    <w:p w14:paraId="6A3811FA" w14:textId="77777777" w:rsidR="00B26DD7" w:rsidRDefault="00B26DD7" w:rsidP="00B26DD7">
      <w:pPr>
        <w:ind w:firstLine="709"/>
        <w:rPr>
          <w:sz w:val="24"/>
          <w:szCs w:val="24"/>
          <w:lang w:val="uk-UA"/>
        </w:rPr>
      </w:pPr>
      <w:r>
        <w:rPr>
          <w:sz w:val="24"/>
          <w:szCs w:val="24"/>
          <w:lang w:val="uk-UA"/>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04169DBC" w14:textId="77777777" w:rsidR="00B26DD7" w:rsidRDefault="00B26DD7" w:rsidP="00B26DD7">
      <w:pPr>
        <w:ind w:firstLine="709"/>
        <w:rPr>
          <w:sz w:val="24"/>
          <w:szCs w:val="24"/>
          <w:lang w:val="uk-UA"/>
        </w:rPr>
      </w:pPr>
      <w:r>
        <w:rPr>
          <w:sz w:val="24"/>
          <w:szCs w:val="24"/>
          <w:lang w:val="uk-UA"/>
        </w:rPr>
        <w:t>- здійснити накопичення засобів індивідуального захисту для забезпечення працюючого персоналу бюджетних установ в особливий період;</w:t>
      </w:r>
    </w:p>
    <w:p w14:paraId="72ADD6B6" w14:textId="77777777" w:rsidR="00B26DD7" w:rsidRDefault="00B26DD7" w:rsidP="00B26DD7">
      <w:pPr>
        <w:ind w:firstLine="709"/>
        <w:rPr>
          <w:sz w:val="24"/>
          <w:szCs w:val="24"/>
          <w:lang w:val="uk-UA"/>
        </w:rPr>
      </w:pPr>
      <w:r>
        <w:rPr>
          <w:sz w:val="24"/>
          <w:szCs w:val="24"/>
          <w:lang w:val="uk-UA"/>
        </w:rPr>
        <w:t xml:space="preserve">- вдосконалити міську систему оповіщення та інформування населення про виникнення надзвичайних ситуацій; </w:t>
      </w:r>
    </w:p>
    <w:p w14:paraId="121304C6" w14:textId="77777777" w:rsidR="00B26DD7" w:rsidRDefault="00B26DD7" w:rsidP="00B26DD7">
      <w:pPr>
        <w:ind w:firstLine="709"/>
        <w:rPr>
          <w:sz w:val="24"/>
          <w:szCs w:val="24"/>
          <w:lang w:val="uk-UA"/>
        </w:rPr>
      </w:pPr>
      <w:r>
        <w:rPr>
          <w:sz w:val="24"/>
          <w:szCs w:val="24"/>
          <w:lang w:val="uk-UA"/>
        </w:rPr>
        <w:t>- організувати утримання захисних споруд цивільного захисту та споруд подвійного призначення в готовності до укриття в них населення;</w:t>
      </w:r>
    </w:p>
    <w:p w14:paraId="7EAACEC2" w14:textId="77777777" w:rsidR="00B26DD7" w:rsidRDefault="00B26DD7" w:rsidP="00B26DD7">
      <w:pPr>
        <w:ind w:firstLine="709"/>
        <w:rPr>
          <w:sz w:val="24"/>
          <w:szCs w:val="24"/>
          <w:lang w:val="uk-UA"/>
        </w:rPr>
      </w:pPr>
      <w:r>
        <w:rPr>
          <w:sz w:val="24"/>
          <w:szCs w:val="24"/>
          <w:lang w:val="uk-UA"/>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14:paraId="79CAD678" w14:textId="77777777" w:rsidR="00B26DD7" w:rsidRDefault="00B26DD7" w:rsidP="00B26DD7">
      <w:pPr>
        <w:rPr>
          <w:sz w:val="24"/>
          <w:szCs w:val="24"/>
          <w:lang w:val="uk-UA"/>
        </w:rPr>
      </w:pPr>
      <w:r>
        <w:rPr>
          <w:sz w:val="24"/>
          <w:szCs w:val="24"/>
          <w:lang w:val="uk-UA"/>
        </w:rPr>
        <w:t>Результативні  показники організації розвитку цивільного захисту Ніжинської ТГ на 202</w:t>
      </w:r>
      <w:r w:rsidR="00054C2F">
        <w:rPr>
          <w:sz w:val="24"/>
          <w:szCs w:val="24"/>
          <w:lang w:val="uk-UA"/>
        </w:rPr>
        <w:t>2</w:t>
      </w:r>
      <w:r>
        <w:rPr>
          <w:sz w:val="24"/>
          <w:szCs w:val="24"/>
          <w:lang w:val="uk-UA"/>
        </w:rPr>
        <w:t xml:space="preserve"> рік:</w:t>
      </w:r>
    </w:p>
    <w:p w14:paraId="7592AC4E" w14:textId="77777777" w:rsidR="00B26DD7" w:rsidRDefault="00B26DD7" w:rsidP="00B26DD7">
      <w:pPr>
        <w:rPr>
          <w:sz w:val="24"/>
          <w:szCs w:val="24"/>
          <w:lang w:val="uk-UA"/>
        </w:rPr>
      </w:pPr>
      <w:r>
        <w:rPr>
          <w:sz w:val="24"/>
          <w:szCs w:val="24"/>
          <w:lang w:val="uk-UA"/>
        </w:rPr>
        <w:t>Показник продукту:</w:t>
      </w:r>
    </w:p>
    <w:p w14:paraId="16E93023" w14:textId="77777777" w:rsidR="00B26DD7" w:rsidRDefault="00B26DD7" w:rsidP="00B26DD7">
      <w:pPr>
        <w:rPr>
          <w:sz w:val="24"/>
          <w:szCs w:val="24"/>
          <w:lang w:val="uk-UA"/>
        </w:rPr>
      </w:pPr>
      <w:r>
        <w:rPr>
          <w:sz w:val="24"/>
          <w:szCs w:val="24"/>
          <w:lang w:val="uk-UA"/>
        </w:rPr>
        <w:t>-кількість заходів, які планується провести по  ліквідації і попередженню надзвичайних ситуацій та наслідків стихійного лиха – 16 заходів.</w:t>
      </w:r>
    </w:p>
    <w:p w14:paraId="0AE875AD" w14:textId="77777777" w:rsidR="00B26DD7" w:rsidRDefault="00B26DD7" w:rsidP="00B26DD7">
      <w:pPr>
        <w:rPr>
          <w:sz w:val="24"/>
          <w:szCs w:val="24"/>
          <w:lang w:val="uk-UA"/>
        </w:rPr>
      </w:pPr>
      <w:r>
        <w:rPr>
          <w:sz w:val="24"/>
          <w:szCs w:val="24"/>
          <w:lang w:val="uk-UA"/>
        </w:rPr>
        <w:t>Показник якості :</w:t>
      </w:r>
    </w:p>
    <w:p w14:paraId="12F721DA" w14:textId="77777777" w:rsidR="00B26DD7" w:rsidRDefault="00B26DD7" w:rsidP="00B26DD7">
      <w:pPr>
        <w:rPr>
          <w:sz w:val="24"/>
          <w:szCs w:val="24"/>
          <w:lang w:val="uk-UA"/>
        </w:rPr>
      </w:pPr>
      <w:r>
        <w:rPr>
          <w:sz w:val="24"/>
          <w:szCs w:val="24"/>
          <w:lang w:val="uk-UA"/>
        </w:rPr>
        <w:t>-динаміка кількості виникнення надзвичайних ситуацій:</w:t>
      </w:r>
    </w:p>
    <w:p w14:paraId="2DDA5DEC" w14:textId="77777777" w:rsidR="00B26DD7" w:rsidRDefault="00B26DD7" w:rsidP="00B26DD7">
      <w:pPr>
        <w:pStyle w:val="a3"/>
        <w:ind w:firstLine="0"/>
        <w:rPr>
          <w:b w:val="0"/>
          <w:sz w:val="24"/>
          <w:szCs w:val="24"/>
        </w:rPr>
      </w:pPr>
      <w:r>
        <w:rPr>
          <w:b w:val="0"/>
          <w:sz w:val="24"/>
          <w:szCs w:val="24"/>
        </w:rPr>
        <w:t>2015 рік – 2;  2016 рік – 1;  2017 рік – 0;  2018 рік – 1;  2019 рік – 0;   2020 рік – 1</w:t>
      </w:r>
      <w:r w:rsidR="00755FAC">
        <w:rPr>
          <w:b w:val="0"/>
          <w:sz w:val="24"/>
          <w:szCs w:val="24"/>
        </w:rPr>
        <w:t>; 2021 рік-</w:t>
      </w:r>
      <w:r w:rsidR="00054C2F">
        <w:rPr>
          <w:b w:val="0"/>
          <w:sz w:val="24"/>
          <w:szCs w:val="24"/>
        </w:rPr>
        <w:t>1</w:t>
      </w:r>
    </w:p>
    <w:p w14:paraId="2D51E347" w14:textId="77777777" w:rsidR="00B26DD7" w:rsidRDefault="00B26DD7" w:rsidP="00B26DD7">
      <w:pPr>
        <w:pStyle w:val="a3"/>
        <w:jc w:val="center"/>
        <w:rPr>
          <w:b w:val="0"/>
          <w:sz w:val="24"/>
          <w:szCs w:val="24"/>
        </w:rPr>
      </w:pPr>
      <w:r>
        <w:rPr>
          <w:sz w:val="24"/>
          <w:szCs w:val="24"/>
          <w:lang w:val="en-US"/>
        </w:rPr>
        <w:t>V</w:t>
      </w:r>
      <w:r>
        <w:rPr>
          <w:b w:val="0"/>
          <w:sz w:val="24"/>
          <w:szCs w:val="24"/>
          <w:lang w:val="en-US"/>
        </w:rPr>
        <w:t>I</w:t>
      </w:r>
      <w:r>
        <w:rPr>
          <w:sz w:val="24"/>
          <w:szCs w:val="24"/>
        </w:rPr>
        <w:t>. Координація та контроль за ходом виконання Програми</w:t>
      </w:r>
      <w:r>
        <w:rPr>
          <w:b w:val="0"/>
          <w:sz w:val="24"/>
          <w:szCs w:val="24"/>
        </w:rPr>
        <w:t>:</w:t>
      </w:r>
    </w:p>
    <w:p w14:paraId="3988EBA4" w14:textId="77777777" w:rsidR="00B26DD7" w:rsidRDefault="00B26DD7" w:rsidP="00B26DD7">
      <w:pPr>
        <w:pStyle w:val="a3"/>
        <w:rPr>
          <w:b w:val="0"/>
          <w:sz w:val="24"/>
          <w:szCs w:val="24"/>
        </w:rPr>
      </w:pPr>
      <w:r>
        <w:rPr>
          <w:b w:val="0"/>
          <w:sz w:val="24"/>
          <w:szCs w:val="24"/>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54C4CC0B" w14:textId="77777777" w:rsidR="00B26DD7" w:rsidRDefault="00B26DD7" w:rsidP="00B26DD7">
      <w:pPr>
        <w:rPr>
          <w:sz w:val="24"/>
          <w:szCs w:val="24"/>
          <w:lang w:val="uk-UA"/>
        </w:rPr>
      </w:pPr>
      <w:r>
        <w:rPr>
          <w:sz w:val="24"/>
          <w:szCs w:val="24"/>
          <w:lang w:val="uk-UA"/>
        </w:rPr>
        <w:tab/>
        <w:t>Виконавчий комітет та головні розпорядники</w:t>
      </w:r>
      <w:r>
        <w:rPr>
          <w:sz w:val="24"/>
          <w:szCs w:val="24"/>
        </w:rPr>
        <w:t xml:space="preserve"> до 6-го числа місяця, наступного за звітним кварталом, нада</w:t>
      </w:r>
      <w:r>
        <w:rPr>
          <w:sz w:val="24"/>
          <w:szCs w:val="24"/>
          <w:lang w:val="uk-UA"/>
        </w:rPr>
        <w:t>ють</w:t>
      </w:r>
      <w:r>
        <w:rPr>
          <w:sz w:val="24"/>
          <w:szCs w:val="24"/>
        </w:rPr>
        <w:t xml:space="preserve"> інформацію про стан виконання Програми фінансовому управлінню міської ради та звіту</w:t>
      </w:r>
      <w:r>
        <w:rPr>
          <w:sz w:val="24"/>
          <w:szCs w:val="24"/>
          <w:lang w:val="uk-UA"/>
        </w:rPr>
        <w:t>ють</w:t>
      </w:r>
      <w:r>
        <w:rPr>
          <w:sz w:val="24"/>
          <w:szCs w:val="24"/>
        </w:rPr>
        <w:t xml:space="preserve"> про виконання Програми на сесії міської ради за підсумками року.</w:t>
      </w:r>
    </w:p>
    <w:p w14:paraId="1CD49731" w14:textId="77777777" w:rsidR="00B26DD7" w:rsidRDefault="00B26DD7" w:rsidP="00B26DD7">
      <w:pPr>
        <w:rPr>
          <w:sz w:val="24"/>
          <w:szCs w:val="24"/>
          <w:lang w:val="uk-UA"/>
        </w:rPr>
      </w:pPr>
    </w:p>
    <w:p w14:paraId="22B8FA6F" w14:textId="77777777" w:rsidR="00B26DD7" w:rsidRDefault="00B26DD7" w:rsidP="00B26DD7">
      <w:pPr>
        <w:rPr>
          <w:sz w:val="24"/>
          <w:szCs w:val="24"/>
          <w:lang w:val="uk-UA"/>
        </w:rPr>
      </w:pPr>
    </w:p>
    <w:p w14:paraId="2D6C40AD" w14:textId="77777777" w:rsidR="00B26DD7" w:rsidRPr="00D944DA" w:rsidRDefault="00B26DD7" w:rsidP="00B26DD7">
      <w:pPr>
        <w:rPr>
          <w:sz w:val="28"/>
          <w:szCs w:val="28"/>
          <w:lang w:val="uk-UA"/>
        </w:rPr>
      </w:pPr>
      <w:r>
        <w:rPr>
          <w:b/>
          <w:sz w:val="24"/>
          <w:szCs w:val="24"/>
          <w:lang w:val="uk-UA"/>
        </w:rPr>
        <w:t xml:space="preserve"> </w:t>
      </w:r>
      <w:r w:rsidRPr="00D944DA">
        <w:rPr>
          <w:sz w:val="28"/>
          <w:szCs w:val="28"/>
          <w:lang w:val="uk-UA"/>
        </w:rPr>
        <w:t xml:space="preserve">Міський голова                                          </w:t>
      </w:r>
      <w:r w:rsidRPr="00D944DA">
        <w:rPr>
          <w:sz w:val="28"/>
          <w:szCs w:val="28"/>
          <w:lang w:val="uk-UA"/>
        </w:rPr>
        <w:tab/>
        <w:t xml:space="preserve">                                Олександр К</w:t>
      </w:r>
      <w:r w:rsidR="00D944DA">
        <w:rPr>
          <w:sz w:val="28"/>
          <w:szCs w:val="28"/>
          <w:lang w:val="uk-UA"/>
        </w:rPr>
        <w:t>ОДОЛА</w:t>
      </w:r>
    </w:p>
    <w:p w14:paraId="2CFA0A36" w14:textId="77777777" w:rsidR="00B26DD7" w:rsidRDefault="00B26DD7" w:rsidP="00B26DD7">
      <w:pPr>
        <w:rPr>
          <w:sz w:val="24"/>
          <w:szCs w:val="24"/>
          <w:lang w:val="uk-UA"/>
        </w:rPr>
      </w:pPr>
      <w:r>
        <w:rPr>
          <w:sz w:val="24"/>
          <w:szCs w:val="24"/>
          <w:lang w:val="uk-UA"/>
        </w:rPr>
        <w:t xml:space="preserve">                                                                                                       </w:t>
      </w:r>
    </w:p>
    <w:p w14:paraId="0F667989" w14:textId="77777777" w:rsidR="00B26DD7" w:rsidRDefault="00B26DD7" w:rsidP="00B26DD7">
      <w:pPr>
        <w:rPr>
          <w:sz w:val="24"/>
          <w:szCs w:val="24"/>
          <w:lang w:val="uk-UA"/>
        </w:rPr>
      </w:pPr>
    </w:p>
    <w:p w14:paraId="69512DEC" w14:textId="77777777" w:rsidR="00B26DD7" w:rsidRDefault="00B26DD7" w:rsidP="00B26DD7">
      <w:pPr>
        <w:ind w:left="3686" w:hanging="3686"/>
        <w:jc w:val="center"/>
        <w:rPr>
          <w:b/>
          <w:sz w:val="24"/>
          <w:szCs w:val="24"/>
          <w:lang w:val="uk-UA"/>
        </w:rPr>
      </w:pPr>
      <w:r>
        <w:rPr>
          <w:b/>
          <w:sz w:val="24"/>
          <w:szCs w:val="24"/>
          <w:lang w:val="uk-UA"/>
        </w:rPr>
        <w:t xml:space="preserve">                              </w:t>
      </w:r>
      <w:r w:rsidR="00B52F2F">
        <w:rPr>
          <w:b/>
          <w:sz w:val="24"/>
          <w:szCs w:val="24"/>
          <w:lang w:val="uk-UA"/>
        </w:rPr>
        <w:t xml:space="preserve">                               </w:t>
      </w:r>
      <w:r>
        <w:rPr>
          <w:b/>
          <w:sz w:val="24"/>
          <w:szCs w:val="24"/>
          <w:lang w:val="uk-UA"/>
        </w:rPr>
        <w:t xml:space="preserve">Додаток до </w:t>
      </w:r>
      <w:r w:rsidR="00054C2F">
        <w:rPr>
          <w:b/>
          <w:sz w:val="24"/>
          <w:szCs w:val="24"/>
          <w:lang w:val="uk-UA"/>
        </w:rPr>
        <w:t>П</w:t>
      </w:r>
      <w:r>
        <w:rPr>
          <w:b/>
          <w:sz w:val="24"/>
          <w:szCs w:val="24"/>
          <w:lang w:val="uk-UA"/>
        </w:rPr>
        <w:t xml:space="preserve">рограми розвитку                       </w:t>
      </w:r>
      <w:r w:rsidR="00B52F2F">
        <w:rPr>
          <w:b/>
          <w:sz w:val="24"/>
          <w:szCs w:val="24"/>
          <w:lang w:val="uk-UA"/>
        </w:rPr>
        <w:t xml:space="preserve">        </w:t>
      </w:r>
      <w:r>
        <w:rPr>
          <w:b/>
          <w:sz w:val="24"/>
          <w:szCs w:val="24"/>
          <w:lang w:val="uk-UA"/>
        </w:rPr>
        <w:t xml:space="preserve">цивільного захисту Ніжинської  </w:t>
      </w:r>
    </w:p>
    <w:p w14:paraId="6A5B9691" w14:textId="77777777" w:rsidR="00B26DD7" w:rsidRDefault="00B26DD7" w:rsidP="00B26DD7">
      <w:pPr>
        <w:ind w:left="1418"/>
        <w:jc w:val="center"/>
        <w:rPr>
          <w:b/>
          <w:sz w:val="24"/>
          <w:szCs w:val="24"/>
          <w:lang w:val="uk-UA"/>
        </w:rPr>
      </w:pPr>
      <w:r>
        <w:rPr>
          <w:b/>
          <w:sz w:val="24"/>
          <w:szCs w:val="24"/>
          <w:lang w:val="uk-UA"/>
        </w:rPr>
        <w:t xml:space="preserve">                                    </w:t>
      </w:r>
      <w:r w:rsidR="00B52F2F">
        <w:rPr>
          <w:b/>
          <w:sz w:val="24"/>
          <w:szCs w:val="24"/>
          <w:lang w:val="uk-UA"/>
        </w:rPr>
        <w:t xml:space="preserve">          </w:t>
      </w:r>
      <w:r>
        <w:rPr>
          <w:b/>
          <w:sz w:val="24"/>
          <w:szCs w:val="24"/>
          <w:lang w:val="uk-UA"/>
        </w:rPr>
        <w:t>територіальної громади на 202</w:t>
      </w:r>
      <w:r w:rsidR="00D944DA">
        <w:rPr>
          <w:b/>
          <w:sz w:val="24"/>
          <w:szCs w:val="24"/>
          <w:lang w:val="uk-UA"/>
        </w:rPr>
        <w:t>2</w:t>
      </w:r>
      <w:r>
        <w:rPr>
          <w:b/>
          <w:sz w:val="24"/>
          <w:szCs w:val="24"/>
          <w:lang w:val="uk-UA"/>
        </w:rPr>
        <w:t xml:space="preserve"> рік</w:t>
      </w:r>
    </w:p>
    <w:p w14:paraId="56AC1EBA" w14:textId="77777777" w:rsidR="00F90D94" w:rsidRDefault="00F90D94" w:rsidP="00B26DD7">
      <w:pPr>
        <w:ind w:left="1418"/>
        <w:jc w:val="center"/>
        <w:rPr>
          <w:b/>
          <w:sz w:val="24"/>
          <w:szCs w:val="24"/>
          <w:lang w:val="uk-UA"/>
        </w:rPr>
      </w:pPr>
    </w:p>
    <w:p w14:paraId="2423AE8C" w14:textId="77777777" w:rsidR="00F90D94" w:rsidRDefault="00F90D94" w:rsidP="00B26DD7">
      <w:pPr>
        <w:ind w:left="1418"/>
        <w:jc w:val="center"/>
        <w:rPr>
          <w:b/>
          <w:sz w:val="24"/>
          <w:szCs w:val="24"/>
          <w:lang w:val="uk-UA"/>
        </w:rPr>
      </w:pPr>
      <w:r w:rsidRPr="00054C2F">
        <w:rPr>
          <w:b/>
          <w:sz w:val="24"/>
          <w:szCs w:val="24"/>
          <w:lang w:val="uk-UA"/>
        </w:rPr>
        <w:t>Обсяг коштів, які пропонується залучити на виконання Програми</w:t>
      </w:r>
      <w:r>
        <w:rPr>
          <w:b/>
          <w:sz w:val="24"/>
          <w:szCs w:val="24"/>
          <w:lang w:val="uk-UA"/>
        </w:rPr>
        <w:t>,грн</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0"/>
        <w:gridCol w:w="1588"/>
      </w:tblGrid>
      <w:tr w:rsidR="00B26DD7" w14:paraId="492BA99C" w14:textId="77777777" w:rsidTr="00F90D94">
        <w:trPr>
          <w:trHeight w:val="962"/>
        </w:trPr>
        <w:tc>
          <w:tcPr>
            <w:tcW w:w="8760" w:type="dxa"/>
            <w:tcBorders>
              <w:top w:val="single" w:sz="4" w:space="0" w:color="000000"/>
              <w:left w:val="single" w:sz="4" w:space="0" w:color="000000"/>
              <w:bottom w:val="single" w:sz="4" w:space="0" w:color="000000"/>
              <w:right w:val="single" w:sz="4" w:space="0" w:color="000000"/>
            </w:tcBorders>
            <w:vAlign w:val="center"/>
            <w:hideMark/>
          </w:tcPr>
          <w:p w14:paraId="07EBF6B2" w14:textId="77777777" w:rsidR="00B26DD7" w:rsidRPr="00054C2F" w:rsidRDefault="00F90D94">
            <w:pPr>
              <w:jc w:val="center"/>
              <w:rPr>
                <w:b/>
                <w:sz w:val="24"/>
                <w:szCs w:val="24"/>
                <w:lang w:val="uk-UA"/>
              </w:rPr>
            </w:pPr>
            <w:r>
              <w:rPr>
                <w:b/>
                <w:sz w:val="24"/>
                <w:szCs w:val="24"/>
                <w:lang w:val="uk-UA"/>
              </w:rPr>
              <w:t>Джерела фінансування/ напрями програми</w:t>
            </w:r>
          </w:p>
        </w:tc>
        <w:tc>
          <w:tcPr>
            <w:tcW w:w="1588" w:type="dxa"/>
            <w:tcBorders>
              <w:top w:val="single" w:sz="4" w:space="0" w:color="000000"/>
              <w:left w:val="single" w:sz="4" w:space="0" w:color="000000"/>
              <w:bottom w:val="single" w:sz="4" w:space="0" w:color="000000"/>
              <w:right w:val="single" w:sz="4" w:space="0" w:color="000000"/>
            </w:tcBorders>
            <w:hideMark/>
          </w:tcPr>
          <w:p w14:paraId="0263C93C" w14:textId="77777777" w:rsidR="00B26DD7" w:rsidRPr="00F90D94" w:rsidRDefault="00F90D94" w:rsidP="00054C2F">
            <w:pPr>
              <w:jc w:val="center"/>
              <w:rPr>
                <w:b/>
                <w:sz w:val="24"/>
                <w:szCs w:val="24"/>
                <w:lang w:val="uk-UA"/>
              </w:rPr>
            </w:pPr>
            <w:r w:rsidRPr="00F90D94">
              <w:rPr>
                <w:b/>
                <w:sz w:val="24"/>
                <w:szCs w:val="24"/>
                <w:lang w:val="uk-UA"/>
              </w:rPr>
              <w:t>Обсяг необхідних бюджетних ресурсів</w:t>
            </w:r>
          </w:p>
        </w:tc>
      </w:tr>
      <w:tr w:rsidR="00F90D94" w:rsidRPr="00F90D94" w14:paraId="443200FF" w14:textId="77777777" w:rsidTr="00F90D94">
        <w:tc>
          <w:tcPr>
            <w:tcW w:w="8760" w:type="dxa"/>
            <w:tcBorders>
              <w:top w:val="single" w:sz="4" w:space="0" w:color="000000"/>
              <w:left w:val="single" w:sz="4" w:space="0" w:color="000000"/>
              <w:bottom w:val="single" w:sz="4" w:space="0" w:color="000000"/>
              <w:right w:val="single" w:sz="4" w:space="0" w:color="000000"/>
            </w:tcBorders>
            <w:hideMark/>
          </w:tcPr>
          <w:p w14:paraId="2B16A2F6" w14:textId="77777777" w:rsidR="00F90D94" w:rsidRPr="00F90D94" w:rsidRDefault="00F90D94">
            <w:pPr>
              <w:rPr>
                <w:b/>
                <w:sz w:val="24"/>
                <w:szCs w:val="24"/>
                <w:lang w:val="uk-UA"/>
              </w:rPr>
            </w:pPr>
            <w:r w:rsidRPr="00F90D94">
              <w:rPr>
                <w:b/>
                <w:sz w:val="24"/>
                <w:szCs w:val="24"/>
              </w:rPr>
              <w:t>Обсяг ресурсів, всього</w:t>
            </w:r>
            <w:r w:rsidRPr="00F90D94">
              <w:rPr>
                <w:b/>
                <w:sz w:val="24"/>
                <w:szCs w:val="24"/>
                <w:lang w:val="uk-UA"/>
              </w:rPr>
              <w:t>,</w:t>
            </w:r>
            <w:r w:rsidRPr="00F90D94">
              <w:rPr>
                <w:b/>
                <w:sz w:val="24"/>
                <w:szCs w:val="24"/>
              </w:rPr>
              <w:t xml:space="preserve"> у тому числі:</w:t>
            </w:r>
          </w:p>
        </w:tc>
        <w:tc>
          <w:tcPr>
            <w:tcW w:w="1588" w:type="dxa"/>
            <w:tcBorders>
              <w:top w:val="single" w:sz="4" w:space="0" w:color="000000"/>
              <w:left w:val="single" w:sz="4" w:space="0" w:color="000000"/>
              <w:bottom w:val="single" w:sz="4" w:space="0" w:color="000000"/>
              <w:right w:val="single" w:sz="4" w:space="0" w:color="000000"/>
            </w:tcBorders>
          </w:tcPr>
          <w:p w14:paraId="1E768751" w14:textId="77777777" w:rsidR="00F90D94" w:rsidRPr="00F90D94" w:rsidRDefault="00F90D94" w:rsidP="00F90D94">
            <w:pPr>
              <w:jc w:val="right"/>
              <w:rPr>
                <w:b/>
                <w:sz w:val="24"/>
                <w:szCs w:val="24"/>
                <w:lang w:val="uk-UA"/>
              </w:rPr>
            </w:pPr>
            <w:r w:rsidRPr="00F90D94">
              <w:rPr>
                <w:b/>
                <w:sz w:val="24"/>
                <w:szCs w:val="24"/>
                <w:lang w:val="uk-UA"/>
              </w:rPr>
              <w:t>680 000,00</w:t>
            </w:r>
          </w:p>
        </w:tc>
      </w:tr>
      <w:tr w:rsidR="00F90D94" w:rsidRPr="00F90D94" w14:paraId="01BE2144" w14:textId="77777777" w:rsidTr="00F90D94">
        <w:tc>
          <w:tcPr>
            <w:tcW w:w="8760" w:type="dxa"/>
            <w:tcBorders>
              <w:top w:val="single" w:sz="4" w:space="0" w:color="000000"/>
              <w:left w:val="single" w:sz="4" w:space="0" w:color="000000"/>
              <w:bottom w:val="single" w:sz="4" w:space="0" w:color="000000"/>
              <w:right w:val="single" w:sz="4" w:space="0" w:color="000000"/>
            </w:tcBorders>
            <w:hideMark/>
          </w:tcPr>
          <w:p w14:paraId="4D5D16EB" w14:textId="77777777" w:rsidR="00F90D94" w:rsidRPr="00F90D94" w:rsidRDefault="00F90D94" w:rsidP="00054C2F">
            <w:pPr>
              <w:rPr>
                <w:b/>
                <w:i/>
                <w:sz w:val="24"/>
                <w:szCs w:val="24"/>
                <w:lang w:val="uk-UA"/>
              </w:rPr>
            </w:pPr>
            <w:r w:rsidRPr="00F90D94">
              <w:rPr>
                <w:i/>
                <w:sz w:val="24"/>
                <w:szCs w:val="24"/>
                <w:lang w:val="uk-UA"/>
              </w:rPr>
              <w:t>Бю</w:t>
            </w:r>
            <w:r w:rsidRPr="00F90D94">
              <w:rPr>
                <w:i/>
                <w:sz w:val="24"/>
                <w:szCs w:val="24"/>
              </w:rPr>
              <w:t>джет</w:t>
            </w:r>
            <w:r w:rsidRPr="00F90D94">
              <w:rPr>
                <w:i/>
                <w:sz w:val="24"/>
                <w:szCs w:val="24"/>
                <w:lang w:val="uk-UA"/>
              </w:rPr>
              <w:t xml:space="preserve"> Ніжинської ТГ,</w:t>
            </w:r>
            <w:r w:rsidRPr="00F90D94">
              <w:rPr>
                <w:i/>
                <w:sz w:val="24"/>
                <w:szCs w:val="24"/>
              </w:rPr>
              <w:t xml:space="preserve"> у тому числі по:</w:t>
            </w:r>
          </w:p>
        </w:tc>
        <w:tc>
          <w:tcPr>
            <w:tcW w:w="1588" w:type="dxa"/>
            <w:tcBorders>
              <w:top w:val="single" w:sz="4" w:space="0" w:color="000000"/>
              <w:left w:val="single" w:sz="4" w:space="0" w:color="000000"/>
              <w:bottom w:val="single" w:sz="4" w:space="0" w:color="000000"/>
              <w:right w:val="single" w:sz="4" w:space="0" w:color="000000"/>
            </w:tcBorders>
          </w:tcPr>
          <w:p w14:paraId="07451EE0" w14:textId="77777777" w:rsidR="00F90D94" w:rsidRPr="00F90D94" w:rsidRDefault="00F90D94" w:rsidP="00F90D94">
            <w:pPr>
              <w:jc w:val="right"/>
              <w:rPr>
                <w:i/>
                <w:sz w:val="24"/>
                <w:szCs w:val="24"/>
                <w:lang w:val="uk-UA"/>
              </w:rPr>
            </w:pPr>
            <w:r w:rsidRPr="00F90D94">
              <w:rPr>
                <w:i/>
                <w:sz w:val="24"/>
                <w:szCs w:val="24"/>
                <w:lang w:val="uk-UA"/>
              </w:rPr>
              <w:t>680 000,00</w:t>
            </w:r>
          </w:p>
        </w:tc>
      </w:tr>
      <w:tr w:rsidR="00F90D94" w14:paraId="53E45EE8" w14:textId="77777777" w:rsidTr="00F90D94">
        <w:trPr>
          <w:trHeight w:val="314"/>
        </w:trPr>
        <w:tc>
          <w:tcPr>
            <w:tcW w:w="8760" w:type="dxa"/>
            <w:tcBorders>
              <w:top w:val="single" w:sz="4" w:space="0" w:color="000000"/>
              <w:left w:val="single" w:sz="4" w:space="0" w:color="000000"/>
              <w:bottom w:val="single" w:sz="4" w:space="0" w:color="auto"/>
              <w:right w:val="single" w:sz="4" w:space="0" w:color="000000"/>
            </w:tcBorders>
            <w:hideMark/>
          </w:tcPr>
          <w:p w14:paraId="760ECF6B" w14:textId="77777777" w:rsidR="00F90D94" w:rsidRDefault="00F90D94" w:rsidP="00594D2F">
            <w:pPr>
              <w:rPr>
                <w:sz w:val="24"/>
                <w:szCs w:val="24"/>
                <w:lang w:val="uk-UA"/>
              </w:rPr>
            </w:pPr>
            <w:r>
              <w:rPr>
                <w:sz w:val="24"/>
                <w:szCs w:val="24"/>
                <w:lang w:val="uk-UA"/>
              </w:rPr>
              <w:t>Придбати протигази  (20 штук)</w:t>
            </w:r>
          </w:p>
        </w:tc>
        <w:tc>
          <w:tcPr>
            <w:tcW w:w="1588" w:type="dxa"/>
            <w:tcBorders>
              <w:top w:val="single" w:sz="4" w:space="0" w:color="000000"/>
              <w:left w:val="single" w:sz="4" w:space="0" w:color="000000"/>
              <w:bottom w:val="single" w:sz="4" w:space="0" w:color="auto"/>
              <w:right w:val="single" w:sz="4" w:space="0" w:color="000000"/>
            </w:tcBorders>
            <w:hideMark/>
          </w:tcPr>
          <w:p w14:paraId="31383209" w14:textId="77777777" w:rsidR="00F90D94" w:rsidRDefault="00F90D94" w:rsidP="00F90D94">
            <w:pPr>
              <w:jc w:val="right"/>
              <w:rPr>
                <w:sz w:val="24"/>
                <w:szCs w:val="24"/>
                <w:lang w:val="uk-UA"/>
              </w:rPr>
            </w:pPr>
            <w:r>
              <w:rPr>
                <w:sz w:val="24"/>
                <w:szCs w:val="24"/>
                <w:lang w:val="uk-UA"/>
              </w:rPr>
              <w:t>26 000,00</w:t>
            </w:r>
          </w:p>
        </w:tc>
      </w:tr>
      <w:tr w:rsidR="00F90D94" w14:paraId="3F9C7217" w14:textId="77777777" w:rsidTr="00F90D94">
        <w:trPr>
          <w:trHeight w:val="208"/>
        </w:trPr>
        <w:tc>
          <w:tcPr>
            <w:tcW w:w="8760" w:type="dxa"/>
            <w:tcBorders>
              <w:top w:val="single" w:sz="4" w:space="0" w:color="auto"/>
              <w:left w:val="single" w:sz="4" w:space="0" w:color="000000"/>
              <w:bottom w:val="single" w:sz="4" w:space="0" w:color="000000"/>
              <w:right w:val="single" w:sz="4" w:space="0" w:color="000000"/>
            </w:tcBorders>
            <w:hideMark/>
          </w:tcPr>
          <w:p w14:paraId="7B19C9BD" w14:textId="77777777" w:rsidR="00F90D94" w:rsidRDefault="00F90D94">
            <w:pPr>
              <w:rPr>
                <w:sz w:val="24"/>
                <w:szCs w:val="24"/>
                <w:lang w:val="uk-UA"/>
              </w:rPr>
            </w:pPr>
            <w:r>
              <w:rPr>
                <w:sz w:val="24"/>
                <w:szCs w:val="24"/>
                <w:lang w:val="uk-UA"/>
              </w:rPr>
              <w:t>Бензоріз по бетону і металу</w:t>
            </w:r>
          </w:p>
        </w:tc>
        <w:tc>
          <w:tcPr>
            <w:tcW w:w="1588" w:type="dxa"/>
            <w:tcBorders>
              <w:top w:val="single" w:sz="4" w:space="0" w:color="auto"/>
              <w:left w:val="single" w:sz="4" w:space="0" w:color="000000"/>
              <w:bottom w:val="single" w:sz="4" w:space="0" w:color="000000"/>
              <w:right w:val="single" w:sz="4" w:space="0" w:color="000000"/>
            </w:tcBorders>
            <w:hideMark/>
          </w:tcPr>
          <w:p w14:paraId="275D413C" w14:textId="77777777" w:rsidR="00F90D94" w:rsidRDefault="00F90D94" w:rsidP="00F90D94">
            <w:pPr>
              <w:jc w:val="right"/>
              <w:rPr>
                <w:sz w:val="24"/>
                <w:szCs w:val="24"/>
                <w:lang w:val="uk-UA"/>
              </w:rPr>
            </w:pPr>
            <w:r>
              <w:rPr>
                <w:sz w:val="24"/>
                <w:szCs w:val="24"/>
                <w:lang w:val="uk-UA"/>
              </w:rPr>
              <w:t>35 000,00</w:t>
            </w:r>
          </w:p>
        </w:tc>
      </w:tr>
      <w:tr w:rsidR="00F90D94" w14:paraId="54BB30EB" w14:textId="77777777" w:rsidTr="00F90D94">
        <w:trPr>
          <w:trHeight w:val="424"/>
        </w:trPr>
        <w:tc>
          <w:tcPr>
            <w:tcW w:w="8760" w:type="dxa"/>
            <w:tcBorders>
              <w:top w:val="single" w:sz="4" w:space="0" w:color="000000"/>
              <w:left w:val="single" w:sz="4" w:space="0" w:color="000000"/>
              <w:bottom w:val="single" w:sz="4" w:space="0" w:color="000000"/>
              <w:right w:val="single" w:sz="4" w:space="0" w:color="000000"/>
            </w:tcBorders>
          </w:tcPr>
          <w:p w14:paraId="6FD1A748" w14:textId="77777777" w:rsidR="00F90D94" w:rsidRDefault="00F90D94" w:rsidP="00BD741D">
            <w:pPr>
              <w:rPr>
                <w:sz w:val="24"/>
                <w:szCs w:val="24"/>
                <w:lang w:val="uk-UA"/>
              </w:rPr>
            </w:pPr>
            <w:r>
              <w:rPr>
                <w:sz w:val="24"/>
                <w:szCs w:val="24"/>
                <w:lang w:val="uk-UA"/>
              </w:rPr>
              <w:t xml:space="preserve">Придбати: </w:t>
            </w:r>
          </w:p>
          <w:p w14:paraId="590B6792" w14:textId="77777777" w:rsidR="00F90D94" w:rsidRDefault="00F90D94" w:rsidP="00BD741D">
            <w:pPr>
              <w:rPr>
                <w:sz w:val="24"/>
                <w:szCs w:val="24"/>
                <w:lang w:val="uk-UA"/>
              </w:rPr>
            </w:pPr>
            <w:r>
              <w:rPr>
                <w:sz w:val="24"/>
                <w:szCs w:val="24"/>
                <w:lang w:val="uk-UA"/>
              </w:rPr>
              <w:t xml:space="preserve">-20 шт пожежних рукавів </w:t>
            </w:r>
            <w:r>
              <w:rPr>
                <w:sz w:val="24"/>
                <w:szCs w:val="24"/>
                <w:lang w:val="en-US"/>
              </w:rPr>
              <w:t>d</w:t>
            </w:r>
            <w:r>
              <w:rPr>
                <w:sz w:val="24"/>
                <w:szCs w:val="24"/>
                <w:lang w:val="uk-UA"/>
              </w:rPr>
              <w:t xml:space="preserve"> = 51 , (480 грн за 1 шт.)</w:t>
            </w:r>
          </w:p>
          <w:p w14:paraId="259133F7" w14:textId="77777777" w:rsidR="00F90D94" w:rsidRDefault="00F90D94" w:rsidP="00BD741D">
            <w:pPr>
              <w:rPr>
                <w:sz w:val="24"/>
                <w:szCs w:val="24"/>
                <w:lang w:val="uk-UA"/>
              </w:rPr>
            </w:pPr>
            <w:r>
              <w:rPr>
                <w:sz w:val="24"/>
                <w:szCs w:val="24"/>
                <w:lang w:val="uk-UA"/>
              </w:rPr>
              <w:t xml:space="preserve">-6 шт пожежних рукавів зі стволами РС-50  </w:t>
            </w:r>
            <w:r>
              <w:rPr>
                <w:sz w:val="24"/>
                <w:szCs w:val="24"/>
                <w:lang w:val="en-US"/>
              </w:rPr>
              <w:t>d</w:t>
            </w:r>
            <w:r>
              <w:rPr>
                <w:sz w:val="24"/>
                <w:szCs w:val="24"/>
                <w:lang w:val="uk-UA"/>
              </w:rPr>
              <w:t>=51, (510 грн за 1 шт.)</w:t>
            </w:r>
          </w:p>
          <w:p w14:paraId="4E836219" w14:textId="77777777" w:rsidR="00F90D94" w:rsidRDefault="00F90D94" w:rsidP="006C37C2">
            <w:pPr>
              <w:rPr>
                <w:sz w:val="24"/>
                <w:szCs w:val="24"/>
                <w:lang w:val="uk-UA"/>
              </w:rPr>
            </w:pPr>
            <w:r>
              <w:rPr>
                <w:sz w:val="24"/>
                <w:szCs w:val="24"/>
                <w:lang w:val="uk-UA"/>
              </w:rPr>
              <w:t xml:space="preserve">- 6 шт. </w:t>
            </w:r>
            <w:r w:rsidRPr="006C37C2">
              <w:rPr>
                <w:color w:val="000000"/>
                <w:sz w:val="24"/>
                <w:szCs w:val="24"/>
                <w:shd w:val="clear" w:color="auto" w:fill="FFFFFF"/>
              </w:rPr>
              <w:t>Головка пожарная цап</w:t>
            </w:r>
            <w:r>
              <w:rPr>
                <w:color w:val="000000"/>
                <w:sz w:val="24"/>
                <w:szCs w:val="24"/>
                <w:shd w:val="clear" w:color="auto" w:fill="FFFFFF"/>
                <w:lang w:val="uk-UA"/>
              </w:rPr>
              <w:t xml:space="preserve"> </w:t>
            </w:r>
            <w:r w:rsidRPr="006C37C2">
              <w:rPr>
                <w:color w:val="000000"/>
                <w:sz w:val="24"/>
                <w:szCs w:val="24"/>
                <w:shd w:val="clear" w:color="auto" w:fill="FFFFFF"/>
              </w:rPr>
              <w:t xml:space="preserve">ковая композитная ГЦ-50 d </w:t>
            </w:r>
            <w:proofErr w:type="gramStart"/>
            <w:r w:rsidRPr="006C37C2">
              <w:rPr>
                <w:color w:val="000000"/>
                <w:sz w:val="24"/>
                <w:szCs w:val="24"/>
                <w:shd w:val="clear" w:color="auto" w:fill="FFFFFF"/>
              </w:rPr>
              <w:t>51</w:t>
            </w:r>
            <w:r>
              <w:rPr>
                <w:sz w:val="24"/>
                <w:szCs w:val="24"/>
                <w:lang w:val="uk-UA"/>
              </w:rPr>
              <w:t>( 40</w:t>
            </w:r>
            <w:proofErr w:type="gramEnd"/>
            <w:r>
              <w:rPr>
                <w:sz w:val="24"/>
                <w:szCs w:val="24"/>
                <w:lang w:val="uk-UA"/>
              </w:rPr>
              <w:t>,32 грн за 1 шт.)</w:t>
            </w:r>
          </w:p>
          <w:p w14:paraId="21572AFB" w14:textId="77777777" w:rsidR="00F90D94" w:rsidRDefault="00F90D94" w:rsidP="006C37C2">
            <w:pPr>
              <w:rPr>
                <w:sz w:val="24"/>
                <w:szCs w:val="24"/>
                <w:lang w:val="uk-UA"/>
              </w:rPr>
            </w:pPr>
            <w:r>
              <w:rPr>
                <w:sz w:val="24"/>
                <w:szCs w:val="24"/>
                <w:lang w:val="uk-UA"/>
              </w:rPr>
              <w:t>Всього</w:t>
            </w:r>
          </w:p>
        </w:tc>
        <w:tc>
          <w:tcPr>
            <w:tcW w:w="1588" w:type="dxa"/>
            <w:tcBorders>
              <w:top w:val="single" w:sz="4" w:space="0" w:color="000000"/>
              <w:left w:val="single" w:sz="4" w:space="0" w:color="000000"/>
              <w:bottom w:val="single" w:sz="4" w:space="0" w:color="000000"/>
              <w:right w:val="single" w:sz="4" w:space="0" w:color="000000"/>
            </w:tcBorders>
          </w:tcPr>
          <w:p w14:paraId="2818A71E" w14:textId="77777777" w:rsidR="00F90D94" w:rsidRDefault="00F90D94" w:rsidP="00F90D94">
            <w:pPr>
              <w:jc w:val="right"/>
              <w:rPr>
                <w:sz w:val="24"/>
                <w:szCs w:val="24"/>
                <w:lang w:val="uk-UA"/>
              </w:rPr>
            </w:pPr>
          </w:p>
          <w:p w14:paraId="54CFEBC2" w14:textId="77777777" w:rsidR="00F90D94" w:rsidRDefault="00F90D94" w:rsidP="00F90D94">
            <w:pPr>
              <w:jc w:val="right"/>
              <w:rPr>
                <w:sz w:val="24"/>
                <w:szCs w:val="24"/>
                <w:lang w:val="uk-UA"/>
              </w:rPr>
            </w:pPr>
            <w:r>
              <w:rPr>
                <w:sz w:val="24"/>
                <w:szCs w:val="24"/>
                <w:lang w:val="uk-UA"/>
              </w:rPr>
              <w:t>9 600,00</w:t>
            </w:r>
          </w:p>
          <w:p w14:paraId="479464B7" w14:textId="77777777" w:rsidR="00F90D94" w:rsidRDefault="00F90D94" w:rsidP="00F90D94">
            <w:pPr>
              <w:jc w:val="right"/>
              <w:rPr>
                <w:sz w:val="24"/>
                <w:szCs w:val="24"/>
                <w:lang w:val="uk-UA"/>
              </w:rPr>
            </w:pPr>
            <w:r>
              <w:rPr>
                <w:sz w:val="24"/>
                <w:szCs w:val="24"/>
                <w:lang w:val="uk-UA"/>
              </w:rPr>
              <w:t>3 060,00</w:t>
            </w:r>
          </w:p>
          <w:p w14:paraId="22E8A842" w14:textId="77777777" w:rsidR="00F90D94" w:rsidRDefault="00F90D94" w:rsidP="00F90D94">
            <w:pPr>
              <w:jc w:val="right"/>
              <w:rPr>
                <w:sz w:val="24"/>
                <w:szCs w:val="24"/>
                <w:lang w:val="uk-UA"/>
              </w:rPr>
            </w:pPr>
            <w:r>
              <w:rPr>
                <w:sz w:val="24"/>
                <w:szCs w:val="24"/>
                <w:lang w:val="uk-UA"/>
              </w:rPr>
              <w:t>340,00</w:t>
            </w:r>
          </w:p>
          <w:p w14:paraId="528BB568" w14:textId="77777777" w:rsidR="00F90D94" w:rsidRPr="000F3F15" w:rsidRDefault="00F90D94" w:rsidP="00F90D94">
            <w:pPr>
              <w:jc w:val="right"/>
              <w:rPr>
                <w:b/>
                <w:sz w:val="24"/>
                <w:szCs w:val="24"/>
                <w:lang w:val="uk-UA"/>
              </w:rPr>
            </w:pPr>
            <w:r w:rsidRPr="000F3F15">
              <w:rPr>
                <w:b/>
                <w:sz w:val="24"/>
                <w:szCs w:val="24"/>
                <w:lang w:val="uk-UA"/>
              </w:rPr>
              <w:t>13</w:t>
            </w:r>
            <w:r>
              <w:rPr>
                <w:b/>
                <w:sz w:val="24"/>
                <w:szCs w:val="24"/>
                <w:lang w:val="uk-UA"/>
              </w:rPr>
              <w:t xml:space="preserve"> </w:t>
            </w:r>
            <w:r w:rsidRPr="000F3F15">
              <w:rPr>
                <w:b/>
                <w:sz w:val="24"/>
                <w:szCs w:val="24"/>
                <w:lang w:val="uk-UA"/>
              </w:rPr>
              <w:t>00</w:t>
            </w:r>
            <w:r>
              <w:rPr>
                <w:b/>
                <w:sz w:val="24"/>
                <w:szCs w:val="24"/>
                <w:lang w:val="uk-UA"/>
              </w:rPr>
              <w:t>0,00</w:t>
            </w:r>
          </w:p>
        </w:tc>
      </w:tr>
      <w:tr w:rsidR="00F90D94" w14:paraId="500FA784" w14:textId="77777777" w:rsidTr="00F90D94">
        <w:tc>
          <w:tcPr>
            <w:tcW w:w="8760" w:type="dxa"/>
            <w:tcBorders>
              <w:top w:val="single" w:sz="4" w:space="0" w:color="000000"/>
              <w:left w:val="single" w:sz="4" w:space="0" w:color="000000"/>
              <w:bottom w:val="single" w:sz="4" w:space="0" w:color="000000"/>
              <w:right w:val="single" w:sz="4" w:space="0" w:color="000000"/>
            </w:tcBorders>
            <w:hideMark/>
          </w:tcPr>
          <w:p w14:paraId="2C5094EB" w14:textId="77777777" w:rsidR="00F90D94" w:rsidRDefault="00F90D94">
            <w:pPr>
              <w:rPr>
                <w:sz w:val="24"/>
                <w:szCs w:val="24"/>
                <w:lang w:val="uk-UA"/>
              </w:rPr>
            </w:pPr>
            <w:r>
              <w:rPr>
                <w:sz w:val="24"/>
                <w:szCs w:val="24"/>
                <w:lang w:val="uk-UA"/>
              </w:rPr>
              <w:t>Шолом захисний  (10шт)</w:t>
            </w:r>
          </w:p>
        </w:tc>
        <w:tc>
          <w:tcPr>
            <w:tcW w:w="1588" w:type="dxa"/>
            <w:tcBorders>
              <w:top w:val="single" w:sz="4" w:space="0" w:color="000000"/>
              <w:left w:val="single" w:sz="4" w:space="0" w:color="000000"/>
              <w:bottom w:val="single" w:sz="4" w:space="0" w:color="000000"/>
              <w:right w:val="single" w:sz="4" w:space="0" w:color="000000"/>
            </w:tcBorders>
            <w:hideMark/>
          </w:tcPr>
          <w:p w14:paraId="2A6DC447" w14:textId="77777777" w:rsidR="00F90D94" w:rsidRDefault="00F90D94" w:rsidP="00F90D94">
            <w:pPr>
              <w:jc w:val="right"/>
              <w:rPr>
                <w:sz w:val="24"/>
                <w:szCs w:val="24"/>
                <w:lang w:val="uk-UA"/>
              </w:rPr>
            </w:pPr>
            <w:r>
              <w:rPr>
                <w:sz w:val="24"/>
                <w:szCs w:val="24"/>
                <w:lang w:val="uk-UA"/>
              </w:rPr>
              <w:t>35 000,00</w:t>
            </w:r>
          </w:p>
        </w:tc>
      </w:tr>
      <w:tr w:rsidR="00F90D94" w14:paraId="6C89F863" w14:textId="77777777" w:rsidTr="00F90D94">
        <w:trPr>
          <w:trHeight w:val="292"/>
        </w:trPr>
        <w:tc>
          <w:tcPr>
            <w:tcW w:w="8760" w:type="dxa"/>
            <w:tcBorders>
              <w:top w:val="single" w:sz="4" w:space="0" w:color="000000"/>
              <w:left w:val="single" w:sz="4" w:space="0" w:color="000000"/>
              <w:bottom w:val="single" w:sz="4" w:space="0" w:color="auto"/>
              <w:right w:val="single" w:sz="4" w:space="0" w:color="000000"/>
            </w:tcBorders>
            <w:hideMark/>
          </w:tcPr>
          <w:p w14:paraId="039A56FD" w14:textId="77777777" w:rsidR="00F90D94" w:rsidRPr="00047E3F" w:rsidRDefault="00F90D94" w:rsidP="004A7FD1">
            <w:pPr>
              <w:rPr>
                <w:sz w:val="24"/>
                <w:szCs w:val="24"/>
                <w:lang w:val="uk-UA"/>
              </w:rPr>
            </w:pPr>
            <w:r>
              <w:rPr>
                <w:sz w:val="24"/>
                <w:szCs w:val="24"/>
                <w:lang w:val="uk-UA"/>
              </w:rPr>
              <w:t>Переносні електростанції:  2 шт-5 кВт, та 1шт-10 кВт</w:t>
            </w:r>
          </w:p>
        </w:tc>
        <w:tc>
          <w:tcPr>
            <w:tcW w:w="1588" w:type="dxa"/>
            <w:tcBorders>
              <w:top w:val="single" w:sz="4" w:space="0" w:color="000000"/>
              <w:left w:val="single" w:sz="4" w:space="0" w:color="000000"/>
              <w:bottom w:val="single" w:sz="4" w:space="0" w:color="auto"/>
              <w:right w:val="single" w:sz="4" w:space="0" w:color="000000"/>
            </w:tcBorders>
          </w:tcPr>
          <w:p w14:paraId="5307C7D4" w14:textId="77777777" w:rsidR="00F90D94" w:rsidRDefault="00F90D94" w:rsidP="00F90D94">
            <w:pPr>
              <w:jc w:val="right"/>
              <w:rPr>
                <w:sz w:val="24"/>
                <w:szCs w:val="24"/>
                <w:lang w:val="uk-UA"/>
              </w:rPr>
            </w:pPr>
            <w:r>
              <w:rPr>
                <w:sz w:val="24"/>
                <w:szCs w:val="24"/>
                <w:lang w:val="uk-UA"/>
              </w:rPr>
              <w:t>130 000,00</w:t>
            </w:r>
          </w:p>
        </w:tc>
      </w:tr>
      <w:tr w:rsidR="00F90D94" w14:paraId="36E7AC37" w14:textId="77777777" w:rsidTr="00F90D94">
        <w:trPr>
          <w:trHeight w:val="563"/>
        </w:trPr>
        <w:tc>
          <w:tcPr>
            <w:tcW w:w="8760" w:type="dxa"/>
            <w:tcBorders>
              <w:top w:val="single" w:sz="4" w:space="0" w:color="auto"/>
              <w:left w:val="single" w:sz="4" w:space="0" w:color="000000"/>
              <w:bottom w:val="single" w:sz="4" w:space="0" w:color="000000"/>
              <w:right w:val="single" w:sz="4" w:space="0" w:color="000000"/>
            </w:tcBorders>
            <w:hideMark/>
          </w:tcPr>
          <w:p w14:paraId="040AEF25" w14:textId="77777777" w:rsidR="00F90D94" w:rsidRDefault="00F90D94" w:rsidP="00594D2F">
            <w:pPr>
              <w:rPr>
                <w:sz w:val="24"/>
                <w:szCs w:val="24"/>
                <w:lang w:val="uk-UA"/>
              </w:rPr>
            </w:pPr>
            <w:r>
              <w:rPr>
                <w:sz w:val="24"/>
                <w:szCs w:val="24"/>
                <w:lang w:val="uk-UA"/>
              </w:rPr>
              <w:t>Лікарські препарати медицини катастроф (40 найменувань) та засобів індивідуального захисту.</w:t>
            </w:r>
          </w:p>
        </w:tc>
        <w:tc>
          <w:tcPr>
            <w:tcW w:w="1588" w:type="dxa"/>
            <w:tcBorders>
              <w:top w:val="single" w:sz="4" w:space="0" w:color="auto"/>
              <w:left w:val="single" w:sz="4" w:space="0" w:color="000000"/>
              <w:bottom w:val="single" w:sz="4" w:space="0" w:color="000000"/>
              <w:right w:val="single" w:sz="4" w:space="0" w:color="000000"/>
            </w:tcBorders>
            <w:hideMark/>
          </w:tcPr>
          <w:p w14:paraId="3285179D" w14:textId="77777777" w:rsidR="00F90D94" w:rsidRDefault="00F90D94" w:rsidP="00F90D94">
            <w:pPr>
              <w:jc w:val="right"/>
              <w:rPr>
                <w:sz w:val="24"/>
                <w:szCs w:val="24"/>
                <w:lang w:val="uk-UA"/>
              </w:rPr>
            </w:pPr>
            <w:r>
              <w:rPr>
                <w:sz w:val="24"/>
                <w:szCs w:val="24"/>
                <w:lang w:val="uk-UA"/>
              </w:rPr>
              <w:t>34 000,00</w:t>
            </w:r>
          </w:p>
        </w:tc>
      </w:tr>
      <w:tr w:rsidR="00F90D94" w14:paraId="1BCD6C99" w14:textId="77777777" w:rsidTr="00F90D94">
        <w:trPr>
          <w:trHeight w:val="557"/>
        </w:trPr>
        <w:tc>
          <w:tcPr>
            <w:tcW w:w="8760" w:type="dxa"/>
            <w:tcBorders>
              <w:top w:val="single" w:sz="4" w:space="0" w:color="auto"/>
              <w:left w:val="single" w:sz="4" w:space="0" w:color="000000"/>
              <w:bottom w:val="single" w:sz="4" w:space="0" w:color="auto"/>
              <w:right w:val="single" w:sz="4" w:space="0" w:color="000000"/>
            </w:tcBorders>
            <w:hideMark/>
          </w:tcPr>
          <w:p w14:paraId="70C68D13" w14:textId="77777777" w:rsidR="00F90D94" w:rsidRDefault="00F90D94">
            <w:pPr>
              <w:rPr>
                <w:b/>
                <w:sz w:val="24"/>
                <w:szCs w:val="24"/>
              </w:rPr>
            </w:pPr>
            <w:r>
              <w:rPr>
                <w:sz w:val="24"/>
                <w:szCs w:val="24"/>
                <w:lang w:val="uk-UA"/>
              </w:rPr>
              <w:t>Видатки на дообладнання евакуаційних пунктів (придбання ліжок, матраців, бі</w:t>
            </w:r>
            <w:r>
              <w:rPr>
                <w:sz w:val="24"/>
                <w:szCs w:val="24"/>
              </w:rPr>
              <w:t>лизни)</w:t>
            </w:r>
          </w:p>
        </w:tc>
        <w:tc>
          <w:tcPr>
            <w:tcW w:w="1588" w:type="dxa"/>
            <w:tcBorders>
              <w:top w:val="single" w:sz="4" w:space="0" w:color="auto"/>
              <w:left w:val="single" w:sz="4" w:space="0" w:color="000000"/>
              <w:bottom w:val="single" w:sz="4" w:space="0" w:color="auto"/>
              <w:right w:val="single" w:sz="4" w:space="0" w:color="000000"/>
            </w:tcBorders>
            <w:hideMark/>
          </w:tcPr>
          <w:p w14:paraId="0C1EFC9B" w14:textId="77777777" w:rsidR="00F90D94" w:rsidRPr="000F3F15" w:rsidRDefault="00F90D94" w:rsidP="00F90D94">
            <w:pPr>
              <w:jc w:val="right"/>
              <w:rPr>
                <w:sz w:val="24"/>
                <w:szCs w:val="24"/>
                <w:lang w:val="uk-UA"/>
              </w:rPr>
            </w:pPr>
            <w:r>
              <w:rPr>
                <w:sz w:val="24"/>
                <w:szCs w:val="24"/>
                <w:lang w:val="uk-UA"/>
              </w:rPr>
              <w:t>47 000</w:t>
            </w:r>
            <w:r>
              <w:rPr>
                <w:sz w:val="24"/>
                <w:szCs w:val="24"/>
              </w:rPr>
              <w:t>,0</w:t>
            </w:r>
            <w:r>
              <w:rPr>
                <w:sz w:val="24"/>
                <w:szCs w:val="24"/>
                <w:lang w:val="uk-UA"/>
              </w:rPr>
              <w:t>0</w:t>
            </w:r>
          </w:p>
        </w:tc>
      </w:tr>
      <w:tr w:rsidR="00F90D94" w14:paraId="662089DA" w14:textId="77777777" w:rsidTr="00F90D94">
        <w:trPr>
          <w:trHeight w:val="417"/>
        </w:trPr>
        <w:tc>
          <w:tcPr>
            <w:tcW w:w="8760" w:type="dxa"/>
            <w:tcBorders>
              <w:top w:val="single" w:sz="4" w:space="0" w:color="auto"/>
              <w:left w:val="single" w:sz="4" w:space="0" w:color="000000"/>
              <w:bottom w:val="single" w:sz="4" w:space="0" w:color="auto"/>
              <w:right w:val="single" w:sz="4" w:space="0" w:color="000000"/>
            </w:tcBorders>
            <w:hideMark/>
          </w:tcPr>
          <w:p w14:paraId="32CBFC74" w14:textId="77777777" w:rsidR="00F90D94" w:rsidRDefault="00F90D94">
            <w:pPr>
              <w:rPr>
                <w:sz w:val="24"/>
                <w:szCs w:val="24"/>
              </w:rPr>
            </w:pPr>
            <w:r>
              <w:rPr>
                <w:sz w:val="24"/>
                <w:szCs w:val="24"/>
              </w:rPr>
              <w:t>Видатки на попередження та ліквідацію надзвичайних ситуацій та небезпечних подій</w:t>
            </w:r>
          </w:p>
        </w:tc>
        <w:tc>
          <w:tcPr>
            <w:tcW w:w="1588" w:type="dxa"/>
            <w:tcBorders>
              <w:top w:val="single" w:sz="4" w:space="0" w:color="auto"/>
              <w:left w:val="single" w:sz="4" w:space="0" w:color="000000"/>
              <w:bottom w:val="single" w:sz="4" w:space="0" w:color="auto"/>
              <w:right w:val="single" w:sz="4" w:space="0" w:color="000000"/>
            </w:tcBorders>
            <w:hideMark/>
          </w:tcPr>
          <w:p w14:paraId="56A0C3EF" w14:textId="77777777" w:rsidR="00F90D94" w:rsidRDefault="00F90D94" w:rsidP="00F90D94">
            <w:pPr>
              <w:jc w:val="right"/>
              <w:rPr>
                <w:sz w:val="24"/>
                <w:szCs w:val="24"/>
                <w:lang w:val="uk-UA"/>
              </w:rPr>
            </w:pPr>
            <w:r>
              <w:rPr>
                <w:sz w:val="24"/>
                <w:szCs w:val="24"/>
                <w:lang w:val="uk-UA"/>
              </w:rPr>
              <w:t>10 000,00</w:t>
            </w:r>
          </w:p>
          <w:p w14:paraId="708980D6" w14:textId="77777777" w:rsidR="00F90D94" w:rsidRDefault="00F90D94" w:rsidP="00F90D94">
            <w:pPr>
              <w:jc w:val="right"/>
              <w:rPr>
                <w:sz w:val="24"/>
                <w:szCs w:val="24"/>
                <w:lang w:val="uk-UA"/>
              </w:rPr>
            </w:pPr>
          </w:p>
        </w:tc>
      </w:tr>
      <w:tr w:rsidR="00F90D94" w14:paraId="735FB951" w14:textId="77777777" w:rsidTr="00F90D94">
        <w:trPr>
          <w:trHeight w:val="209"/>
        </w:trPr>
        <w:tc>
          <w:tcPr>
            <w:tcW w:w="8760" w:type="dxa"/>
            <w:tcBorders>
              <w:top w:val="single" w:sz="4" w:space="0" w:color="auto"/>
              <w:left w:val="single" w:sz="4" w:space="0" w:color="000000"/>
              <w:bottom w:val="single" w:sz="4" w:space="0" w:color="auto"/>
              <w:right w:val="single" w:sz="4" w:space="0" w:color="000000"/>
            </w:tcBorders>
            <w:hideMark/>
          </w:tcPr>
          <w:p w14:paraId="095550A2" w14:textId="77777777" w:rsidR="00F90D94" w:rsidRDefault="00F90D94">
            <w:pPr>
              <w:rPr>
                <w:sz w:val="24"/>
                <w:szCs w:val="24"/>
                <w:lang w:val="uk-UA"/>
              </w:rPr>
            </w:pPr>
            <w:r>
              <w:rPr>
                <w:sz w:val="24"/>
                <w:szCs w:val="24"/>
              </w:rPr>
              <w:t xml:space="preserve">Проведення поточних ремонтів та технічного обслуговування захисних споруд </w:t>
            </w:r>
            <w:r>
              <w:rPr>
                <w:sz w:val="24"/>
                <w:szCs w:val="24"/>
                <w:lang w:val="uk-UA"/>
              </w:rPr>
              <w:t>ЦЗ</w:t>
            </w:r>
            <w:r>
              <w:rPr>
                <w:sz w:val="24"/>
                <w:szCs w:val="24"/>
              </w:rPr>
              <w:t>, які знаходяться у комунальній власності</w:t>
            </w:r>
            <w:r>
              <w:rPr>
                <w:sz w:val="24"/>
                <w:szCs w:val="24"/>
                <w:lang w:val="uk-UA"/>
              </w:rPr>
              <w:t xml:space="preserve">. Виготовлення технічних паспортів на споруди цивільного захисту, внесення правок до технічних паспортів </w:t>
            </w:r>
          </w:p>
        </w:tc>
        <w:tc>
          <w:tcPr>
            <w:tcW w:w="1588" w:type="dxa"/>
            <w:tcBorders>
              <w:top w:val="single" w:sz="4" w:space="0" w:color="auto"/>
              <w:left w:val="single" w:sz="4" w:space="0" w:color="000000"/>
              <w:bottom w:val="single" w:sz="4" w:space="0" w:color="auto"/>
              <w:right w:val="single" w:sz="4" w:space="0" w:color="000000"/>
            </w:tcBorders>
            <w:hideMark/>
          </w:tcPr>
          <w:p w14:paraId="29030190" w14:textId="77777777" w:rsidR="00F90D94" w:rsidRPr="000F3F15" w:rsidRDefault="00F90D94" w:rsidP="00F90D94">
            <w:pPr>
              <w:jc w:val="right"/>
              <w:rPr>
                <w:sz w:val="24"/>
                <w:szCs w:val="24"/>
                <w:lang w:val="uk-UA"/>
              </w:rPr>
            </w:pPr>
            <w:r>
              <w:rPr>
                <w:sz w:val="24"/>
                <w:szCs w:val="24"/>
                <w:lang w:val="uk-UA"/>
              </w:rPr>
              <w:t>20</w:t>
            </w:r>
            <w:r>
              <w:rPr>
                <w:sz w:val="24"/>
                <w:szCs w:val="24"/>
              </w:rPr>
              <w:t>0</w:t>
            </w:r>
            <w:r>
              <w:rPr>
                <w:sz w:val="24"/>
                <w:szCs w:val="24"/>
                <w:lang w:val="uk-UA"/>
              </w:rPr>
              <w:t xml:space="preserve"> 000</w:t>
            </w:r>
            <w:r>
              <w:rPr>
                <w:sz w:val="24"/>
                <w:szCs w:val="24"/>
              </w:rPr>
              <w:t>,0</w:t>
            </w:r>
            <w:r>
              <w:rPr>
                <w:sz w:val="24"/>
                <w:szCs w:val="24"/>
                <w:lang w:val="uk-UA"/>
              </w:rPr>
              <w:t>0</w:t>
            </w:r>
          </w:p>
        </w:tc>
      </w:tr>
      <w:tr w:rsidR="00F90D94" w14:paraId="531DA0DE" w14:textId="77777777" w:rsidTr="00F90D94">
        <w:trPr>
          <w:trHeight w:val="800"/>
        </w:trPr>
        <w:tc>
          <w:tcPr>
            <w:tcW w:w="8760" w:type="dxa"/>
            <w:tcBorders>
              <w:top w:val="single" w:sz="4" w:space="0" w:color="auto"/>
              <w:left w:val="single" w:sz="4" w:space="0" w:color="000000"/>
              <w:bottom w:val="single" w:sz="4" w:space="0" w:color="000000"/>
              <w:right w:val="single" w:sz="4" w:space="0" w:color="000000"/>
            </w:tcBorders>
            <w:hideMark/>
          </w:tcPr>
          <w:p w14:paraId="3A55479F" w14:textId="77777777" w:rsidR="00F90D94" w:rsidRDefault="00F90D94">
            <w:pPr>
              <w:rPr>
                <w:sz w:val="24"/>
                <w:szCs w:val="24"/>
                <w:lang w:val="uk-UA"/>
              </w:rPr>
            </w:pPr>
            <w:r>
              <w:rPr>
                <w:sz w:val="24"/>
                <w:szCs w:val="24"/>
                <w:lang w:val="uk-UA"/>
              </w:rPr>
              <w:t xml:space="preserve">Дообладнання системи оповіщення за проєктом «Нове будівництво міської автоматизованої системи централізованого оповіщення м. Ніжина Чернігівської області. Пусковий комплекс 2019».  </w:t>
            </w:r>
          </w:p>
        </w:tc>
        <w:tc>
          <w:tcPr>
            <w:tcW w:w="1588" w:type="dxa"/>
            <w:tcBorders>
              <w:top w:val="single" w:sz="4" w:space="0" w:color="auto"/>
              <w:left w:val="single" w:sz="4" w:space="0" w:color="000000"/>
              <w:bottom w:val="single" w:sz="4" w:space="0" w:color="000000"/>
              <w:right w:val="single" w:sz="4" w:space="0" w:color="000000"/>
            </w:tcBorders>
          </w:tcPr>
          <w:p w14:paraId="74A96784" w14:textId="77777777" w:rsidR="00F90D94" w:rsidRDefault="00F90D94" w:rsidP="00F90D94">
            <w:pPr>
              <w:jc w:val="right"/>
              <w:rPr>
                <w:sz w:val="24"/>
                <w:szCs w:val="24"/>
                <w:lang w:val="uk-UA"/>
              </w:rPr>
            </w:pPr>
          </w:p>
          <w:p w14:paraId="21F51B1B" w14:textId="77777777" w:rsidR="00F90D94" w:rsidRDefault="00F90D94" w:rsidP="00F90D94">
            <w:pPr>
              <w:spacing w:after="160" w:line="259" w:lineRule="auto"/>
              <w:jc w:val="right"/>
              <w:rPr>
                <w:sz w:val="24"/>
                <w:szCs w:val="24"/>
                <w:lang w:val="uk-UA"/>
              </w:rPr>
            </w:pPr>
            <w:r>
              <w:rPr>
                <w:sz w:val="24"/>
                <w:szCs w:val="24"/>
                <w:lang w:val="uk-UA"/>
              </w:rPr>
              <w:t>150 000,00</w:t>
            </w:r>
          </w:p>
        </w:tc>
      </w:tr>
    </w:tbl>
    <w:p w14:paraId="32B1381F" w14:textId="77777777" w:rsidR="00B26DD7" w:rsidRDefault="00B26DD7" w:rsidP="00B26DD7">
      <w:pPr>
        <w:rPr>
          <w:sz w:val="24"/>
          <w:szCs w:val="24"/>
          <w:lang w:val="uk-UA"/>
        </w:rPr>
      </w:pPr>
    </w:p>
    <w:p w14:paraId="53C2BE13" w14:textId="77777777" w:rsidR="00B26DD7" w:rsidRDefault="00B26DD7" w:rsidP="00B26DD7">
      <w:pPr>
        <w:rPr>
          <w:sz w:val="24"/>
          <w:szCs w:val="24"/>
          <w:lang w:val="uk-UA"/>
        </w:rPr>
      </w:pPr>
    </w:p>
    <w:p w14:paraId="7102BD4F" w14:textId="77777777" w:rsidR="00B26DD7" w:rsidRDefault="00B26DD7" w:rsidP="00B26DD7">
      <w:pPr>
        <w:rPr>
          <w:sz w:val="24"/>
          <w:szCs w:val="24"/>
          <w:lang w:val="uk-UA"/>
        </w:rPr>
      </w:pPr>
    </w:p>
    <w:p w14:paraId="11257ACF" w14:textId="77777777" w:rsidR="00FC6348" w:rsidRDefault="00FC6348"/>
    <w:p w14:paraId="65E51B75" w14:textId="77777777" w:rsidR="00903F84" w:rsidRDefault="00903F84"/>
    <w:p w14:paraId="215B438D" w14:textId="77777777" w:rsidR="00903F84" w:rsidRDefault="00903F84"/>
    <w:p w14:paraId="453B4F37" w14:textId="77777777" w:rsidR="00903F84" w:rsidRDefault="00903F84"/>
    <w:p w14:paraId="0F5AC667" w14:textId="77777777" w:rsidR="00903F84" w:rsidRDefault="00903F84"/>
    <w:p w14:paraId="287A1398" w14:textId="77777777" w:rsidR="00903F84" w:rsidRDefault="00903F84"/>
    <w:p w14:paraId="6E4E6E34" w14:textId="77777777" w:rsidR="00903F84" w:rsidRDefault="00903F84"/>
    <w:p w14:paraId="51E6C5BD" w14:textId="77777777" w:rsidR="00903F84" w:rsidRDefault="00903F84"/>
    <w:sectPr w:rsidR="00903F84" w:rsidSect="00B26DD7">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9726A1"/>
    <w:multiLevelType w:val="hybridMultilevel"/>
    <w:tmpl w:val="FAD2D7D6"/>
    <w:lvl w:ilvl="0" w:tplc="8298AA1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44521"/>
    <w:rsid w:val="00047E3F"/>
    <w:rsid w:val="00054C2F"/>
    <w:rsid w:val="00075AA7"/>
    <w:rsid w:val="000F1CC2"/>
    <w:rsid w:val="000F3F15"/>
    <w:rsid w:val="001851B1"/>
    <w:rsid w:val="002B619F"/>
    <w:rsid w:val="003C0FE1"/>
    <w:rsid w:val="004A7FD1"/>
    <w:rsid w:val="005169EE"/>
    <w:rsid w:val="00546346"/>
    <w:rsid w:val="00594D2F"/>
    <w:rsid w:val="006C37C2"/>
    <w:rsid w:val="00725400"/>
    <w:rsid w:val="00755FAC"/>
    <w:rsid w:val="00903F84"/>
    <w:rsid w:val="00906F3E"/>
    <w:rsid w:val="00914F7F"/>
    <w:rsid w:val="00AA52D9"/>
    <w:rsid w:val="00B26DD7"/>
    <w:rsid w:val="00B352F8"/>
    <w:rsid w:val="00B43A63"/>
    <w:rsid w:val="00B44521"/>
    <w:rsid w:val="00B52F2F"/>
    <w:rsid w:val="00BD741D"/>
    <w:rsid w:val="00D944DA"/>
    <w:rsid w:val="00DF0722"/>
    <w:rsid w:val="00E1765D"/>
    <w:rsid w:val="00E92362"/>
    <w:rsid w:val="00EA18C8"/>
    <w:rsid w:val="00F90D94"/>
    <w:rsid w:val="00FA40B0"/>
    <w:rsid w:val="00FB3E2F"/>
    <w:rsid w:val="00FC63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65CF"/>
  <w15:docId w15:val="{8701CB0C-DBB1-4A45-81D4-92C8331F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DD7"/>
    <w:pPr>
      <w:spacing w:after="0" w:line="240" w:lineRule="auto"/>
      <w:jc w:val="both"/>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6DD7"/>
    <w:pPr>
      <w:ind w:firstLine="720"/>
    </w:pPr>
    <w:rPr>
      <w:b/>
      <w:bCs/>
      <w:iCs/>
      <w:sz w:val="28"/>
      <w:szCs w:val="28"/>
      <w:lang w:val="uk-UA"/>
    </w:rPr>
  </w:style>
  <w:style w:type="character" w:customStyle="1" w:styleId="a4">
    <w:name w:val="Основной текст с отступом Знак"/>
    <w:basedOn w:val="a0"/>
    <w:link w:val="a3"/>
    <w:semiHidden/>
    <w:rsid w:val="00B26DD7"/>
    <w:rPr>
      <w:rFonts w:ascii="Times New Roman" w:eastAsia="Times New Roman" w:hAnsi="Times New Roman" w:cs="Times New Roman"/>
      <w:b/>
      <w:bCs/>
      <w:iCs/>
      <w:sz w:val="28"/>
      <w:szCs w:val="28"/>
      <w:lang w:eastAsia="ru-RU"/>
    </w:rPr>
  </w:style>
  <w:style w:type="paragraph" w:styleId="a5">
    <w:name w:val="Balloon Text"/>
    <w:basedOn w:val="a"/>
    <w:link w:val="a6"/>
    <w:uiPriority w:val="99"/>
    <w:semiHidden/>
    <w:unhideWhenUsed/>
    <w:rsid w:val="00755FAC"/>
    <w:rPr>
      <w:rFonts w:ascii="Segoe UI" w:hAnsi="Segoe UI" w:cs="Segoe UI"/>
      <w:sz w:val="18"/>
      <w:szCs w:val="18"/>
    </w:rPr>
  </w:style>
  <w:style w:type="character" w:customStyle="1" w:styleId="a6">
    <w:name w:val="Текст выноски Знак"/>
    <w:basedOn w:val="a0"/>
    <w:link w:val="a5"/>
    <w:uiPriority w:val="99"/>
    <w:semiHidden/>
    <w:rsid w:val="00755FA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535754">
      <w:bodyDiv w:val="1"/>
      <w:marLeft w:val="0"/>
      <w:marRight w:val="0"/>
      <w:marTop w:val="0"/>
      <w:marBottom w:val="0"/>
      <w:divBdr>
        <w:top w:val="none" w:sz="0" w:space="0" w:color="auto"/>
        <w:left w:val="none" w:sz="0" w:space="0" w:color="auto"/>
        <w:bottom w:val="none" w:sz="0" w:space="0" w:color="auto"/>
        <w:right w:val="none" w:sz="0" w:space="0" w:color="auto"/>
      </w:divBdr>
    </w:div>
    <w:div w:id="20619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5EE3-11E2-494C-845D-76688427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26</cp:revision>
  <cp:lastPrinted>2021-10-08T11:32:00Z</cp:lastPrinted>
  <dcterms:created xsi:type="dcterms:W3CDTF">2021-09-27T07:47:00Z</dcterms:created>
  <dcterms:modified xsi:type="dcterms:W3CDTF">2021-12-29T05:54:00Z</dcterms:modified>
</cp:coreProperties>
</file>