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87F7" w14:textId="0DC91308" w:rsidR="00E5073B" w:rsidRDefault="00E5073B" w:rsidP="00E5073B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1248EE" wp14:editId="7B3B32E9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</w:t>
      </w:r>
    </w:p>
    <w:p w14:paraId="0E60B65F" w14:textId="77777777" w:rsidR="00E5073B" w:rsidRDefault="00E5073B" w:rsidP="00E5073B">
      <w:pPr>
        <w:jc w:val="both"/>
        <w:rPr>
          <w:b/>
          <w:sz w:val="32"/>
          <w:szCs w:val="24"/>
        </w:rPr>
      </w:pPr>
    </w:p>
    <w:p w14:paraId="2F41115C" w14:textId="77777777" w:rsidR="00E5073B" w:rsidRDefault="00E5073B" w:rsidP="00E5073B">
      <w:pPr>
        <w:jc w:val="both"/>
        <w:rPr>
          <w:b/>
          <w:sz w:val="32"/>
        </w:rPr>
      </w:pPr>
    </w:p>
    <w:p w14:paraId="6E43CEC3" w14:textId="77777777" w:rsidR="00E5073B" w:rsidRDefault="00E5073B" w:rsidP="00E5073B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3A5FEE99" w14:textId="77777777" w:rsidR="00E5073B" w:rsidRDefault="00E5073B" w:rsidP="00E5073B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0D5142D2" w14:textId="77777777" w:rsidR="00E5073B" w:rsidRDefault="00E5073B" w:rsidP="00E5073B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17D2099" w14:textId="77777777" w:rsidR="00E5073B" w:rsidRDefault="00E5073B" w:rsidP="00E5073B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8584ACD" w14:textId="77777777" w:rsidR="00E5073B" w:rsidRDefault="00E5073B" w:rsidP="00E5073B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2E3A5D50" w14:textId="77777777" w:rsidR="00E5073B" w:rsidRDefault="00E5073B" w:rsidP="00E5073B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101A85E8" w14:textId="77777777" w:rsidR="00E5073B" w:rsidRDefault="00E5073B" w:rsidP="00E5073B">
      <w:pPr>
        <w:jc w:val="both"/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48FBF77" w14:textId="77777777" w:rsidR="00E5073B" w:rsidRDefault="00E5073B" w:rsidP="00E5073B">
      <w:pPr>
        <w:jc w:val="both"/>
      </w:pPr>
    </w:p>
    <w:p w14:paraId="79B11C2E" w14:textId="5E499AA8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</w:t>
      </w:r>
      <w:r w:rsidR="00FD6C03">
        <w:rPr>
          <w:sz w:val="28"/>
          <w:szCs w:val="28"/>
        </w:rPr>
        <w:t>23.12.2021</w:t>
      </w:r>
      <w:r>
        <w:rPr>
          <w:sz w:val="28"/>
          <w:szCs w:val="28"/>
        </w:rPr>
        <w:t xml:space="preserve">      р.                         м. Ніжин</w:t>
      </w:r>
      <w:r>
        <w:rPr>
          <w:sz w:val="28"/>
          <w:szCs w:val="28"/>
        </w:rPr>
        <w:tab/>
        <w:t xml:space="preserve">                              №</w:t>
      </w:r>
      <w:r w:rsidR="00FD6C03">
        <w:rPr>
          <w:sz w:val="28"/>
          <w:szCs w:val="28"/>
        </w:rPr>
        <w:t xml:space="preserve"> 490</w:t>
      </w:r>
      <w:r>
        <w:rPr>
          <w:sz w:val="28"/>
          <w:szCs w:val="28"/>
        </w:rPr>
        <w:t xml:space="preserve">  </w:t>
      </w:r>
    </w:p>
    <w:p w14:paraId="1A931CC1" w14:textId="77777777" w:rsidR="00E5073B" w:rsidRDefault="00E5073B" w:rsidP="00E5073B">
      <w:pPr>
        <w:jc w:val="both"/>
        <w:rPr>
          <w:sz w:val="28"/>
          <w:szCs w:val="28"/>
        </w:rPr>
      </w:pPr>
    </w:p>
    <w:p w14:paraId="18C2DE53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83114790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bookmarkEnd w:id="1"/>
    <w:p w14:paraId="06D7D133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затвердження рішень, зміну статусу </w:t>
      </w:r>
    </w:p>
    <w:p w14:paraId="21B2F722" w14:textId="3BCBD7A1" w:rsidR="001E5261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приміщень</w:t>
      </w:r>
      <w:r w:rsidR="001E5261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внесення змін до </w:t>
      </w:r>
    </w:p>
    <w:p w14:paraId="21A09222" w14:textId="77777777" w:rsidR="001E5261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квартоблікових</w:t>
      </w:r>
      <w:proofErr w:type="spellEnd"/>
      <w:r w:rsidR="001E52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справ </w:t>
      </w:r>
      <w:r w:rsidR="001E5261">
        <w:rPr>
          <w:rFonts w:ascii="Times New Roman" w:hAnsi="Times New Roman"/>
          <w:b/>
          <w:bCs/>
          <w:sz w:val="28"/>
          <w:szCs w:val="28"/>
          <w:lang w:val="uk-UA"/>
        </w:rPr>
        <w:t xml:space="preserve">та зняття </w:t>
      </w:r>
    </w:p>
    <w:p w14:paraId="1B04803E" w14:textId="6FA4D587" w:rsidR="00E5073B" w:rsidRDefault="001E5261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 квартирного обліку</w:t>
      </w:r>
    </w:p>
    <w:bookmarkEnd w:id="2"/>
    <w:p w14:paraId="16B8983A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2B4AA68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40, 45, 46 Житлового кодексу Української РСР, пунктів 13, 20, 21, 44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7"/>
      <w:bookmarkEnd w:id="14"/>
      <w:r>
        <w:rPr>
          <w:rFonts w:ascii="Times New Roman" w:hAnsi="Times New Roman"/>
          <w:sz w:val="28"/>
          <w:szCs w:val="28"/>
          <w:lang w:val="uk-UA"/>
        </w:rPr>
        <w:t>Примірного положення про користування гуртожитками,</w:t>
      </w:r>
      <w:bookmarkStart w:id="15" w:name="_Hlk63676584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п.1.1, 1.3, 1.4 Постанови Кабінету Міністрів України  від 06.04.2011 року                   № 365 «Про внесення змін до деяких рішень Уряду  з питань обліку громадян, які потребують поліпшення житлових умов»</w:t>
      </w:r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6" w:name="_Hlk89864778"/>
      <w:r>
        <w:rPr>
          <w:rFonts w:ascii="Times New Roman" w:hAnsi="Times New Roman"/>
          <w:sz w:val="28"/>
          <w:szCs w:val="28"/>
          <w:lang w:val="uk-UA"/>
        </w:rPr>
        <w:t xml:space="preserve">п.8 Положення про порядок надання службових жилих приміщень і користування ними в Українській РСР, 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7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8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, клопотання керівників організацій </w:t>
      </w:r>
      <w:bookmarkEnd w:id="18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08.12.2021 р. протокол №1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4,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11"/>
    <w:p w14:paraId="27FA409C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</w:t>
      </w:r>
    </w:p>
    <w:p w14:paraId="468D5891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1.1.До позачергового списку      </w:t>
      </w:r>
    </w:p>
    <w:p w14:paraId="378B9FD9" w14:textId="44957D18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1.1.1</w:t>
      </w:r>
      <w:bookmarkStart w:id="19" w:name="_Hlk89856590"/>
      <w:bookmarkStart w:id="20" w:name="_Hlk86997907"/>
      <w:bookmarkStart w:id="21" w:name="_Hlk77842044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Стукуна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Владислава Олексійовича, дитину, позбавлену батьківського        піклування, який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….., буд…..,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….. і проживає в дитячому будинку сімейного типу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  ….. район, с. …, вул. …, буд….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…., сім’я для постановки на квартирний облік 1 особа </w:t>
      </w:r>
      <w:bookmarkStart w:id="22" w:name="_Hlk63677529"/>
      <w:r>
        <w:rPr>
          <w:rFonts w:ascii="Times New Roman" w:hAnsi="Times New Roman"/>
          <w:sz w:val="28"/>
          <w:szCs w:val="28"/>
          <w:lang w:val="uk-UA"/>
        </w:rPr>
        <w:t xml:space="preserve">( підстава: п.6 ст.34, ст.46 Житлового кодексу Української РСР ; п.1.1,1,3, 1.4 Постанови Кабінету Міністрів України  від 06.04.2011 року №365 «Про внесення змін до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деяких рішень Уряду  з питань обліку громадян, які потребують поліпшення житлових умов», </w:t>
      </w:r>
      <w:bookmarkEnd w:id="22"/>
      <w:r>
        <w:rPr>
          <w:rFonts w:ascii="Times New Roman" w:hAnsi="Times New Roman"/>
          <w:sz w:val="28"/>
          <w:szCs w:val="28"/>
          <w:lang w:val="uk-UA"/>
        </w:rPr>
        <w:t>заява неповнолітнього ……..).</w:t>
      </w:r>
    </w:p>
    <w:p w14:paraId="02801443" w14:textId="6511D05C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1.1.2. Якименка Олексія Григоровича, учасника бойових дій, інваліда 3 групи, який зареєстрований та проживає за договором найму у житловому будинку, житловою площею   17,5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…., буд….., сім’я для постановки на квартирний облік 1 особа   ( підстава: п.5 ст.34, ст.46 Житлового кодексу Української РСР ; п.п.13,44 Правил обліку громадян, які потребують поліпшення житлових умов та надання їм житлових приміщень в Українській РСР).</w:t>
      </w:r>
    </w:p>
    <w:p w14:paraId="06960C4F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 До першочергового списку</w:t>
      </w:r>
    </w:p>
    <w:bookmarkEnd w:id="19"/>
    <w:p w14:paraId="4562EE7F" w14:textId="476BC615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1.2.1. </w:t>
      </w:r>
      <w:bookmarkStart w:id="23" w:name="_Hlk89857387"/>
      <w:proofErr w:type="spellStart"/>
      <w:r>
        <w:rPr>
          <w:rFonts w:ascii="Times New Roman" w:hAnsi="Times New Roman"/>
          <w:sz w:val="28"/>
          <w:szCs w:val="28"/>
          <w:lang w:val="uk-UA"/>
        </w:rPr>
        <w:t>Трухана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Віталійовича, учасника бойових дій, який зареєстрований та проживає у житловому будинку, житловою площею                     35,7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із сім’єю 5 осіб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вул. …., буд….., сім’я для постановки на квартирний облік 2 особи                            ( підстава: п.1 ст.34, ст.45 Житлового кодексу Української РСР ; п.п.13,44 Правил обліку громадян, які потребують поліпшення житлових умов та надання їм житлових приміщень в Українській РСР).</w:t>
      </w:r>
    </w:p>
    <w:bookmarkEnd w:id="20"/>
    <w:bookmarkEnd w:id="23"/>
    <w:p w14:paraId="7F6446A8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4" w:name="_Hlk26370645"/>
      <w:bookmarkEnd w:id="0"/>
      <w:bookmarkEnd w:id="21"/>
      <w:r>
        <w:rPr>
          <w:rFonts w:ascii="Times New Roman" w:hAnsi="Times New Roman"/>
          <w:sz w:val="28"/>
          <w:szCs w:val="28"/>
          <w:lang w:val="uk-UA"/>
        </w:rPr>
        <w:t xml:space="preserve"> 2. Затвердити рішення житлово-побутової комісії Спеціального авіаційного загону про постановку на квартирний облік: </w:t>
      </w:r>
    </w:p>
    <w:p w14:paraId="44F7855B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" w:name="_Hlk81295913"/>
      <w:r>
        <w:rPr>
          <w:rFonts w:ascii="Times New Roman" w:hAnsi="Times New Roman"/>
          <w:sz w:val="28"/>
          <w:szCs w:val="28"/>
          <w:lang w:val="uk-UA"/>
        </w:rPr>
        <w:t xml:space="preserve">      2.1.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Золотоуса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Руслана Івановича, старшину служби цивільного захисту Спеціального авіаційного загону, склад сім’ї 3 особи </w:t>
      </w:r>
      <w:bookmarkStart w:id="26" w:name="_Hlk87001298"/>
      <w:r>
        <w:rPr>
          <w:rFonts w:ascii="Times New Roman" w:hAnsi="Times New Roman"/>
          <w:sz w:val="28"/>
          <w:szCs w:val="28"/>
          <w:lang w:val="uk-UA"/>
        </w:rPr>
        <w:t xml:space="preserve">( протокол №148 від 18.11.2021 р.) підстава: клопотання </w:t>
      </w:r>
      <w:bookmarkStart w:id="27" w:name="_Hlk89864248"/>
      <w:r>
        <w:rPr>
          <w:rFonts w:ascii="Times New Roman" w:hAnsi="Times New Roman"/>
          <w:sz w:val="28"/>
          <w:szCs w:val="28"/>
          <w:lang w:val="uk-UA"/>
        </w:rPr>
        <w:t xml:space="preserve">командира Спеціального авіаційного загону Коробки І. </w:t>
      </w:r>
      <w:bookmarkStart w:id="28" w:name="_Hlk89869227"/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bookmarkStart w:id="29" w:name="_Hlk89860650"/>
      <w:r>
        <w:rPr>
          <w:rFonts w:ascii="Times New Roman" w:hAnsi="Times New Roman"/>
          <w:sz w:val="28"/>
          <w:szCs w:val="28"/>
          <w:lang w:val="uk-UA"/>
        </w:rPr>
        <w:t>06.12.2021 р. за  № 8101-4105/81;</w:t>
      </w:r>
    </w:p>
    <w:bookmarkEnd w:id="25"/>
    <w:bookmarkEnd w:id="26"/>
    <w:bookmarkEnd w:id="27"/>
    <w:bookmarkEnd w:id="28"/>
    <w:bookmarkEnd w:id="29"/>
    <w:p w14:paraId="66C3C44E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Бєлогуба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Максима Ігоровича, капітана служби цивільного захисту Спеціального авіаційного загону ( протокол №149 від 18.11.2021 р.) підстава: клопотання командира Спеціального авіаційного загону Коробки І. від -06.12.2021 р. за  № 8101- 4105/81.</w:t>
      </w:r>
    </w:p>
    <w:p w14:paraId="7F4ED2C7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Зміна статусу приміщень </w:t>
      </w:r>
    </w:p>
    <w:p w14:paraId="0DF91275" w14:textId="0B10423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3.1. </w:t>
      </w:r>
      <w:bookmarkStart w:id="30" w:name="_Hlk89864272"/>
      <w:r>
        <w:rPr>
          <w:rFonts w:ascii="Times New Roman" w:hAnsi="Times New Roman"/>
          <w:sz w:val="28"/>
          <w:szCs w:val="28"/>
          <w:lang w:val="uk-UA"/>
        </w:rPr>
        <w:t xml:space="preserve">Зняти статус «службова» з трикімнатної житлової квартири № …. у              буд. № ….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відкрити особовий рахунок на ……., начальника групи технічного обслуговування і ремонту засобів зв’язку, радіотехнічного забезпечення та телекомунікаційних систем, майора служби цивільного захисту ( протокол №147 від 12.11.2021р.) підстава: клопотання в.о.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15.11.2021 р. за  № 8102-3466/81;</w:t>
      </w:r>
    </w:p>
    <w:bookmarkEnd w:id="30"/>
    <w:p w14:paraId="2745D737" w14:textId="6F97F429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3.2. Зняти статус «службова» з однокімнатної  житлової квартири № ….  у                 буд. № … по вул. ….в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відкрити особовий рахунок на …, співробітника Управління СБ України в Чернігівській області ( підстава: клопотання першого заступника начальника Управління Служби безпеки України в Чернігівській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Братущака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Д.).</w:t>
      </w:r>
    </w:p>
    <w:p w14:paraId="3D5E221C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РСР).  </w:t>
      </w:r>
    </w:p>
    <w:p w14:paraId="7C546C7B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D2AEDB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справ</w:t>
      </w:r>
    </w:p>
    <w:p w14:paraId="268AF149" w14:textId="60614C1A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4.1. № 258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Бобруйка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 Сергійовича, включивши до складу сім’ї його малолітнього сина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Бобруйка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Андрія Сергійовича, ….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 у зв’язку з народженням ( підстава: п.25 Правил обліку громадян, які потребують поліпшення житлових умов і надання їм жилих приміщень в Українській РСР,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Бобруйка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копія свідоцтва про народження  дитини  та довідка про склад зареєстрованих осіб);</w:t>
      </w:r>
    </w:p>
    <w:p w14:paraId="3B573C4F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4.2. №213 Мазур Катерини Валеріївни, змінивши її прізвище «Мазур» на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Рудоман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у зв’язку з одруженням та зміною прізвища  ( підстава: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Рудоман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К.В., клопотання служби у справах дітей виконавчого комітету Ніжинської міської ради </w:t>
      </w:r>
      <w:bookmarkStart w:id="31" w:name="_Hlk89865888"/>
      <w:r>
        <w:rPr>
          <w:rFonts w:ascii="Times New Roman" w:hAnsi="Times New Roman"/>
          <w:sz w:val="28"/>
          <w:szCs w:val="28"/>
          <w:lang w:val="uk-UA"/>
        </w:rPr>
        <w:t>від 02.12.2021 року №13.1-23/483</w:t>
      </w:r>
      <w:bookmarkEnd w:id="31"/>
      <w:r>
        <w:rPr>
          <w:rFonts w:ascii="Times New Roman" w:hAnsi="Times New Roman"/>
          <w:sz w:val="28"/>
          <w:szCs w:val="28"/>
          <w:lang w:val="uk-UA"/>
        </w:rPr>
        <w:t xml:space="preserve">, копія свідоцтва про одруження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Рудоман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 та копія паспорта ( І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 - карта)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Рудоман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</w:t>
      </w:r>
    </w:p>
    <w:p w14:paraId="1CB184C8" w14:textId="664CA001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4.3 № 217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Олександри Іванівни, змінивши її прізвище «Савіна»» на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у зв’язку з одруженням та зміною прізвища </w:t>
      </w:r>
      <w:r w:rsidR="001E5261">
        <w:rPr>
          <w:rFonts w:ascii="Times New Roman" w:hAnsi="Times New Roman"/>
          <w:sz w:val="28"/>
          <w:szCs w:val="28"/>
          <w:lang w:val="uk-UA"/>
        </w:rPr>
        <w:t xml:space="preserve">та включити до складу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сімї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 xml:space="preserve"> її малолітніх дітей: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Ситніка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 xml:space="preserve"> Івана Миколайовича,2013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 xml:space="preserve">. та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Ситніка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 xml:space="preserve"> Максима Миколвайовича,2015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( підстава: клопотання служби у справах дітей виконавчого комітету Ніжинської міської ради від 02.12.2021 року №13.1-23/483, копія свідоцтва про одруження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 та копія паспорта </w:t>
      </w:r>
      <w:r w:rsidR="001E526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( І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 - карта)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</w:t>
      </w:r>
      <w:r w:rsidR="001E5261">
        <w:rPr>
          <w:rFonts w:ascii="Times New Roman" w:hAnsi="Times New Roman"/>
          <w:sz w:val="28"/>
          <w:szCs w:val="28"/>
          <w:lang w:val="uk-UA"/>
        </w:rPr>
        <w:t xml:space="preserve">, заява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Ситнік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 xml:space="preserve"> О.І., копії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свідоцтв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 xml:space="preserve"> про народження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Ситніка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 xml:space="preserve"> І.М. та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Ситніка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 xml:space="preserve"> М.М. та </w:t>
      </w:r>
      <w:proofErr w:type="spellStart"/>
      <w:r w:rsidR="001E5261">
        <w:rPr>
          <w:rFonts w:ascii="Times New Roman" w:hAnsi="Times New Roman"/>
          <w:sz w:val="28"/>
          <w:szCs w:val="28"/>
          <w:lang w:val="uk-UA"/>
        </w:rPr>
        <w:t>довідкти</w:t>
      </w:r>
      <w:proofErr w:type="spellEnd"/>
      <w:r w:rsidR="001E5261">
        <w:rPr>
          <w:rFonts w:ascii="Times New Roman" w:hAnsi="Times New Roman"/>
          <w:sz w:val="28"/>
          <w:szCs w:val="28"/>
          <w:lang w:val="uk-UA"/>
        </w:rPr>
        <w:t xml:space="preserve"> про реєстрацію місця проживання особи</w:t>
      </w:r>
      <w:r w:rsidR="009472BD">
        <w:rPr>
          <w:rFonts w:ascii="Times New Roman" w:hAnsi="Times New Roman"/>
          <w:sz w:val="28"/>
          <w:szCs w:val="28"/>
          <w:lang w:val="uk-UA"/>
        </w:rPr>
        <w:t>;</w:t>
      </w:r>
    </w:p>
    <w:p w14:paraId="24A32539" w14:textId="60FDB0A5" w:rsidR="009472BD" w:rsidRDefault="009472BD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4.4. № 215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Миронець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Катерини Миколаївни, включивши до складу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її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мадлолітніх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дітей: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Миронець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Варвару Андріївну, 2016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Лєбедєва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Івана Андрійовича, 2018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( підстава: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Миронець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К.М., копії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свідоцтв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 народження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Миронець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Лєбедєва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довідки про реєстрацію місця проживання особи);</w:t>
      </w:r>
    </w:p>
    <w:p w14:paraId="7F6E8FFD" w14:textId="21CC6BA7" w:rsidR="009472BD" w:rsidRDefault="009472BD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4.5. № 218 Харченко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Фатіми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Миколаївни, включивши до складу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її малолітніх дітей: Харченко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Аліни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Ігорівни, 2011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та Харченка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Давіда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Ігоровича,2021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20787E">
        <w:rPr>
          <w:rFonts w:ascii="Times New Roman" w:hAnsi="Times New Roman"/>
          <w:sz w:val="28"/>
          <w:szCs w:val="28"/>
          <w:lang w:val="uk-UA"/>
        </w:rPr>
        <w:t xml:space="preserve">( підстава: заява Харченко Ф.М., копії </w:t>
      </w:r>
      <w:proofErr w:type="spellStart"/>
      <w:r w:rsidR="0020787E">
        <w:rPr>
          <w:rFonts w:ascii="Times New Roman" w:hAnsi="Times New Roman"/>
          <w:sz w:val="28"/>
          <w:szCs w:val="28"/>
          <w:lang w:val="uk-UA"/>
        </w:rPr>
        <w:t>свідоцтв</w:t>
      </w:r>
      <w:proofErr w:type="spellEnd"/>
      <w:r w:rsidR="0020787E">
        <w:rPr>
          <w:rFonts w:ascii="Times New Roman" w:hAnsi="Times New Roman"/>
          <w:sz w:val="28"/>
          <w:szCs w:val="28"/>
          <w:lang w:val="uk-UA"/>
        </w:rPr>
        <w:t xml:space="preserve"> про народження Харченко А.І. та Харченка Д.І., довідки про реєстрацію місця проживання особи).</w:t>
      </w:r>
    </w:p>
    <w:p w14:paraId="613FBD94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5.Зняти з квартирного обліку</w:t>
      </w:r>
    </w:p>
    <w:p w14:paraId="6558B732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5.1.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Карабулю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Олену Сергіївну,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справа № 95, у зв’язку з поліпшенням житлових умов (підстава: клопотання служби у справах дітей виконавчого комітету Ніжинської міської ради від 02.12.2021 року                          №13.1-23/483, інформація з Державного реєстру речових прав на нерухоме майно та Реєстру прав власності на нерухоме майно, ч.1 ст.40 Житлового кодексу Української РСР);</w:t>
      </w:r>
    </w:p>
    <w:p w14:paraId="1778F09A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5.2.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Ігоровича,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справа № 209, у зв’язку з поліпшенням житлових умов (підстава: клопотання служби у справах дітей виконавчого комітету Ніжинської міської ради від 02.12.2021 року                          №13.1-23/483, інформація з Державного реєстру речових прав на нерухоме майно та Реєстру прав власності на нерухоме майно, ч.1 ст.40 Житлового кодексу Української РСР)</w:t>
      </w:r>
    </w:p>
    <w:p w14:paraId="10DE5879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End w:id="24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bookmarkStart w:id="32" w:name="_Hlk88033872"/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з благоустрою, житлових питань, паркування, роботи з органами самоорганізації населення та взаємодії з правоохоронними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органами Бойко Н.Г. </w:t>
      </w:r>
      <w:bookmarkEnd w:id="32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CF4E2B7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7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19AA4845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344FA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99F05A" w14:textId="5E3AA293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0A7BD7A5" w14:textId="4C0C7A2E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B81B1E" w14:textId="52F510A9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CF72B" w14:textId="20F2E2F2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92BD7" w14:textId="1213AD5A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EE0BCC" w14:textId="22474A22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F3B699" w14:textId="57B0C08E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D7F189" w14:textId="2159E877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37F2F4" w14:textId="2A702653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7B1406" w14:textId="2BBBE3CD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1EFD19" w14:textId="59E088D0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ED8083" w14:textId="5367D91C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00F7DD" w14:textId="0A31BA52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C597E2" w14:textId="27608681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4CEB1" w14:textId="624A2F3F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0360A6" w14:textId="439F9533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2B97A6" w14:textId="0F659825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A78F1" w14:textId="264E838E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19956F" w14:textId="49869BAA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0EA884" w14:textId="6963AF09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3ED95E" w14:textId="7625B09B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F512C3" w14:textId="3ADD7E69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474521" w14:textId="6F33EBA9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4A915" w14:textId="203759AE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7833E4" w14:textId="4C6B76D6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AD4BF" w14:textId="07807789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767592" w14:textId="698941B8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AB2E52" w14:textId="2F1CF102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69ED0" w14:textId="0A17572D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80302" w14:textId="63183D44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F335DE" w14:textId="14664929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1769F" w14:textId="40008B9A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F8649D" w14:textId="2738DACA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2E45AF" w14:textId="49341D4B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54B477" w14:textId="1F9C1A7D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B0FE8F" w14:textId="1B2282ED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0582CF" w14:textId="6C780854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E46325" w14:textId="77777777" w:rsidR="0020787E" w:rsidRDefault="0020787E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A69C1E" w14:textId="77777777" w:rsidR="00E5073B" w:rsidRDefault="00E5073B" w:rsidP="00E5073B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                                  Пояснювальна записка</w:t>
      </w:r>
    </w:p>
    <w:p w14:paraId="34BFE245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405853D2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7948891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постановку на квартирний облік, затвердження рішень, зміна статусу </w:t>
      </w:r>
    </w:p>
    <w:p w14:paraId="3847DE05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приміщення, внесення змін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справи та зняття з</w:t>
      </w:r>
    </w:p>
    <w:p w14:paraId="381D3A43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квартирного обліку</w:t>
      </w:r>
    </w:p>
    <w:p w14:paraId="5450EB03" w14:textId="77777777" w:rsidR="00E5073B" w:rsidRDefault="00E5073B" w:rsidP="00E5073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54C7A7" w14:textId="77777777" w:rsidR="00E5073B" w:rsidRDefault="00E5073B" w:rsidP="00E5073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рішення</w:t>
      </w:r>
      <w:proofErr w:type="spellEnd"/>
    </w:p>
    <w:p w14:paraId="327C2B49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0954C49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rFonts w:ascii="Times New Roman" w:hAnsi="Times New Roman"/>
          <w:sz w:val="28"/>
          <w:szCs w:val="28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постановку на квартирний облік, затвердження рішень, зміну статусу приміщення, внесення змін до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справи та зняття з квартирного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поставити на квартирний облік громадян, які потребують поліпшення житлових умов, </w:t>
      </w:r>
      <w:r>
        <w:rPr>
          <w:rFonts w:ascii="Times New Roman" w:hAnsi="Times New Roman"/>
          <w:sz w:val="28"/>
          <w:szCs w:val="28"/>
          <w:lang w:val="uk-UA"/>
        </w:rPr>
        <w:t xml:space="preserve">зняти громадян з квартирного обліку,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громадян.</w:t>
      </w:r>
    </w:p>
    <w:p w14:paraId="5A9C7245" w14:textId="77777777" w:rsidR="00E5073B" w:rsidRDefault="00E5073B" w:rsidP="00E5073B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ED8B488" w14:textId="77777777" w:rsidR="00E5073B" w:rsidRDefault="00E5073B" w:rsidP="00E5073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14, 34, 45, 46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Примірного положення про користування гуртожитками,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п.1.1, 1.3, 1.4 Постанови Кабінету Міністрів України  від 06.04.2011 року № 365 «Про внесення змін до деяких рішень Уряду  з питань обліку громадян, які потребують поліпшення житлових умов»,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керівників організацій та висновки громадської комісії з житлових питань від 08.12.2021 р. протокол №14.</w:t>
      </w:r>
    </w:p>
    <w:p w14:paraId="1A929BBA" w14:textId="77777777" w:rsidR="00E5073B" w:rsidRDefault="00E5073B" w:rsidP="00E5073B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056CEBA4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E98A77A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15DD64E" w14:textId="77777777" w:rsidR="00E5073B" w:rsidRDefault="00E5073B" w:rsidP="00E5073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7F31FCB" w14:textId="77777777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відділу з благоустрою,</w:t>
      </w:r>
    </w:p>
    <w:p w14:paraId="15175DBB" w14:textId="77777777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C7389A4" w14:textId="77777777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37742B56" w14:textId="77777777" w:rsidR="00E5073B" w:rsidRDefault="00E5073B" w:rsidP="00E5073B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7EAF60CC" w14:textId="77777777" w:rsidR="00E5073B" w:rsidRDefault="00E5073B" w:rsidP="00E5073B">
      <w:pPr>
        <w:jc w:val="both"/>
        <w:rPr>
          <w:sz w:val="28"/>
          <w:szCs w:val="28"/>
        </w:rPr>
      </w:pPr>
    </w:p>
    <w:p w14:paraId="29217B28" w14:textId="77777777" w:rsidR="00E5073B" w:rsidRDefault="00E5073B" w:rsidP="00E5073B">
      <w:pPr>
        <w:jc w:val="both"/>
        <w:rPr>
          <w:b/>
          <w:sz w:val="28"/>
          <w:szCs w:val="28"/>
          <w:u w:val="single"/>
        </w:rPr>
      </w:pPr>
    </w:p>
    <w:p w14:paraId="047E698E" w14:textId="77777777" w:rsidR="00E5073B" w:rsidRDefault="00E5073B" w:rsidP="00E5073B">
      <w:pPr>
        <w:jc w:val="both"/>
        <w:rPr>
          <w:b/>
          <w:sz w:val="28"/>
          <w:szCs w:val="28"/>
          <w:u w:val="single"/>
        </w:rPr>
      </w:pPr>
    </w:p>
    <w:p w14:paraId="00A40CA9" w14:textId="77777777" w:rsidR="00E5073B" w:rsidRDefault="00E5073B" w:rsidP="00E5073B">
      <w:pPr>
        <w:rPr>
          <w:szCs w:val="24"/>
          <w:lang w:val="ru-RU" w:eastAsia="zh-CN"/>
        </w:rPr>
      </w:pPr>
      <w:r>
        <w:rPr>
          <w:sz w:val="28"/>
          <w:szCs w:val="28"/>
        </w:rPr>
        <w:lastRenderedPageBreak/>
        <w:t>Візують:</w:t>
      </w:r>
    </w:p>
    <w:p w14:paraId="308658FB" w14:textId="77777777" w:rsidR="00E5073B" w:rsidRDefault="00E5073B" w:rsidP="00E5073B">
      <w:pPr>
        <w:rPr>
          <w:sz w:val="28"/>
          <w:szCs w:val="28"/>
        </w:rPr>
      </w:pPr>
    </w:p>
    <w:p w14:paraId="2D1067C2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696942E5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06384358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377C313B" w14:textId="77777777" w:rsidR="00E5073B" w:rsidRDefault="00E5073B" w:rsidP="00E5073B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327968FE" w14:textId="77777777" w:rsidR="00E5073B" w:rsidRDefault="00E5073B" w:rsidP="00E5073B">
      <w:pPr>
        <w:rPr>
          <w:sz w:val="28"/>
          <w:szCs w:val="28"/>
        </w:rPr>
      </w:pPr>
    </w:p>
    <w:p w14:paraId="76BDB9D4" w14:textId="77777777" w:rsidR="00E5073B" w:rsidRDefault="00E5073B" w:rsidP="00E5073B">
      <w:pPr>
        <w:rPr>
          <w:sz w:val="28"/>
          <w:szCs w:val="28"/>
        </w:rPr>
      </w:pPr>
    </w:p>
    <w:p w14:paraId="678EE6E2" w14:textId="77777777" w:rsidR="00E5073B" w:rsidRDefault="00E5073B" w:rsidP="00E5073B">
      <w:pPr>
        <w:rPr>
          <w:sz w:val="28"/>
          <w:szCs w:val="28"/>
        </w:rPr>
      </w:pPr>
    </w:p>
    <w:p w14:paraId="703C6974" w14:textId="77777777" w:rsidR="00E5073B" w:rsidRDefault="00E5073B" w:rsidP="00E5073B">
      <w:pPr>
        <w:rPr>
          <w:sz w:val="28"/>
          <w:szCs w:val="28"/>
        </w:rPr>
      </w:pPr>
    </w:p>
    <w:p w14:paraId="58A682EC" w14:textId="77777777" w:rsidR="00E5073B" w:rsidRDefault="00E5073B" w:rsidP="00E5073B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06F97446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2AEE616C" w14:textId="77777777" w:rsidR="00E5073B" w:rsidRDefault="00E5073B" w:rsidP="00E5073B">
      <w:pPr>
        <w:rPr>
          <w:sz w:val="28"/>
          <w:szCs w:val="28"/>
        </w:rPr>
      </w:pPr>
    </w:p>
    <w:p w14:paraId="161C245C" w14:textId="77777777" w:rsidR="00E5073B" w:rsidRDefault="00E5073B" w:rsidP="00E5073B">
      <w:pPr>
        <w:rPr>
          <w:szCs w:val="24"/>
        </w:rPr>
      </w:pPr>
    </w:p>
    <w:p w14:paraId="50AB92C5" w14:textId="77777777" w:rsidR="00E5073B" w:rsidRDefault="00E5073B" w:rsidP="00E5073B">
      <w:pPr>
        <w:rPr>
          <w:szCs w:val="24"/>
        </w:rPr>
      </w:pPr>
    </w:p>
    <w:p w14:paraId="612A75FE" w14:textId="77777777" w:rsidR="00E5073B" w:rsidRDefault="00E5073B" w:rsidP="00E5073B">
      <w:pPr>
        <w:rPr>
          <w:szCs w:val="24"/>
        </w:rPr>
      </w:pPr>
    </w:p>
    <w:p w14:paraId="34FD76BA" w14:textId="77777777" w:rsidR="00E5073B" w:rsidRDefault="00E5073B" w:rsidP="00E5073B">
      <w:pPr>
        <w:rPr>
          <w:szCs w:val="24"/>
        </w:rPr>
      </w:pPr>
    </w:p>
    <w:p w14:paraId="7AC09529" w14:textId="77777777" w:rsidR="00E5073B" w:rsidRDefault="00E5073B" w:rsidP="00E5073B">
      <w:pPr>
        <w:rPr>
          <w:szCs w:val="24"/>
        </w:rPr>
      </w:pPr>
    </w:p>
    <w:p w14:paraId="49272CB2" w14:textId="77777777" w:rsidR="00E5073B" w:rsidRDefault="00E5073B" w:rsidP="00E5073B">
      <w:pPr>
        <w:rPr>
          <w:szCs w:val="24"/>
        </w:rPr>
      </w:pPr>
    </w:p>
    <w:p w14:paraId="7EEA8A98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6D3D292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0741ED81" w14:textId="77777777" w:rsidR="00E5073B" w:rsidRDefault="00E5073B" w:rsidP="00E50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74125C3" w14:textId="77777777" w:rsidR="00E5073B" w:rsidRDefault="00E5073B" w:rsidP="00E5073B">
      <w:pPr>
        <w:rPr>
          <w:sz w:val="28"/>
          <w:szCs w:val="28"/>
        </w:rPr>
      </w:pPr>
    </w:p>
    <w:p w14:paraId="695270A5" w14:textId="77777777" w:rsidR="00E5073B" w:rsidRDefault="00E5073B" w:rsidP="00E5073B">
      <w:pPr>
        <w:rPr>
          <w:sz w:val="28"/>
          <w:szCs w:val="28"/>
        </w:rPr>
      </w:pPr>
    </w:p>
    <w:p w14:paraId="1AB85CBC" w14:textId="77777777" w:rsidR="00E5073B" w:rsidRDefault="00E5073B" w:rsidP="00E5073B">
      <w:pPr>
        <w:rPr>
          <w:sz w:val="28"/>
          <w:szCs w:val="28"/>
        </w:rPr>
      </w:pPr>
    </w:p>
    <w:p w14:paraId="2DCA5644" w14:textId="77777777" w:rsidR="00E5073B" w:rsidRDefault="00E5073B" w:rsidP="00E5073B">
      <w:pPr>
        <w:rPr>
          <w:sz w:val="28"/>
          <w:szCs w:val="28"/>
        </w:rPr>
      </w:pPr>
    </w:p>
    <w:p w14:paraId="465C2A7F" w14:textId="77777777" w:rsidR="00E5073B" w:rsidRDefault="00E5073B" w:rsidP="00E5073B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58D72207" w14:textId="77777777" w:rsidR="00E5073B" w:rsidRDefault="00E5073B" w:rsidP="00E5073B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504142DB" w14:textId="77777777" w:rsidR="00E5073B" w:rsidRDefault="00E5073B" w:rsidP="00E5073B">
      <w:pPr>
        <w:rPr>
          <w:sz w:val="28"/>
          <w:szCs w:val="28"/>
        </w:rPr>
      </w:pPr>
    </w:p>
    <w:p w14:paraId="72AE9D01" w14:textId="77777777" w:rsidR="00E5073B" w:rsidRDefault="00E5073B" w:rsidP="00E5073B">
      <w:pPr>
        <w:rPr>
          <w:sz w:val="28"/>
          <w:szCs w:val="28"/>
        </w:rPr>
      </w:pPr>
    </w:p>
    <w:p w14:paraId="2FCA1A36" w14:textId="77777777" w:rsidR="00E5073B" w:rsidRDefault="00E5073B" w:rsidP="00E5073B">
      <w:pPr>
        <w:rPr>
          <w:sz w:val="28"/>
          <w:szCs w:val="28"/>
        </w:rPr>
      </w:pPr>
    </w:p>
    <w:p w14:paraId="775C645A" w14:textId="77777777" w:rsidR="00E5073B" w:rsidRDefault="00E5073B" w:rsidP="00E5073B">
      <w:pPr>
        <w:rPr>
          <w:sz w:val="28"/>
          <w:szCs w:val="28"/>
        </w:rPr>
      </w:pPr>
    </w:p>
    <w:p w14:paraId="2E82CFA0" w14:textId="77777777" w:rsidR="00E5073B" w:rsidRDefault="00E5073B" w:rsidP="00E5073B">
      <w:pPr>
        <w:rPr>
          <w:sz w:val="28"/>
          <w:szCs w:val="28"/>
        </w:rPr>
      </w:pPr>
    </w:p>
    <w:p w14:paraId="6B63FB93" w14:textId="77777777" w:rsidR="00E5073B" w:rsidRDefault="00E5073B" w:rsidP="00E5073B"/>
    <w:p w14:paraId="49515FB6" w14:textId="77777777" w:rsidR="00D07119" w:rsidRDefault="00D07119"/>
    <w:sectPr w:rsidR="00D0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19"/>
    <w:rsid w:val="001E5261"/>
    <w:rsid w:val="0020787E"/>
    <w:rsid w:val="006A467D"/>
    <w:rsid w:val="009472BD"/>
    <w:rsid w:val="00D07119"/>
    <w:rsid w:val="00E5073B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8845"/>
  <w15:chartTrackingRefBased/>
  <w15:docId w15:val="{88F5D473-EBF8-4F56-B4B6-1A1FB1B7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073B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073B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E5073B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7390</Words>
  <Characters>4213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2021-12-23T13:46:00Z</dcterms:created>
  <dcterms:modified xsi:type="dcterms:W3CDTF">2021-12-23T13:46:00Z</dcterms:modified>
</cp:coreProperties>
</file>