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58C" w:rsidRPr="006E2847" w:rsidRDefault="00A80783" w:rsidP="00A80783">
      <w:pPr>
        <w:tabs>
          <w:tab w:val="left" w:pos="3473"/>
          <w:tab w:val="center" w:pos="4818"/>
        </w:tabs>
        <w:rPr>
          <w:rFonts w:ascii="Calibri" w:hAnsi="Calibri"/>
          <w:b/>
          <w:lang w:val="uk-UA"/>
        </w:rPr>
      </w:pPr>
      <w:r>
        <w:rPr>
          <w:rFonts w:ascii="Calibri" w:hAnsi="Calibri"/>
          <w:b/>
          <w:i/>
          <w:lang w:val="uk-UA"/>
        </w:rPr>
        <w:tab/>
        <w:t xml:space="preserve">               </w:t>
      </w:r>
      <w:r w:rsidR="00B1558C" w:rsidRPr="0063609E">
        <w:rPr>
          <w:rFonts w:ascii="Calibri" w:hAnsi="Calibri"/>
          <w:b/>
          <w:i/>
          <w:lang w:val="uk-UA"/>
        </w:rPr>
        <w:t xml:space="preserve"> </w:t>
      </w:r>
      <w:r w:rsidR="00B1558C" w:rsidRPr="006E2847">
        <w:rPr>
          <w:rFonts w:ascii="Tms Rmn" w:hAnsi="Tms Rmn"/>
          <w:b/>
          <w:noProof/>
        </w:rPr>
        <w:drawing>
          <wp:inline distT="0" distB="0" distL="0" distR="0" wp14:anchorId="60EE5E90" wp14:editId="33AEB712">
            <wp:extent cx="469265" cy="59309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69265" cy="593090"/>
                    </a:xfrm>
                    <a:prstGeom prst="rect">
                      <a:avLst/>
                    </a:prstGeom>
                    <a:noFill/>
                    <a:ln w="9525">
                      <a:noFill/>
                      <a:miter lim="800000"/>
                      <a:headEnd/>
                      <a:tailEnd/>
                    </a:ln>
                  </pic:spPr>
                </pic:pic>
              </a:graphicData>
            </a:graphic>
          </wp:inline>
        </w:drawing>
      </w:r>
      <w:r w:rsidR="00B1558C" w:rsidRPr="006E2847">
        <w:rPr>
          <w:rFonts w:ascii="Calibri" w:hAnsi="Calibri"/>
          <w:b/>
          <w:lang w:val="uk-UA"/>
        </w:rPr>
        <w:t xml:space="preserve">                                        </w:t>
      </w:r>
    </w:p>
    <w:p w:rsidR="00B1558C" w:rsidRPr="006E2847" w:rsidRDefault="00B1558C" w:rsidP="00B1558C">
      <w:pPr>
        <w:jc w:val="center"/>
        <w:rPr>
          <w:b/>
          <w:sz w:val="28"/>
          <w:szCs w:val="28"/>
          <w:lang w:val="uk-UA"/>
        </w:rPr>
      </w:pPr>
      <w:r w:rsidRPr="006E2847">
        <w:rPr>
          <w:b/>
          <w:sz w:val="28"/>
          <w:szCs w:val="28"/>
          <w:lang w:val="uk-UA"/>
        </w:rPr>
        <w:t>УКРАЇНА</w:t>
      </w:r>
    </w:p>
    <w:p w:rsidR="00B1558C" w:rsidRPr="006E2847" w:rsidRDefault="00B1558C" w:rsidP="00B1558C">
      <w:pPr>
        <w:jc w:val="center"/>
        <w:rPr>
          <w:b/>
          <w:lang w:val="uk-UA"/>
        </w:rPr>
      </w:pPr>
      <w:r w:rsidRPr="006E2847">
        <w:rPr>
          <w:b/>
          <w:sz w:val="28"/>
          <w:szCs w:val="28"/>
          <w:lang w:val="uk-UA"/>
        </w:rPr>
        <w:t>ЧЕРНІГІВСЬКА ОБЛАСТЬ</w:t>
      </w:r>
    </w:p>
    <w:p w:rsidR="00B1558C" w:rsidRPr="006E2847" w:rsidRDefault="00B1558C" w:rsidP="00B1558C">
      <w:pPr>
        <w:jc w:val="center"/>
        <w:rPr>
          <w:sz w:val="6"/>
          <w:szCs w:val="6"/>
          <w:lang w:val="uk-UA"/>
        </w:rPr>
      </w:pPr>
      <w:r w:rsidRPr="006E2847">
        <w:rPr>
          <w:sz w:val="6"/>
          <w:szCs w:val="6"/>
          <w:lang w:val="uk-UA"/>
        </w:rPr>
        <w:t xml:space="preserve">                                                                                                                                                                                           </w:t>
      </w:r>
    </w:p>
    <w:p w:rsidR="00B1558C" w:rsidRPr="006E2847" w:rsidRDefault="00B1558C" w:rsidP="00A80783">
      <w:pPr>
        <w:pStyle w:val="1"/>
        <w:rPr>
          <w:rFonts w:ascii="Times New Roman" w:hAnsi="Times New Roman"/>
          <w:b w:val="0"/>
          <w:sz w:val="18"/>
          <w:szCs w:val="18"/>
          <w:lang w:val="uk-UA"/>
        </w:rPr>
      </w:pPr>
      <w:r w:rsidRPr="006E2847">
        <w:rPr>
          <w:lang w:val="uk-UA"/>
        </w:rPr>
        <w:t>Н І Ж И Н С Ь К А    М І С Ь К А    Р А Д А</w:t>
      </w:r>
    </w:p>
    <w:p w:rsidR="00B1558C" w:rsidRPr="006E2847" w:rsidRDefault="00B1558C" w:rsidP="00B1558C">
      <w:pPr>
        <w:jc w:val="center"/>
        <w:rPr>
          <w:sz w:val="32"/>
          <w:lang w:val="uk-UA"/>
        </w:rPr>
      </w:pPr>
      <w:r w:rsidRPr="006E2847">
        <w:rPr>
          <w:sz w:val="32"/>
          <w:lang w:val="uk-UA"/>
        </w:rPr>
        <w:t xml:space="preserve"> </w:t>
      </w:r>
      <w:r w:rsidR="00A80783">
        <w:rPr>
          <w:sz w:val="32"/>
          <w:lang w:val="uk-UA"/>
        </w:rPr>
        <w:t>76</w:t>
      </w:r>
      <w:r w:rsidRPr="006E2847">
        <w:rPr>
          <w:sz w:val="32"/>
          <w:lang w:val="uk-UA"/>
        </w:rPr>
        <w:t xml:space="preserve"> сесія VII скликання</w:t>
      </w:r>
    </w:p>
    <w:p w:rsidR="00B1558C" w:rsidRPr="006E2847" w:rsidRDefault="00B1558C" w:rsidP="00B1558C">
      <w:pPr>
        <w:jc w:val="center"/>
        <w:rPr>
          <w:b/>
          <w:sz w:val="40"/>
          <w:szCs w:val="40"/>
          <w:lang w:val="uk-UA"/>
        </w:rPr>
      </w:pPr>
      <w:r w:rsidRPr="006E2847">
        <w:rPr>
          <w:b/>
          <w:sz w:val="40"/>
          <w:szCs w:val="40"/>
          <w:lang w:val="uk-UA"/>
        </w:rPr>
        <w:t xml:space="preserve">Р І Ш Е Н </w:t>
      </w:r>
      <w:proofErr w:type="spellStart"/>
      <w:r w:rsidRPr="006E2847">
        <w:rPr>
          <w:b/>
          <w:sz w:val="40"/>
          <w:szCs w:val="40"/>
          <w:lang w:val="uk-UA"/>
        </w:rPr>
        <w:t>Н</w:t>
      </w:r>
      <w:proofErr w:type="spellEnd"/>
      <w:r w:rsidRPr="006E2847">
        <w:rPr>
          <w:b/>
          <w:sz w:val="40"/>
          <w:szCs w:val="40"/>
          <w:lang w:val="uk-UA"/>
        </w:rPr>
        <w:t xml:space="preserve"> Я</w:t>
      </w:r>
    </w:p>
    <w:p w:rsidR="00B1558C" w:rsidRPr="0063609E" w:rsidRDefault="00B1558C" w:rsidP="00B1558C">
      <w:pPr>
        <w:jc w:val="center"/>
        <w:rPr>
          <w:b/>
          <w:i/>
          <w:sz w:val="28"/>
          <w:szCs w:val="28"/>
          <w:lang w:val="uk-UA"/>
        </w:rPr>
      </w:pPr>
    </w:p>
    <w:p w:rsidR="00B1558C" w:rsidRPr="006E2847" w:rsidRDefault="0090322E" w:rsidP="00B1558C">
      <w:pPr>
        <w:jc w:val="both"/>
        <w:rPr>
          <w:sz w:val="28"/>
          <w:szCs w:val="28"/>
          <w:lang w:val="uk-UA"/>
        </w:rPr>
      </w:pPr>
      <w:r>
        <w:rPr>
          <w:sz w:val="28"/>
          <w:szCs w:val="28"/>
          <w:lang w:val="uk-UA"/>
        </w:rPr>
        <w:t xml:space="preserve">від </w:t>
      </w:r>
      <w:r w:rsidR="00A80783">
        <w:rPr>
          <w:sz w:val="28"/>
          <w:szCs w:val="28"/>
          <w:lang w:val="uk-UA"/>
        </w:rPr>
        <w:t>03</w:t>
      </w:r>
      <w:r>
        <w:rPr>
          <w:sz w:val="28"/>
          <w:szCs w:val="28"/>
          <w:lang w:val="uk-UA"/>
        </w:rPr>
        <w:t xml:space="preserve"> </w:t>
      </w:r>
      <w:r w:rsidR="00B1558C" w:rsidRPr="006E2847">
        <w:rPr>
          <w:sz w:val="28"/>
          <w:szCs w:val="28"/>
          <w:lang w:val="uk-UA"/>
        </w:rPr>
        <w:t xml:space="preserve"> </w:t>
      </w:r>
      <w:r w:rsidR="00A80783">
        <w:rPr>
          <w:sz w:val="28"/>
          <w:szCs w:val="28"/>
          <w:lang w:val="uk-UA"/>
        </w:rPr>
        <w:t>сер</w:t>
      </w:r>
      <w:r w:rsidR="00B1558C" w:rsidRPr="006E2847">
        <w:rPr>
          <w:sz w:val="28"/>
          <w:szCs w:val="28"/>
          <w:lang w:val="uk-UA"/>
        </w:rPr>
        <w:t xml:space="preserve">пня 2020р.                   </w:t>
      </w:r>
      <w:r>
        <w:rPr>
          <w:sz w:val="28"/>
          <w:szCs w:val="28"/>
          <w:lang w:val="uk-UA"/>
        </w:rPr>
        <w:t xml:space="preserve">      </w:t>
      </w:r>
      <w:r w:rsidR="00B1558C" w:rsidRPr="006E2847">
        <w:rPr>
          <w:sz w:val="28"/>
          <w:szCs w:val="28"/>
          <w:lang w:val="uk-UA"/>
        </w:rPr>
        <w:t xml:space="preserve"> м. Ніжин</w:t>
      </w:r>
      <w:r w:rsidR="00B1558C" w:rsidRPr="006E2847">
        <w:rPr>
          <w:sz w:val="28"/>
          <w:szCs w:val="28"/>
          <w:lang w:val="uk-UA"/>
        </w:rPr>
        <w:tab/>
        <w:t xml:space="preserve">     </w:t>
      </w:r>
      <w:r w:rsidR="00B1558C" w:rsidRPr="006E2847">
        <w:rPr>
          <w:sz w:val="28"/>
          <w:szCs w:val="28"/>
          <w:lang w:val="uk-UA"/>
        </w:rPr>
        <w:tab/>
      </w:r>
      <w:r w:rsidR="00B1558C" w:rsidRPr="006E2847">
        <w:rPr>
          <w:sz w:val="28"/>
          <w:szCs w:val="28"/>
          <w:lang w:val="uk-UA"/>
        </w:rPr>
        <w:tab/>
        <w:t xml:space="preserve">   </w:t>
      </w:r>
      <w:r>
        <w:rPr>
          <w:sz w:val="28"/>
          <w:szCs w:val="28"/>
          <w:lang w:val="uk-UA"/>
        </w:rPr>
        <w:t xml:space="preserve">     </w:t>
      </w:r>
      <w:r w:rsidR="00A80783">
        <w:rPr>
          <w:sz w:val="28"/>
          <w:szCs w:val="28"/>
          <w:lang w:val="uk-UA"/>
        </w:rPr>
        <w:t>№ 50-76</w:t>
      </w:r>
      <w:r w:rsidR="00B1558C" w:rsidRPr="006E2847">
        <w:rPr>
          <w:sz w:val="28"/>
          <w:szCs w:val="28"/>
          <w:lang w:val="uk-UA"/>
        </w:rPr>
        <w:t xml:space="preserve">/2020             </w:t>
      </w:r>
    </w:p>
    <w:p w:rsidR="00B1558C" w:rsidRPr="006E2847" w:rsidRDefault="0090322E" w:rsidP="00B1558C">
      <w:pPr>
        <w:jc w:val="center"/>
        <w:rPr>
          <w:sz w:val="28"/>
          <w:szCs w:val="28"/>
          <w:lang w:val="uk-UA"/>
        </w:rPr>
      </w:pPr>
      <w:r>
        <w:rPr>
          <w:sz w:val="28"/>
          <w:szCs w:val="28"/>
          <w:lang w:val="uk-UA"/>
        </w:rPr>
        <w:t xml:space="preserve"> </w:t>
      </w:r>
    </w:p>
    <w:tbl>
      <w:tblPr>
        <w:tblW w:w="0" w:type="auto"/>
        <w:tblBorders>
          <w:insideH w:val="single" w:sz="4" w:space="0" w:color="auto"/>
        </w:tblBorders>
        <w:tblLook w:val="01E0" w:firstRow="1" w:lastRow="1" w:firstColumn="1" w:lastColumn="1" w:noHBand="0" w:noVBand="0"/>
      </w:tblPr>
      <w:tblGrid>
        <w:gridCol w:w="7068"/>
        <w:gridCol w:w="2503"/>
      </w:tblGrid>
      <w:tr w:rsidR="00B1558C" w:rsidRPr="006E2847" w:rsidTr="00D77AA6">
        <w:trPr>
          <w:trHeight w:val="640"/>
        </w:trPr>
        <w:tc>
          <w:tcPr>
            <w:tcW w:w="7068" w:type="dxa"/>
          </w:tcPr>
          <w:p w:rsidR="00B1558C" w:rsidRPr="006E2847" w:rsidRDefault="00B1558C" w:rsidP="00D77AA6">
            <w:pPr>
              <w:rPr>
                <w:sz w:val="28"/>
                <w:szCs w:val="28"/>
                <w:lang w:val="uk-UA"/>
              </w:rPr>
            </w:pPr>
            <w:r w:rsidRPr="006E2847">
              <w:rPr>
                <w:sz w:val="28"/>
                <w:szCs w:val="28"/>
                <w:lang w:val="uk-UA"/>
              </w:rPr>
              <w:t xml:space="preserve">Про передачу в оперативне </w:t>
            </w:r>
          </w:p>
          <w:p w:rsidR="00B1558C" w:rsidRPr="006E2847" w:rsidRDefault="00B1558C" w:rsidP="00D77AA6">
            <w:pPr>
              <w:rPr>
                <w:sz w:val="28"/>
                <w:szCs w:val="28"/>
                <w:lang w:val="uk-UA"/>
              </w:rPr>
            </w:pPr>
            <w:r w:rsidRPr="006E2847">
              <w:rPr>
                <w:sz w:val="28"/>
                <w:szCs w:val="28"/>
                <w:lang w:val="uk-UA"/>
              </w:rPr>
              <w:t xml:space="preserve">управління нерухомого майна </w:t>
            </w:r>
          </w:p>
          <w:p w:rsidR="00B1558C" w:rsidRDefault="00CE0194" w:rsidP="006E2847">
            <w:pPr>
              <w:rPr>
                <w:sz w:val="28"/>
                <w:szCs w:val="28"/>
                <w:lang w:val="uk-UA"/>
              </w:rPr>
            </w:pPr>
            <w:r>
              <w:rPr>
                <w:sz w:val="28"/>
                <w:szCs w:val="28"/>
                <w:lang w:val="uk-UA"/>
              </w:rPr>
              <w:t xml:space="preserve">Управлінню комунального майна </w:t>
            </w:r>
          </w:p>
          <w:p w:rsidR="00CE0194" w:rsidRDefault="00CE0194" w:rsidP="006E2847">
            <w:pPr>
              <w:rPr>
                <w:sz w:val="28"/>
                <w:szCs w:val="28"/>
                <w:lang w:val="uk-UA"/>
              </w:rPr>
            </w:pPr>
            <w:r>
              <w:rPr>
                <w:sz w:val="28"/>
                <w:szCs w:val="28"/>
                <w:lang w:val="uk-UA"/>
              </w:rPr>
              <w:t>та земельних відносин</w:t>
            </w:r>
          </w:p>
          <w:p w:rsidR="00CE0194" w:rsidRDefault="00CE0194" w:rsidP="006E2847">
            <w:pPr>
              <w:rPr>
                <w:sz w:val="28"/>
                <w:szCs w:val="28"/>
                <w:lang w:val="uk-UA"/>
              </w:rPr>
            </w:pPr>
            <w:r>
              <w:rPr>
                <w:sz w:val="28"/>
                <w:szCs w:val="28"/>
                <w:lang w:val="uk-UA"/>
              </w:rPr>
              <w:t>Ніжинської міської ради</w:t>
            </w:r>
          </w:p>
          <w:p w:rsidR="00CE0194" w:rsidRPr="006E2847" w:rsidRDefault="00CE0194" w:rsidP="006E2847">
            <w:pPr>
              <w:rPr>
                <w:sz w:val="28"/>
                <w:szCs w:val="28"/>
                <w:lang w:val="uk-UA"/>
              </w:rPr>
            </w:pPr>
          </w:p>
        </w:tc>
        <w:tc>
          <w:tcPr>
            <w:tcW w:w="2503" w:type="dxa"/>
          </w:tcPr>
          <w:p w:rsidR="00B1558C" w:rsidRPr="006E2847" w:rsidRDefault="00B1558C" w:rsidP="00D77AA6">
            <w:pPr>
              <w:rPr>
                <w:sz w:val="28"/>
                <w:szCs w:val="28"/>
                <w:lang w:val="uk-UA"/>
              </w:rPr>
            </w:pPr>
          </w:p>
          <w:p w:rsidR="00B1558C" w:rsidRPr="006E2847" w:rsidRDefault="00B1558C" w:rsidP="00D77AA6">
            <w:pPr>
              <w:rPr>
                <w:sz w:val="28"/>
                <w:szCs w:val="28"/>
                <w:lang w:val="uk-UA"/>
              </w:rPr>
            </w:pPr>
          </w:p>
          <w:p w:rsidR="00B1558C" w:rsidRPr="006E2847" w:rsidRDefault="00B1558C" w:rsidP="00D77AA6">
            <w:pPr>
              <w:rPr>
                <w:sz w:val="28"/>
                <w:szCs w:val="28"/>
                <w:lang w:val="uk-UA"/>
              </w:rPr>
            </w:pPr>
          </w:p>
        </w:tc>
      </w:tr>
    </w:tbl>
    <w:p w:rsidR="00B1558C" w:rsidRPr="0063609E" w:rsidRDefault="00B1558C" w:rsidP="00B1558C">
      <w:pPr>
        <w:pStyle w:val="a5"/>
        <w:shd w:val="clear" w:color="auto" w:fill="FFFFFF"/>
        <w:spacing w:before="0" w:beforeAutospacing="0" w:after="0" w:afterAutospacing="0"/>
        <w:ind w:firstLine="708"/>
        <w:jc w:val="both"/>
        <w:textAlignment w:val="baseline"/>
        <w:rPr>
          <w:i/>
          <w:sz w:val="28"/>
          <w:lang w:val="uk-UA"/>
        </w:rPr>
      </w:pPr>
      <w:r w:rsidRPr="007F025B">
        <w:rPr>
          <w:sz w:val="28"/>
          <w:szCs w:val="28"/>
          <w:lang w:val="uk-UA"/>
        </w:rPr>
        <w:t xml:space="preserve">Відповідно до статей 25, 26, 42, 59, 60,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24 листопада 2015 року № 1-2/2015 (зі змінами), </w:t>
      </w:r>
      <w:r w:rsidRPr="007F025B">
        <w:rPr>
          <w:sz w:val="28"/>
          <w:lang w:val="uk-UA"/>
        </w:rPr>
        <w:t xml:space="preserve">рішення </w:t>
      </w:r>
      <w:r w:rsidRPr="007F025B">
        <w:rPr>
          <w:sz w:val="28"/>
          <w:szCs w:val="28"/>
          <w:lang w:val="uk-UA"/>
        </w:rPr>
        <w:t xml:space="preserve">Ніжинської міської ради від 03 травня 2017 року </w:t>
      </w:r>
      <w:r w:rsidRPr="007F025B">
        <w:rPr>
          <w:sz w:val="28"/>
          <w:lang w:val="uk-UA"/>
        </w:rPr>
        <w:t xml:space="preserve"> № 49-23/2017 «Про затвердження П</w:t>
      </w:r>
      <w:r w:rsidRPr="007F025B">
        <w:rPr>
          <w:color w:val="000000"/>
          <w:sz w:val="28"/>
          <w:szCs w:val="28"/>
          <w:bdr w:val="none" w:sz="0" w:space="0" w:color="auto" w:frame="1"/>
          <w:lang w:val="uk-UA"/>
        </w:rPr>
        <w:t>оложення про порядок закріплення</w:t>
      </w:r>
      <w:r w:rsidRPr="007F025B">
        <w:rPr>
          <w:rStyle w:val="apple-converted-space"/>
          <w:color w:val="000000"/>
          <w:szCs w:val="28"/>
          <w:bdr w:val="none" w:sz="0" w:space="0" w:color="auto" w:frame="1"/>
          <w:lang w:val="uk-UA"/>
        </w:rPr>
        <w:t> </w:t>
      </w:r>
      <w:r w:rsidRPr="007F025B">
        <w:rPr>
          <w:color w:val="000000"/>
          <w:sz w:val="28"/>
          <w:szCs w:val="28"/>
          <w:bdr w:val="none" w:sz="0" w:space="0" w:color="auto" w:frame="1"/>
          <w:lang w:val="uk-UA"/>
        </w:rPr>
        <w:t>майна,</w:t>
      </w:r>
      <w:r w:rsidRPr="007F025B">
        <w:rPr>
          <w:rStyle w:val="apple-converted-space"/>
          <w:color w:val="000000"/>
          <w:szCs w:val="28"/>
          <w:bdr w:val="none" w:sz="0" w:space="0" w:color="auto" w:frame="1"/>
          <w:lang w:val="uk-UA"/>
        </w:rPr>
        <w:t> </w:t>
      </w:r>
      <w:r w:rsidRPr="007F025B">
        <w:rPr>
          <w:color w:val="000000"/>
          <w:sz w:val="28"/>
          <w:szCs w:val="28"/>
          <w:bdr w:val="none" w:sz="0" w:space="0" w:color="auto" w:frame="1"/>
          <w:lang w:val="uk-UA"/>
        </w:rPr>
        <w:t>що є комунальною власністю територіальної громади міста Ніжина, за підприємствами, установами,</w:t>
      </w:r>
      <w:r w:rsidRPr="007F025B">
        <w:rPr>
          <w:rStyle w:val="apple-converted-space"/>
          <w:color w:val="000000"/>
          <w:szCs w:val="28"/>
          <w:bdr w:val="none" w:sz="0" w:space="0" w:color="auto" w:frame="1"/>
          <w:lang w:val="uk-UA"/>
        </w:rPr>
        <w:t> </w:t>
      </w:r>
      <w:r w:rsidRPr="007F025B">
        <w:rPr>
          <w:color w:val="000000"/>
          <w:sz w:val="28"/>
          <w:szCs w:val="28"/>
          <w:bdr w:val="none" w:sz="0" w:space="0" w:color="auto" w:frame="1"/>
          <w:lang w:val="uk-UA"/>
        </w:rPr>
        <w:t>організаціями на правах господарського відання</w:t>
      </w:r>
      <w:r w:rsidRPr="007F025B">
        <w:rPr>
          <w:rStyle w:val="apple-converted-space"/>
          <w:color w:val="000000"/>
          <w:szCs w:val="28"/>
          <w:bdr w:val="none" w:sz="0" w:space="0" w:color="auto" w:frame="1"/>
          <w:lang w:val="uk-UA"/>
        </w:rPr>
        <w:t> </w:t>
      </w:r>
      <w:r w:rsidRPr="007F025B">
        <w:rPr>
          <w:color w:val="000000"/>
          <w:sz w:val="28"/>
          <w:szCs w:val="28"/>
          <w:bdr w:val="none" w:sz="0" w:space="0" w:color="auto" w:frame="1"/>
          <w:lang w:val="uk-UA"/>
        </w:rPr>
        <w:t>або</w:t>
      </w:r>
      <w:r w:rsidRPr="007F025B">
        <w:rPr>
          <w:rStyle w:val="apple-converted-space"/>
          <w:color w:val="000000"/>
          <w:szCs w:val="28"/>
          <w:bdr w:val="none" w:sz="0" w:space="0" w:color="auto" w:frame="1"/>
          <w:lang w:val="uk-UA"/>
        </w:rPr>
        <w:t> </w:t>
      </w:r>
      <w:r w:rsidRPr="007F025B">
        <w:rPr>
          <w:color w:val="000000"/>
          <w:sz w:val="28"/>
          <w:szCs w:val="28"/>
          <w:bdr w:val="none" w:sz="0" w:space="0" w:color="auto" w:frame="1"/>
          <w:lang w:val="uk-UA"/>
        </w:rPr>
        <w:t>оперативного управління</w:t>
      </w:r>
      <w:r w:rsidRPr="007F025B">
        <w:rPr>
          <w:rStyle w:val="apple-converted-space"/>
          <w:color w:val="000000"/>
          <w:szCs w:val="28"/>
          <w:bdr w:val="none" w:sz="0" w:space="0" w:color="auto" w:frame="1"/>
          <w:lang w:val="uk-UA"/>
        </w:rPr>
        <w:t> </w:t>
      </w:r>
      <w:r w:rsidRPr="007F025B">
        <w:rPr>
          <w:color w:val="000000"/>
          <w:sz w:val="28"/>
          <w:szCs w:val="28"/>
          <w:bdr w:val="none" w:sz="0" w:space="0" w:color="auto" w:frame="1"/>
          <w:lang w:val="uk-UA"/>
        </w:rPr>
        <w:t xml:space="preserve">та типових договорів», </w:t>
      </w:r>
      <w:r w:rsidRPr="0063609E">
        <w:rPr>
          <w:i/>
          <w:sz w:val="28"/>
          <w:lang w:val="uk-UA"/>
        </w:rPr>
        <w:t xml:space="preserve"> </w:t>
      </w:r>
      <w:r w:rsidRPr="00810A29">
        <w:rPr>
          <w:sz w:val="28"/>
          <w:lang w:val="uk-UA"/>
        </w:rPr>
        <w:t>міська рада вирішила:</w:t>
      </w:r>
    </w:p>
    <w:p w:rsidR="002D5B3C" w:rsidRPr="00CE0194" w:rsidRDefault="006429C5" w:rsidP="00CE0194">
      <w:pPr>
        <w:pStyle w:val="a5"/>
        <w:numPr>
          <w:ilvl w:val="0"/>
          <w:numId w:val="1"/>
        </w:numPr>
        <w:shd w:val="clear" w:color="auto" w:fill="FFFFFF"/>
        <w:spacing w:before="0" w:beforeAutospacing="0" w:after="0" w:afterAutospacing="0"/>
        <w:ind w:left="0" w:firstLine="426"/>
        <w:jc w:val="both"/>
        <w:textAlignment w:val="baseline"/>
        <w:rPr>
          <w:color w:val="000000" w:themeColor="text1"/>
          <w:sz w:val="28"/>
          <w:szCs w:val="28"/>
          <w:lang w:val="uk-UA"/>
        </w:rPr>
      </w:pPr>
      <w:r>
        <w:rPr>
          <w:sz w:val="28"/>
          <w:lang w:val="uk-UA"/>
        </w:rPr>
        <w:t xml:space="preserve">       </w:t>
      </w:r>
      <w:r w:rsidR="00B1558C" w:rsidRPr="002D5B3C">
        <w:rPr>
          <w:sz w:val="28"/>
          <w:lang w:val="uk-UA"/>
        </w:rPr>
        <w:t xml:space="preserve">Передати в оперативне управління </w:t>
      </w:r>
      <w:r w:rsidR="002D5B3C" w:rsidRPr="002D5B3C">
        <w:rPr>
          <w:sz w:val="28"/>
          <w:lang w:val="uk-UA"/>
        </w:rPr>
        <w:t xml:space="preserve">Управлінню комунального майна та земельних відносин </w:t>
      </w:r>
      <w:r w:rsidR="00B1558C" w:rsidRPr="002D5B3C">
        <w:rPr>
          <w:sz w:val="28"/>
          <w:lang w:val="uk-UA"/>
        </w:rPr>
        <w:t>Ніжинської міської ради</w:t>
      </w:r>
      <w:r w:rsidR="00B1558C" w:rsidRPr="0063609E">
        <w:rPr>
          <w:i/>
          <w:sz w:val="28"/>
          <w:lang w:val="uk-UA"/>
        </w:rPr>
        <w:t xml:space="preserve"> </w:t>
      </w:r>
      <w:r w:rsidR="002D5B3C" w:rsidRPr="00CE0194">
        <w:rPr>
          <w:color w:val="000000" w:themeColor="text1"/>
          <w:sz w:val="28"/>
          <w:szCs w:val="28"/>
          <w:shd w:val="clear" w:color="auto" w:fill="FFFFFF"/>
          <w:lang w:val="uk-UA"/>
        </w:rPr>
        <w:t xml:space="preserve">нерухоме майно </w:t>
      </w:r>
      <w:r w:rsidR="002D5B3C" w:rsidRPr="00CE0194">
        <w:rPr>
          <w:color w:val="000000" w:themeColor="text1"/>
          <w:sz w:val="28"/>
          <w:szCs w:val="28"/>
          <w:shd w:val="clear" w:color="auto" w:fill="FFFFFF"/>
        </w:rPr>
        <w:t> </w:t>
      </w:r>
      <w:r w:rsidR="002D5B3C" w:rsidRPr="00CE0194">
        <w:rPr>
          <w:color w:val="000000" w:themeColor="text1"/>
          <w:sz w:val="28"/>
          <w:szCs w:val="28"/>
          <w:shd w:val="clear" w:color="auto" w:fill="FFFFFF"/>
          <w:lang w:val="uk-UA"/>
        </w:rPr>
        <w:t>комунальної власності Ніжинської міської об’єднаної територіальної громади, а саме:</w:t>
      </w:r>
    </w:p>
    <w:p w:rsidR="002D5B3C" w:rsidRPr="0069026F" w:rsidRDefault="00382450" w:rsidP="00B25E4D">
      <w:pPr>
        <w:pStyle w:val="a5"/>
        <w:numPr>
          <w:ilvl w:val="1"/>
          <w:numId w:val="1"/>
        </w:numPr>
        <w:shd w:val="clear" w:color="auto" w:fill="FFFFFF"/>
        <w:spacing w:before="0" w:beforeAutospacing="0" w:after="0" w:afterAutospacing="0"/>
        <w:ind w:left="0" w:firstLine="710"/>
        <w:jc w:val="both"/>
        <w:textAlignment w:val="baseline"/>
        <w:rPr>
          <w:sz w:val="28"/>
          <w:szCs w:val="28"/>
          <w:lang w:val="uk-UA"/>
        </w:rPr>
      </w:pPr>
      <w:r w:rsidRPr="00CE0194">
        <w:rPr>
          <w:color w:val="000000" w:themeColor="text1"/>
          <w:sz w:val="28"/>
          <w:szCs w:val="28"/>
          <w:lang w:val="uk-UA"/>
        </w:rPr>
        <w:t xml:space="preserve">Нежитлову будівлю, загальною площею 148,7 </w:t>
      </w:r>
      <w:proofErr w:type="spellStart"/>
      <w:r w:rsidRPr="00CE0194">
        <w:rPr>
          <w:color w:val="000000" w:themeColor="text1"/>
          <w:sz w:val="28"/>
          <w:szCs w:val="28"/>
          <w:lang w:val="uk-UA"/>
        </w:rPr>
        <w:t>кв</w:t>
      </w:r>
      <w:r w:rsidRPr="0069026F">
        <w:rPr>
          <w:sz w:val="28"/>
          <w:szCs w:val="28"/>
          <w:lang w:val="uk-UA"/>
        </w:rPr>
        <w:t>.м</w:t>
      </w:r>
      <w:proofErr w:type="spellEnd"/>
      <w:r w:rsidRPr="0069026F">
        <w:rPr>
          <w:sz w:val="28"/>
          <w:szCs w:val="28"/>
          <w:lang w:val="uk-UA"/>
        </w:rPr>
        <w:t>., що розташована за адресою: м.Ніжин, вулиця Брюховця Ю., будинок 1</w:t>
      </w:r>
      <w:r w:rsidR="00E854EB">
        <w:rPr>
          <w:sz w:val="28"/>
          <w:szCs w:val="28"/>
          <w:lang w:val="uk-UA"/>
        </w:rPr>
        <w:t>, балансоутримувач Виконавчий комітет Ніжинської міської ради</w:t>
      </w:r>
      <w:r w:rsidRPr="0069026F">
        <w:rPr>
          <w:sz w:val="28"/>
          <w:szCs w:val="28"/>
          <w:lang w:val="uk-UA"/>
        </w:rPr>
        <w:t>;</w:t>
      </w:r>
    </w:p>
    <w:p w:rsidR="00382450" w:rsidRPr="0069026F" w:rsidRDefault="00382450" w:rsidP="00B25E4D">
      <w:pPr>
        <w:pStyle w:val="a5"/>
        <w:numPr>
          <w:ilvl w:val="1"/>
          <w:numId w:val="1"/>
        </w:numPr>
        <w:shd w:val="clear" w:color="auto" w:fill="FFFFFF"/>
        <w:spacing w:before="0" w:beforeAutospacing="0" w:after="0" w:afterAutospacing="0"/>
        <w:ind w:left="0" w:firstLine="710"/>
        <w:jc w:val="both"/>
        <w:textAlignment w:val="baseline"/>
        <w:rPr>
          <w:sz w:val="28"/>
          <w:szCs w:val="28"/>
          <w:lang w:val="uk-UA"/>
        </w:rPr>
      </w:pPr>
      <w:r w:rsidRPr="0069026F">
        <w:rPr>
          <w:sz w:val="28"/>
          <w:szCs w:val="28"/>
          <w:lang w:val="uk-UA"/>
        </w:rPr>
        <w:t>Нежитлову будівлю, зага</w:t>
      </w:r>
      <w:r w:rsidR="0069026F" w:rsidRPr="0069026F">
        <w:rPr>
          <w:sz w:val="28"/>
          <w:szCs w:val="28"/>
          <w:lang w:val="uk-UA"/>
        </w:rPr>
        <w:t xml:space="preserve">льною площею 39,4 </w:t>
      </w:r>
      <w:proofErr w:type="spellStart"/>
      <w:r w:rsidR="0069026F" w:rsidRPr="0069026F">
        <w:rPr>
          <w:sz w:val="28"/>
          <w:szCs w:val="28"/>
          <w:lang w:val="uk-UA"/>
        </w:rPr>
        <w:t>кв.м</w:t>
      </w:r>
      <w:proofErr w:type="spellEnd"/>
      <w:r w:rsidR="0069026F" w:rsidRPr="0069026F">
        <w:rPr>
          <w:sz w:val="28"/>
          <w:szCs w:val="28"/>
          <w:lang w:val="uk-UA"/>
        </w:rPr>
        <w:t>., що роз</w:t>
      </w:r>
      <w:r w:rsidRPr="0069026F">
        <w:rPr>
          <w:sz w:val="28"/>
          <w:szCs w:val="28"/>
          <w:lang w:val="uk-UA"/>
        </w:rPr>
        <w:t>ташована за адресою: м.Ніжин, вулиця Московська, будинок 20а</w:t>
      </w:r>
      <w:r w:rsidR="00E854EB">
        <w:rPr>
          <w:sz w:val="28"/>
          <w:szCs w:val="28"/>
          <w:lang w:val="uk-UA"/>
        </w:rPr>
        <w:t>, балансоутримувач Управління житлово-комунального господарства та будівництва</w:t>
      </w:r>
      <w:r w:rsidR="0008280B">
        <w:rPr>
          <w:sz w:val="28"/>
          <w:szCs w:val="28"/>
          <w:lang w:val="uk-UA"/>
        </w:rPr>
        <w:t xml:space="preserve"> Ніжинської міської ради</w:t>
      </w:r>
      <w:r w:rsidRPr="0069026F">
        <w:rPr>
          <w:sz w:val="28"/>
          <w:szCs w:val="28"/>
          <w:lang w:val="uk-UA"/>
        </w:rPr>
        <w:t>;</w:t>
      </w:r>
    </w:p>
    <w:p w:rsidR="00382450" w:rsidRPr="0069026F" w:rsidRDefault="00382450" w:rsidP="00B25E4D">
      <w:pPr>
        <w:pStyle w:val="a5"/>
        <w:numPr>
          <w:ilvl w:val="1"/>
          <w:numId w:val="1"/>
        </w:numPr>
        <w:shd w:val="clear" w:color="auto" w:fill="FFFFFF"/>
        <w:spacing w:before="0" w:beforeAutospacing="0" w:after="0" w:afterAutospacing="0"/>
        <w:ind w:left="0" w:firstLine="710"/>
        <w:jc w:val="both"/>
        <w:textAlignment w:val="baseline"/>
        <w:rPr>
          <w:sz w:val="28"/>
          <w:szCs w:val="28"/>
          <w:lang w:val="uk-UA"/>
        </w:rPr>
      </w:pPr>
      <w:r w:rsidRPr="0069026F">
        <w:rPr>
          <w:sz w:val="28"/>
          <w:szCs w:val="28"/>
          <w:lang w:val="uk-UA"/>
        </w:rPr>
        <w:t>Нежитлове приміщення, загальною площею</w:t>
      </w:r>
      <w:r w:rsidR="0069026F" w:rsidRPr="0069026F">
        <w:rPr>
          <w:sz w:val="28"/>
          <w:szCs w:val="28"/>
          <w:lang w:val="uk-UA"/>
        </w:rPr>
        <w:t xml:space="preserve"> 71,9 </w:t>
      </w:r>
      <w:proofErr w:type="spellStart"/>
      <w:r w:rsidR="0069026F" w:rsidRPr="0069026F">
        <w:rPr>
          <w:sz w:val="28"/>
          <w:szCs w:val="28"/>
          <w:lang w:val="uk-UA"/>
        </w:rPr>
        <w:t>кв.м</w:t>
      </w:r>
      <w:proofErr w:type="spellEnd"/>
      <w:r w:rsidR="0069026F" w:rsidRPr="0069026F">
        <w:rPr>
          <w:sz w:val="28"/>
          <w:szCs w:val="28"/>
          <w:lang w:val="uk-UA"/>
        </w:rPr>
        <w:t>., що розташоване за адресою: м.Ніжин, вулиця Гоголя, будинок 13а/4</w:t>
      </w:r>
      <w:r w:rsidR="00E854EB">
        <w:rPr>
          <w:sz w:val="28"/>
          <w:szCs w:val="28"/>
          <w:lang w:val="uk-UA"/>
        </w:rPr>
        <w:t>, балансоутримувач Комунальне підприємство «Оренда комунального майна»</w:t>
      </w:r>
      <w:r w:rsidR="0008280B">
        <w:rPr>
          <w:sz w:val="28"/>
          <w:szCs w:val="28"/>
          <w:lang w:val="uk-UA"/>
        </w:rPr>
        <w:t xml:space="preserve"> Ніжинської міської ради</w:t>
      </w:r>
      <w:r w:rsidR="0069026F" w:rsidRPr="0069026F">
        <w:rPr>
          <w:sz w:val="28"/>
          <w:szCs w:val="28"/>
          <w:lang w:val="uk-UA"/>
        </w:rPr>
        <w:t>;</w:t>
      </w:r>
    </w:p>
    <w:p w:rsidR="0069026F" w:rsidRPr="0069026F" w:rsidRDefault="0069026F" w:rsidP="00B25E4D">
      <w:pPr>
        <w:pStyle w:val="a5"/>
        <w:numPr>
          <w:ilvl w:val="1"/>
          <w:numId w:val="1"/>
        </w:numPr>
        <w:shd w:val="clear" w:color="auto" w:fill="FFFFFF"/>
        <w:spacing w:before="0" w:beforeAutospacing="0" w:after="0" w:afterAutospacing="0"/>
        <w:ind w:left="0" w:firstLine="710"/>
        <w:jc w:val="both"/>
        <w:textAlignment w:val="baseline"/>
        <w:rPr>
          <w:sz w:val="28"/>
          <w:szCs w:val="28"/>
          <w:lang w:val="uk-UA"/>
        </w:rPr>
      </w:pPr>
      <w:r w:rsidRPr="0069026F">
        <w:rPr>
          <w:sz w:val="28"/>
          <w:szCs w:val="28"/>
          <w:lang w:val="uk-UA"/>
        </w:rPr>
        <w:t xml:space="preserve">Нежитлову будівлю, загальною площею 274,4 </w:t>
      </w:r>
      <w:proofErr w:type="spellStart"/>
      <w:r w:rsidRPr="0069026F">
        <w:rPr>
          <w:sz w:val="28"/>
          <w:szCs w:val="28"/>
          <w:lang w:val="uk-UA"/>
        </w:rPr>
        <w:t>кв.м</w:t>
      </w:r>
      <w:proofErr w:type="spellEnd"/>
      <w:r w:rsidRPr="0069026F">
        <w:rPr>
          <w:sz w:val="28"/>
          <w:szCs w:val="28"/>
          <w:lang w:val="uk-UA"/>
        </w:rPr>
        <w:t>., що розташована за адресою: м.Ніжин, вулиця Гребінки, будинок 14</w:t>
      </w:r>
      <w:r w:rsidR="00E854EB">
        <w:rPr>
          <w:sz w:val="28"/>
          <w:szCs w:val="28"/>
          <w:lang w:val="uk-UA"/>
        </w:rPr>
        <w:t>, балансоутримувач Комунальне підприємство «Оренда комунального майна»</w:t>
      </w:r>
      <w:r w:rsidR="0008280B">
        <w:rPr>
          <w:sz w:val="28"/>
          <w:szCs w:val="28"/>
          <w:lang w:val="uk-UA"/>
        </w:rPr>
        <w:t xml:space="preserve"> Ніжинської міської ради</w:t>
      </w:r>
      <w:r w:rsidR="00E854EB" w:rsidRPr="0069026F">
        <w:rPr>
          <w:sz w:val="28"/>
          <w:szCs w:val="28"/>
          <w:lang w:val="uk-UA"/>
        </w:rPr>
        <w:t>;</w:t>
      </w:r>
    </w:p>
    <w:p w:rsidR="0069026F" w:rsidRPr="00737A48" w:rsidRDefault="0069026F" w:rsidP="00B25E4D">
      <w:pPr>
        <w:pStyle w:val="a5"/>
        <w:numPr>
          <w:ilvl w:val="1"/>
          <w:numId w:val="1"/>
        </w:numPr>
        <w:shd w:val="clear" w:color="auto" w:fill="FFFFFF"/>
        <w:spacing w:before="0" w:beforeAutospacing="0" w:after="0" w:afterAutospacing="0"/>
        <w:ind w:left="0" w:firstLine="710"/>
        <w:jc w:val="both"/>
        <w:textAlignment w:val="baseline"/>
        <w:rPr>
          <w:sz w:val="28"/>
          <w:szCs w:val="28"/>
          <w:lang w:val="uk-UA"/>
        </w:rPr>
      </w:pPr>
      <w:r w:rsidRPr="00D24F66">
        <w:rPr>
          <w:sz w:val="28"/>
          <w:szCs w:val="28"/>
          <w:lang w:val="uk-UA"/>
        </w:rPr>
        <w:t xml:space="preserve">Нежитлову будівлю (адміністративну будівлю), загальною площею </w:t>
      </w:r>
      <w:r w:rsidR="00CE0194" w:rsidRPr="00D24F66">
        <w:rPr>
          <w:sz w:val="28"/>
          <w:szCs w:val="28"/>
          <w:lang w:val="uk-UA"/>
        </w:rPr>
        <w:t>739,8</w:t>
      </w:r>
      <w:r w:rsidRPr="00D24F66">
        <w:rPr>
          <w:sz w:val="28"/>
          <w:szCs w:val="28"/>
          <w:lang w:val="uk-UA"/>
        </w:rPr>
        <w:t xml:space="preserve"> </w:t>
      </w:r>
      <w:proofErr w:type="spellStart"/>
      <w:r w:rsidRPr="00D24F66">
        <w:rPr>
          <w:sz w:val="28"/>
          <w:szCs w:val="28"/>
          <w:lang w:val="uk-UA"/>
        </w:rPr>
        <w:t>кв.м</w:t>
      </w:r>
      <w:proofErr w:type="spellEnd"/>
      <w:r w:rsidRPr="00D24F66">
        <w:rPr>
          <w:sz w:val="28"/>
          <w:szCs w:val="28"/>
          <w:lang w:val="uk-UA"/>
        </w:rPr>
        <w:t xml:space="preserve">., </w:t>
      </w:r>
      <w:r w:rsidR="00EE1F15" w:rsidRPr="00D24F66">
        <w:rPr>
          <w:sz w:val="28"/>
          <w:szCs w:val="28"/>
          <w:lang w:val="uk-UA"/>
        </w:rPr>
        <w:t>з допоміжними будівлями та спорудами</w:t>
      </w:r>
      <w:r w:rsidR="005919AF" w:rsidRPr="00D24F66">
        <w:rPr>
          <w:sz w:val="28"/>
          <w:szCs w:val="28"/>
          <w:lang w:val="uk-UA"/>
        </w:rPr>
        <w:t>:</w:t>
      </w:r>
      <w:r w:rsidR="007F57E0">
        <w:rPr>
          <w:i/>
          <w:sz w:val="28"/>
          <w:szCs w:val="28"/>
          <w:lang w:val="uk-UA"/>
        </w:rPr>
        <w:t xml:space="preserve"> </w:t>
      </w:r>
      <w:r w:rsidR="005919AF" w:rsidRPr="002D4C6F">
        <w:rPr>
          <w:sz w:val="28"/>
          <w:szCs w:val="28"/>
          <w:lang w:val="uk-UA"/>
        </w:rPr>
        <w:t>сарай</w:t>
      </w:r>
      <w:r w:rsidR="00D24F66" w:rsidRPr="002D4C6F">
        <w:rPr>
          <w:sz w:val="28"/>
          <w:szCs w:val="28"/>
          <w:lang w:val="uk-UA"/>
        </w:rPr>
        <w:t xml:space="preserve"> літ. «Б</w:t>
      </w:r>
      <w:r w:rsidR="00D24F66" w:rsidRPr="005A7181">
        <w:rPr>
          <w:sz w:val="28"/>
          <w:szCs w:val="28"/>
          <w:lang w:val="uk-UA"/>
        </w:rPr>
        <w:t>»</w:t>
      </w:r>
      <w:r w:rsidR="005A7181" w:rsidRPr="005A7181">
        <w:rPr>
          <w:sz w:val="28"/>
          <w:szCs w:val="28"/>
          <w:lang w:val="uk-UA"/>
        </w:rPr>
        <w:t xml:space="preserve"> площею 161,0 </w:t>
      </w:r>
      <w:proofErr w:type="spellStart"/>
      <w:r w:rsidR="005A7181" w:rsidRPr="005A7181">
        <w:rPr>
          <w:sz w:val="28"/>
          <w:szCs w:val="28"/>
          <w:lang w:val="uk-UA"/>
        </w:rPr>
        <w:lastRenderedPageBreak/>
        <w:t>кв.м</w:t>
      </w:r>
      <w:proofErr w:type="spellEnd"/>
      <w:r w:rsidR="005A7181" w:rsidRPr="005A7181">
        <w:rPr>
          <w:sz w:val="28"/>
          <w:szCs w:val="28"/>
          <w:lang w:val="uk-UA"/>
        </w:rPr>
        <w:t>.</w:t>
      </w:r>
      <w:r w:rsidR="005919AF" w:rsidRPr="005A7181">
        <w:rPr>
          <w:sz w:val="28"/>
          <w:szCs w:val="28"/>
          <w:lang w:val="uk-UA"/>
        </w:rPr>
        <w:t>, лабораторія</w:t>
      </w:r>
      <w:r w:rsidR="00D24F66" w:rsidRPr="005A7181">
        <w:rPr>
          <w:sz w:val="28"/>
          <w:szCs w:val="28"/>
          <w:lang w:val="uk-UA"/>
        </w:rPr>
        <w:t xml:space="preserve"> літ. «В»</w:t>
      </w:r>
      <w:r w:rsidR="005A7181" w:rsidRPr="005A7181">
        <w:rPr>
          <w:sz w:val="28"/>
          <w:szCs w:val="28"/>
          <w:lang w:val="uk-UA"/>
        </w:rPr>
        <w:t xml:space="preserve"> площею 254.7 </w:t>
      </w:r>
      <w:proofErr w:type="spellStart"/>
      <w:r w:rsidR="005A7181" w:rsidRPr="005A7181">
        <w:rPr>
          <w:sz w:val="28"/>
          <w:szCs w:val="28"/>
          <w:lang w:val="uk-UA"/>
        </w:rPr>
        <w:t>кв.м</w:t>
      </w:r>
      <w:proofErr w:type="spellEnd"/>
      <w:r w:rsidR="005A7181" w:rsidRPr="005A7181">
        <w:rPr>
          <w:sz w:val="28"/>
          <w:szCs w:val="28"/>
          <w:lang w:val="uk-UA"/>
        </w:rPr>
        <w:t>.</w:t>
      </w:r>
      <w:r w:rsidR="005919AF">
        <w:rPr>
          <w:i/>
          <w:sz w:val="28"/>
          <w:szCs w:val="28"/>
          <w:lang w:val="uk-UA"/>
        </w:rPr>
        <w:t xml:space="preserve">, </w:t>
      </w:r>
      <w:r w:rsidR="005919AF" w:rsidRPr="005A7181">
        <w:rPr>
          <w:sz w:val="28"/>
          <w:szCs w:val="28"/>
          <w:lang w:val="uk-UA"/>
        </w:rPr>
        <w:t>котельня</w:t>
      </w:r>
      <w:r w:rsidR="00D24F66" w:rsidRPr="005A7181">
        <w:rPr>
          <w:sz w:val="28"/>
          <w:szCs w:val="28"/>
          <w:lang w:val="uk-UA"/>
        </w:rPr>
        <w:t xml:space="preserve"> літ. «Г»</w:t>
      </w:r>
      <w:r w:rsidR="005A7181" w:rsidRPr="005A7181">
        <w:rPr>
          <w:sz w:val="28"/>
          <w:szCs w:val="28"/>
          <w:lang w:val="uk-UA"/>
        </w:rPr>
        <w:t xml:space="preserve"> площею 57,5 </w:t>
      </w:r>
      <w:proofErr w:type="spellStart"/>
      <w:r w:rsidR="005A7181" w:rsidRPr="005A7181">
        <w:rPr>
          <w:sz w:val="28"/>
          <w:szCs w:val="28"/>
          <w:lang w:val="uk-UA"/>
        </w:rPr>
        <w:t>кв.м</w:t>
      </w:r>
      <w:proofErr w:type="spellEnd"/>
      <w:r w:rsidR="005A7181" w:rsidRPr="005A7181">
        <w:rPr>
          <w:sz w:val="28"/>
          <w:szCs w:val="28"/>
          <w:lang w:val="uk-UA"/>
        </w:rPr>
        <w:t>.</w:t>
      </w:r>
      <w:r w:rsidR="005919AF" w:rsidRPr="005A7181">
        <w:rPr>
          <w:sz w:val="28"/>
          <w:szCs w:val="28"/>
          <w:lang w:val="uk-UA"/>
        </w:rPr>
        <w:t>,</w:t>
      </w:r>
      <w:r w:rsidR="005919AF">
        <w:rPr>
          <w:i/>
          <w:sz w:val="28"/>
          <w:szCs w:val="28"/>
          <w:lang w:val="uk-UA"/>
        </w:rPr>
        <w:t xml:space="preserve"> </w:t>
      </w:r>
      <w:r w:rsidR="005919AF" w:rsidRPr="006F7422">
        <w:rPr>
          <w:sz w:val="28"/>
          <w:szCs w:val="28"/>
          <w:lang w:val="uk-UA"/>
        </w:rPr>
        <w:t>гараж</w:t>
      </w:r>
      <w:r w:rsidR="00D24F66" w:rsidRPr="006F7422">
        <w:rPr>
          <w:sz w:val="28"/>
          <w:szCs w:val="28"/>
          <w:lang w:val="uk-UA"/>
        </w:rPr>
        <w:t xml:space="preserve"> літ. «Ж»</w:t>
      </w:r>
      <w:r w:rsidR="006F7422" w:rsidRPr="006F7422">
        <w:rPr>
          <w:sz w:val="28"/>
          <w:szCs w:val="28"/>
          <w:lang w:val="uk-UA"/>
        </w:rPr>
        <w:t xml:space="preserve"> площею 193,5 </w:t>
      </w:r>
      <w:proofErr w:type="spellStart"/>
      <w:r w:rsidR="006F7422" w:rsidRPr="006F7422">
        <w:rPr>
          <w:sz w:val="28"/>
          <w:szCs w:val="28"/>
          <w:lang w:val="uk-UA"/>
        </w:rPr>
        <w:t>кв.м</w:t>
      </w:r>
      <w:proofErr w:type="spellEnd"/>
      <w:r w:rsidR="006F7422" w:rsidRPr="006F7422">
        <w:rPr>
          <w:sz w:val="28"/>
          <w:szCs w:val="28"/>
          <w:lang w:val="uk-UA"/>
        </w:rPr>
        <w:t xml:space="preserve">. та площею 64,4 </w:t>
      </w:r>
      <w:proofErr w:type="spellStart"/>
      <w:r w:rsidR="006F7422" w:rsidRPr="006F7422">
        <w:rPr>
          <w:sz w:val="28"/>
          <w:szCs w:val="28"/>
          <w:lang w:val="uk-UA"/>
        </w:rPr>
        <w:t>кв.м</w:t>
      </w:r>
      <w:proofErr w:type="spellEnd"/>
      <w:r w:rsidR="006F7422" w:rsidRPr="006F7422">
        <w:rPr>
          <w:sz w:val="28"/>
          <w:szCs w:val="28"/>
          <w:lang w:val="uk-UA"/>
        </w:rPr>
        <w:t>.</w:t>
      </w:r>
      <w:r w:rsidR="005919AF" w:rsidRPr="000A41F9">
        <w:rPr>
          <w:sz w:val="28"/>
          <w:szCs w:val="28"/>
          <w:lang w:val="uk-UA"/>
        </w:rPr>
        <w:t>, естакада</w:t>
      </w:r>
      <w:r w:rsidR="00D24F66" w:rsidRPr="000A41F9">
        <w:rPr>
          <w:sz w:val="28"/>
          <w:szCs w:val="28"/>
          <w:lang w:val="uk-UA"/>
        </w:rPr>
        <w:t xml:space="preserve"> літ. «Л»</w:t>
      </w:r>
      <w:r w:rsidR="000A41F9" w:rsidRPr="000A41F9">
        <w:rPr>
          <w:sz w:val="28"/>
          <w:szCs w:val="28"/>
          <w:lang w:val="uk-UA"/>
        </w:rPr>
        <w:t xml:space="preserve"> площею 112,5 </w:t>
      </w:r>
      <w:proofErr w:type="spellStart"/>
      <w:r w:rsidR="000A41F9" w:rsidRPr="000A41F9">
        <w:rPr>
          <w:sz w:val="28"/>
          <w:szCs w:val="28"/>
          <w:lang w:val="uk-UA"/>
        </w:rPr>
        <w:t>кв.м</w:t>
      </w:r>
      <w:proofErr w:type="spellEnd"/>
      <w:r w:rsidR="000A41F9">
        <w:rPr>
          <w:i/>
          <w:sz w:val="28"/>
          <w:szCs w:val="28"/>
          <w:lang w:val="uk-UA"/>
        </w:rPr>
        <w:t>.</w:t>
      </w:r>
      <w:r w:rsidR="005919AF">
        <w:rPr>
          <w:i/>
          <w:sz w:val="28"/>
          <w:szCs w:val="28"/>
          <w:lang w:val="uk-UA"/>
        </w:rPr>
        <w:t xml:space="preserve">, </w:t>
      </w:r>
      <w:r w:rsidR="005919AF" w:rsidRPr="00D60190">
        <w:rPr>
          <w:sz w:val="28"/>
          <w:szCs w:val="28"/>
          <w:lang w:val="uk-UA"/>
        </w:rPr>
        <w:t>вбиральня</w:t>
      </w:r>
      <w:r w:rsidR="00D24F66" w:rsidRPr="00D60190">
        <w:rPr>
          <w:sz w:val="28"/>
          <w:szCs w:val="28"/>
          <w:lang w:val="uk-UA"/>
        </w:rPr>
        <w:t xml:space="preserve"> літ. «У»</w:t>
      </w:r>
      <w:r w:rsidR="00D60190" w:rsidRPr="00D60190">
        <w:rPr>
          <w:sz w:val="28"/>
          <w:szCs w:val="28"/>
          <w:lang w:val="uk-UA"/>
        </w:rPr>
        <w:t xml:space="preserve"> площею 12,7 </w:t>
      </w:r>
      <w:proofErr w:type="spellStart"/>
      <w:r w:rsidR="00D60190" w:rsidRPr="00D60190">
        <w:rPr>
          <w:sz w:val="28"/>
          <w:szCs w:val="28"/>
          <w:lang w:val="uk-UA"/>
        </w:rPr>
        <w:t>кв.м</w:t>
      </w:r>
      <w:proofErr w:type="spellEnd"/>
      <w:r w:rsidR="00D60190" w:rsidRPr="00D60190">
        <w:rPr>
          <w:sz w:val="28"/>
          <w:szCs w:val="28"/>
          <w:lang w:val="uk-UA"/>
        </w:rPr>
        <w:t>.</w:t>
      </w:r>
      <w:r w:rsidR="005919AF" w:rsidRPr="00D60190">
        <w:rPr>
          <w:sz w:val="28"/>
          <w:szCs w:val="28"/>
          <w:lang w:val="uk-UA"/>
        </w:rPr>
        <w:t>,</w:t>
      </w:r>
      <w:r w:rsidR="005919AF">
        <w:rPr>
          <w:i/>
          <w:sz w:val="28"/>
          <w:szCs w:val="28"/>
          <w:lang w:val="uk-UA"/>
        </w:rPr>
        <w:t xml:space="preserve"> </w:t>
      </w:r>
      <w:r w:rsidR="005919AF" w:rsidRPr="00EF504F">
        <w:rPr>
          <w:sz w:val="28"/>
          <w:szCs w:val="28"/>
          <w:lang w:val="uk-UA"/>
        </w:rPr>
        <w:t>огорожа</w:t>
      </w:r>
      <w:r w:rsidR="00D24F66" w:rsidRPr="00EF504F">
        <w:rPr>
          <w:sz w:val="28"/>
          <w:szCs w:val="28"/>
          <w:lang w:val="uk-UA"/>
        </w:rPr>
        <w:t xml:space="preserve"> №1</w:t>
      </w:r>
      <w:r w:rsidR="005919AF" w:rsidRPr="00EF504F">
        <w:rPr>
          <w:sz w:val="28"/>
          <w:szCs w:val="28"/>
          <w:lang w:val="uk-UA"/>
        </w:rPr>
        <w:t>, ворота з хвірткою</w:t>
      </w:r>
      <w:r w:rsidR="00D24F66" w:rsidRPr="00EF504F">
        <w:rPr>
          <w:sz w:val="28"/>
          <w:szCs w:val="28"/>
          <w:lang w:val="uk-UA"/>
        </w:rPr>
        <w:t xml:space="preserve"> №2</w:t>
      </w:r>
      <w:r w:rsidR="005919AF" w:rsidRPr="00EF504F">
        <w:rPr>
          <w:sz w:val="28"/>
          <w:szCs w:val="28"/>
          <w:lang w:val="uk-UA"/>
        </w:rPr>
        <w:t>, ворота</w:t>
      </w:r>
      <w:r w:rsidR="00D24F66" w:rsidRPr="00EF504F">
        <w:rPr>
          <w:sz w:val="28"/>
          <w:szCs w:val="28"/>
          <w:lang w:val="uk-UA"/>
        </w:rPr>
        <w:t xml:space="preserve"> №3</w:t>
      </w:r>
      <w:r w:rsidR="005919AF" w:rsidRPr="00EF504F">
        <w:rPr>
          <w:sz w:val="28"/>
          <w:szCs w:val="28"/>
          <w:lang w:val="uk-UA"/>
        </w:rPr>
        <w:t xml:space="preserve">, </w:t>
      </w:r>
      <w:r w:rsidR="005919AF" w:rsidRPr="00EE7091">
        <w:rPr>
          <w:sz w:val="28"/>
          <w:szCs w:val="28"/>
          <w:lang w:val="uk-UA"/>
        </w:rPr>
        <w:t>асфальтове покриття</w:t>
      </w:r>
      <w:r w:rsidR="00D24F66" w:rsidRPr="00EE7091">
        <w:rPr>
          <w:sz w:val="28"/>
          <w:szCs w:val="28"/>
          <w:lang w:val="uk-UA"/>
        </w:rPr>
        <w:t xml:space="preserve"> №4</w:t>
      </w:r>
      <w:r w:rsidR="00EE7091" w:rsidRPr="00EE7091">
        <w:rPr>
          <w:sz w:val="28"/>
          <w:szCs w:val="28"/>
          <w:lang w:val="uk-UA"/>
        </w:rPr>
        <w:t xml:space="preserve"> площею 773,2 </w:t>
      </w:r>
      <w:proofErr w:type="spellStart"/>
      <w:r w:rsidR="00EE7091" w:rsidRPr="00EE7091">
        <w:rPr>
          <w:sz w:val="28"/>
          <w:szCs w:val="28"/>
          <w:lang w:val="uk-UA"/>
        </w:rPr>
        <w:t>кв.м</w:t>
      </w:r>
      <w:proofErr w:type="spellEnd"/>
      <w:r w:rsidR="00EE7091" w:rsidRPr="00EE7091">
        <w:rPr>
          <w:sz w:val="28"/>
          <w:szCs w:val="28"/>
          <w:lang w:val="uk-UA"/>
        </w:rPr>
        <w:t>.</w:t>
      </w:r>
      <w:r w:rsidR="00D24F66" w:rsidRPr="00EE7091">
        <w:rPr>
          <w:sz w:val="28"/>
          <w:szCs w:val="28"/>
          <w:lang w:val="uk-UA"/>
        </w:rPr>
        <w:t>,</w:t>
      </w:r>
      <w:r w:rsidR="00EE7091" w:rsidRPr="00EE7091">
        <w:rPr>
          <w:sz w:val="28"/>
          <w:szCs w:val="28"/>
          <w:lang w:val="uk-UA"/>
        </w:rPr>
        <w:t xml:space="preserve"> асфальтове покриття </w:t>
      </w:r>
      <w:r w:rsidR="00D24F66" w:rsidRPr="00EE7091">
        <w:rPr>
          <w:sz w:val="28"/>
          <w:szCs w:val="28"/>
          <w:lang w:val="uk-UA"/>
        </w:rPr>
        <w:t>№5</w:t>
      </w:r>
      <w:r w:rsidR="00EE7091" w:rsidRPr="00EE7091">
        <w:rPr>
          <w:sz w:val="28"/>
          <w:szCs w:val="28"/>
          <w:lang w:val="uk-UA"/>
        </w:rPr>
        <w:t xml:space="preserve"> площею 609,7 </w:t>
      </w:r>
      <w:proofErr w:type="spellStart"/>
      <w:r w:rsidR="00EE7091" w:rsidRPr="00EE7091">
        <w:rPr>
          <w:sz w:val="28"/>
          <w:szCs w:val="28"/>
          <w:lang w:val="uk-UA"/>
        </w:rPr>
        <w:t>кв.м</w:t>
      </w:r>
      <w:proofErr w:type="spellEnd"/>
      <w:r w:rsidR="00EE7091" w:rsidRPr="00EE7091">
        <w:rPr>
          <w:sz w:val="28"/>
          <w:szCs w:val="28"/>
          <w:lang w:val="uk-UA"/>
        </w:rPr>
        <w:t>.</w:t>
      </w:r>
      <w:r w:rsidR="00D24F66" w:rsidRPr="00EE7091">
        <w:rPr>
          <w:sz w:val="28"/>
          <w:szCs w:val="28"/>
          <w:lang w:val="uk-UA"/>
        </w:rPr>
        <w:t>,</w:t>
      </w:r>
      <w:r w:rsidR="00EE7091" w:rsidRPr="00EE7091">
        <w:rPr>
          <w:sz w:val="28"/>
          <w:szCs w:val="28"/>
          <w:lang w:val="uk-UA"/>
        </w:rPr>
        <w:t xml:space="preserve"> асфальтове покриття </w:t>
      </w:r>
      <w:r w:rsidR="00D24F66" w:rsidRPr="00EE7091">
        <w:rPr>
          <w:sz w:val="28"/>
          <w:szCs w:val="28"/>
          <w:lang w:val="uk-UA"/>
        </w:rPr>
        <w:t>№6</w:t>
      </w:r>
      <w:r w:rsidR="00EE7091" w:rsidRPr="00EE7091">
        <w:rPr>
          <w:sz w:val="28"/>
          <w:szCs w:val="28"/>
          <w:lang w:val="uk-UA"/>
        </w:rPr>
        <w:t xml:space="preserve"> площею 874,0 </w:t>
      </w:r>
      <w:proofErr w:type="spellStart"/>
      <w:r w:rsidR="00EE7091" w:rsidRPr="00EE7091">
        <w:rPr>
          <w:sz w:val="28"/>
          <w:szCs w:val="28"/>
          <w:lang w:val="uk-UA"/>
        </w:rPr>
        <w:t>кв.м</w:t>
      </w:r>
      <w:proofErr w:type="spellEnd"/>
      <w:r w:rsidR="00EE7091" w:rsidRPr="00EE7091">
        <w:rPr>
          <w:sz w:val="28"/>
          <w:szCs w:val="28"/>
          <w:lang w:val="uk-UA"/>
        </w:rPr>
        <w:t>.</w:t>
      </w:r>
      <w:r w:rsidR="00D24F66" w:rsidRPr="00EE7091">
        <w:rPr>
          <w:sz w:val="28"/>
          <w:szCs w:val="28"/>
          <w:lang w:val="uk-UA"/>
        </w:rPr>
        <w:t>,</w:t>
      </w:r>
      <w:r w:rsidR="00EE7091">
        <w:rPr>
          <w:i/>
          <w:sz w:val="28"/>
          <w:szCs w:val="28"/>
          <w:lang w:val="uk-UA"/>
        </w:rPr>
        <w:t xml:space="preserve"> </w:t>
      </w:r>
      <w:r w:rsidR="00EE7091" w:rsidRPr="00EE7091">
        <w:rPr>
          <w:sz w:val="28"/>
          <w:szCs w:val="28"/>
          <w:lang w:val="uk-UA"/>
        </w:rPr>
        <w:t xml:space="preserve">асфальтове покриття </w:t>
      </w:r>
      <w:r w:rsidR="00D24F66" w:rsidRPr="00EE7091">
        <w:rPr>
          <w:sz w:val="28"/>
          <w:szCs w:val="28"/>
          <w:lang w:val="uk-UA"/>
        </w:rPr>
        <w:t>№7</w:t>
      </w:r>
      <w:r w:rsidR="00EE7091" w:rsidRPr="00EE7091">
        <w:rPr>
          <w:sz w:val="28"/>
          <w:szCs w:val="28"/>
          <w:lang w:val="uk-UA"/>
        </w:rPr>
        <w:t xml:space="preserve"> площею 215,0 </w:t>
      </w:r>
      <w:proofErr w:type="spellStart"/>
      <w:r w:rsidR="00EE7091" w:rsidRPr="00EE7091">
        <w:rPr>
          <w:sz w:val="28"/>
          <w:szCs w:val="28"/>
          <w:lang w:val="uk-UA"/>
        </w:rPr>
        <w:t>кв.м</w:t>
      </w:r>
      <w:proofErr w:type="spellEnd"/>
      <w:r w:rsidR="00EE7091" w:rsidRPr="00EE7091">
        <w:rPr>
          <w:sz w:val="28"/>
          <w:szCs w:val="28"/>
          <w:lang w:val="uk-UA"/>
        </w:rPr>
        <w:t>.</w:t>
      </w:r>
      <w:r w:rsidR="00D24F66" w:rsidRPr="00EE7091">
        <w:rPr>
          <w:sz w:val="28"/>
          <w:szCs w:val="28"/>
          <w:lang w:val="uk-UA"/>
        </w:rPr>
        <w:t>,</w:t>
      </w:r>
      <w:r w:rsidR="00EE7091" w:rsidRPr="00EE7091">
        <w:rPr>
          <w:sz w:val="28"/>
          <w:szCs w:val="28"/>
          <w:lang w:val="uk-UA"/>
        </w:rPr>
        <w:t xml:space="preserve"> асфальтове покриття </w:t>
      </w:r>
      <w:r w:rsidR="00D24F66" w:rsidRPr="00EE7091">
        <w:rPr>
          <w:sz w:val="28"/>
          <w:szCs w:val="28"/>
          <w:lang w:val="uk-UA"/>
        </w:rPr>
        <w:t>№8</w:t>
      </w:r>
      <w:r w:rsidR="00EE7091" w:rsidRPr="00EE7091">
        <w:rPr>
          <w:sz w:val="28"/>
          <w:szCs w:val="28"/>
          <w:lang w:val="uk-UA"/>
        </w:rPr>
        <w:t xml:space="preserve"> площею 638,6 </w:t>
      </w:r>
      <w:proofErr w:type="spellStart"/>
      <w:r w:rsidR="00EE7091" w:rsidRPr="00EE7091">
        <w:rPr>
          <w:sz w:val="28"/>
          <w:szCs w:val="28"/>
          <w:lang w:val="uk-UA"/>
        </w:rPr>
        <w:t>кв.м</w:t>
      </w:r>
      <w:proofErr w:type="spellEnd"/>
      <w:r w:rsidR="00EE7091" w:rsidRPr="00EE7091">
        <w:rPr>
          <w:sz w:val="28"/>
          <w:szCs w:val="28"/>
          <w:lang w:val="uk-UA"/>
        </w:rPr>
        <w:t>.</w:t>
      </w:r>
      <w:r w:rsidR="005919AF" w:rsidRPr="00EE7091">
        <w:rPr>
          <w:sz w:val="28"/>
          <w:szCs w:val="28"/>
          <w:lang w:val="uk-UA"/>
        </w:rPr>
        <w:t>,</w:t>
      </w:r>
      <w:r w:rsidR="005919AF">
        <w:rPr>
          <w:i/>
          <w:sz w:val="28"/>
          <w:szCs w:val="28"/>
          <w:lang w:val="uk-UA"/>
        </w:rPr>
        <w:t xml:space="preserve"> </w:t>
      </w:r>
      <w:r w:rsidR="005919AF" w:rsidRPr="009F075A">
        <w:rPr>
          <w:sz w:val="28"/>
          <w:szCs w:val="28"/>
          <w:lang w:val="uk-UA"/>
        </w:rPr>
        <w:t>колодязь</w:t>
      </w:r>
      <w:r w:rsidR="00D24F66" w:rsidRPr="009F075A">
        <w:rPr>
          <w:sz w:val="28"/>
          <w:szCs w:val="28"/>
          <w:lang w:val="uk-UA"/>
        </w:rPr>
        <w:t xml:space="preserve"> літ. «К»</w:t>
      </w:r>
      <w:r w:rsidR="00EE1F15" w:rsidRPr="009F075A">
        <w:rPr>
          <w:sz w:val="28"/>
          <w:szCs w:val="28"/>
          <w:lang w:val="uk-UA"/>
        </w:rPr>
        <w:t>,</w:t>
      </w:r>
      <w:r w:rsidR="00D24F66" w:rsidRPr="00737A48">
        <w:rPr>
          <w:sz w:val="28"/>
          <w:szCs w:val="28"/>
          <w:lang w:val="uk-UA"/>
        </w:rPr>
        <w:t xml:space="preserve"> </w:t>
      </w:r>
      <w:r w:rsidRPr="00737A48">
        <w:rPr>
          <w:sz w:val="28"/>
          <w:szCs w:val="28"/>
          <w:lang w:val="uk-UA"/>
        </w:rPr>
        <w:t>що розташован</w:t>
      </w:r>
      <w:r w:rsidR="00D24F66" w:rsidRPr="00737A48">
        <w:rPr>
          <w:sz w:val="28"/>
          <w:szCs w:val="28"/>
          <w:lang w:val="uk-UA"/>
        </w:rPr>
        <w:t>і</w:t>
      </w:r>
      <w:r w:rsidRPr="00737A48">
        <w:rPr>
          <w:sz w:val="28"/>
          <w:szCs w:val="28"/>
          <w:lang w:val="uk-UA"/>
        </w:rPr>
        <w:t xml:space="preserve"> за адресою: м.Ніжин, вулиця Шекерогринівська, будинок 88</w:t>
      </w:r>
      <w:r w:rsidR="00E854EB" w:rsidRPr="00737A48">
        <w:rPr>
          <w:sz w:val="28"/>
          <w:szCs w:val="28"/>
          <w:lang w:val="uk-UA"/>
        </w:rPr>
        <w:t>, балансоутримувач Комунальне підприємство «Оренда комунального майна»</w:t>
      </w:r>
      <w:r w:rsidR="0008280B" w:rsidRPr="00737A48">
        <w:rPr>
          <w:sz w:val="28"/>
          <w:szCs w:val="28"/>
          <w:lang w:val="uk-UA"/>
        </w:rPr>
        <w:t xml:space="preserve"> Ніжинської міської ради</w:t>
      </w:r>
      <w:r w:rsidRPr="00737A48">
        <w:rPr>
          <w:sz w:val="28"/>
          <w:szCs w:val="28"/>
          <w:lang w:val="uk-UA"/>
        </w:rPr>
        <w:t>.</w:t>
      </w:r>
    </w:p>
    <w:p w:rsidR="002D5B3C" w:rsidRPr="0008280B" w:rsidRDefault="0008280B" w:rsidP="00DD1C58">
      <w:pPr>
        <w:pStyle w:val="a5"/>
        <w:numPr>
          <w:ilvl w:val="0"/>
          <w:numId w:val="1"/>
        </w:numPr>
        <w:shd w:val="clear" w:color="auto" w:fill="FFFFFF"/>
        <w:spacing w:before="0" w:beforeAutospacing="0" w:after="0" w:afterAutospacing="0"/>
        <w:ind w:left="0" w:firstLine="705"/>
        <w:jc w:val="both"/>
        <w:textAlignment w:val="baseline"/>
        <w:rPr>
          <w:sz w:val="28"/>
          <w:szCs w:val="28"/>
          <w:lang w:val="uk-UA"/>
        </w:rPr>
      </w:pPr>
      <w:r w:rsidRPr="0008280B">
        <w:rPr>
          <w:sz w:val="28"/>
          <w:szCs w:val="28"/>
          <w:lang w:val="uk-UA"/>
        </w:rPr>
        <w:t xml:space="preserve">Балансоутримувачам </w:t>
      </w:r>
      <w:r>
        <w:rPr>
          <w:sz w:val="28"/>
          <w:szCs w:val="28"/>
          <w:lang w:val="uk-UA"/>
        </w:rPr>
        <w:t xml:space="preserve">та </w:t>
      </w:r>
      <w:r w:rsidR="00DD1C58" w:rsidRPr="002D5B3C">
        <w:rPr>
          <w:sz w:val="28"/>
          <w:lang w:val="uk-UA"/>
        </w:rPr>
        <w:t>Управлінню комунального майна та земельних відносин Ніжинської міської ради</w:t>
      </w:r>
      <w:r w:rsidR="00DD1C58">
        <w:rPr>
          <w:sz w:val="28"/>
          <w:lang w:val="uk-UA"/>
        </w:rPr>
        <w:t xml:space="preserve"> </w:t>
      </w:r>
      <w:r w:rsidR="00A53E1A">
        <w:rPr>
          <w:sz w:val="28"/>
          <w:lang w:val="uk-UA"/>
        </w:rPr>
        <w:t>забез</w:t>
      </w:r>
      <w:r w:rsidR="00F45476">
        <w:rPr>
          <w:sz w:val="28"/>
          <w:lang w:val="uk-UA"/>
        </w:rPr>
        <w:t>печити приймання-передачу майна</w:t>
      </w:r>
      <w:r w:rsidR="00F60950">
        <w:rPr>
          <w:sz w:val="28"/>
          <w:lang w:val="uk-UA"/>
        </w:rPr>
        <w:t xml:space="preserve"> та підписання актів прий</w:t>
      </w:r>
      <w:r w:rsidR="003157B5">
        <w:rPr>
          <w:sz w:val="28"/>
          <w:lang w:val="uk-UA"/>
        </w:rPr>
        <w:t>мання</w:t>
      </w:r>
      <w:r w:rsidR="00F60950">
        <w:rPr>
          <w:sz w:val="28"/>
          <w:lang w:val="uk-UA"/>
        </w:rPr>
        <w:t>-передачі</w:t>
      </w:r>
      <w:r w:rsidR="003157B5">
        <w:rPr>
          <w:sz w:val="28"/>
          <w:lang w:val="uk-UA"/>
        </w:rPr>
        <w:t xml:space="preserve"> щодо об’єктів, зазначених у п.1.1, 1.2, 1.3,1.4, 1.5 </w:t>
      </w:r>
      <w:r w:rsidR="001A6A4C">
        <w:rPr>
          <w:sz w:val="28"/>
          <w:lang w:val="uk-UA"/>
        </w:rPr>
        <w:t xml:space="preserve">даного рішення у разі, якщо визначено переможців електронних аукціонів, які підписали протоколи про результати електронного аукціону щодо даних </w:t>
      </w:r>
      <w:r w:rsidR="00F81568">
        <w:rPr>
          <w:sz w:val="28"/>
          <w:lang w:val="uk-UA"/>
        </w:rPr>
        <w:t>об’єктів</w:t>
      </w:r>
      <w:r w:rsidR="001A6A4C">
        <w:rPr>
          <w:sz w:val="28"/>
          <w:lang w:val="uk-UA"/>
        </w:rPr>
        <w:t xml:space="preserve"> та надали</w:t>
      </w:r>
      <w:r w:rsidR="00F81568">
        <w:rPr>
          <w:sz w:val="28"/>
          <w:lang w:val="uk-UA"/>
        </w:rPr>
        <w:t xml:space="preserve"> </w:t>
      </w:r>
      <w:r w:rsidR="00A273D5">
        <w:rPr>
          <w:sz w:val="28"/>
          <w:lang w:val="uk-UA"/>
        </w:rPr>
        <w:t xml:space="preserve">його оператору електронного майданчика. </w:t>
      </w:r>
    </w:p>
    <w:p w:rsidR="00B1558C" w:rsidRPr="00461601" w:rsidRDefault="00B1558C" w:rsidP="00210CBB">
      <w:pPr>
        <w:pStyle w:val="a5"/>
        <w:numPr>
          <w:ilvl w:val="0"/>
          <w:numId w:val="1"/>
        </w:numPr>
        <w:shd w:val="clear" w:color="auto" w:fill="FFFFFF"/>
        <w:spacing w:before="0" w:beforeAutospacing="0" w:after="0" w:afterAutospacing="0"/>
        <w:ind w:left="0" w:firstLine="705"/>
        <w:jc w:val="both"/>
        <w:textAlignment w:val="baseline"/>
        <w:rPr>
          <w:sz w:val="28"/>
          <w:szCs w:val="28"/>
          <w:lang w:val="uk-UA"/>
        </w:rPr>
      </w:pPr>
      <w:r w:rsidRPr="00461601">
        <w:rPr>
          <w:i/>
          <w:sz w:val="28"/>
          <w:lang w:val="uk-UA"/>
        </w:rPr>
        <w:t xml:space="preserve"> </w:t>
      </w:r>
      <w:r w:rsidRPr="00461601">
        <w:rPr>
          <w:sz w:val="28"/>
          <w:szCs w:val="28"/>
          <w:lang w:val="uk-UA"/>
        </w:rPr>
        <w:t>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1558C" w:rsidRPr="006429C5" w:rsidRDefault="00B1558C" w:rsidP="00B1558C">
      <w:pPr>
        <w:pStyle w:val="a5"/>
        <w:numPr>
          <w:ilvl w:val="0"/>
          <w:numId w:val="1"/>
        </w:numPr>
        <w:shd w:val="clear" w:color="auto" w:fill="FFFFFF"/>
        <w:tabs>
          <w:tab w:val="left" w:pos="1560"/>
        </w:tabs>
        <w:spacing w:before="0" w:beforeAutospacing="0" w:after="0" w:afterAutospacing="0"/>
        <w:ind w:left="0" w:firstLine="705"/>
        <w:jc w:val="both"/>
        <w:textAlignment w:val="baseline"/>
        <w:rPr>
          <w:sz w:val="28"/>
          <w:szCs w:val="28"/>
          <w:lang w:val="uk-UA"/>
        </w:rPr>
      </w:pPr>
      <w:r w:rsidRPr="006429C5">
        <w:rPr>
          <w:sz w:val="28"/>
          <w:szCs w:val="28"/>
          <w:lang w:val="uk-UA"/>
        </w:rPr>
        <w:t>Контроль за виконанням даного рішення покласти на постійну депутатську комісію з майнових та житлово-комунальних питань, транспорту, зв’язку та охорони навколишнього середовища (голова комісії - Онокало І.А.).</w:t>
      </w:r>
    </w:p>
    <w:p w:rsidR="00B1558C" w:rsidRPr="006429C5" w:rsidRDefault="00B1558C" w:rsidP="00B1558C">
      <w:pPr>
        <w:rPr>
          <w:sz w:val="28"/>
          <w:szCs w:val="28"/>
          <w:lang w:val="uk-UA"/>
        </w:rPr>
      </w:pPr>
    </w:p>
    <w:p w:rsidR="00B1558C" w:rsidRPr="006429C5" w:rsidRDefault="00B1558C" w:rsidP="00B1558C">
      <w:pPr>
        <w:jc w:val="both"/>
        <w:rPr>
          <w:b/>
          <w:sz w:val="28"/>
          <w:szCs w:val="28"/>
          <w:lang w:val="uk-UA"/>
        </w:rPr>
      </w:pPr>
      <w:r w:rsidRPr="006429C5">
        <w:rPr>
          <w:b/>
          <w:sz w:val="28"/>
          <w:szCs w:val="28"/>
          <w:lang w:val="uk-UA"/>
        </w:rPr>
        <w:t>Міський голова</w:t>
      </w:r>
      <w:r w:rsidRPr="006429C5">
        <w:rPr>
          <w:b/>
          <w:sz w:val="28"/>
          <w:szCs w:val="28"/>
          <w:lang w:val="uk-UA"/>
        </w:rPr>
        <w:tab/>
      </w:r>
      <w:r w:rsidRPr="006429C5">
        <w:rPr>
          <w:b/>
          <w:sz w:val="28"/>
          <w:szCs w:val="28"/>
          <w:lang w:val="uk-UA"/>
        </w:rPr>
        <w:tab/>
      </w:r>
      <w:r w:rsidRPr="006429C5">
        <w:rPr>
          <w:b/>
          <w:sz w:val="28"/>
          <w:szCs w:val="28"/>
          <w:lang w:val="uk-UA"/>
        </w:rPr>
        <w:tab/>
      </w:r>
      <w:r w:rsidRPr="006429C5">
        <w:rPr>
          <w:b/>
          <w:sz w:val="28"/>
          <w:szCs w:val="28"/>
          <w:lang w:val="uk-UA"/>
        </w:rPr>
        <w:tab/>
      </w:r>
      <w:r w:rsidRPr="006429C5">
        <w:rPr>
          <w:b/>
          <w:sz w:val="28"/>
          <w:szCs w:val="28"/>
          <w:lang w:val="uk-UA"/>
        </w:rPr>
        <w:tab/>
      </w:r>
      <w:r w:rsidRPr="006429C5">
        <w:rPr>
          <w:b/>
          <w:sz w:val="28"/>
          <w:szCs w:val="28"/>
          <w:lang w:val="uk-UA"/>
        </w:rPr>
        <w:tab/>
      </w:r>
      <w:r w:rsidRPr="006429C5">
        <w:rPr>
          <w:b/>
          <w:sz w:val="28"/>
          <w:szCs w:val="28"/>
          <w:lang w:val="uk-UA"/>
        </w:rPr>
        <w:tab/>
      </w:r>
      <w:r w:rsidRPr="006429C5">
        <w:rPr>
          <w:b/>
          <w:sz w:val="28"/>
          <w:szCs w:val="28"/>
          <w:lang w:val="uk-UA"/>
        </w:rPr>
        <w:tab/>
        <w:t xml:space="preserve">      А. В. Лінник</w:t>
      </w:r>
    </w:p>
    <w:p w:rsidR="00B1558C" w:rsidRPr="0063609E" w:rsidRDefault="00B1558C" w:rsidP="00B1558C">
      <w:pPr>
        <w:jc w:val="both"/>
        <w:rPr>
          <w:i/>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3609E" w:rsidRDefault="00B1558C" w:rsidP="00B1558C">
      <w:pPr>
        <w:rPr>
          <w:i/>
          <w:color w:val="1F497D"/>
          <w:sz w:val="28"/>
          <w:szCs w:val="28"/>
          <w:lang w:val="uk-UA"/>
        </w:rPr>
      </w:pPr>
    </w:p>
    <w:p w:rsidR="00B1558C" w:rsidRDefault="00B1558C" w:rsidP="00B1558C">
      <w:pPr>
        <w:rPr>
          <w:i/>
          <w:color w:val="1F497D"/>
          <w:sz w:val="28"/>
          <w:szCs w:val="28"/>
          <w:lang w:val="uk-UA"/>
        </w:rPr>
      </w:pPr>
    </w:p>
    <w:p w:rsidR="00A80783" w:rsidRDefault="00A80783" w:rsidP="00B1558C">
      <w:pPr>
        <w:rPr>
          <w:i/>
          <w:color w:val="1F497D"/>
          <w:sz w:val="28"/>
          <w:szCs w:val="28"/>
          <w:lang w:val="uk-UA"/>
        </w:rPr>
      </w:pPr>
    </w:p>
    <w:p w:rsidR="00A80783" w:rsidRPr="0063609E" w:rsidRDefault="00A80783" w:rsidP="00B1558C">
      <w:pPr>
        <w:rPr>
          <w:i/>
          <w:color w:val="1F497D"/>
          <w:sz w:val="28"/>
          <w:szCs w:val="28"/>
          <w:lang w:val="uk-UA"/>
        </w:rPr>
      </w:pPr>
    </w:p>
    <w:p w:rsidR="00B1558C" w:rsidRPr="0063609E" w:rsidRDefault="00B1558C" w:rsidP="00B1558C">
      <w:pPr>
        <w:rPr>
          <w:i/>
          <w:color w:val="1F497D"/>
          <w:sz w:val="28"/>
          <w:szCs w:val="28"/>
          <w:lang w:val="uk-UA"/>
        </w:rPr>
      </w:pPr>
    </w:p>
    <w:p w:rsidR="00B1558C" w:rsidRPr="0061530B" w:rsidRDefault="00B1558C" w:rsidP="00B1558C">
      <w:pPr>
        <w:ind w:right="4109"/>
        <w:rPr>
          <w:b/>
          <w:sz w:val="28"/>
          <w:szCs w:val="28"/>
          <w:lang w:val="uk-UA"/>
        </w:rPr>
      </w:pPr>
      <w:r w:rsidRPr="0061530B">
        <w:rPr>
          <w:b/>
          <w:sz w:val="28"/>
          <w:szCs w:val="28"/>
          <w:lang w:val="uk-UA"/>
        </w:rPr>
        <w:t>Візують:</w:t>
      </w:r>
    </w:p>
    <w:p w:rsidR="00B1558C" w:rsidRPr="0061530B" w:rsidRDefault="00B1558C" w:rsidP="00B1558C">
      <w:pPr>
        <w:rPr>
          <w:b/>
          <w:sz w:val="28"/>
          <w:szCs w:val="28"/>
          <w:lang w:val="uk-UA"/>
        </w:rPr>
      </w:pPr>
    </w:p>
    <w:p w:rsidR="00B1558C" w:rsidRPr="0061530B" w:rsidRDefault="00B1558C" w:rsidP="00B1558C">
      <w:pPr>
        <w:rPr>
          <w:sz w:val="28"/>
          <w:szCs w:val="28"/>
          <w:lang w:val="uk-UA"/>
        </w:rPr>
      </w:pPr>
      <w:r w:rsidRPr="0061530B">
        <w:rPr>
          <w:sz w:val="28"/>
          <w:szCs w:val="28"/>
          <w:lang w:val="uk-UA"/>
        </w:rPr>
        <w:t xml:space="preserve">Начальник відділу комунального майна </w:t>
      </w:r>
    </w:p>
    <w:p w:rsidR="00B1558C" w:rsidRPr="0061530B" w:rsidRDefault="00B1558C" w:rsidP="00B1558C">
      <w:pPr>
        <w:rPr>
          <w:sz w:val="28"/>
          <w:szCs w:val="28"/>
          <w:lang w:val="uk-UA"/>
        </w:rPr>
      </w:pPr>
      <w:r w:rsidRPr="0061530B">
        <w:rPr>
          <w:sz w:val="28"/>
          <w:szCs w:val="28"/>
          <w:lang w:val="uk-UA"/>
        </w:rPr>
        <w:t xml:space="preserve">управління комунального майна та </w:t>
      </w:r>
    </w:p>
    <w:p w:rsidR="00B1558C" w:rsidRPr="0061530B" w:rsidRDefault="00B1558C" w:rsidP="00B1558C">
      <w:pPr>
        <w:rPr>
          <w:sz w:val="28"/>
          <w:szCs w:val="28"/>
          <w:lang w:val="uk-UA"/>
        </w:rPr>
      </w:pPr>
      <w:r w:rsidRPr="0061530B">
        <w:rPr>
          <w:sz w:val="28"/>
          <w:szCs w:val="28"/>
          <w:lang w:val="uk-UA"/>
        </w:rPr>
        <w:t>земельних відносин Ніжинської міської</w:t>
      </w:r>
    </w:p>
    <w:p w:rsidR="00B1558C" w:rsidRPr="0061530B" w:rsidRDefault="00B1558C" w:rsidP="00B1558C">
      <w:pPr>
        <w:rPr>
          <w:sz w:val="28"/>
          <w:szCs w:val="28"/>
          <w:lang w:val="uk-UA"/>
        </w:rPr>
      </w:pPr>
      <w:r w:rsidRPr="0061530B">
        <w:rPr>
          <w:sz w:val="28"/>
          <w:szCs w:val="28"/>
          <w:lang w:val="uk-UA"/>
        </w:rPr>
        <w:t>ради</w:t>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t xml:space="preserve">                    Н.О. Федчун</w:t>
      </w:r>
    </w:p>
    <w:p w:rsidR="00B1558C" w:rsidRPr="0061530B" w:rsidRDefault="00B1558C" w:rsidP="00B1558C">
      <w:pPr>
        <w:rPr>
          <w:b/>
          <w:sz w:val="28"/>
          <w:szCs w:val="28"/>
          <w:lang w:val="uk-UA"/>
        </w:rPr>
      </w:pPr>
    </w:p>
    <w:p w:rsidR="00B1558C" w:rsidRPr="0061530B" w:rsidRDefault="00B1558C" w:rsidP="00B1558C">
      <w:pPr>
        <w:rPr>
          <w:sz w:val="28"/>
          <w:szCs w:val="28"/>
          <w:lang w:val="uk-UA"/>
        </w:rPr>
      </w:pPr>
      <w:r w:rsidRPr="0061530B">
        <w:rPr>
          <w:sz w:val="28"/>
          <w:szCs w:val="28"/>
          <w:lang w:val="uk-UA"/>
        </w:rPr>
        <w:t xml:space="preserve">Перший заступник міського голови </w:t>
      </w:r>
    </w:p>
    <w:p w:rsidR="00B1558C" w:rsidRPr="0061530B" w:rsidRDefault="00B1558C" w:rsidP="00B1558C">
      <w:pPr>
        <w:rPr>
          <w:sz w:val="28"/>
          <w:szCs w:val="28"/>
          <w:lang w:val="uk-UA"/>
        </w:rPr>
      </w:pPr>
      <w:r w:rsidRPr="0061530B">
        <w:rPr>
          <w:sz w:val="28"/>
          <w:szCs w:val="28"/>
          <w:lang w:val="uk-UA"/>
        </w:rPr>
        <w:t>з питань діяльності виконавчих</w:t>
      </w:r>
    </w:p>
    <w:p w:rsidR="00B1558C" w:rsidRPr="0061530B" w:rsidRDefault="00B1558C" w:rsidP="00B1558C">
      <w:pPr>
        <w:rPr>
          <w:sz w:val="28"/>
          <w:szCs w:val="28"/>
          <w:lang w:val="uk-UA"/>
        </w:rPr>
      </w:pPr>
      <w:r w:rsidRPr="0061530B">
        <w:rPr>
          <w:sz w:val="28"/>
          <w:szCs w:val="28"/>
          <w:lang w:val="uk-UA"/>
        </w:rPr>
        <w:t xml:space="preserve">органів ради                                                     </w:t>
      </w:r>
      <w:r w:rsidRPr="0061530B">
        <w:rPr>
          <w:sz w:val="28"/>
          <w:szCs w:val="28"/>
          <w:lang w:val="uk-UA"/>
        </w:rPr>
        <w:tab/>
        <w:t xml:space="preserve">                              </w:t>
      </w:r>
      <w:proofErr w:type="spellStart"/>
      <w:r w:rsidRPr="0061530B">
        <w:rPr>
          <w:sz w:val="28"/>
          <w:szCs w:val="28"/>
          <w:lang w:val="uk-UA"/>
        </w:rPr>
        <w:t>Г.М.Олійник</w:t>
      </w:r>
      <w:proofErr w:type="spellEnd"/>
    </w:p>
    <w:p w:rsidR="00B1558C" w:rsidRPr="0061530B" w:rsidRDefault="00B1558C" w:rsidP="00B1558C">
      <w:pPr>
        <w:rPr>
          <w:sz w:val="28"/>
          <w:szCs w:val="28"/>
          <w:lang w:val="uk-UA"/>
        </w:rPr>
      </w:pPr>
      <w:r w:rsidRPr="0061530B">
        <w:rPr>
          <w:sz w:val="28"/>
          <w:szCs w:val="28"/>
          <w:lang w:val="uk-UA"/>
        </w:rPr>
        <w:t xml:space="preserve">                </w:t>
      </w:r>
    </w:p>
    <w:p w:rsidR="00A80783" w:rsidRDefault="00A80783" w:rsidP="00B1558C">
      <w:pPr>
        <w:rPr>
          <w:sz w:val="28"/>
          <w:szCs w:val="28"/>
          <w:lang w:val="uk-UA"/>
        </w:rPr>
      </w:pPr>
    </w:p>
    <w:p w:rsidR="00B1558C" w:rsidRPr="0061530B" w:rsidRDefault="00B1558C" w:rsidP="00B1558C">
      <w:pPr>
        <w:rPr>
          <w:sz w:val="28"/>
          <w:szCs w:val="28"/>
          <w:lang w:val="uk-UA"/>
        </w:rPr>
      </w:pPr>
      <w:r w:rsidRPr="0061530B">
        <w:rPr>
          <w:sz w:val="28"/>
          <w:szCs w:val="28"/>
          <w:lang w:val="uk-UA"/>
        </w:rPr>
        <w:t xml:space="preserve">Секретар Ніжинської міської ради                       </w:t>
      </w:r>
      <w:r w:rsidRPr="0061530B">
        <w:rPr>
          <w:sz w:val="28"/>
          <w:szCs w:val="28"/>
          <w:lang w:val="uk-UA"/>
        </w:rPr>
        <w:tab/>
        <w:t xml:space="preserve">                    В.В. Салогуб</w:t>
      </w:r>
    </w:p>
    <w:p w:rsidR="00B1558C" w:rsidRPr="0061530B" w:rsidRDefault="00B1558C" w:rsidP="00B1558C">
      <w:pPr>
        <w:rPr>
          <w:sz w:val="28"/>
          <w:szCs w:val="28"/>
          <w:lang w:val="uk-UA"/>
        </w:rPr>
      </w:pPr>
      <w:r w:rsidRPr="0061530B">
        <w:rPr>
          <w:sz w:val="28"/>
          <w:szCs w:val="28"/>
          <w:lang w:val="uk-UA"/>
        </w:rPr>
        <w:tab/>
      </w:r>
      <w:r w:rsidRPr="0061530B">
        <w:rPr>
          <w:sz w:val="28"/>
          <w:szCs w:val="28"/>
          <w:lang w:val="uk-UA"/>
        </w:rPr>
        <w:tab/>
      </w:r>
      <w:r w:rsidRPr="0061530B">
        <w:rPr>
          <w:sz w:val="28"/>
          <w:szCs w:val="28"/>
          <w:lang w:val="uk-UA"/>
        </w:rPr>
        <w:tab/>
      </w:r>
    </w:p>
    <w:p w:rsidR="00B1558C" w:rsidRPr="0061530B" w:rsidRDefault="00B1558C" w:rsidP="00B1558C">
      <w:pPr>
        <w:rPr>
          <w:sz w:val="28"/>
          <w:szCs w:val="28"/>
          <w:lang w:val="uk-UA"/>
        </w:rPr>
      </w:pPr>
      <w:r w:rsidRPr="0061530B">
        <w:rPr>
          <w:sz w:val="28"/>
          <w:szCs w:val="28"/>
          <w:lang w:val="uk-UA"/>
        </w:rPr>
        <w:t>Начальник відділу юридично-</w:t>
      </w:r>
    </w:p>
    <w:p w:rsidR="00B1558C" w:rsidRPr="0061530B" w:rsidRDefault="00B1558C" w:rsidP="00B1558C">
      <w:pPr>
        <w:rPr>
          <w:sz w:val="28"/>
          <w:szCs w:val="28"/>
          <w:lang w:val="uk-UA"/>
        </w:rPr>
      </w:pPr>
      <w:r w:rsidRPr="0061530B">
        <w:rPr>
          <w:sz w:val="28"/>
          <w:szCs w:val="28"/>
          <w:lang w:val="uk-UA"/>
        </w:rPr>
        <w:t xml:space="preserve">кадрового забезпечення апарату </w:t>
      </w:r>
    </w:p>
    <w:p w:rsidR="00B1558C" w:rsidRPr="0061530B" w:rsidRDefault="00B1558C" w:rsidP="00B1558C">
      <w:pPr>
        <w:rPr>
          <w:sz w:val="28"/>
          <w:szCs w:val="28"/>
          <w:lang w:val="uk-UA"/>
        </w:rPr>
      </w:pPr>
      <w:r w:rsidRPr="0061530B">
        <w:rPr>
          <w:sz w:val="28"/>
          <w:szCs w:val="28"/>
          <w:lang w:val="uk-UA"/>
        </w:rPr>
        <w:t xml:space="preserve">виконавчого комітету Ніжинської </w:t>
      </w:r>
    </w:p>
    <w:p w:rsidR="00B1558C" w:rsidRPr="0061530B" w:rsidRDefault="00B1558C" w:rsidP="00B1558C">
      <w:pPr>
        <w:rPr>
          <w:sz w:val="28"/>
          <w:szCs w:val="28"/>
          <w:lang w:val="uk-UA"/>
        </w:rPr>
      </w:pPr>
      <w:r w:rsidRPr="0061530B">
        <w:rPr>
          <w:sz w:val="28"/>
          <w:szCs w:val="28"/>
          <w:lang w:val="uk-UA"/>
        </w:rPr>
        <w:t xml:space="preserve">міської ради    </w:t>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t xml:space="preserve">    </w:t>
      </w:r>
      <w:r w:rsidRPr="0061530B">
        <w:rPr>
          <w:sz w:val="28"/>
          <w:szCs w:val="28"/>
          <w:lang w:val="uk-UA"/>
        </w:rPr>
        <w:tab/>
        <w:t xml:space="preserve">                               В.О. Лега</w:t>
      </w:r>
    </w:p>
    <w:p w:rsidR="00B1558C" w:rsidRPr="0061530B" w:rsidRDefault="00B1558C" w:rsidP="00B1558C">
      <w:pPr>
        <w:rPr>
          <w:sz w:val="28"/>
          <w:szCs w:val="28"/>
          <w:lang w:val="uk-UA"/>
        </w:rPr>
      </w:pPr>
    </w:p>
    <w:p w:rsidR="00B1558C" w:rsidRPr="0061530B" w:rsidRDefault="00B1558C" w:rsidP="00B1558C">
      <w:pPr>
        <w:rPr>
          <w:sz w:val="28"/>
          <w:szCs w:val="28"/>
          <w:lang w:val="uk-UA"/>
        </w:rPr>
      </w:pPr>
      <w:r w:rsidRPr="0061530B">
        <w:rPr>
          <w:sz w:val="28"/>
          <w:lang w:val="uk-UA"/>
        </w:rPr>
        <w:t xml:space="preserve">Голова </w:t>
      </w:r>
      <w:r w:rsidRPr="0061530B">
        <w:rPr>
          <w:sz w:val="28"/>
          <w:szCs w:val="28"/>
          <w:lang w:val="uk-UA"/>
        </w:rPr>
        <w:t xml:space="preserve">постійної комісії міської </w:t>
      </w:r>
    </w:p>
    <w:p w:rsidR="00B1558C" w:rsidRPr="0061530B" w:rsidRDefault="00B1558C" w:rsidP="00B1558C">
      <w:pPr>
        <w:rPr>
          <w:sz w:val="28"/>
          <w:szCs w:val="28"/>
          <w:lang w:val="uk-UA"/>
        </w:rPr>
      </w:pPr>
      <w:r w:rsidRPr="0061530B">
        <w:rPr>
          <w:sz w:val="28"/>
          <w:szCs w:val="28"/>
          <w:lang w:val="uk-UA"/>
        </w:rPr>
        <w:t>ради з майнових та житлово-</w:t>
      </w:r>
    </w:p>
    <w:p w:rsidR="00B1558C" w:rsidRPr="0061530B" w:rsidRDefault="00B1558C" w:rsidP="00B1558C">
      <w:pPr>
        <w:rPr>
          <w:sz w:val="28"/>
          <w:szCs w:val="28"/>
          <w:lang w:val="uk-UA"/>
        </w:rPr>
      </w:pPr>
      <w:r w:rsidRPr="0061530B">
        <w:rPr>
          <w:sz w:val="28"/>
          <w:szCs w:val="28"/>
          <w:lang w:val="uk-UA"/>
        </w:rPr>
        <w:t xml:space="preserve">комунальних питань, транспорту, </w:t>
      </w:r>
    </w:p>
    <w:p w:rsidR="00B1558C" w:rsidRPr="0061530B" w:rsidRDefault="00B1558C" w:rsidP="00B1558C">
      <w:pPr>
        <w:rPr>
          <w:sz w:val="28"/>
          <w:szCs w:val="28"/>
          <w:lang w:val="uk-UA"/>
        </w:rPr>
      </w:pPr>
      <w:r w:rsidRPr="0061530B">
        <w:rPr>
          <w:sz w:val="28"/>
          <w:szCs w:val="28"/>
          <w:lang w:val="uk-UA"/>
        </w:rPr>
        <w:t xml:space="preserve">зв’язку та охорони навколишнього </w:t>
      </w:r>
    </w:p>
    <w:p w:rsidR="00B1558C" w:rsidRPr="0061530B" w:rsidRDefault="00B1558C" w:rsidP="00B1558C">
      <w:pPr>
        <w:rPr>
          <w:sz w:val="28"/>
          <w:szCs w:val="28"/>
          <w:lang w:val="uk-UA"/>
        </w:rPr>
      </w:pPr>
      <w:r w:rsidRPr="0061530B">
        <w:rPr>
          <w:sz w:val="28"/>
          <w:szCs w:val="28"/>
          <w:lang w:val="uk-UA"/>
        </w:rPr>
        <w:t xml:space="preserve">середовища </w:t>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r>
      <w:r w:rsidRPr="0061530B">
        <w:rPr>
          <w:sz w:val="28"/>
          <w:szCs w:val="28"/>
          <w:lang w:val="uk-UA"/>
        </w:rPr>
        <w:tab/>
        <w:t xml:space="preserve">                                        І.А. Онокало</w:t>
      </w:r>
    </w:p>
    <w:p w:rsidR="00B1558C" w:rsidRPr="0061530B" w:rsidRDefault="00B1558C" w:rsidP="00B1558C">
      <w:pPr>
        <w:rPr>
          <w:sz w:val="28"/>
          <w:szCs w:val="28"/>
          <w:lang w:val="uk-UA"/>
        </w:rPr>
      </w:pPr>
    </w:p>
    <w:p w:rsidR="00B1558C" w:rsidRPr="0061530B" w:rsidRDefault="00B1558C" w:rsidP="00B1558C">
      <w:pPr>
        <w:pStyle w:val="a3"/>
        <w:rPr>
          <w:sz w:val="28"/>
          <w:szCs w:val="28"/>
        </w:rPr>
      </w:pPr>
      <w:r w:rsidRPr="0061530B">
        <w:rPr>
          <w:sz w:val="28"/>
          <w:szCs w:val="28"/>
        </w:rPr>
        <w:t xml:space="preserve">Голова постійної  комісії міської </w:t>
      </w:r>
    </w:p>
    <w:p w:rsidR="00B1558C" w:rsidRPr="0061530B" w:rsidRDefault="00B1558C" w:rsidP="00B1558C">
      <w:pPr>
        <w:pStyle w:val="a3"/>
        <w:rPr>
          <w:sz w:val="28"/>
          <w:szCs w:val="28"/>
        </w:rPr>
      </w:pPr>
      <w:r w:rsidRPr="0061530B">
        <w:rPr>
          <w:sz w:val="28"/>
          <w:szCs w:val="28"/>
        </w:rPr>
        <w:t xml:space="preserve">ради з питань регламенту, </w:t>
      </w:r>
    </w:p>
    <w:p w:rsidR="00B1558C" w:rsidRPr="0061530B" w:rsidRDefault="00B1558C" w:rsidP="00B1558C">
      <w:pPr>
        <w:pStyle w:val="a3"/>
        <w:rPr>
          <w:sz w:val="28"/>
          <w:szCs w:val="28"/>
        </w:rPr>
      </w:pPr>
      <w:r w:rsidRPr="0061530B">
        <w:rPr>
          <w:sz w:val="28"/>
          <w:szCs w:val="28"/>
        </w:rPr>
        <w:t xml:space="preserve">депутатської діяльності та етики, </w:t>
      </w:r>
    </w:p>
    <w:p w:rsidR="00B1558C" w:rsidRPr="0061530B" w:rsidRDefault="00B1558C" w:rsidP="00B1558C">
      <w:pPr>
        <w:pStyle w:val="a3"/>
        <w:rPr>
          <w:sz w:val="28"/>
          <w:szCs w:val="28"/>
        </w:rPr>
      </w:pPr>
      <w:r w:rsidRPr="0061530B">
        <w:rPr>
          <w:sz w:val="28"/>
          <w:szCs w:val="28"/>
        </w:rPr>
        <w:t xml:space="preserve">законності, правопорядку, антикорупційної </w:t>
      </w:r>
    </w:p>
    <w:p w:rsidR="00B1558C" w:rsidRPr="0061530B" w:rsidRDefault="00B1558C" w:rsidP="00B1558C">
      <w:pPr>
        <w:pStyle w:val="a3"/>
        <w:rPr>
          <w:sz w:val="28"/>
          <w:szCs w:val="28"/>
        </w:rPr>
      </w:pPr>
      <w:r w:rsidRPr="0061530B">
        <w:rPr>
          <w:sz w:val="28"/>
          <w:szCs w:val="28"/>
        </w:rPr>
        <w:t xml:space="preserve">політики, свободи слова та зв’язків з </w:t>
      </w:r>
    </w:p>
    <w:p w:rsidR="00B1558C" w:rsidRPr="0061530B" w:rsidRDefault="00B1558C" w:rsidP="00B1558C">
      <w:pPr>
        <w:pStyle w:val="a3"/>
        <w:rPr>
          <w:sz w:val="28"/>
          <w:szCs w:val="28"/>
        </w:rPr>
      </w:pPr>
      <w:r w:rsidRPr="0061530B">
        <w:rPr>
          <w:sz w:val="28"/>
          <w:szCs w:val="28"/>
        </w:rPr>
        <w:t>громадськістю                                                                                    О.В. Щербак</w:t>
      </w:r>
    </w:p>
    <w:p w:rsidR="00B1558C" w:rsidRPr="0061530B" w:rsidRDefault="00B1558C" w:rsidP="00B1558C">
      <w:pPr>
        <w:pStyle w:val="a3"/>
        <w:rPr>
          <w:sz w:val="28"/>
          <w:szCs w:val="28"/>
        </w:rPr>
      </w:pPr>
    </w:p>
    <w:p w:rsidR="00B1558C" w:rsidRPr="0061530B" w:rsidRDefault="00B1558C" w:rsidP="00B1558C">
      <w:pPr>
        <w:pStyle w:val="a3"/>
        <w:rPr>
          <w:sz w:val="28"/>
          <w:szCs w:val="28"/>
        </w:rPr>
      </w:pPr>
    </w:p>
    <w:p w:rsidR="00B1558C" w:rsidRDefault="00B1558C" w:rsidP="00B1558C">
      <w:pPr>
        <w:jc w:val="center"/>
        <w:rPr>
          <w:b/>
          <w:i/>
          <w:sz w:val="28"/>
          <w:szCs w:val="28"/>
          <w:lang w:val="uk-UA"/>
        </w:rPr>
      </w:pPr>
    </w:p>
    <w:p w:rsidR="00A80783" w:rsidRDefault="00A80783" w:rsidP="00B1558C">
      <w:pPr>
        <w:jc w:val="center"/>
        <w:rPr>
          <w:b/>
          <w:i/>
          <w:sz w:val="28"/>
          <w:szCs w:val="28"/>
          <w:lang w:val="uk-UA"/>
        </w:rPr>
      </w:pPr>
    </w:p>
    <w:p w:rsidR="00A80783" w:rsidRDefault="00A80783" w:rsidP="00B1558C">
      <w:pPr>
        <w:jc w:val="center"/>
        <w:rPr>
          <w:b/>
          <w:i/>
          <w:sz w:val="28"/>
          <w:szCs w:val="28"/>
          <w:lang w:val="uk-UA"/>
        </w:rPr>
      </w:pPr>
    </w:p>
    <w:p w:rsidR="00A80783" w:rsidRDefault="00A80783" w:rsidP="00B1558C">
      <w:pPr>
        <w:jc w:val="center"/>
        <w:rPr>
          <w:b/>
          <w:i/>
          <w:sz w:val="28"/>
          <w:szCs w:val="28"/>
          <w:lang w:val="uk-UA"/>
        </w:rPr>
      </w:pPr>
    </w:p>
    <w:p w:rsidR="00A80783" w:rsidRDefault="00A80783" w:rsidP="00B1558C">
      <w:pPr>
        <w:jc w:val="center"/>
        <w:rPr>
          <w:b/>
          <w:i/>
          <w:sz w:val="28"/>
          <w:szCs w:val="28"/>
          <w:lang w:val="uk-UA"/>
        </w:rPr>
      </w:pPr>
    </w:p>
    <w:p w:rsidR="00A80783" w:rsidRDefault="00A80783" w:rsidP="00B1558C">
      <w:pPr>
        <w:jc w:val="center"/>
        <w:rPr>
          <w:b/>
          <w:i/>
          <w:sz w:val="28"/>
          <w:szCs w:val="28"/>
          <w:lang w:val="uk-UA"/>
        </w:rPr>
      </w:pPr>
    </w:p>
    <w:p w:rsidR="00A80783" w:rsidRPr="0063609E" w:rsidRDefault="00A80783" w:rsidP="00B1558C">
      <w:pPr>
        <w:jc w:val="center"/>
        <w:rPr>
          <w:b/>
          <w:i/>
          <w:sz w:val="28"/>
          <w:szCs w:val="28"/>
          <w:lang w:val="uk-UA"/>
        </w:rPr>
      </w:pPr>
      <w:bookmarkStart w:id="0" w:name="_GoBack"/>
      <w:bookmarkEnd w:id="0"/>
    </w:p>
    <w:p w:rsidR="00B1558C" w:rsidRPr="0063609E" w:rsidRDefault="00B1558C" w:rsidP="00B1558C">
      <w:pPr>
        <w:jc w:val="center"/>
        <w:rPr>
          <w:i/>
          <w:lang w:val="uk-UA"/>
        </w:rPr>
      </w:pPr>
      <w:r w:rsidRPr="0063609E">
        <w:rPr>
          <w:i/>
          <w:lang w:val="uk-UA"/>
        </w:rPr>
        <w:t xml:space="preserve">                  </w:t>
      </w:r>
    </w:p>
    <w:p w:rsidR="00B1558C" w:rsidRPr="0063609E" w:rsidRDefault="00B1558C" w:rsidP="00B1558C">
      <w:pPr>
        <w:rPr>
          <w:i/>
          <w:lang w:val="uk-UA"/>
        </w:rPr>
      </w:pPr>
    </w:p>
    <w:p w:rsidR="00B1558C" w:rsidRPr="0063609E" w:rsidRDefault="00B1558C" w:rsidP="00B1558C">
      <w:pPr>
        <w:rPr>
          <w:i/>
          <w:lang w:val="uk-UA"/>
        </w:rPr>
      </w:pPr>
    </w:p>
    <w:p w:rsidR="00B1558C" w:rsidRPr="0063609E" w:rsidRDefault="00B1558C" w:rsidP="00B1558C">
      <w:pPr>
        <w:rPr>
          <w:i/>
          <w:lang w:val="uk-UA"/>
        </w:rPr>
      </w:pPr>
    </w:p>
    <w:p w:rsidR="00B1558C" w:rsidRPr="0063609E" w:rsidRDefault="00B1558C" w:rsidP="00B1558C">
      <w:pPr>
        <w:rPr>
          <w:i/>
          <w:lang w:val="uk-UA"/>
        </w:rPr>
      </w:pPr>
    </w:p>
    <w:p w:rsidR="00B1558C" w:rsidRPr="0063609E" w:rsidRDefault="00B1558C" w:rsidP="00B1558C">
      <w:pPr>
        <w:rPr>
          <w:i/>
          <w:lang w:val="uk-UA"/>
        </w:rPr>
      </w:pPr>
    </w:p>
    <w:p w:rsidR="00B1558C" w:rsidRPr="0063609E" w:rsidRDefault="00B1558C" w:rsidP="00B1558C">
      <w:pPr>
        <w:rPr>
          <w:i/>
          <w:lang w:val="uk-UA"/>
        </w:rPr>
      </w:pPr>
    </w:p>
    <w:p w:rsidR="00B1558C" w:rsidRPr="0063609E" w:rsidRDefault="00B1558C" w:rsidP="00B1558C">
      <w:pPr>
        <w:rPr>
          <w:i/>
          <w:lang w:val="uk-UA"/>
        </w:rPr>
      </w:pPr>
    </w:p>
    <w:p w:rsidR="00B1558C" w:rsidRPr="0063609E" w:rsidRDefault="00B1558C" w:rsidP="00B1558C">
      <w:pPr>
        <w:rPr>
          <w:i/>
          <w:lang w:val="uk-UA"/>
        </w:rPr>
      </w:pPr>
    </w:p>
    <w:p w:rsidR="00B61925" w:rsidRDefault="00B61925" w:rsidP="00B1558C">
      <w:pPr>
        <w:jc w:val="center"/>
        <w:rPr>
          <w:sz w:val="28"/>
          <w:szCs w:val="28"/>
          <w:lang w:val="uk-UA"/>
        </w:rPr>
      </w:pPr>
    </w:p>
    <w:p w:rsidR="00B1558C" w:rsidRPr="001441A2" w:rsidRDefault="00B1558C" w:rsidP="00B1558C">
      <w:pPr>
        <w:jc w:val="center"/>
        <w:rPr>
          <w:sz w:val="28"/>
          <w:szCs w:val="28"/>
          <w:lang w:val="uk-UA"/>
        </w:rPr>
      </w:pPr>
      <w:r w:rsidRPr="001441A2">
        <w:rPr>
          <w:sz w:val="28"/>
          <w:szCs w:val="28"/>
          <w:lang w:val="uk-UA"/>
        </w:rPr>
        <w:t>Пояснювальна записка</w:t>
      </w:r>
    </w:p>
    <w:p w:rsidR="00B1558C" w:rsidRPr="001441A2" w:rsidRDefault="00B1558C" w:rsidP="00B1558C">
      <w:pPr>
        <w:jc w:val="center"/>
        <w:rPr>
          <w:sz w:val="28"/>
          <w:szCs w:val="28"/>
          <w:lang w:val="uk-UA"/>
        </w:rPr>
      </w:pPr>
      <w:r w:rsidRPr="001441A2">
        <w:rPr>
          <w:sz w:val="28"/>
          <w:szCs w:val="28"/>
          <w:lang w:val="uk-UA"/>
        </w:rPr>
        <w:t>До проекту рішення міської ради</w:t>
      </w:r>
    </w:p>
    <w:p w:rsidR="00B1558C" w:rsidRPr="001441A2" w:rsidRDefault="00B1558C" w:rsidP="00B1558C">
      <w:pPr>
        <w:jc w:val="center"/>
        <w:rPr>
          <w:sz w:val="28"/>
          <w:szCs w:val="28"/>
          <w:lang w:val="uk-UA"/>
        </w:rPr>
      </w:pPr>
    </w:p>
    <w:p w:rsidR="00B1558C" w:rsidRPr="001441A2" w:rsidRDefault="00B1558C" w:rsidP="001441A2">
      <w:pPr>
        <w:rPr>
          <w:sz w:val="28"/>
          <w:szCs w:val="28"/>
          <w:lang w:val="uk-UA"/>
        </w:rPr>
      </w:pPr>
      <w:r w:rsidRPr="001441A2">
        <w:rPr>
          <w:sz w:val="28"/>
          <w:szCs w:val="28"/>
          <w:lang w:val="uk-UA"/>
        </w:rPr>
        <w:t>«</w:t>
      </w:r>
      <w:r w:rsidR="001441A2" w:rsidRPr="001441A2">
        <w:rPr>
          <w:sz w:val="28"/>
          <w:szCs w:val="28"/>
          <w:lang w:val="uk-UA"/>
        </w:rPr>
        <w:t>Про передачу в оперативне управління нерухомого майна Управлінню комунального майна та земельних відносин Ніжинської міської ради»</w:t>
      </w:r>
    </w:p>
    <w:p w:rsidR="00B1558C" w:rsidRPr="001441A2" w:rsidRDefault="00B1558C" w:rsidP="00B1558C">
      <w:pPr>
        <w:jc w:val="center"/>
        <w:rPr>
          <w:lang w:val="uk-UA"/>
        </w:rPr>
      </w:pPr>
    </w:p>
    <w:p w:rsidR="00B1558C" w:rsidRPr="001441A2" w:rsidRDefault="00B1558C" w:rsidP="00B1558C">
      <w:pPr>
        <w:jc w:val="both"/>
        <w:rPr>
          <w:sz w:val="28"/>
          <w:lang w:val="uk-UA"/>
        </w:rPr>
      </w:pPr>
      <w:r w:rsidRPr="001441A2">
        <w:rPr>
          <w:sz w:val="28"/>
          <w:szCs w:val="28"/>
          <w:lang w:val="uk-UA"/>
        </w:rPr>
        <w:t xml:space="preserve">         Відповідно до статей 25, 26, 42, 59, 60,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24 листопада 2015 року № 1-2/2015 (зі змінами), </w:t>
      </w:r>
      <w:r w:rsidRPr="001441A2">
        <w:rPr>
          <w:sz w:val="28"/>
          <w:lang w:val="uk-UA"/>
        </w:rPr>
        <w:t xml:space="preserve">рішення </w:t>
      </w:r>
      <w:r w:rsidRPr="001441A2">
        <w:rPr>
          <w:sz w:val="28"/>
          <w:szCs w:val="28"/>
          <w:lang w:val="uk-UA"/>
        </w:rPr>
        <w:t xml:space="preserve">Ніжинської міської ради від 03 травня 2017 року </w:t>
      </w:r>
      <w:r w:rsidRPr="001441A2">
        <w:rPr>
          <w:sz w:val="28"/>
          <w:lang w:val="uk-UA"/>
        </w:rPr>
        <w:t xml:space="preserve"> № 49-23/2017 «Про затвердження П</w:t>
      </w:r>
      <w:r w:rsidRPr="001441A2">
        <w:rPr>
          <w:color w:val="000000"/>
          <w:sz w:val="28"/>
          <w:szCs w:val="28"/>
          <w:bdr w:val="none" w:sz="0" w:space="0" w:color="auto" w:frame="1"/>
          <w:lang w:val="uk-UA"/>
        </w:rPr>
        <w:t>оложення про порядок закріплення</w:t>
      </w:r>
      <w:r w:rsidRPr="001441A2">
        <w:rPr>
          <w:rStyle w:val="apple-converted-space"/>
          <w:color w:val="000000"/>
          <w:szCs w:val="28"/>
          <w:bdr w:val="none" w:sz="0" w:space="0" w:color="auto" w:frame="1"/>
          <w:lang w:val="uk-UA"/>
        </w:rPr>
        <w:t> </w:t>
      </w:r>
      <w:r w:rsidRPr="001441A2">
        <w:rPr>
          <w:color w:val="000000"/>
          <w:sz w:val="28"/>
          <w:szCs w:val="28"/>
          <w:bdr w:val="none" w:sz="0" w:space="0" w:color="auto" w:frame="1"/>
          <w:lang w:val="uk-UA"/>
        </w:rPr>
        <w:t>майна,</w:t>
      </w:r>
      <w:r w:rsidRPr="001441A2">
        <w:rPr>
          <w:rStyle w:val="apple-converted-space"/>
          <w:color w:val="000000"/>
          <w:szCs w:val="28"/>
          <w:bdr w:val="none" w:sz="0" w:space="0" w:color="auto" w:frame="1"/>
          <w:lang w:val="uk-UA"/>
        </w:rPr>
        <w:t> </w:t>
      </w:r>
      <w:r w:rsidRPr="001441A2">
        <w:rPr>
          <w:color w:val="000000"/>
          <w:sz w:val="28"/>
          <w:szCs w:val="28"/>
          <w:bdr w:val="none" w:sz="0" w:space="0" w:color="auto" w:frame="1"/>
          <w:lang w:val="uk-UA"/>
        </w:rPr>
        <w:t>що є комунальною власністю територіальної громади міста Ніжина, за підприємствами, установами,</w:t>
      </w:r>
      <w:r w:rsidRPr="001441A2">
        <w:rPr>
          <w:rStyle w:val="apple-converted-space"/>
          <w:color w:val="000000"/>
          <w:szCs w:val="28"/>
          <w:bdr w:val="none" w:sz="0" w:space="0" w:color="auto" w:frame="1"/>
          <w:lang w:val="uk-UA"/>
        </w:rPr>
        <w:t> </w:t>
      </w:r>
      <w:r w:rsidRPr="001441A2">
        <w:rPr>
          <w:color w:val="000000"/>
          <w:sz w:val="28"/>
          <w:szCs w:val="28"/>
          <w:bdr w:val="none" w:sz="0" w:space="0" w:color="auto" w:frame="1"/>
          <w:lang w:val="uk-UA"/>
        </w:rPr>
        <w:t>організаціями на правах господарського відання</w:t>
      </w:r>
      <w:r w:rsidRPr="001441A2">
        <w:rPr>
          <w:rStyle w:val="apple-converted-space"/>
          <w:color w:val="000000"/>
          <w:szCs w:val="28"/>
          <w:bdr w:val="none" w:sz="0" w:space="0" w:color="auto" w:frame="1"/>
          <w:lang w:val="uk-UA"/>
        </w:rPr>
        <w:t> </w:t>
      </w:r>
      <w:r w:rsidRPr="001441A2">
        <w:rPr>
          <w:color w:val="000000"/>
          <w:sz w:val="28"/>
          <w:szCs w:val="28"/>
          <w:bdr w:val="none" w:sz="0" w:space="0" w:color="auto" w:frame="1"/>
          <w:lang w:val="uk-UA"/>
        </w:rPr>
        <w:t>або</w:t>
      </w:r>
      <w:r w:rsidRPr="001441A2">
        <w:rPr>
          <w:rStyle w:val="apple-converted-space"/>
          <w:color w:val="000000"/>
          <w:szCs w:val="28"/>
          <w:bdr w:val="none" w:sz="0" w:space="0" w:color="auto" w:frame="1"/>
          <w:lang w:val="uk-UA"/>
        </w:rPr>
        <w:t> </w:t>
      </w:r>
      <w:r w:rsidRPr="001441A2">
        <w:rPr>
          <w:color w:val="000000"/>
          <w:sz w:val="28"/>
          <w:szCs w:val="28"/>
          <w:bdr w:val="none" w:sz="0" w:space="0" w:color="auto" w:frame="1"/>
          <w:lang w:val="uk-UA"/>
        </w:rPr>
        <w:t>оперативного управління</w:t>
      </w:r>
      <w:r w:rsidRPr="001441A2">
        <w:rPr>
          <w:rStyle w:val="apple-converted-space"/>
          <w:color w:val="000000"/>
          <w:szCs w:val="28"/>
          <w:bdr w:val="none" w:sz="0" w:space="0" w:color="auto" w:frame="1"/>
          <w:lang w:val="uk-UA"/>
        </w:rPr>
        <w:t> </w:t>
      </w:r>
      <w:r w:rsidRPr="001441A2">
        <w:rPr>
          <w:color w:val="000000"/>
          <w:sz w:val="28"/>
          <w:szCs w:val="28"/>
          <w:bdr w:val="none" w:sz="0" w:space="0" w:color="auto" w:frame="1"/>
          <w:lang w:val="uk-UA"/>
        </w:rPr>
        <w:t xml:space="preserve">та типових договорів», </w:t>
      </w:r>
      <w:r w:rsidRPr="001441A2">
        <w:rPr>
          <w:sz w:val="28"/>
          <w:lang w:val="uk-UA"/>
        </w:rPr>
        <w:t>п</w:t>
      </w:r>
      <w:r w:rsidR="001441A2" w:rsidRPr="001441A2">
        <w:rPr>
          <w:sz w:val="28"/>
          <w:lang w:val="uk-UA"/>
        </w:rPr>
        <w:t>ідготовлений</w:t>
      </w:r>
      <w:r w:rsidRPr="001441A2">
        <w:rPr>
          <w:sz w:val="28"/>
          <w:lang w:val="uk-UA"/>
        </w:rPr>
        <w:t xml:space="preserve"> даний проект рішення.</w:t>
      </w:r>
    </w:p>
    <w:p w:rsidR="00B1558C" w:rsidRPr="001441A2" w:rsidRDefault="00B1558C" w:rsidP="00B1558C">
      <w:pPr>
        <w:jc w:val="both"/>
        <w:rPr>
          <w:sz w:val="28"/>
          <w:lang w:val="uk-UA"/>
        </w:rPr>
      </w:pPr>
    </w:p>
    <w:p w:rsidR="00B1558C" w:rsidRPr="001441A2" w:rsidRDefault="00B1558C" w:rsidP="00B1558C">
      <w:pPr>
        <w:jc w:val="both"/>
        <w:rPr>
          <w:sz w:val="28"/>
          <w:lang w:val="uk-UA"/>
        </w:rPr>
      </w:pPr>
    </w:p>
    <w:p w:rsidR="00B1558C" w:rsidRPr="001441A2" w:rsidRDefault="00B1558C" w:rsidP="00B1558C">
      <w:pPr>
        <w:jc w:val="both"/>
        <w:rPr>
          <w:lang w:val="uk-UA"/>
        </w:rPr>
      </w:pPr>
      <w:r w:rsidRPr="001441A2">
        <w:rPr>
          <w:sz w:val="28"/>
          <w:lang w:val="uk-UA"/>
        </w:rPr>
        <w:t xml:space="preserve">Начальник відділу комунального майна                                  Н.О. Федчун </w:t>
      </w:r>
    </w:p>
    <w:p w:rsidR="00A0326C" w:rsidRPr="001441A2" w:rsidRDefault="00A0326C">
      <w:pPr>
        <w:rPr>
          <w:lang w:val="uk-UA"/>
        </w:rPr>
      </w:pPr>
    </w:p>
    <w:sectPr w:rsidR="00A0326C" w:rsidRPr="001441A2" w:rsidSect="00CE0194">
      <w:pgSz w:w="11906" w:h="16838"/>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035D"/>
    <w:multiLevelType w:val="multilevel"/>
    <w:tmpl w:val="8E42ED9E"/>
    <w:lvl w:ilvl="0">
      <w:start w:val="1"/>
      <w:numFmt w:val="decimal"/>
      <w:lvlText w:val="%1."/>
      <w:lvlJc w:val="left"/>
      <w:pPr>
        <w:ind w:left="1065" w:hanging="360"/>
      </w:pPr>
      <w:rPr>
        <w:rFonts w:hint="default"/>
        <w:i w:val="0"/>
      </w:rPr>
    </w:lvl>
    <w:lvl w:ilvl="1">
      <w:start w:val="1"/>
      <w:numFmt w:val="decimal"/>
      <w:isLgl/>
      <w:lvlText w:val="%1.%2."/>
      <w:lvlJc w:val="left"/>
      <w:pPr>
        <w:ind w:left="143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8C"/>
    <w:rsid w:val="0008280B"/>
    <w:rsid w:val="000A41F9"/>
    <w:rsid w:val="000F3AD1"/>
    <w:rsid w:val="00130DF6"/>
    <w:rsid w:val="001441A2"/>
    <w:rsid w:val="001A6A4C"/>
    <w:rsid w:val="001C7720"/>
    <w:rsid w:val="001D19DF"/>
    <w:rsid w:val="001E4F41"/>
    <w:rsid w:val="002D4C6F"/>
    <w:rsid w:val="002D5B3C"/>
    <w:rsid w:val="002F4145"/>
    <w:rsid w:val="003157B5"/>
    <w:rsid w:val="00344FC9"/>
    <w:rsid w:val="003716AD"/>
    <w:rsid w:val="00371B56"/>
    <w:rsid w:val="00382450"/>
    <w:rsid w:val="003B2B58"/>
    <w:rsid w:val="003C66AD"/>
    <w:rsid w:val="003D5D51"/>
    <w:rsid w:val="00461601"/>
    <w:rsid w:val="005919AF"/>
    <w:rsid w:val="005A7181"/>
    <w:rsid w:val="006049CC"/>
    <w:rsid w:val="0061530B"/>
    <w:rsid w:val="00631919"/>
    <w:rsid w:val="0063609E"/>
    <w:rsid w:val="006429C5"/>
    <w:rsid w:val="0069026F"/>
    <w:rsid w:val="006E25AA"/>
    <w:rsid w:val="006E2847"/>
    <w:rsid w:val="006F7422"/>
    <w:rsid w:val="00737A48"/>
    <w:rsid w:val="0074349E"/>
    <w:rsid w:val="00746CAB"/>
    <w:rsid w:val="007A41CB"/>
    <w:rsid w:val="007F025B"/>
    <w:rsid w:val="007F57E0"/>
    <w:rsid w:val="00810A29"/>
    <w:rsid w:val="0090322E"/>
    <w:rsid w:val="009F075A"/>
    <w:rsid w:val="00A0326C"/>
    <w:rsid w:val="00A273D5"/>
    <w:rsid w:val="00A53E1A"/>
    <w:rsid w:val="00A80783"/>
    <w:rsid w:val="00B1558C"/>
    <w:rsid w:val="00B25E4D"/>
    <w:rsid w:val="00B61925"/>
    <w:rsid w:val="00C27C97"/>
    <w:rsid w:val="00CE0194"/>
    <w:rsid w:val="00D24F66"/>
    <w:rsid w:val="00D60190"/>
    <w:rsid w:val="00DD1C58"/>
    <w:rsid w:val="00E854EB"/>
    <w:rsid w:val="00EE1F15"/>
    <w:rsid w:val="00EE7091"/>
    <w:rsid w:val="00EF504F"/>
    <w:rsid w:val="00F423EB"/>
    <w:rsid w:val="00F45476"/>
    <w:rsid w:val="00F60950"/>
    <w:rsid w:val="00F81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A0A1"/>
  <w15:chartTrackingRefBased/>
  <w15:docId w15:val="{872446FA-019B-4487-BFF1-AAACB6A3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5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1558C"/>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558C"/>
    <w:rPr>
      <w:rFonts w:ascii="Cambria" w:eastAsia="Times New Roman" w:hAnsi="Cambria" w:cs="Times New Roman"/>
      <w:b/>
      <w:bCs/>
      <w:kern w:val="32"/>
      <w:sz w:val="32"/>
      <w:szCs w:val="32"/>
      <w:lang w:eastAsia="ru-RU"/>
    </w:rPr>
  </w:style>
  <w:style w:type="paragraph" w:styleId="a3">
    <w:name w:val="Body Text"/>
    <w:basedOn w:val="a"/>
    <w:link w:val="a4"/>
    <w:uiPriority w:val="99"/>
    <w:rsid w:val="00B1558C"/>
    <w:rPr>
      <w:lang w:val="uk-UA"/>
    </w:rPr>
  </w:style>
  <w:style w:type="character" w:customStyle="1" w:styleId="a4">
    <w:name w:val="Основной текст Знак"/>
    <w:basedOn w:val="a0"/>
    <w:link w:val="a3"/>
    <w:uiPriority w:val="99"/>
    <w:rsid w:val="00B1558C"/>
    <w:rPr>
      <w:rFonts w:ascii="Times New Roman" w:eastAsia="Times New Roman" w:hAnsi="Times New Roman" w:cs="Times New Roman"/>
      <w:sz w:val="24"/>
      <w:szCs w:val="24"/>
      <w:lang w:val="uk-UA" w:eastAsia="ru-RU"/>
    </w:rPr>
  </w:style>
  <w:style w:type="character" w:customStyle="1" w:styleId="apple-converted-space">
    <w:name w:val="apple-converted-space"/>
    <w:uiPriority w:val="99"/>
    <w:rsid w:val="00B1558C"/>
    <w:rPr>
      <w:rFonts w:cs="Times New Roman"/>
    </w:rPr>
  </w:style>
  <w:style w:type="paragraph" w:styleId="a5">
    <w:name w:val="Normal (Web)"/>
    <w:basedOn w:val="a"/>
    <w:uiPriority w:val="99"/>
    <w:rsid w:val="00B1558C"/>
    <w:pPr>
      <w:spacing w:before="100" w:beforeAutospacing="1" w:after="100" w:afterAutospacing="1"/>
    </w:pPr>
  </w:style>
  <w:style w:type="paragraph" w:styleId="a6">
    <w:name w:val="Balloon Text"/>
    <w:basedOn w:val="a"/>
    <w:link w:val="a7"/>
    <w:uiPriority w:val="99"/>
    <w:semiHidden/>
    <w:unhideWhenUsed/>
    <w:rsid w:val="00F423EB"/>
    <w:rPr>
      <w:rFonts w:ascii="Segoe UI" w:hAnsi="Segoe UI" w:cs="Segoe UI"/>
      <w:sz w:val="18"/>
      <w:szCs w:val="18"/>
    </w:rPr>
  </w:style>
  <w:style w:type="character" w:customStyle="1" w:styleId="a7">
    <w:name w:val="Текст выноски Знак"/>
    <w:basedOn w:val="a0"/>
    <w:link w:val="a6"/>
    <w:uiPriority w:val="99"/>
    <w:semiHidden/>
    <w:rsid w:val="00F423E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2020-07-23T07:37:00Z</cp:lastPrinted>
  <dcterms:created xsi:type="dcterms:W3CDTF">2020-08-04T06:02:00Z</dcterms:created>
  <dcterms:modified xsi:type="dcterms:W3CDTF">2020-08-04T06:02:00Z</dcterms:modified>
</cp:coreProperties>
</file>