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75E74" w14:textId="7CF850A1" w:rsidR="004B2B4D" w:rsidRPr="004B2B4D" w:rsidRDefault="004B2B4D" w:rsidP="004B2B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B4D">
        <w:rPr>
          <w:rFonts w:ascii="Times New Roman" w:hAnsi="Times New Roman" w:cs="Times New Roman"/>
          <w:b/>
          <w:bCs/>
          <w:sz w:val="28"/>
          <w:szCs w:val="28"/>
        </w:rPr>
        <w:t xml:space="preserve">Звіт про роботу відділу інформаційно-аналітичної роботи та комунікацій з громадськістю виконавчого комітету Ніжинської міської ради за </w:t>
      </w:r>
      <w:r w:rsidRPr="004B2B4D">
        <w:rPr>
          <w:rFonts w:ascii="Times New Roman" w:hAnsi="Times New Roman" w:cs="Times New Roman"/>
          <w:b/>
          <w:bCs/>
          <w:sz w:val="28"/>
          <w:szCs w:val="28"/>
        </w:rPr>
        <w:t>листопад</w:t>
      </w:r>
      <w:r w:rsidRPr="004B2B4D">
        <w:rPr>
          <w:rFonts w:ascii="Times New Roman" w:hAnsi="Times New Roman" w:cs="Times New Roman"/>
          <w:b/>
          <w:bCs/>
          <w:sz w:val="28"/>
          <w:szCs w:val="28"/>
        </w:rPr>
        <w:t xml:space="preserve"> 2021 року</w:t>
      </w:r>
    </w:p>
    <w:p w14:paraId="7AAF4701" w14:textId="198E6E88" w:rsidR="004B2B4D" w:rsidRPr="004B2B4D" w:rsidRDefault="004B2B4D" w:rsidP="004B2B4D">
      <w:pPr>
        <w:rPr>
          <w:rFonts w:ascii="Times New Roman" w:hAnsi="Times New Roman" w:cs="Times New Roman"/>
          <w:sz w:val="28"/>
          <w:szCs w:val="28"/>
        </w:rPr>
      </w:pPr>
      <w:r w:rsidRPr="004B2B4D">
        <w:rPr>
          <w:rFonts w:ascii="Times New Roman" w:hAnsi="Times New Roman" w:cs="Times New Roman"/>
          <w:sz w:val="28"/>
          <w:szCs w:val="28"/>
        </w:rPr>
        <w:t xml:space="preserve">Робота відділу протягом </w:t>
      </w:r>
      <w:r>
        <w:rPr>
          <w:rFonts w:ascii="Times New Roman" w:hAnsi="Times New Roman" w:cs="Times New Roman"/>
          <w:sz w:val="28"/>
          <w:szCs w:val="28"/>
        </w:rPr>
        <w:t>листопада</w:t>
      </w:r>
      <w:r w:rsidRPr="004B2B4D">
        <w:rPr>
          <w:rFonts w:ascii="Times New Roman" w:hAnsi="Times New Roman" w:cs="Times New Roman"/>
          <w:sz w:val="28"/>
          <w:szCs w:val="28"/>
        </w:rPr>
        <w:t xml:space="preserve"> 2021 року була спрямована на інформаційне  забезпечення здійснення внутрішньої політики держави в місті, відкритості у діяльності органів влади, реалізації конституційних прав громадян на інформацію, сприяння розвитку взаємодії органів місцевого самоврядування з громадськими організаціями, політичними партіями, об’єднаннями громадян, засобами масової інформації. </w:t>
      </w:r>
    </w:p>
    <w:p w14:paraId="3143DA6A" w14:textId="77777777" w:rsidR="004B2B4D" w:rsidRPr="004B2B4D" w:rsidRDefault="004B2B4D" w:rsidP="004B2B4D">
      <w:pPr>
        <w:rPr>
          <w:rFonts w:ascii="Times New Roman" w:hAnsi="Times New Roman" w:cs="Times New Roman"/>
          <w:sz w:val="28"/>
          <w:szCs w:val="28"/>
        </w:rPr>
      </w:pPr>
      <w:r w:rsidRPr="004B2B4D">
        <w:rPr>
          <w:rFonts w:ascii="Times New Roman" w:hAnsi="Times New Roman" w:cs="Times New Roman"/>
          <w:sz w:val="28"/>
          <w:szCs w:val="28"/>
        </w:rPr>
        <w:t xml:space="preserve">Відділ аналізував діяльність політичних партій та громадських організацій в місті, проводив заходи, спрямовані на взаємодію роботи міськвиконкому  з політичними партіями та громадськими організаціями у справі здійснення соціально-економічних перетворень. </w:t>
      </w:r>
    </w:p>
    <w:p w14:paraId="131EE176" w14:textId="26EB1BB7" w:rsidR="004B2B4D" w:rsidRPr="004B2B4D" w:rsidRDefault="004B2B4D" w:rsidP="004B2B4D">
      <w:pPr>
        <w:rPr>
          <w:rFonts w:ascii="Times New Roman" w:hAnsi="Times New Roman" w:cs="Times New Roman"/>
          <w:sz w:val="28"/>
          <w:szCs w:val="28"/>
        </w:rPr>
      </w:pPr>
      <w:r w:rsidRPr="004B2B4D">
        <w:rPr>
          <w:rFonts w:ascii="Times New Roman" w:hAnsi="Times New Roman" w:cs="Times New Roman"/>
          <w:sz w:val="28"/>
          <w:szCs w:val="28"/>
        </w:rPr>
        <w:t xml:space="preserve">Підготовлено та розміщено </w:t>
      </w:r>
      <w:r w:rsidR="00817C1C">
        <w:rPr>
          <w:rFonts w:ascii="Times New Roman" w:hAnsi="Times New Roman" w:cs="Times New Roman"/>
          <w:sz w:val="28"/>
          <w:szCs w:val="28"/>
        </w:rPr>
        <w:t>388</w:t>
      </w:r>
      <w:r w:rsidRPr="004B2B4D">
        <w:rPr>
          <w:rFonts w:ascii="Times New Roman" w:hAnsi="Times New Roman" w:cs="Times New Roman"/>
          <w:sz w:val="28"/>
          <w:szCs w:val="28"/>
        </w:rPr>
        <w:t xml:space="preserve"> новин та інших інформаційних матеріалів.</w:t>
      </w:r>
    </w:p>
    <w:p w14:paraId="22BC3440" w14:textId="27ED2963" w:rsidR="004B2B4D" w:rsidRPr="004B2B4D" w:rsidRDefault="004B2B4D" w:rsidP="004B2B4D">
      <w:pPr>
        <w:rPr>
          <w:rFonts w:ascii="Times New Roman" w:hAnsi="Times New Roman" w:cs="Times New Roman"/>
          <w:sz w:val="28"/>
          <w:szCs w:val="28"/>
        </w:rPr>
      </w:pPr>
      <w:r w:rsidRPr="004B2B4D">
        <w:rPr>
          <w:rFonts w:ascii="Times New Roman" w:hAnsi="Times New Roman" w:cs="Times New Roman"/>
          <w:sz w:val="28"/>
          <w:szCs w:val="28"/>
        </w:rPr>
        <w:t>Оприлюднено на офіційному веб-сайті Ніжинської міської ради 2</w:t>
      </w:r>
      <w:r w:rsidR="001769CE">
        <w:rPr>
          <w:rFonts w:ascii="Times New Roman" w:hAnsi="Times New Roman" w:cs="Times New Roman"/>
          <w:sz w:val="28"/>
          <w:szCs w:val="28"/>
        </w:rPr>
        <w:t>59</w:t>
      </w:r>
      <w:r w:rsidRPr="004B2B4D">
        <w:rPr>
          <w:rFonts w:ascii="Times New Roman" w:hAnsi="Times New Roman" w:cs="Times New Roman"/>
          <w:sz w:val="28"/>
          <w:szCs w:val="28"/>
        </w:rPr>
        <w:t xml:space="preserve"> нормативних  актів проектів Ніжинської міської ради та її виконавчого комітету, розпорядження міського голови, з метою обговорення громадськістю.</w:t>
      </w:r>
    </w:p>
    <w:p w14:paraId="292D408F" w14:textId="77777777" w:rsidR="004B2B4D" w:rsidRPr="004B2B4D" w:rsidRDefault="004B2B4D" w:rsidP="004B2B4D">
      <w:pPr>
        <w:rPr>
          <w:rFonts w:ascii="Times New Roman" w:hAnsi="Times New Roman" w:cs="Times New Roman"/>
          <w:sz w:val="28"/>
          <w:szCs w:val="28"/>
        </w:rPr>
      </w:pPr>
      <w:r w:rsidRPr="004B2B4D">
        <w:rPr>
          <w:rFonts w:ascii="Times New Roman" w:hAnsi="Times New Roman" w:cs="Times New Roman"/>
          <w:sz w:val="28"/>
          <w:szCs w:val="28"/>
        </w:rPr>
        <w:t>Сприяли висвітленню засобами масової інформації міста діяльності Ніжинської міської ради та її виконавчого комітету.</w:t>
      </w:r>
    </w:p>
    <w:p w14:paraId="48128876" w14:textId="77777777" w:rsidR="004B2B4D" w:rsidRPr="004B2B4D" w:rsidRDefault="004B2B4D" w:rsidP="004B2B4D">
      <w:pPr>
        <w:rPr>
          <w:rFonts w:ascii="Times New Roman" w:hAnsi="Times New Roman" w:cs="Times New Roman"/>
          <w:sz w:val="28"/>
          <w:szCs w:val="28"/>
        </w:rPr>
      </w:pPr>
      <w:r w:rsidRPr="004B2B4D">
        <w:rPr>
          <w:rFonts w:ascii="Times New Roman" w:hAnsi="Times New Roman" w:cs="Times New Roman"/>
          <w:sz w:val="28"/>
          <w:szCs w:val="28"/>
        </w:rPr>
        <w:t xml:space="preserve">Надавалася в ЗМІ: інформації, статті, повідомлення, оголошення, привітання, анонси. </w:t>
      </w:r>
    </w:p>
    <w:p w14:paraId="0A0A00E5" w14:textId="77777777" w:rsidR="004B2B4D" w:rsidRPr="004B2B4D" w:rsidRDefault="004B2B4D" w:rsidP="004B2B4D">
      <w:pPr>
        <w:rPr>
          <w:rFonts w:ascii="Times New Roman" w:hAnsi="Times New Roman" w:cs="Times New Roman"/>
          <w:sz w:val="28"/>
          <w:szCs w:val="28"/>
        </w:rPr>
      </w:pPr>
      <w:r w:rsidRPr="004B2B4D">
        <w:rPr>
          <w:rFonts w:ascii="Times New Roman" w:hAnsi="Times New Roman" w:cs="Times New Roman"/>
          <w:sz w:val="28"/>
          <w:szCs w:val="28"/>
        </w:rPr>
        <w:t>Підготовлено замовлення для висвітлення діяльності Ніжинської міської ради, її виконавчого комітету, міського голови міста Ніжина, депутатів міської ради, виконавчих органів Ніжинської міської ради і посадових осіб виконавчого комітету Ніжинської міської ради аудіовізуальними та друкованими засобами масової інформації регіонального та місцевого розповсюдження у ТОВ «Редакція газети «Свідомий погляд», ТОВ «Чернігівська Деснянська Правда» та ТОВ ТРК «ТІМ».</w:t>
      </w:r>
    </w:p>
    <w:p w14:paraId="3CD1057E" w14:textId="28D25FF3" w:rsidR="004B2B4D" w:rsidRDefault="004B2B4D" w:rsidP="004B2B4D">
      <w:pPr>
        <w:rPr>
          <w:rFonts w:ascii="Times New Roman" w:hAnsi="Times New Roman" w:cs="Times New Roman"/>
          <w:sz w:val="28"/>
          <w:szCs w:val="28"/>
        </w:rPr>
      </w:pPr>
      <w:r w:rsidRPr="004B2B4D">
        <w:rPr>
          <w:rFonts w:ascii="Times New Roman" w:hAnsi="Times New Roman" w:cs="Times New Roman"/>
          <w:sz w:val="28"/>
          <w:szCs w:val="28"/>
        </w:rPr>
        <w:t>Інформуємо Чернігівську обласну раду щодо найважливіших подій та досягнень у різних сферах життя Ніжинської громади для розміщення інформації у рубриці «Новини громад» на офіційному веб-сайті Чернігівської обласної ради (</w:t>
      </w:r>
      <w:hyperlink r:id="rId4" w:history="1">
        <w:r w:rsidR="00EF4718" w:rsidRPr="009616E9">
          <w:rPr>
            <w:rStyle w:val="a3"/>
            <w:rFonts w:ascii="Times New Roman" w:hAnsi="Times New Roman" w:cs="Times New Roman"/>
            <w:sz w:val="28"/>
            <w:szCs w:val="28"/>
          </w:rPr>
          <w:t>http://chor.gov.ua/</w:t>
        </w:r>
      </w:hyperlink>
      <w:r w:rsidRPr="004B2B4D">
        <w:rPr>
          <w:rFonts w:ascii="Times New Roman" w:hAnsi="Times New Roman" w:cs="Times New Roman"/>
          <w:sz w:val="28"/>
          <w:szCs w:val="28"/>
        </w:rPr>
        <w:t>).</w:t>
      </w:r>
    </w:p>
    <w:p w14:paraId="37682713" w14:textId="7E3AC56C" w:rsidR="00EF4718" w:rsidRPr="004B2B4D" w:rsidRDefault="00EF4718" w:rsidP="004B2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Розміщали документи на порталі </w:t>
      </w:r>
      <w:r w:rsidRPr="00EF4718">
        <w:rPr>
          <w:rFonts w:ascii="Times New Roman" w:hAnsi="Times New Roman" w:cs="Times New Roman"/>
          <w:sz w:val="28"/>
          <w:szCs w:val="28"/>
        </w:rPr>
        <w:t>data.gov.ua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CC845F" w14:textId="77777777" w:rsidR="004B2B4D" w:rsidRPr="004B2B4D" w:rsidRDefault="004B2B4D" w:rsidP="004B2B4D">
      <w:pPr>
        <w:rPr>
          <w:rFonts w:ascii="Times New Roman" w:hAnsi="Times New Roman" w:cs="Times New Roman"/>
          <w:sz w:val="28"/>
          <w:szCs w:val="28"/>
        </w:rPr>
      </w:pPr>
      <w:r w:rsidRPr="004B2B4D">
        <w:rPr>
          <w:rFonts w:ascii="Times New Roman" w:hAnsi="Times New Roman" w:cs="Times New Roman"/>
          <w:sz w:val="28"/>
          <w:szCs w:val="28"/>
        </w:rPr>
        <w:t>Проводився постійний моніторинг місцевих та обласних ЗМІ та інтернет-сайтів.</w:t>
      </w:r>
    </w:p>
    <w:p w14:paraId="75FF02EE" w14:textId="77777777" w:rsidR="004B2B4D" w:rsidRPr="004B2B4D" w:rsidRDefault="004B2B4D" w:rsidP="004B2B4D">
      <w:pPr>
        <w:rPr>
          <w:rFonts w:ascii="Times New Roman" w:hAnsi="Times New Roman" w:cs="Times New Roman"/>
          <w:sz w:val="28"/>
          <w:szCs w:val="28"/>
        </w:rPr>
      </w:pPr>
      <w:r w:rsidRPr="004B2B4D">
        <w:rPr>
          <w:rFonts w:ascii="Times New Roman" w:hAnsi="Times New Roman" w:cs="Times New Roman"/>
          <w:sz w:val="28"/>
          <w:szCs w:val="28"/>
        </w:rPr>
        <w:t>Спеціалістами відділу велося постійне модерування та обслуговування Єдиної системи місцевих петиції, до якої підключена і Ніжинська міська рада.</w:t>
      </w:r>
    </w:p>
    <w:p w14:paraId="53205D2B" w14:textId="77777777" w:rsidR="004B2B4D" w:rsidRPr="004B2B4D" w:rsidRDefault="004B2B4D" w:rsidP="004B2B4D">
      <w:pPr>
        <w:rPr>
          <w:rFonts w:ascii="Times New Roman" w:hAnsi="Times New Roman" w:cs="Times New Roman"/>
          <w:sz w:val="28"/>
          <w:szCs w:val="28"/>
        </w:rPr>
      </w:pPr>
      <w:r w:rsidRPr="004B2B4D">
        <w:rPr>
          <w:rFonts w:ascii="Times New Roman" w:hAnsi="Times New Roman" w:cs="Times New Roman"/>
          <w:sz w:val="28"/>
          <w:szCs w:val="28"/>
        </w:rPr>
        <w:lastRenderedPageBreak/>
        <w:t>Спеціалісти відділу здійснюють інформування Департаменту інформаційної діяльності та комунікацій з громадськістю Чернігівської обласної державної адміністрації щодо суспільно-політичної ситуації в Ніжині.</w:t>
      </w:r>
    </w:p>
    <w:p w14:paraId="5DEC9B27" w14:textId="3FD5B350" w:rsidR="004B2B4D" w:rsidRDefault="00492CBC" w:rsidP="004B2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Посадові особи відділу організували та провели голосування за проекти Громадського бюджету 2022 року, </w:t>
      </w:r>
      <w:r w:rsidR="00352FE2">
        <w:rPr>
          <w:rFonts w:ascii="Times New Roman" w:hAnsi="Times New Roman" w:cs="Times New Roman"/>
          <w:sz w:val="28"/>
          <w:szCs w:val="28"/>
        </w:rPr>
        <w:t xml:space="preserve">надавалися консультації щодо процедури голосування, </w:t>
      </w:r>
      <w:r>
        <w:rPr>
          <w:rFonts w:ascii="Times New Roman" w:hAnsi="Times New Roman" w:cs="Times New Roman"/>
          <w:sz w:val="28"/>
          <w:szCs w:val="28"/>
        </w:rPr>
        <w:t>підрахували голоси. Провели засідання робочої групи з питань Громадського бюджету та затвердили переможці проектів Громадського бюджету 2021 року.</w:t>
      </w:r>
    </w:p>
    <w:p w14:paraId="1901DB95" w14:textId="77777777" w:rsidR="00492CBC" w:rsidRPr="00492CBC" w:rsidRDefault="00492CBC" w:rsidP="004B2B4D">
      <w:pPr>
        <w:rPr>
          <w:rFonts w:ascii="Times New Roman" w:hAnsi="Times New Roman" w:cs="Times New Roman"/>
          <w:sz w:val="28"/>
          <w:szCs w:val="28"/>
        </w:rPr>
      </w:pPr>
      <w:r w:rsidRPr="00492CBC">
        <w:rPr>
          <w:rFonts w:ascii="Times New Roman" w:hAnsi="Times New Roman" w:cs="Times New Roman"/>
          <w:sz w:val="28"/>
          <w:szCs w:val="28"/>
        </w:rPr>
        <w:t>Взяли участь:</w:t>
      </w:r>
    </w:p>
    <w:p w14:paraId="793E2105" w14:textId="7605C366" w:rsidR="00492CBC" w:rsidRDefault="00492CBC" w:rsidP="004B2B4D">
      <w:pPr>
        <w:rPr>
          <w:rFonts w:ascii="Times New Roman" w:hAnsi="Times New Roman" w:cs="Times New Roman"/>
          <w:sz w:val="28"/>
          <w:szCs w:val="28"/>
        </w:rPr>
      </w:pPr>
      <w:r>
        <w:t>-</w:t>
      </w:r>
      <w:r w:rsidRPr="001B1D50">
        <w:rPr>
          <w:rFonts w:ascii="Times New Roman" w:hAnsi="Times New Roman" w:cs="Times New Roman"/>
          <w:sz w:val="28"/>
          <w:szCs w:val="28"/>
        </w:rPr>
        <w:t>у тренінгу</w:t>
      </w:r>
      <w:r>
        <w:t xml:space="preserve"> </w:t>
      </w:r>
      <w:r w:rsidRPr="00492CBC">
        <w:rPr>
          <w:rFonts w:ascii="Times New Roman" w:hAnsi="Times New Roman" w:cs="Times New Roman"/>
          <w:sz w:val="28"/>
          <w:szCs w:val="28"/>
        </w:rPr>
        <w:t xml:space="preserve">молодіжного компоненту проєкту "Голос громади в місцевому самоврядуванні" </w:t>
      </w:r>
    </w:p>
    <w:p w14:paraId="56261A90" w14:textId="32E14B9E" w:rsidR="00492CBC" w:rsidRDefault="00492CBC" w:rsidP="004B2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онлайн-форумі місцевих даних щодо оприлюднення відкритих даних.</w:t>
      </w:r>
    </w:p>
    <w:p w14:paraId="2C6CC46A" w14:textId="4CA89C8D" w:rsidR="00352FE2" w:rsidRDefault="00352FE2" w:rsidP="004B2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онлайн зустрічах в рамках </w:t>
      </w:r>
      <w:r w:rsidRPr="00352FE2">
        <w:rPr>
          <w:rFonts w:ascii="Times New Roman" w:hAnsi="Times New Roman" w:cs="Times New Roman"/>
          <w:sz w:val="28"/>
          <w:szCs w:val="28"/>
        </w:rPr>
        <w:t>Програми DOBRE</w:t>
      </w:r>
      <w:r>
        <w:rPr>
          <w:rFonts w:ascii="Times New Roman" w:hAnsi="Times New Roman" w:cs="Times New Roman"/>
          <w:sz w:val="28"/>
          <w:szCs w:val="28"/>
        </w:rPr>
        <w:t xml:space="preserve"> щодо розроблення комунікаційного плану в сфері покращення послуги стан доріг та тротуарів у Ніжинській тг 2021-2023 р.р.</w:t>
      </w:r>
    </w:p>
    <w:p w14:paraId="52F1FC51" w14:textId="0598D641" w:rsidR="00492CBC" w:rsidRPr="004B2B4D" w:rsidRDefault="00492CBC" w:rsidP="004B2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92CBC">
        <w:rPr>
          <w:rFonts w:ascii="Times New Roman" w:hAnsi="Times New Roman" w:cs="Times New Roman"/>
          <w:sz w:val="28"/>
          <w:szCs w:val="28"/>
        </w:rPr>
        <w:t xml:space="preserve">рамках щоквартального моніторингу діяльності Програми DOBRE та її впливу на підвищення залученості громадян до управлінських процесів у </w:t>
      </w:r>
      <w:r w:rsidR="00D05EF5">
        <w:rPr>
          <w:rFonts w:ascii="Times New Roman" w:hAnsi="Times New Roman" w:cs="Times New Roman"/>
          <w:sz w:val="28"/>
          <w:szCs w:val="28"/>
        </w:rPr>
        <w:t xml:space="preserve">Ніжинській територіальній </w:t>
      </w:r>
      <w:r w:rsidRPr="00492CBC">
        <w:rPr>
          <w:rFonts w:ascii="Times New Roman" w:hAnsi="Times New Roman" w:cs="Times New Roman"/>
          <w:sz w:val="28"/>
          <w:szCs w:val="28"/>
        </w:rPr>
        <w:t xml:space="preserve">громаді </w:t>
      </w:r>
      <w:r w:rsidR="00D05EF5">
        <w:rPr>
          <w:rFonts w:ascii="Times New Roman" w:hAnsi="Times New Roman" w:cs="Times New Roman"/>
          <w:sz w:val="28"/>
          <w:szCs w:val="28"/>
        </w:rPr>
        <w:t>надали інформацію щодо</w:t>
      </w:r>
      <w:r w:rsidRPr="00492CBC">
        <w:rPr>
          <w:rFonts w:ascii="Times New Roman" w:hAnsi="Times New Roman" w:cs="Times New Roman"/>
          <w:sz w:val="28"/>
          <w:szCs w:val="28"/>
        </w:rPr>
        <w:t xml:space="preserve"> механізмів участі громадян в управлінні громадою</w:t>
      </w:r>
      <w:r w:rsidR="00D05EF5">
        <w:rPr>
          <w:rFonts w:ascii="Times New Roman" w:hAnsi="Times New Roman" w:cs="Times New Roman"/>
          <w:sz w:val="28"/>
          <w:szCs w:val="28"/>
        </w:rPr>
        <w:t>.</w:t>
      </w:r>
      <w:r w:rsidRPr="00492C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091889" w14:textId="2513198A" w:rsidR="004B2B4D" w:rsidRPr="004B2B4D" w:rsidRDefault="004B2B4D" w:rsidP="004B2B4D">
      <w:pPr>
        <w:rPr>
          <w:rFonts w:ascii="Times New Roman" w:hAnsi="Times New Roman" w:cs="Times New Roman"/>
          <w:sz w:val="28"/>
          <w:szCs w:val="28"/>
        </w:rPr>
      </w:pPr>
      <w:r w:rsidRPr="004B2B4D">
        <w:rPr>
          <w:rFonts w:ascii="Times New Roman" w:hAnsi="Times New Roman" w:cs="Times New Roman"/>
          <w:sz w:val="28"/>
          <w:szCs w:val="28"/>
        </w:rPr>
        <w:t xml:space="preserve">Посадовими особами взято участь у нарадах, засіданнях, зустрічах та інших заходах організованих структурними підрозділами виконавчих органів ради. По яким підготовлені, опрацьовані матеріали та опубліковано на офіційному веб-сайті Ніжинської міської ради </w:t>
      </w:r>
      <w:r w:rsidR="00F45D00">
        <w:rPr>
          <w:rFonts w:ascii="Times New Roman" w:hAnsi="Times New Roman" w:cs="Times New Roman"/>
          <w:sz w:val="28"/>
          <w:szCs w:val="28"/>
        </w:rPr>
        <w:t>70</w:t>
      </w:r>
      <w:r w:rsidRPr="004B2B4D">
        <w:rPr>
          <w:rFonts w:ascii="Times New Roman" w:hAnsi="Times New Roman" w:cs="Times New Roman"/>
          <w:sz w:val="28"/>
          <w:szCs w:val="28"/>
        </w:rPr>
        <w:t xml:space="preserve">  матеріал</w:t>
      </w:r>
      <w:r w:rsidR="00F45D00">
        <w:rPr>
          <w:rFonts w:ascii="Times New Roman" w:hAnsi="Times New Roman" w:cs="Times New Roman"/>
          <w:sz w:val="28"/>
          <w:szCs w:val="28"/>
        </w:rPr>
        <w:t>ів</w:t>
      </w:r>
      <w:r w:rsidRPr="004B2B4D">
        <w:rPr>
          <w:rFonts w:ascii="Times New Roman" w:hAnsi="Times New Roman" w:cs="Times New Roman"/>
          <w:sz w:val="28"/>
          <w:szCs w:val="28"/>
        </w:rPr>
        <w:t xml:space="preserve"> з фото</w:t>
      </w:r>
      <w:r w:rsidR="00A41223">
        <w:rPr>
          <w:rFonts w:ascii="Times New Roman" w:hAnsi="Times New Roman" w:cs="Times New Roman"/>
          <w:sz w:val="28"/>
          <w:szCs w:val="28"/>
        </w:rPr>
        <w:t xml:space="preserve">, які продубльовано на сторінці Ніжинської міської ради у фейсбуці. </w:t>
      </w:r>
    </w:p>
    <w:p w14:paraId="4CFF12CA" w14:textId="492E526D" w:rsidR="004B2B4D" w:rsidRPr="004B2B4D" w:rsidRDefault="004B2B4D" w:rsidP="004B2B4D">
      <w:pPr>
        <w:rPr>
          <w:rFonts w:ascii="Times New Roman" w:hAnsi="Times New Roman" w:cs="Times New Roman"/>
          <w:sz w:val="28"/>
          <w:szCs w:val="28"/>
        </w:rPr>
      </w:pPr>
      <w:r w:rsidRPr="004B2B4D">
        <w:rPr>
          <w:rFonts w:ascii="Times New Roman" w:hAnsi="Times New Roman" w:cs="Times New Roman"/>
          <w:sz w:val="28"/>
          <w:szCs w:val="28"/>
        </w:rPr>
        <w:t xml:space="preserve">Посадовими особами сектора комунікацій з громадськістю (медіацентр) підготовлено та розміщено у соціальній мережі та на офіційному веб-сайті Ніжинської міської ради </w:t>
      </w:r>
      <w:r w:rsidR="001843B7">
        <w:rPr>
          <w:rFonts w:ascii="Times New Roman" w:hAnsi="Times New Roman" w:cs="Times New Roman"/>
          <w:sz w:val="28"/>
          <w:szCs w:val="28"/>
        </w:rPr>
        <w:t xml:space="preserve">22 </w:t>
      </w:r>
      <w:r w:rsidRPr="004B2B4D">
        <w:rPr>
          <w:rFonts w:ascii="Times New Roman" w:hAnsi="Times New Roman" w:cs="Times New Roman"/>
          <w:sz w:val="28"/>
          <w:szCs w:val="28"/>
        </w:rPr>
        <w:t>відеосюжет</w:t>
      </w:r>
      <w:r w:rsidR="000C24CF">
        <w:rPr>
          <w:rFonts w:ascii="Times New Roman" w:hAnsi="Times New Roman" w:cs="Times New Roman"/>
          <w:sz w:val="28"/>
          <w:szCs w:val="28"/>
        </w:rPr>
        <w:t>и</w:t>
      </w:r>
      <w:r w:rsidRPr="004B2B4D">
        <w:rPr>
          <w:rFonts w:ascii="Times New Roman" w:hAnsi="Times New Roman" w:cs="Times New Roman"/>
          <w:sz w:val="28"/>
          <w:szCs w:val="28"/>
        </w:rPr>
        <w:t>.</w:t>
      </w:r>
    </w:p>
    <w:p w14:paraId="7080B31C" w14:textId="77777777" w:rsidR="004B2B4D" w:rsidRPr="004B2B4D" w:rsidRDefault="004B2B4D" w:rsidP="004B2B4D">
      <w:pPr>
        <w:rPr>
          <w:rFonts w:ascii="Times New Roman" w:hAnsi="Times New Roman" w:cs="Times New Roman"/>
          <w:sz w:val="28"/>
          <w:szCs w:val="28"/>
        </w:rPr>
      </w:pPr>
    </w:p>
    <w:p w14:paraId="14643050" w14:textId="77777777" w:rsidR="004B2B4D" w:rsidRPr="004B2B4D" w:rsidRDefault="004B2B4D" w:rsidP="004B2B4D">
      <w:pPr>
        <w:rPr>
          <w:rFonts w:ascii="Times New Roman" w:hAnsi="Times New Roman" w:cs="Times New Roman"/>
          <w:sz w:val="28"/>
          <w:szCs w:val="28"/>
        </w:rPr>
      </w:pPr>
    </w:p>
    <w:p w14:paraId="629E1958" w14:textId="77777777" w:rsidR="004B2B4D" w:rsidRPr="004B2B4D" w:rsidRDefault="004B2B4D" w:rsidP="004B2B4D">
      <w:pPr>
        <w:rPr>
          <w:rFonts w:ascii="Times New Roman" w:hAnsi="Times New Roman" w:cs="Times New Roman"/>
          <w:sz w:val="28"/>
          <w:szCs w:val="28"/>
        </w:rPr>
      </w:pPr>
      <w:r w:rsidRPr="004B2B4D">
        <w:rPr>
          <w:rFonts w:ascii="Times New Roman" w:hAnsi="Times New Roman" w:cs="Times New Roman"/>
          <w:sz w:val="28"/>
          <w:szCs w:val="28"/>
        </w:rPr>
        <w:t xml:space="preserve">Т.в.о. начальника відділу          </w:t>
      </w:r>
      <w:r w:rsidRPr="004B2B4D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4B2B4D">
        <w:rPr>
          <w:rFonts w:ascii="Times New Roman" w:hAnsi="Times New Roman" w:cs="Times New Roman"/>
          <w:sz w:val="28"/>
          <w:szCs w:val="28"/>
        </w:rPr>
        <w:tab/>
        <w:t xml:space="preserve">    О.О.Гук                        </w:t>
      </w:r>
    </w:p>
    <w:p w14:paraId="0DA35648" w14:textId="207BCD5E" w:rsidR="00041D7D" w:rsidRDefault="00041D7D"/>
    <w:p w14:paraId="488243F9" w14:textId="48768378" w:rsidR="00F9717A" w:rsidRDefault="00F9717A"/>
    <w:p w14:paraId="628173F7" w14:textId="77777777" w:rsidR="00F9717A" w:rsidRDefault="00F9717A" w:rsidP="00F9717A"/>
    <w:p w14:paraId="655CA2FF" w14:textId="77777777" w:rsidR="00041D7D" w:rsidRDefault="00041D7D"/>
    <w:sectPr w:rsidR="00041D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EBF"/>
    <w:rsid w:val="00041D7D"/>
    <w:rsid w:val="000C24CF"/>
    <w:rsid w:val="001769CE"/>
    <w:rsid w:val="001843B7"/>
    <w:rsid w:val="001B1D50"/>
    <w:rsid w:val="001E5EBF"/>
    <w:rsid w:val="00352FE2"/>
    <w:rsid w:val="00492CBC"/>
    <w:rsid w:val="004B2B4D"/>
    <w:rsid w:val="007042BC"/>
    <w:rsid w:val="00817C1C"/>
    <w:rsid w:val="00A41223"/>
    <w:rsid w:val="00D05EF5"/>
    <w:rsid w:val="00EF4718"/>
    <w:rsid w:val="00F45D00"/>
    <w:rsid w:val="00F9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3280"/>
  <w15:chartTrackingRefBased/>
  <w15:docId w15:val="{C7711738-71D5-44DE-B0B1-17C5A275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71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F4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or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2551</Words>
  <Characters>1455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2021-11-22T12:14:00Z</dcterms:created>
  <dcterms:modified xsi:type="dcterms:W3CDTF">2021-12-01T14:04:00Z</dcterms:modified>
</cp:coreProperties>
</file>