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54" w:rsidRPr="008449E7" w:rsidRDefault="008449E7" w:rsidP="008449E7">
      <w:pPr>
        <w:jc w:val="right"/>
        <w:rPr>
          <w:u w:val="single"/>
        </w:rPr>
      </w:pPr>
      <w:r>
        <w:rPr>
          <w:u w:val="single"/>
        </w:rPr>
        <w:t>ПРОЕКТ</w:t>
      </w:r>
    </w:p>
    <w:p w:rsidR="008449E7" w:rsidRPr="007F6D3D" w:rsidRDefault="008449E7" w:rsidP="004C3C54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 wp14:anchorId="110D3C6A" wp14:editId="43D361E9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54" w:rsidRPr="00B47830" w:rsidRDefault="004C3C54" w:rsidP="004C3C54">
      <w:pPr>
        <w:jc w:val="center"/>
        <w:rPr>
          <w:rFonts w:ascii="Calibri" w:hAnsi="Calibri"/>
          <w:sz w:val="20"/>
        </w:rPr>
      </w:pPr>
    </w:p>
    <w:p w:rsidR="004C3C54" w:rsidRPr="000E1135" w:rsidRDefault="004C3C54" w:rsidP="004C3C5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4C3C54" w:rsidRDefault="004C3C54" w:rsidP="004C3C5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4C3C54" w:rsidRDefault="004C3C54" w:rsidP="004C3C54">
      <w:pPr>
        <w:jc w:val="center"/>
        <w:rPr>
          <w:sz w:val="6"/>
          <w:szCs w:val="6"/>
        </w:rPr>
      </w:pPr>
    </w:p>
    <w:p w:rsidR="004C3C54" w:rsidRPr="008909DA" w:rsidRDefault="004C3C54" w:rsidP="004C3C54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4C3C54" w:rsidRPr="007F6D3D" w:rsidRDefault="004C3C54" w:rsidP="004C3C54">
      <w:pPr>
        <w:jc w:val="center"/>
        <w:rPr>
          <w:sz w:val="32"/>
          <w:lang w:val="ru-RU"/>
        </w:rPr>
      </w:pPr>
      <w:r>
        <w:rPr>
          <w:sz w:val="32"/>
        </w:rPr>
        <w:t>____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</w:t>
      </w:r>
      <w:r>
        <w:rPr>
          <w:sz w:val="32"/>
        </w:rPr>
        <w:t>І</w:t>
      </w:r>
      <w:r>
        <w:rPr>
          <w:sz w:val="32"/>
          <w:lang w:val="en-US"/>
        </w:rPr>
        <w:t>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4C3C54" w:rsidRPr="007F6D3D" w:rsidRDefault="004C3C54" w:rsidP="004C3C54">
      <w:pPr>
        <w:jc w:val="center"/>
        <w:rPr>
          <w:sz w:val="28"/>
          <w:szCs w:val="28"/>
          <w:lang w:val="ru-RU"/>
        </w:rPr>
      </w:pPr>
    </w:p>
    <w:p w:rsidR="004C3C54" w:rsidRDefault="004C3C54" w:rsidP="004C3C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C3C54" w:rsidRPr="007F6D3D" w:rsidRDefault="004C3C54" w:rsidP="004C3C54">
      <w:pPr>
        <w:jc w:val="center"/>
        <w:rPr>
          <w:b/>
          <w:sz w:val="28"/>
          <w:szCs w:val="28"/>
          <w:lang w:val="ru-RU"/>
        </w:rPr>
      </w:pPr>
    </w:p>
    <w:p w:rsidR="004C3C54" w:rsidRPr="004C3C54" w:rsidRDefault="004C3C54" w:rsidP="004C3C5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8449E7">
        <w:rPr>
          <w:sz w:val="28"/>
          <w:szCs w:val="28"/>
        </w:rPr>
        <w:t>19 листопада 2021</w:t>
      </w:r>
      <w:r w:rsidRPr="00135AB2">
        <w:rPr>
          <w:sz w:val="28"/>
          <w:szCs w:val="28"/>
        </w:rPr>
        <w:t xml:space="preserve"> р.</w:t>
      </w:r>
      <w:r w:rsidRPr="004C3C54">
        <w:rPr>
          <w:sz w:val="28"/>
          <w:szCs w:val="28"/>
          <w:lang w:val="ru-RU"/>
        </w:rPr>
        <w:tab/>
      </w:r>
      <w:r w:rsidRPr="004C3C54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4C3C54">
        <w:rPr>
          <w:sz w:val="28"/>
          <w:szCs w:val="28"/>
          <w:lang w:val="ru-RU"/>
        </w:rPr>
        <w:tab/>
        <w:t xml:space="preserve">                           </w:t>
      </w:r>
      <w:r>
        <w:rPr>
          <w:sz w:val="28"/>
          <w:szCs w:val="28"/>
          <w:lang w:val="ru-RU"/>
        </w:rPr>
        <w:t xml:space="preserve">  </w:t>
      </w:r>
      <w:r w:rsidR="008449E7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</w:t>
      </w:r>
      <w:r w:rsidRPr="004C3C54">
        <w:rPr>
          <w:sz w:val="28"/>
          <w:szCs w:val="28"/>
          <w:lang w:val="ru-RU"/>
        </w:rPr>
        <w:t xml:space="preserve">  № </w:t>
      </w:r>
      <w:r w:rsidR="008449E7">
        <w:rPr>
          <w:sz w:val="28"/>
          <w:szCs w:val="28"/>
          <w:u w:val="single"/>
          <w:lang w:val="ru-RU"/>
        </w:rPr>
        <w:t>754</w:t>
      </w:r>
    </w:p>
    <w:p w:rsidR="004C3C54" w:rsidRDefault="004C3C54" w:rsidP="004C3C54">
      <w:pPr>
        <w:jc w:val="center"/>
        <w:rPr>
          <w:sz w:val="28"/>
          <w:szCs w:val="28"/>
          <w:lang w:val="ru-RU"/>
        </w:rPr>
      </w:pPr>
    </w:p>
    <w:p w:rsidR="004C3C54" w:rsidRPr="004C3C54" w:rsidRDefault="004C3C54" w:rsidP="004C3C54">
      <w:pPr>
        <w:jc w:val="center"/>
        <w:rPr>
          <w:sz w:val="28"/>
          <w:szCs w:val="28"/>
          <w:lang w:val="ru-RU"/>
        </w:rPr>
      </w:pPr>
    </w:p>
    <w:p w:rsidR="004C3C54" w:rsidRPr="004C3C54" w:rsidRDefault="004C3C54" w:rsidP="004C3C54">
      <w:pPr>
        <w:ind w:right="4963"/>
        <w:jc w:val="both"/>
        <w:rPr>
          <w:b/>
          <w:sz w:val="28"/>
          <w:szCs w:val="28"/>
        </w:rPr>
      </w:pPr>
      <w:r w:rsidRPr="004C3C54">
        <w:rPr>
          <w:b/>
          <w:sz w:val="28"/>
          <w:szCs w:val="28"/>
        </w:rPr>
        <w:t xml:space="preserve">Про внесення змін </w:t>
      </w:r>
      <w:r>
        <w:rPr>
          <w:b/>
          <w:sz w:val="28"/>
          <w:szCs w:val="28"/>
        </w:rPr>
        <w:t xml:space="preserve">до </w:t>
      </w:r>
      <w:r w:rsidR="000B0114">
        <w:rPr>
          <w:b/>
          <w:sz w:val="28"/>
          <w:szCs w:val="28"/>
        </w:rPr>
        <w:t>додатку 20 «М</w:t>
      </w:r>
      <w:r w:rsidR="000B0114" w:rsidRPr="004C3C54">
        <w:rPr>
          <w:b/>
          <w:sz w:val="28"/>
          <w:szCs w:val="28"/>
        </w:rPr>
        <w:t>іськ</w:t>
      </w:r>
      <w:r w:rsidR="000B0114">
        <w:rPr>
          <w:b/>
          <w:sz w:val="28"/>
          <w:szCs w:val="28"/>
        </w:rPr>
        <w:t>а</w:t>
      </w:r>
      <w:r w:rsidR="000B0114" w:rsidRPr="004C3C54">
        <w:rPr>
          <w:b/>
          <w:sz w:val="28"/>
          <w:szCs w:val="28"/>
        </w:rPr>
        <w:t xml:space="preserve"> </w:t>
      </w:r>
      <w:r w:rsidR="000B0114">
        <w:rPr>
          <w:b/>
          <w:sz w:val="28"/>
          <w:szCs w:val="28"/>
        </w:rPr>
        <w:t>п</w:t>
      </w:r>
      <w:r w:rsidR="000B0114" w:rsidRPr="004C3C54">
        <w:rPr>
          <w:b/>
          <w:sz w:val="28"/>
          <w:szCs w:val="28"/>
        </w:rPr>
        <w:t>рограм</w:t>
      </w:r>
      <w:r w:rsidR="000B0114">
        <w:rPr>
          <w:b/>
          <w:sz w:val="28"/>
          <w:szCs w:val="28"/>
        </w:rPr>
        <w:t>а</w:t>
      </w:r>
      <w:r w:rsidR="000B0114" w:rsidRPr="004C3C54">
        <w:rPr>
          <w:b/>
          <w:sz w:val="28"/>
          <w:szCs w:val="28"/>
        </w:rPr>
        <w:t xml:space="preserve"> 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</w:t>
      </w:r>
      <w:r w:rsidR="000B0114">
        <w:rPr>
          <w:b/>
          <w:sz w:val="28"/>
          <w:szCs w:val="28"/>
        </w:rPr>
        <w:t>»</w:t>
      </w:r>
      <w:r w:rsidR="006E04B5">
        <w:rPr>
          <w:b/>
          <w:sz w:val="28"/>
          <w:szCs w:val="28"/>
        </w:rPr>
        <w:t xml:space="preserve">, затвердженого </w:t>
      </w:r>
      <w:r w:rsidR="000B0114">
        <w:rPr>
          <w:b/>
          <w:sz w:val="28"/>
          <w:szCs w:val="28"/>
        </w:rPr>
        <w:t>рішення</w:t>
      </w:r>
      <w:r w:rsidR="006E04B5">
        <w:rPr>
          <w:b/>
          <w:sz w:val="28"/>
          <w:szCs w:val="28"/>
        </w:rPr>
        <w:t>м</w:t>
      </w:r>
      <w:r w:rsidR="000B0114">
        <w:rPr>
          <w:b/>
          <w:sz w:val="28"/>
          <w:szCs w:val="28"/>
        </w:rPr>
        <w:t xml:space="preserve"> Ніжинської міської ради </w:t>
      </w:r>
      <w:r w:rsidR="000B0114">
        <w:rPr>
          <w:b/>
          <w:sz w:val="28"/>
          <w:szCs w:val="28"/>
          <w:lang w:val="en-US"/>
        </w:rPr>
        <w:t>VIII</w:t>
      </w:r>
      <w:r w:rsidR="000B0114" w:rsidRPr="000B0114">
        <w:rPr>
          <w:b/>
          <w:sz w:val="28"/>
          <w:szCs w:val="28"/>
          <w:lang w:val="ru-RU"/>
        </w:rPr>
        <w:t xml:space="preserve"> </w:t>
      </w:r>
      <w:r w:rsidR="000B0114">
        <w:rPr>
          <w:b/>
          <w:sz w:val="28"/>
          <w:szCs w:val="28"/>
        </w:rPr>
        <w:t xml:space="preserve">скликання від 24.12.2020 р. </w:t>
      </w:r>
      <w:r w:rsidR="006E04B5">
        <w:rPr>
          <w:b/>
          <w:sz w:val="28"/>
          <w:szCs w:val="28"/>
        </w:rPr>
        <w:t xml:space="preserve">          </w:t>
      </w:r>
      <w:r w:rsidR="000B0114">
        <w:rPr>
          <w:b/>
          <w:sz w:val="28"/>
          <w:szCs w:val="28"/>
        </w:rPr>
        <w:t>№3-4/2020</w:t>
      </w:r>
    </w:p>
    <w:p w:rsidR="004C3C54" w:rsidRPr="00BE22B8" w:rsidRDefault="004C3C54" w:rsidP="004C3C54">
      <w:pPr>
        <w:rPr>
          <w:sz w:val="28"/>
          <w:szCs w:val="28"/>
        </w:rPr>
      </w:pPr>
    </w:p>
    <w:p w:rsidR="004C3C54" w:rsidRPr="00BE22B8" w:rsidRDefault="004C3C54" w:rsidP="004C3C54">
      <w:pPr>
        <w:jc w:val="center"/>
        <w:rPr>
          <w:sz w:val="28"/>
          <w:szCs w:val="28"/>
        </w:rPr>
      </w:pPr>
    </w:p>
    <w:p w:rsidR="004C3C54" w:rsidRDefault="004C3C54" w:rsidP="000B0114">
      <w:pPr>
        <w:spacing w:after="120"/>
        <w:ind w:firstLine="720"/>
        <w:jc w:val="both"/>
        <w:rPr>
          <w:sz w:val="28"/>
          <w:szCs w:val="28"/>
        </w:rPr>
      </w:pPr>
      <w:r w:rsidRPr="005C7D8D">
        <w:rPr>
          <w:sz w:val="28"/>
        </w:rPr>
        <w:t xml:space="preserve">Відповідно до </w:t>
      </w:r>
      <w:r>
        <w:rPr>
          <w:sz w:val="28"/>
        </w:rPr>
        <w:t xml:space="preserve">статей </w:t>
      </w:r>
      <w:r w:rsidR="00BE22B8">
        <w:rPr>
          <w:sz w:val="28"/>
        </w:rPr>
        <w:t>2</w:t>
      </w:r>
      <w:r>
        <w:rPr>
          <w:sz w:val="28"/>
        </w:rPr>
        <w:t xml:space="preserve">6, 42, 52, 53, 59, 73 Закону України «Про місцеве самоврядування в Україні», </w:t>
      </w:r>
      <w:r>
        <w:rPr>
          <w:sz w:val="28"/>
          <w:szCs w:val="28"/>
        </w:rPr>
        <w:t xml:space="preserve">Регламенту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скликання, затвердженого рішенням Ніжинської міської ради </w:t>
      </w:r>
      <w:r w:rsidR="00BE22B8">
        <w:rPr>
          <w:sz w:val="28"/>
          <w:szCs w:val="28"/>
        </w:rPr>
        <w:t>20</w:t>
      </w:r>
      <w:r>
        <w:rPr>
          <w:sz w:val="28"/>
          <w:szCs w:val="28"/>
        </w:rPr>
        <w:t>.1</w:t>
      </w:r>
      <w:r w:rsidR="00BE22B8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BE22B8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BE22B8">
        <w:rPr>
          <w:sz w:val="28"/>
          <w:szCs w:val="28"/>
        </w:rPr>
        <w:t>2</w:t>
      </w:r>
      <w:r>
        <w:rPr>
          <w:sz w:val="28"/>
          <w:szCs w:val="28"/>
        </w:rPr>
        <w:t>/2020, та у зв’язку з службовою необхідністю</w:t>
      </w:r>
      <w:r w:rsidR="00BE22B8">
        <w:rPr>
          <w:sz w:val="28"/>
          <w:szCs w:val="28"/>
        </w:rPr>
        <w:t xml:space="preserve"> Ніжинська міська рада вирішила:</w:t>
      </w:r>
      <w:r>
        <w:rPr>
          <w:sz w:val="28"/>
          <w:szCs w:val="28"/>
        </w:rPr>
        <w:t xml:space="preserve"> </w:t>
      </w:r>
    </w:p>
    <w:p w:rsidR="006D58E4" w:rsidRDefault="004C3C54" w:rsidP="000B0114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22B8">
        <w:rPr>
          <w:sz w:val="28"/>
          <w:szCs w:val="28"/>
        </w:rPr>
        <w:t xml:space="preserve">Внести зміни до </w:t>
      </w:r>
      <w:r w:rsidR="00312599">
        <w:rPr>
          <w:sz w:val="28"/>
          <w:szCs w:val="28"/>
        </w:rPr>
        <w:t xml:space="preserve">розділів 1, 2, 3, 4 та пункту 5,1 розділу </w:t>
      </w:r>
      <w:r w:rsidR="00312599" w:rsidRPr="00D6611A">
        <w:rPr>
          <w:sz w:val="28"/>
          <w:szCs w:val="28"/>
        </w:rPr>
        <w:t>5</w:t>
      </w:r>
      <w:r w:rsidR="000B0114">
        <w:rPr>
          <w:sz w:val="28"/>
          <w:szCs w:val="28"/>
        </w:rPr>
        <w:t xml:space="preserve"> Додатку 20 «</w:t>
      </w:r>
      <w:r>
        <w:rPr>
          <w:sz w:val="28"/>
          <w:szCs w:val="28"/>
        </w:rPr>
        <w:t>Міськ</w:t>
      </w:r>
      <w:r w:rsidR="000B0114">
        <w:rPr>
          <w:sz w:val="28"/>
          <w:szCs w:val="28"/>
        </w:rPr>
        <w:t>а</w:t>
      </w:r>
      <w:r>
        <w:rPr>
          <w:sz w:val="28"/>
          <w:szCs w:val="28"/>
        </w:rPr>
        <w:t xml:space="preserve"> програм</w:t>
      </w:r>
      <w:r w:rsidR="000B01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C3C54">
        <w:rPr>
          <w:sz w:val="28"/>
          <w:szCs w:val="28"/>
        </w:rPr>
        <w:t>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</w:t>
      </w:r>
      <w:r w:rsidR="000B0114">
        <w:rPr>
          <w:sz w:val="28"/>
          <w:szCs w:val="28"/>
        </w:rPr>
        <w:t>», затвердженого рішенням Ніжинської міської ради від 24.12.2020 р. №3-4/2020</w:t>
      </w:r>
      <w:r w:rsidR="00BE22B8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="006D58E4">
        <w:rPr>
          <w:sz w:val="28"/>
          <w:szCs w:val="28"/>
        </w:rPr>
        <w:t xml:space="preserve">викласти </w:t>
      </w:r>
      <w:r w:rsidR="00BE22B8">
        <w:rPr>
          <w:sz w:val="28"/>
          <w:szCs w:val="28"/>
        </w:rPr>
        <w:t>його у наступній</w:t>
      </w:r>
      <w:r w:rsidR="006D58E4">
        <w:rPr>
          <w:sz w:val="28"/>
          <w:szCs w:val="28"/>
        </w:rPr>
        <w:t xml:space="preserve"> редакції</w:t>
      </w:r>
      <w:r w:rsidR="00D476A4">
        <w:rPr>
          <w:sz w:val="28"/>
          <w:szCs w:val="28"/>
        </w:rPr>
        <w:t>, що додається.</w:t>
      </w:r>
    </w:p>
    <w:p w:rsidR="004C3C54" w:rsidRDefault="004C3C54" w:rsidP="004C3C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58A7"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</w:t>
      </w:r>
      <w:r>
        <w:rPr>
          <w:sz w:val="28"/>
          <w:szCs w:val="28"/>
        </w:rPr>
        <w:t xml:space="preserve">          </w:t>
      </w:r>
      <w:r w:rsidRPr="003458A7">
        <w:rPr>
          <w:sz w:val="28"/>
          <w:szCs w:val="28"/>
        </w:rPr>
        <w:t>Остапенко С.В., забезпечити доведення змісту цього рішення до відома виконавців та зацікавлених осіб.</w:t>
      </w:r>
    </w:p>
    <w:p w:rsidR="004C3C54" w:rsidRDefault="004C3C54" w:rsidP="004C3C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A1F0F">
        <w:rPr>
          <w:sz w:val="28"/>
          <w:szCs w:val="28"/>
        </w:rPr>
        <w:t>Начальнику відділу з питань надзвичайних ситуацій, цивільного захисту населення, оборонної та мобілізаційної роботи Чуйку М.А. оприлюднити рішення (з додатк</w:t>
      </w:r>
      <w:r w:rsidR="004A1DF7">
        <w:rPr>
          <w:sz w:val="28"/>
          <w:szCs w:val="28"/>
        </w:rPr>
        <w:t>о</w:t>
      </w:r>
      <w:r w:rsidRPr="000A1F0F">
        <w:rPr>
          <w:sz w:val="28"/>
          <w:szCs w:val="28"/>
        </w:rPr>
        <w:t>м) шляхом розміщення на офіційному сайті Ніжинської міської ради.</w:t>
      </w:r>
    </w:p>
    <w:p w:rsidR="004C3C54" w:rsidRDefault="004C3C54" w:rsidP="004C3C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виконанням розпорядження покласти на </w:t>
      </w:r>
      <w:r w:rsidR="004A1DF7">
        <w:rPr>
          <w:sz w:val="28"/>
          <w:szCs w:val="28"/>
        </w:rPr>
        <w:t>першого заступника міського голови з питань діяльності виконавчих органів ради Вовченка Ф.І.</w:t>
      </w:r>
    </w:p>
    <w:p w:rsidR="004C3C54" w:rsidRDefault="004C3C54" w:rsidP="004C3C54">
      <w:pPr>
        <w:ind w:firstLine="851"/>
        <w:jc w:val="both"/>
        <w:rPr>
          <w:sz w:val="28"/>
          <w:szCs w:val="28"/>
        </w:rPr>
      </w:pPr>
    </w:p>
    <w:p w:rsidR="004C3C54" w:rsidRPr="000A1F0F" w:rsidRDefault="004C3C54" w:rsidP="004C3C54">
      <w:pPr>
        <w:jc w:val="both"/>
        <w:rPr>
          <w:sz w:val="28"/>
          <w:szCs w:val="28"/>
        </w:rPr>
      </w:pPr>
      <w:r w:rsidRPr="000A1F0F">
        <w:rPr>
          <w:sz w:val="28"/>
          <w:szCs w:val="28"/>
        </w:rPr>
        <w:t>Міський голова                                                                Олександр КОДОЛА</w:t>
      </w: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C3C54" w:rsidRPr="00A5154C" w:rsidRDefault="004C3C54" w:rsidP="00312599">
      <w:pPr>
        <w:pStyle w:val="2"/>
        <w:ind w:left="4536"/>
        <w:jc w:val="center"/>
        <w:rPr>
          <w:szCs w:val="28"/>
        </w:rPr>
      </w:pPr>
      <w:r w:rsidRPr="00A5154C">
        <w:rPr>
          <w:szCs w:val="28"/>
        </w:rPr>
        <w:lastRenderedPageBreak/>
        <w:t>Додаток</w:t>
      </w:r>
    </w:p>
    <w:p w:rsidR="004C3C54" w:rsidRDefault="004C3C54" w:rsidP="00312599">
      <w:pPr>
        <w:pStyle w:val="2"/>
        <w:ind w:left="4536"/>
      </w:pPr>
      <w:r>
        <w:t>до рішення Ніжинської міської ради</w:t>
      </w:r>
      <w:r w:rsidR="00D476A4">
        <w:t xml:space="preserve"> </w:t>
      </w:r>
      <w:r w:rsidR="00D476A4">
        <w:rPr>
          <w:lang w:val="en-US"/>
        </w:rPr>
        <w:t>VII</w:t>
      </w:r>
      <w:r w:rsidR="00D476A4">
        <w:t>І</w:t>
      </w:r>
      <w:r w:rsidR="00D476A4" w:rsidRPr="00D476A4">
        <w:t xml:space="preserve"> </w:t>
      </w:r>
      <w:r w:rsidR="00D476A4">
        <w:t>скликання від «</w:t>
      </w:r>
      <w:r w:rsidR="008449E7">
        <w:rPr>
          <w:u w:val="single"/>
        </w:rPr>
        <w:t>19</w:t>
      </w:r>
      <w:r>
        <w:t xml:space="preserve">» </w:t>
      </w:r>
      <w:r w:rsidR="008449E7">
        <w:rPr>
          <w:u w:val="single"/>
        </w:rPr>
        <w:t>11</w:t>
      </w:r>
      <w:r>
        <w:t xml:space="preserve"> 2021 р. № </w:t>
      </w:r>
      <w:r w:rsidR="008449E7">
        <w:rPr>
          <w:u w:val="single"/>
        </w:rPr>
        <w:t>754</w:t>
      </w:r>
      <w:bookmarkStart w:id="0" w:name="_GoBack"/>
      <w:bookmarkEnd w:id="0"/>
    </w:p>
    <w:p w:rsidR="004C3C54" w:rsidRPr="00735732" w:rsidRDefault="004C3C54" w:rsidP="004C3C54">
      <w:pPr>
        <w:pStyle w:val="2"/>
        <w:tabs>
          <w:tab w:val="left" w:pos="5511"/>
          <w:tab w:val="right" w:pos="9616"/>
        </w:tabs>
        <w:ind w:left="6521"/>
        <w:rPr>
          <w:sz w:val="24"/>
          <w:szCs w:val="24"/>
        </w:rPr>
      </w:pPr>
    </w:p>
    <w:p w:rsidR="00312599" w:rsidRPr="00966834" w:rsidRDefault="00312599" w:rsidP="00312599">
      <w:pPr>
        <w:jc w:val="center"/>
        <w:rPr>
          <w:b/>
          <w:sz w:val="28"/>
          <w:szCs w:val="28"/>
        </w:rPr>
      </w:pPr>
      <w:r w:rsidRPr="00312599">
        <w:rPr>
          <w:b/>
          <w:sz w:val="28"/>
          <w:szCs w:val="28"/>
        </w:rPr>
        <w:t>Міська програма</w:t>
      </w:r>
      <w:r w:rsidRPr="00966834">
        <w:rPr>
          <w:b/>
          <w:sz w:val="32"/>
          <w:szCs w:val="32"/>
        </w:rPr>
        <w:t xml:space="preserve"> </w:t>
      </w:r>
      <w:r w:rsidRPr="00966834">
        <w:rPr>
          <w:b/>
          <w:sz w:val="28"/>
          <w:szCs w:val="28"/>
        </w:rPr>
        <w:t>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рік.</w:t>
      </w:r>
    </w:p>
    <w:p w:rsidR="00312599" w:rsidRPr="009E625A" w:rsidRDefault="00312599" w:rsidP="00312599">
      <w:pPr>
        <w:pStyle w:val="a7"/>
        <w:jc w:val="center"/>
        <w:rPr>
          <w:b/>
          <w:bCs/>
          <w:szCs w:val="28"/>
        </w:rPr>
      </w:pPr>
      <w:r w:rsidRPr="009E625A">
        <w:rPr>
          <w:b/>
        </w:rPr>
        <w:t xml:space="preserve">І. </w:t>
      </w:r>
      <w:r w:rsidRPr="009E625A">
        <w:rPr>
          <w:b/>
          <w:bCs/>
          <w:szCs w:val="28"/>
        </w:rPr>
        <w:t xml:space="preserve">Паспорт програми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098"/>
        <w:gridCol w:w="5082"/>
      </w:tblGrid>
      <w:tr w:rsidR="00312599" w:rsidRPr="009E625A" w:rsidTr="00041C6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 w:rsidRPr="009E625A">
              <w:t>1</w:t>
            </w:r>
            <w: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 w:rsidRPr="009E625A">
              <w:t>Ініціатор розроблення програми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both"/>
            </w:pPr>
            <w:r w:rsidRPr="009E625A">
              <w:t xml:space="preserve">Ніжинський </w:t>
            </w:r>
            <w:r>
              <w:t>районний</w:t>
            </w:r>
            <w:r w:rsidRPr="009E625A">
              <w:t xml:space="preserve"> територіальний центр комплектування </w:t>
            </w:r>
            <w:r>
              <w:t>т</w:t>
            </w:r>
            <w:r w:rsidRPr="009E625A">
              <w:t>а соціальної підтримки</w:t>
            </w:r>
            <w:r>
              <w:t>, виконавчий комітет Ніжинської міської ради</w:t>
            </w:r>
          </w:p>
        </w:tc>
      </w:tr>
      <w:tr w:rsidR="00312599" w:rsidRPr="009E625A" w:rsidTr="00041C6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 w:rsidRPr="009E625A">
              <w:t>2</w:t>
            </w:r>
            <w: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r w:rsidRPr="009E625A">
              <w:t>Законодавча база</w:t>
            </w:r>
            <w:r>
              <w:t xml:space="preserve"> програми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both"/>
            </w:pPr>
            <w:r w:rsidRPr="009E625A">
              <w:rPr>
                <w:szCs w:val="28"/>
              </w:rPr>
              <w:t xml:space="preserve">Закону України «Про військовий обов’язок </w:t>
            </w:r>
            <w:r>
              <w:rPr>
                <w:szCs w:val="28"/>
              </w:rPr>
              <w:t xml:space="preserve">           </w:t>
            </w:r>
            <w:r w:rsidRPr="009E625A">
              <w:rPr>
                <w:szCs w:val="28"/>
              </w:rPr>
              <w:t xml:space="preserve">і військову службу», </w:t>
            </w:r>
            <w:r w:rsidRPr="009E625A">
              <w:t xml:space="preserve">Закону України «Про мобілізаційну підготовку та мобілізацію» </w:t>
            </w:r>
            <w:r>
              <w:t xml:space="preserve">          </w:t>
            </w:r>
            <w:r w:rsidRPr="009E625A">
              <w:t>ст.7 п.1 та Директиви Генерального Штабу Збройних Сил України від 27.05.2015 року</w:t>
            </w:r>
          </w:p>
        </w:tc>
      </w:tr>
      <w:tr w:rsidR="00312599" w:rsidRPr="009E625A" w:rsidTr="00041C6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 w:rsidRPr="009E625A">
              <w:t>3</w:t>
            </w:r>
            <w: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 w:rsidRPr="009E625A">
              <w:t>Розробники програми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both"/>
              <w:rPr>
                <w:szCs w:val="28"/>
              </w:rPr>
            </w:pPr>
            <w:r w:rsidRPr="009E625A">
              <w:t xml:space="preserve">Ніжинський </w:t>
            </w:r>
            <w:r>
              <w:t>районний</w:t>
            </w:r>
            <w:r w:rsidRPr="009E625A">
              <w:t xml:space="preserve"> територіальний центр комплектування та соціальної підтримки</w:t>
            </w:r>
            <w:r>
              <w:t>;</w:t>
            </w:r>
            <w:r w:rsidRPr="009E625A">
              <w:t xml:space="preserve"> </w:t>
            </w:r>
            <w:r>
              <w:t>в</w:t>
            </w:r>
            <w:r w:rsidRPr="009E625A">
              <w:t>иконавчий комітет</w:t>
            </w:r>
            <w:r>
              <w:t>,</w:t>
            </w:r>
            <w:r w:rsidRPr="009E625A">
              <w:t xml:space="preserve"> Ніжинської міської ради (відділ з питань </w:t>
            </w:r>
            <w:r>
              <w:t xml:space="preserve">надзвичайних ситуацій, цивільного захисту населення, </w:t>
            </w:r>
            <w:r w:rsidRPr="009E625A">
              <w:t>оборонної та мобілізаційної роботи)</w:t>
            </w:r>
            <w:r>
              <w:t>, Управління житлово</w:t>
            </w:r>
            <w:r w:rsidRPr="009E625A">
              <w:t>-комунального господарства та будівництва</w:t>
            </w:r>
          </w:p>
        </w:tc>
      </w:tr>
      <w:tr w:rsidR="00312599" w:rsidRPr="009E625A" w:rsidTr="00041C6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 w:rsidRPr="009E625A">
              <w:t>Головні розпорядники бюджетних коштів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both"/>
            </w:pPr>
            <w:r w:rsidRPr="009E625A">
              <w:t>Виконавчий комітет Ніжинської міської ради</w:t>
            </w:r>
            <w:r>
              <w:t>;</w:t>
            </w:r>
            <w:r w:rsidRPr="009E625A">
              <w:t xml:space="preserve"> Управління житлово-комунального  господарства та будівництва</w:t>
            </w:r>
            <w:r>
              <w:t>; КНП</w:t>
            </w:r>
            <w:r w:rsidRPr="0093510E">
              <w:t xml:space="preserve"> «Ніжинська центральна міська лікаря імені Миколи Галицького»</w:t>
            </w:r>
            <w:r>
              <w:t>.</w:t>
            </w:r>
          </w:p>
        </w:tc>
      </w:tr>
      <w:tr w:rsidR="00312599" w:rsidRPr="009E625A" w:rsidTr="00041C6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 w:rsidRPr="009E625A">
              <w:t>5</w:t>
            </w:r>
            <w: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 w:rsidRPr="009E625A">
              <w:t>Відповідальні виконавці програми</w:t>
            </w:r>
            <w:r>
              <w:t xml:space="preserve"> (учасники програми)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both"/>
            </w:pPr>
            <w:r w:rsidRPr="009E625A">
              <w:t>Ніжинський</w:t>
            </w:r>
            <w:r>
              <w:t xml:space="preserve"> районний</w:t>
            </w:r>
            <w:r w:rsidRPr="009E625A">
              <w:t xml:space="preserve"> територіальний центр комплектування та соціальної підтримки</w:t>
            </w:r>
            <w:r>
              <w:t>;</w:t>
            </w:r>
            <w:r w:rsidRPr="009E625A">
              <w:t xml:space="preserve"> виконавчий комітет Ніжинської міської ради</w:t>
            </w:r>
            <w:r>
              <w:t>;</w:t>
            </w:r>
            <w:r w:rsidRPr="009E625A">
              <w:t xml:space="preserve"> Управління житлово - комунального господарства та будівництва</w:t>
            </w:r>
            <w:r>
              <w:t>;</w:t>
            </w:r>
            <w:r w:rsidRPr="009E625A">
              <w:t xml:space="preserve"> КП «Виробниче управління комунального господарства»</w:t>
            </w:r>
            <w:r>
              <w:t>;</w:t>
            </w:r>
            <w:r w:rsidRPr="009E625A">
              <w:t xml:space="preserve"> КП «Ніжинське управління водопровідно-каналізаційного господарства», КК</w:t>
            </w:r>
            <w:r>
              <w:t xml:space="preserve"> </w:t>
            </w:r>
            <w:r w:rsidRPr="009E625A">
              <w:t>КП</w:t>
            </w:r>
            <w:r>
              <w:t xml:space="preserve"> </w:t>
            </w:r>
            <w:r w:rsidRPr="009E625A">
              <w:t>«Північна»</w:t>
            </w:r>
            <w:r>
              <w:t>;</w:t>
            </w:r>
            <w:r w:rsidRPr="009E625A">
              <w:t xml:space="preserve"> КП «Служба єдиного замовника»</w:t>
            </w:r>
            <w:r>
              <w:t>; КНП</w:t>
            </w:r>
            <w:r w:rsidRPr="0093510E">
              <w:t xml:space="preserve"> «Ніжинська центральна міська лікаря імені Миколи Галицького»</w:t>
            </w:r>
          </w:p>
        </w:tc>
      </w:tr>
      <w:tr w:rsidR="00312599" w:rsidRPr="009E625A" w:rsidTr="00041C6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>
              <w:t>6.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 w:rsidRPr="009E625A">
              <w:t>Термін реалізації програми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 w:rsidRPr="009E625A">
              <w:t>20</w:t>
            </w:r>
            <w:r>
              <w:t>21</w:t>
            </w:r>
            <w:r w:rsidRPr="009E625A">
              <w:t xml:space="preserve"> р</w:t>
            </w:r>
            <w:r>
              <w:t>і</w:t>
            </w:r>
            <w:r w:rsidRPr="009E625A">
              <w:t>к</w:t>
            </w:r>
          </w:p>
        </w:tc>
      </w:tr>
      <w:tr w:rsidR="00312599" w:rsidRPr="009E625A" w:rsidTr="00041C6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>
              <w:t>7.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both"/>
            </w:pPr>
            <w:r w:rsidRPr="009E625A">
              <w:t xml:space="preserve">Загальний обсяг фінансових ресурсів, в т.ч. кредиторська заборгованість минулих періодів, необхідних </w:t>
            </w:r>
            <w:r>
              <w:t xml:space="preserve">             </w:t>
            </w:r>
            <w:r w:rsidRPr="009E625A">
              <w:t>для реалізації програми, всього,</w:t>
            </w:r>
          </w:p>
          <w:p w:rsidR="00312599" w:rsidRPr="009E625A" w:rsidRDefault="00312599" w:rsidP="00041C6F">
            <w:pPr>
              <w:jc w:val="both"/>
            </w:pPr>
            <w:r w:rsidRPr="009E625A">
              <w:t xml:space="preserve">у </w:t>
            </w:r>
            <w:r w:rsidRPr="009E625A">
              <w:rPr>
                <w:spacing w:val="-6"/>
              </w:rPr>
              <w:t>тому числі: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 w:rsidRPr="00637A61">
              <w:rPr>
                <w:u w:val="single"/>
              </w:rPr>
              <w:t>1</w:t>
            </w:r>
            <w:r>
              <w:rPr>
                <w:u w:val="single"/>
              </w:rPr>
              <w:t>467</w:t>
            </w:r>
            <w:r w:rsidRPr="00637A61">
              <w:rPr>
                <w:u w:val="single"/>
              </w:rPr>
              <w:t>085</w:t>
            </w:r>
            <w:r>
              <w:rPr>
                <w:u w:val="single"/>
              </w:rPr>
              <w:t>,00</w:t>
            </w:r>
            <w:r>
              <w:t xml:space="preserve"> </w:t>
            </w:r>
            <w:r w:rsidRPr="009E625A">
              <w:t>грн</w:t>
            </w:r>
          </w:p>
        </w:tc>
      </w:tr>
      <w:tr w:rsidR="00312599" w:rsidRPr="009E625A" w:rsidTr="00041C6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>
              <w:t>7</w:t>
            </w:r>
            <w:r w:rsidRPr="009E625A">
              <w:t>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r w:rsidRPr="009E625A">
              <w:t>Кошти бюджету</w:t>
            </w:r>
            <w:r>
              <w:t xml:space="preserve"> Ніжинської міської територіальної громади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9" w:rsidRPr="009E625A" w:rsidRDefault="00312599" w:rsidP="00041C6F">
            <w:pPr>
              <w:jc w:val="center"/>
            </w:pPr>
            <w:r>
              <w:t>2021</w:t>
            </w:r>
            <w:r w:rsidRPr="00640C6F">
              <w:rPr>
                <w:lang w:val="ru-RU"/>
              </w:rPr>
              <w:t xml:space="preserve"> </w:t>
            </w:r>
            <w:r>
              <w:t xml:space="preserve">р. – </w:t>
            </w:r>
            <w:r w:rsidRPr="00637A61">
              <w:rPr>
                <w:u w:val="single"/>
              </w:rPr>
              <w:t>14</w:t>
            </w:r>
            <w:r>
              <w:rPr>
                <w:u w:val="single"/>
              </w:rPr>
              <w:t>67</w:t>
            </w:r>
            <w:r w:rsidRPr="00637A61">
              <w:rPr>
                <w:u w:val="single"/>
              </w:rPr>
              <w:t>085</w:t>
            </w:r>
            <w:r>
              <w:rPr>
                <w:u w:val="single"/>
              </w:rPr>
              <w:t>,00</w:t>
            </w:r>
            <w:r w:rsidRPr="009E625A">
              <w:t xml:space="preserve"> </w:t>
            </w:r>
            <w:r>
              <w:t>грн</w:t>
            </w:r>
          </w:p>
        </w:tc>
      </w:tr>
    </w:tbl>
    <w:p w:rsidR="00312599" w:rsidRDefault="00312599" w:rsidP="00312599">
      <w:pPr>
        <w:jc w:val="center"/>
        <w:rPr>
          <w:b/>
          <w:bCs/>
          <w:sz w:val="10"/>
          <w:szCs w:val="10"/>
        </w:rPr>
      </w:pPr>
    </w:p>
    <w:p w:rsidR="00312599" w:rsidRDefault="00312599" w:rsidP="00312599">
      <w:pPr>
        <w:jc w:val="center"/>
        <w:rPr>
          <w:b/>
          <w:bCs/>
          <w:sz w:val="10"/>
          <w:szCs w:val="10"/>
        </w:rPr>
      </w:pPr>
    </w:p>
    <w:p w:rsidR="00312599" w:rsidRDefault="00312599" w:rsidP="00312599">
      <w:pPr>
        <w:jc w:val="center"/>
        <w:rPr>
          <w:b/>
          <w:bCs/>
          <w:sz w:val="10"/>
          <w:szCs w:val="10"/>
        </w:rPr>
      </w:pPr>
    </w:p>
    <w:p w:rsidR="00312599" w:rsidRDefault="00312599" w:rsidP="00312599">
      <w:pPr>
        <w:jc w:val="center"/>
        <w:rPr>
          <w:b/>
          <w:bCs/>
          <w:sz w:val="10"/>
          <w:szCs w:val="10"/>
        </w:rPr>
      </w:pPr>
    </w:p>
    <w:p w:rsidR="00312599" w:rsidRDefault="00312599" w:rsidP="00312599">
      <w:pPr>
        <w:jc w:val="center"/>
        <w:rPr>
          <w:b/>
          <w:bCs/>
          <w:sz w:val="10"/>
          <w:szCs w:val="10"/>
        </w:rPr>
      </w:pPr>
    </w:p>
    <w:p w:rsidR="00312599" w:rsidRDefault="00312599" w:rsidP="00312599">
      <w:pPr>
        <w:jc w:val="center"/>
        <w:rPr>
          <w:b/>
          <w:bCs/>
          <w:sz w:val="10"/>
          <w:szCs w:val="10"/>
        </w:rPr>
      </w:pPr>
    </w:p>
    <w:p w:rsidR="00312599" w:rsidRDefault="00312599" w:rsidP="00312599">
      <w:pPr>
        <w:jc w:val="center"/>
        <w:rPr>
          <w:b/>
          <w:bCs/>
          <w:sz w:val="10"/>
          <w:szCs w:val="10"/>
        </w:rPr>
      </w:pPr>
    </w:p>
    <w:p w:rsidR="00312599" w:rsidRDefault="00312599" w:rsidP="00312599">
      <w:pPr>
        <w:jc w:val="center"/>
        <w:rPr>
          <w:b/>
          <w:bCs/>
          <w:sz w:val="10"/>
          <w:szCs w:val="10"/>
        </w:rPr>
      </w:pPr>
    </w:p>
    <w:p w:rsidR="00312599" w:rsidRDefault="00312599" w:rsidP="00312599">
      <w:pPr>
        <w:jc w:val="center"/>
        <w:rPr>
          <w:b/>
          <w:bCs/>
          <w:sz w:val="10"/>
          <w:szCs w:val="10"/>
        </w:rPr>
      </w:pPr>
    </w:p>
    <w:p w:rsidR="00312599" w:rsidRDefault="00312599" w:rsidP="00312599">
      <w:pPr>
        <w:jc w:val="center"/>
        <w:rPr>
          <w:b/>
          <w:bCs/>
          <w:sz w:val="10"/>
          <w:szCs w:val="10"/>
        </w:rPr>
      </w:pPr>
    </w:p>
    <w:p w:rsidR="00312599" w:rsidRDefault="00312599" w:rsidP="00312599">
      <w:pPr>
        <w:jc w:val="center"/>
        <w:rPr>
          <w:b/>
          <w:bCs/>
          <w:sz w:val="10"/>
          <w:szCs w:val="10"/>
        </w:rPr>
      </w:pPr>
    </w:p>
    <w:p w:rsidR="00312599" w:rsidRPr="00B243EC" w:rsidRDefault="00312599" w:rsidP="00312599">
      <w:pPr>
        <w:jc w:val="center"/>
        <w:rPr>
          <w:b/>
          <w:bCs/>
          <w:sz w:val="10"/>
          <w:szCs w:val="10"/>
        </w:rPr>
      </w:pPr>
    </w:p>
    <w:p w:rsidR="00312599" w:rsidRPr="009E625A" w:rsidRDefault="00312599" w:rsidP="00312599">
      <w:pPr>
        <w:ind w:left="360"/>
        <w:jc w:val="center"/>
        <w:rPr>
          <w:b/>
          <w:sz w:val="28"/>
          <w:szCs w:val="28"/>
        </w:rPr>
      </w:pPr>
      <w:r w:rsidRPr="009E625A">
        <w:rPr>
          <w:b/>
          <w:sz w:val="28"/>
          <w:szCs w:val="28"/>
        </w:rPr>
        <w:lastRenderedPageBreak/>
        <w:t>ІІ. Визначення проблеми, на розв’язання якої спрямована програма</w:t>
      </w:r>
    </w:p>
    <w:p w:rsidR="00312599" w:rsidRPr="00E177D7" w:rsidRDefault="00312599" w:rsidP="00312599">
      <w:pPr>
        <w:autoSpaceDE w:val="0"/>
        <w:autoSpaceDN w:val="0"/>
        <w:spacing w:after="120"/>
        <w:ind w:firstLine="709"/>
        <w:jc w:val="both"/>
      </w:pPr>
      <w:r w:rsidRPr="00E177D7">
        <w:rPr>
          <w:sz w:val="28"/>
          <w:szCs w:val="28"/>
        </w:rPr>
        <w:t xml:space="preserve">Поширення терористичних дій, що вчиняються у східних областях України незаконно створеними збройними формуваннями проросійського спрямування, які користуються підтримкою військових підрозділів збройних сил Російської Федерації, поглиблення соціальної напруги на цих територіях, </w:t>
      </w:r>
      <w:r>
        <w:rPr>
          <w:sz w:val="28"/>
          <w:szCs w:val="28"/>
        </w:rPr>
        <w:t xml:space="preserve">         </w:t>
      </w:r>
      <w:r w:rsidRPr="00E177D7">
        <w:rPr>
          <w:sz w:val="28"/>
          <w:szCs w:val="28"/>
        </w:rPr>
        <w:t>а також за</w:t>
      </w:r>
      <w:r>
        <w:rPr>
          <w:sz w:val="28"/>
          <w:szCs w:val="28"/>
        </w:rPr>
        <w:t xml:space="preserve">гроза територіальній цілісності </w:t>
      </w:r>
      <w:r w:rsidRPr="00E177D7">
        <w:rPr>
          <w:sz w:val="28"/>
          <w:szCs w:val="28"/>
        </w:rPr>
        <w:t xml:space="preserve">та незалежності </w:t>
      </w:r>
      <w:r>
        <w:rPr>
          <w:sz w:val="28"/>
          <w:szCs w:val="28"/>
        </w:rPr>
        <w:t>Д</w:t>
      </w:r>
      <w:r w:rsidRPr="00E177D7">
        <w:rPr>
          <w:sz w:val="28"/>
          <w:szCs w:val="28"/>
        </w:rPr>
        <w:t>ержави</w:t>
      </w:r>
      <w:r>
        <w:rPr>
          <w:sz w:val="28"/>
          <w:szCs w:val="28"/>
        </w:rPr>
        <w:t>,</w:t>
      </w:r>
      <w:r w:rsidRPr="00E177D7">
        <w:rPr>
          <w:sz w:val="28"/>
          <w:szCs w:val="28"/>
        </w:rPr>
        <w:t xml:space="preserve"> вимагають реалізації заходів із підготовки та проведення мобілізації людських </w:t>
      </w:r>
      <w:r>
        <w:rPr>
          <w:sz w:val="28"/>
          <w:szCs w:val="28"/>
        </w:rPr>
        <w:t xml:space="preserve">                      </w:t>
      </w:r>
      <w:r w:rsidRPr="00E177D7">
        <w:rPr>
          <w:sz w:val="28"/>
          <w:szCs w:val="28"/>
        </w:rPr>
        <w:t xml:space="preserve">і транспортних ресурсів, підтримки боєздатності особового складу роти охорони та </w:t>
      </w:r>
      <w:r>
        <w:rPr>
          <w:sz w:val="28"/>
          <w:szCs w:val="28"/>
        </w:rPr>
        <w:t xml:space="preserve">батальйонів </w:t>
      </w:r>
      <w:proofErr w:type="spellStart"/>
      <w:r>
        <w:rPr>
          <w:sz w:val="28"/>
          <w:szCs w:val="28"/>
        </w:rPr>
        <w:t>ТрО</w:t>
      </w:r>
      <w:proofErr w:type="spellEnd"/>
      <w:r w:rsidRPr="00E177D7">
        <w:rPr>
          <w:sz w:val="28"/>
          <w:szCs w:val="28"/>
        </w:rPr>
        <w:t xml:space="preserve"> на території </w:t>
      </w:r>
      <w:r>
        <w:rPr>
          <w:sz w:val="28"/>
          <w:szCs w:val="28"/>
        </w:rPr>
        <w:t>Ніжинської міської територіальної громади</w:t>
      </w:r>
      <w:r w:rsidRPr="00E177D7">
        <w:rPr>
          <w:sz w:val="28"/>
          <w:szCs w:val="28"/>
        </w:rPr>
        <w:t>.</w:t>
      </w:r>
    </w:p>
    <w:p w:rsidR="00312599" w:rsidRPr="00201A51" w:rsidRDefault="00312599" w:rsidP="00312599">
      <w:pPr>
        <w:jc w:val="center"/>
        <w:rPr>
          <w:b/>
          <w:sz w:val="28"/>
          <w:szCs w:val="28"/>
        </w:rPr>
      </w:pPr>
      <w:r w:rsidRPr="00201A51">
        <w:rPr>
          <w:b/>
          <w:sz w:val="28"/>
          <w:szCs w:val="28"/>
        </w:rPr>
        <w:t>ІІІ. Мета програми</w:t>
      </w:r>
    </w:p>
    <w:p w:rsidR="00312599" w:rsidRPr="00E177D7" w:rsidRDefault="00312599" w:rsidP="00312599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E177D7">
        <w:rPr>
          <w:sz w:val="28"/>
          <w:szCs w:val="28"/>
        </w:rPr>
        <w:t>1. Проведення підготовки до призову громад</w:t>
      </w:r>
      <w:r>
        <w:rPr>
          <w:sz w:val="28"/>
          <w:szCs w:val="28"/>
        </w:rPr>
        <w:t xml:space="preserve">ян на строкову військову службу </w:t>
      </w:r>
      <w:r w:rsidRPr="00E177D7">
        <w:rPr>
          <w:sz w:val="28"/>
          <w:szCs w:val="28"/>
        </w:rPr>
        <w:t>та військову службу за контрактом.</w:t>
      </w:r>
    </w:p>
    <w:p w:rsidR="00312599" w:rsidRPr="00E177D7" w:rsidRDefault="00312599" w:rsidP="00312599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E177D7">
        <w:rPr>
          <w:sz w:val="28"/>
          <w:szCs w:val="28"/>
        </w:rPr>
        <w:t xml:space="preserve">2. Проведення якісного оповіщення військовозобов'язаних, </w:t>
      </w:r>
      <w:r>
        <w:rPr>
          <w:sz w:val="28"/>
          <w:szCs w:val="28"/>
        </w:rPr>
        <w:t xml:space="preserve">                          які проживають </w:t>
      </w:r>
      <w:r w:rsidRPr="00E177D7">
        <w:rPr>
          <w:sz w:val="28"/>
          <w:szCs w:val="28"/>
        </w:rPr>
        <w:t xml:space="preserve">на території </w:t>
      </w:r>
      <w:r>
        <w:rPr>
          <w:sz w:val="28"/>
          <w:szCs w:val="28"/>
        </w:rPr>
        <w:t>Ніжинської міської територіальної громади</w:t>
      </w:r>
      <w:r w:rsidRPr="00E177D7">
        <w:rPr>
          <w:sz w:val="28"/>
          <w:szCs w:val="28"/>
        </w:rPr>
        <w:t>.</w:t>
      </w:r>
    </w:p>
    <w:p w:rsidR="00312599" w:rsidRPr="009E625A" w:rsidRDefault="00312599" w:rsidP="00312599">
      <w:pPr>
        <w:autoSpaceDE w:val="0"/>
        <w:autoSpaceDN w:val="0"/>
        <w:spacing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E177D7">
        <w:rPr>
          <w:sz w:val="28"/>
          <w:szCs w:val="28"/>
        </w:rPr>
        <w:t xml:space="preserve">. Підготовка роти охорони, </w:t>
      </w:r>
      <w:r>
        <w:rPr>
          <w:sz w:val="28"/>
          <w:szCs w:val="28"/>
        </w:rPr>
        <w:t xml:space="preserve">батальйонів </w:t>
      </w:r>
      <w:proofErr w:type="spellStart"/>
      <w:r>
        <w:rPr>
          <w:sz w:val="28"/>
          <w:szCs w:val="28"/>
        </w:rPr>
        <w:t>ТрО</w:t>
      </w:r>
      <w:proofErr w:type="spellEnd"/>
      <w:r w:rsidRPr="00E177D7">
        <w:rPr>
          <w:sz w:val="28"/>
          <w:szCs w:val="28"/>
        </w:rPr>
        <w:t xml:space="preserve"> для боротьби з незаконно створеними озброєними формуваннями агресора на території </w:t>
      </w:r>
      <w:r>
        <w:rPr>
          <w:sz w:val="28"/>
          <w:szCs w:val="28"/>
        </w:rPr>
        <w:t>Ніжинської міської територіальної громади</w:t>
      </w:r>
      <w:r w:rsidRPr="00E177D7">
        <w:rPr>
          <w:sz w:val="28"/>
          <w:szCs w:val="28"/>
        </w:rPr>
        <w:t>.</w:t>
      </w:r>
    </w:p>
    <w:p w:rsidR="00312599" w:rsidRPr="009E625A" w:rsidRDefault="00312599" w:rsidP="00312599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 w:val="28"/>
          <w:szCs w:val="28"/>
        </w:rPr>
      </w:pPr>
      <w:r w:rsidRPr="009E625A">
        <w:rPr>
          <w:b/>
          <w:sz w:val="28"/>
          <w:szCs w:val="28"/>
          <w:lang w:val="en-US"/>
        </w:rPr>
        <w:t>IV</w:t>
      </w:r>
      <w:r w:rsidRPr="009E625A">
        <w:rPr>
          <w:b/>
          <w:sz w:val="28"/>
          <w:szCs w:val="28"/>
        </w:rPr>
        <w:t xml:space="preserve">. </w:t>
      </w:r>
      <w:r w:rsidRPr="00235F28">
        <w:rPr>
          <w:b/>
          <w:sz w:val="28"/>
          <w:szCs w:val="28"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</w:p>
    <w:p w:rsidR="00312599" w:rsidRPr="0083060C" w:rsidRDefault="00312599" w:rsidP="00312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Фінансове забезпечення Програми здійснюється в межах коштів, передбачених в бюджеті Ніжинської міської територіальної громади на 2021 рік. Розрахунок вартості завдань визначається щорічно окремими кошторисами в залежності від нагальних потреб, які включаються до бюджету Ніжинської міської ТГ.</w:t>
      </w:r>
    </w:p>
    <w:p w:rsidR="00312599" w:rsidRDefault="00312599" w:rsidP="00312599">
      <w:pPr>
        <w:jc w:val="center"/>
      </w:pPr>
      <w:r>
        <w:rPr>
          <w:b/>
          <w:sz w:val="28"/>
          <w:szCs w:val="28"/>
        </w:rPr>
        <w:t>Ресурсне забезпечення міської програми</w:t>
      </w:r>
    </w:p>
    <w:p w:rsidR="00312599" w:rsidRDefault="00312599" w:rsidP="00312599">
      <w:pPr>
        <w:jc w:val="right"/>
      </w:pPr>
      <w:r>
        <w:t>тис. грн.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693"/>
      </w:tblGrid>
      <w:tr w:rsidR="00312599" w:rsidTr="00041C6F">
        <w:trPr>
          <w:cantSplit/>
          <w:trHeight w:val="562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599" w:rsidRDefault="00312599" w:rsidP="00041C6F">
            <w:pPr>
              <w:jc w:val="center"/>
            </w:pPr>
            <w:r>
              <w:t>Обсяг коштів, які пропонується залучити на виконання програми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2599" w:rsidRDefault="00312599" w:rsidP="00041C6F">
            <w:pPr>
              <w:jc w:val="center"/>
            </w:pPr>
            <w:r>
              <w:t>Усього витрат на виконання програми</w:t>
            </w:r>
          </w:p>
        </w:tc>
      </w:tr>
      <w:tr w:rsidR="00312599" w:rsidTr="00041C6F">
        <w:trPr>
          <w:cantSplit/>
          <w:trHeight w:val="276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599" w:rsidRDefault="00312599" w:rsidP="00041C6F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599" w:rsidRDefault="00312599" w:rsidP="00041C6F">
            <w:pPr>
              <w:snapToGrid w:val="0"/>
              <w:jc w:val="center"/>
            </w:pPr>
          </w:p>
        </w:tc>
      </w:tr>
      <w:tr w:rsidR="00312599" w:rsidTr="00041C6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599" w:rsidRDefault="00312599" w:rsidP="00041C6F">
            <w:r>
              <w:t>Обсяг ресурсів, в т.ч. кредиторська заборгованість усього, у тому числі: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599" w:rsidRDefault="00312599" w:rsidP="00041C6F">
            <w:pPr>
              <w:snapToGrid w:val="0"/>
              <w:jc w:val="center"/>
            </w:pPr>
            <w:r>
              <w:t>14</w:t>
            </w:r>
            <w:r>
              <w:rPr>
                <w:lang w:val="en-US"/>
              </w:rPr>
              <w:t>67</w:t>
            </w:r>
            <w:r>
              <w:t>,085</w:t>
            </w:r>
          </w:p>
        </w:tc>
      </w:tr>
      <w:tr w:rsidR="00312599" w:rsidTr="00041C6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599" w:rsidRDefault="00312599" w:rsidP="00041C6F">
            <w:r>
              <w:t>державний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599" w:rsidRDefault="00312599" w:rsidP="00041C6F">
            <w:pPr>
              <w:snapToGrid w:val="0"/>
              <w:jc w:val="center"/>
            </w:pPr>
          </w:p>
        </w:tc>
      </w:tr>
      <w:tr w:rsidR="00312599" w:rsidTr="00041C6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599" w:rsidRDefault="00312599" w:rsidP="00041C6F">
            <w:r>
              <w:t>обласний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599" w:rsidRDefault="00312599" w:rsidP="00041C6F">
            <w:pPr>
              <w:snapToGrid w:val="0"/>
              <w:jc w:val="center"/>
            </w:pPr>
          </w:p>
        </w:tc>
      </w:tr>
      <w:tr w:rsidR="00312599" w:rsidTr="00041C6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599" w:rsidRDefault="00312599" w:rsidP="00041C6F">
            <w:r w:rsidRPr="009E625A">
              <w:t>бюджет</w:t>
            </w:r>
            <w:r>
              <w:t xml:space="preserve"> Ніжинської міської територіальної громади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599" w:rsidRDefault="00312599" w:rsidP="00041C6F">
            <w:pPr>
              <w:snapToGrid w:val="0"/>
              <w:jc w:val="center"/>
            </w:pPr>
            <w:r>
              <w:t>14</w:t>
            </w:r>
            <w:r>
              <w:rPr>
                <w:lang w:val="en-US"/>
              </w:rPr>
              <w:t>67</w:t>
            </w:r>
            <w:r>
              <w:t>,085</w:t>
            </w:r>
          </w:p>
        </w:tc>
      </w:tr>
      <w:tr w:rsidR="00312599" w:rsidTr="00041C6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599" w:rsidRDefault="00312599" w:rsidP="00041C6F">
            <w:r>
              <w:t>кошти не бюджетних джерел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599" w:rsidRDefault="00312599" w:rsidP="00041C6F">
            <w:pPr>
              <w:snapToGrid w:val="0"/>
              <w:jc w:val="center"/>
            </w:pPr>
          </w:p>
        </w:tc>
      </w:tr>
    </w:tbl>
    <w:p w:rsidR="00312599" w:rsidRPr="00840D19" w:rsidRDefault="00312599" w:rsidP="00312599">
      <w:pPr>
        <w:autoSpaceDE w:val="0"/>
        <w:autoSpaceDN w:val="0"/>
        <w:ind w:firstLine="708"/>
        <w:jc w:val="center"/>
        <w:rPr>
          <w:b/>
          <w:sz w:val="16"/>
          <w:szCs w:val="16"/>
        </w:rPr>
      </w:pPr>
    </w:p>
    <w:p w:rsidR="00312599" w:rsidRPr="009E625A" w:rsidRDefault="00312599" w:rsidP="00312599">
      <w:pPr>
        <w:autoSpaceDE w:val="0"/>
        <w:autoSpaceDN w:val="0"/>
        <w:ind w:firstLine="708"/>
        <w:jc w:val="center"/>
      </w:pPr>
      <w:r w:rsidRPr="00DA18AD">
        <w:rPr>
          <w:b/>
          <w:sz w:val="28"/>
          <w:szCs w:val="28"/>
          <w:lang w:val="ru-RU"/>
        </w:rPr>
        <w:t xml:space="preserve"> </w:t>
      </w:r>
      <w:r w:rsidRPr="009E625A">
        <w:rPr>
          <w:b/>
          <w:sz w:val="28"/>
          <w:szCs w:val="28"/>
          <w:lang w:val="en-US"/>
        </w:rPr>
        <w:t>V</w:t>
      </w:r>
      <w:r w:rsidRPr="009E62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</w:t>
      </w:r>
      <w:r w:rsidRPr="00B46766">
        <w:rPr>
          <w:b/>
          <w:sz w:val="28"/>
          <w:szCs w:val="28"/>
        </w:rPr>
        <w:t>апрями діяльності, перелік завдань і заходів програми та результативні показники</w:t>
      </w:r>
    </w:p>
    <w:p w:rsidR="00312599" w:rsidRDefault="00312599" w:rsidP="003125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177D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E3A37"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Забезпечити організацію, фінансування</w:t>
      </w:r>
      <w:r>
        <w:rPr>
          <w:sz w:val="28"/>
          <w:szCs w:val="28"/>
        </w:rPr>
        <w:t>:</w:t>
      </w:r>
    </w:p>
    <w:p w:rsidR="00312599" w:rsidRDefault="00312599" w:rsidP="003125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5.1.1. Т</w:t>
      </w:r>
      <w:r w:rsidRPr="00E177D7">
        <w:rPr>
          <w:sz w:val="28"/>
          <w:szCs w:val="28"/>
        </w:rPr>
        <w:t>ранспортн</w:t>
      </w:r>
      <w:r>
        <w:rPr>
          <w:sz w:val="28"/>
          <w:szCs w:val="28"/>
        </w:rPr>
        <w:t>их</w:t>
      </w:r>
      <w:r w:rsidRPr="00E177D7">
        <w:rPr>
          <w:sz w:val="28"/>
          <w:szCs w:val="28"/>
        </w:rPr>
        <w:t xml:space="preserve"> перевезен</w:t>
      </w:r>
      <w:r>
        <w:rPr>
          <w:sz w:val="28"/>
          <w:szCs w:val="28"/>
        </w:rPr>
        <w:t>ь</w:t>
      </w:r>
      <w:r w:rsidRPr="00E177D7">
        <w:rPr>
          <w:sz w:val="28"/>
          <w:szCs w:val="28"/>
        </w:rPr>
        <w:t xml:space="preserve"> (відправлен</w:t>
      </w:r>
      <w:r>
        <w:rPr>
          <w:sz w:val="28"/>
          <w:szCs w:val="28"/>
        </w:rPr>
        <w:t>ь</w:t>
      </w:r>
      <w:r w:rsidRPr="00E177D7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E177D7">
        <w:rPr>
          <w:sz w:val="28"/>
          <w:szCs w:val="28"/>
        </w:rPr>
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</w:t>
      </w:r>
      <w:r>
        <w:rPr>
          <w:sz w:val="28"/>
          <w:szCs w:val="28"/>
        </w:rPr>
        <w:t>у</w:t>
      </w:r>
      <w:r w:rsidRPr="00E177D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Pr="00E177D7">
        <w:rPr>
          <w:sz w:val="28"/>
          <w:szCs w:val="28"/>
        </w:rPr>
        <w:t>ро</w:t>
      </w:r>
      <w:r>
        <w:rPr>
          <w:sz w:val="28"/>
          <w:szCs w:val="28"/>
        </w:rPr>
        <w:t>ці</w:t>
      </w:r>
      <w:r w:rsidRPr="00E177D7">
        <w:rPr>
          <w:sz w:val="28"/>
          <w:szCs w:val="28"/>
        </w:rPr>
        <w:t xml:space="preserve"> до обласного збірного пункту Чернігівського обласного територіального центру комплектування та соціальної підтримки</w:t>
      </w:r>
      <w:r>
        <w:rPr>
          <w:sz w:val="28"/>
          <w:szCs w:val="28"/>
        </w:rPr>
        <w:t xml:space="preserve"> (м. Чернігів);</w:t>
      </w:r>
      <w:r w:rsidRPr="00E177D7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військовозобов’язаних</w:t>
      </w:r>
      <w:r w:rsidRPr="00E177D7">
        <w:rPr>
          <w:sz w:val="28"/>
          <w:szCs w:val="28"/>
        </w:rPr>
        <w:t>, призваних під час мобілізації та проведення мобілізаційних заходів на навчальні збори</w:t>
      </w:r>
      <w:r>
        <w:rPr>
          <w:sz w:val="28"/>
          <w:szCs w:val="28"/>
        </w:rPr>
        <w:t xml:space="preserve">, </w:t>
      </w:r>
      <w:r w:rsidRPr="00E177D7">
        <w:rPr>
          <w:sz w:val="28"/>
          <w:szCs w:val="28"/>
        </w:rPr>
        <w:t xml:space="preserve">резервістів оперативного резерву першої черги до місць </w:t>
      </w:r>
      <w:r w:rsidRPr="00E177D7">
        <w:rPr>
          <w:sz w:val="28"/>
          <w:szCs w:val="28"/>
        </w:rPr>
        <w:lastRenderedPageBreak/>
        <w:t>проходження служби (в/ч А0665 смт. Десна,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в/ч А1688 смт. Гончарівське, обласний збірний пункт Чернігівського обласного територіальний центр комплектування та соціальної підтримки м.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Чернігова, інших військових формувань</w:t>
      </w:r>
      <w:r>
        <w:rPr>
          <w:sz w:val="28"/>
          <w:szCs w:val="28"/>
        </w:rPr>
        <w:t xml:space="preserve"> в межах Чернігівської області</w:t>
      </w:r>
      <w:r w:rsidRPr="00E177D7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E177D7">
        <w:rPr>
          <w:sz w:val="28"/>
          <w:szCs w:val="28"/>
        </w:rPr>
        <w:t xml:space="preserve"> </w:t>
      </w:r>
      <w:r w:rsidRPr="00D23D27">
        <w:rPr>
          <w:sz w:val="28"/>
          <w:szCs w:val="28"/>
        </w:rPr>
        <w:t xml:space="preserve">особового складу роти охорони  Ніжинського </w:t>
      </w:r>
      <w:r>
        <w:rPr>
          <w:sz w:val="28"/>
          <w:szCs w:val="28"/>
        </w:rPr>
        <w:t>районного</w:t>
      </w:r>
      <w:r w:rsidRPr="00D23D27">
        <w:rPr>
          <w:sz w:val="28"/>
          <w:szCs w:val="28"/>
        </w:rPr>
        <w:t xml:space="preserve">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</w:t>
      </w:r>
      <w:r>
        <w:rPr>
          <w:sz w:val="28"/>
          <w:szCs w:val="28"/>
        </w:rPr>
        <w:t>.</w:t>
      </w:r>
    </w:p>
    <w:p w:rsidR="00312599" w:rsidRDefault="00312599" w:rsidP="00312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П</w:t>
      </w:r>
      <w:r w:rsidRPr="00E177D7">
        <w:rPr>
          <w:sz w:val="28"/>
          <w:szCs w:val="28"/>
        </w:rPr>
        <w:t>ослуг з харчування, придбання продуктів харчування</w:t>
      </w:r>
      <w:r>
        <w:rPr>
          <w:sz w:val="28"/>
          <w:szCs w:val="28"/>
        </w:rPr>
        <w:t xml:space="preserve"> та забезпечення питною водою</w:t>
      </w:r>
      <w:r w:rsidRPr="00E177D7">
        <w:rPr>
          <w:sz w:val="28"/>
          <w:szCs w:val="28"/>
        </w:rPr>
        <w:t xml:space="preserve"> підрозді</w:t>
      </w:r>
      <w:r>
        <w:rPr>
          <w:sz w:val="28"/>
          <w:szCs w:val="28"/>
        </w:rPr>
        <w:t xml:space="preserve">лу територіальної оборони </w:t>
      </w:r>
      <w:r w:rsidRPr="00E177D7">
        <w:rPr>
          <w:sz w:val="28"/>
          <w:szCs w:val="28"/>
        </w:rPr>
        <w:t>та роти охорони</w:t>
      </w:r>
      <w:r>
        <w:rPr>
          <w:sz w:val="28"/>
          <w:szCs w:val="28"/>
        </w:rPr>
        <w:t>, а також вивезення побутового сміття з місць розташування (колишнього санаторію «Пролісок») до міського полігону побутових відходів.</w:t>
      </w:r>
    </w:p>
    <w:p w:rsidR="00312599" w:rsidRPr="00D909FE" w:rsidRDefault="00312599" w:rsidP="00312599">
      <w:pPr>
        <w:ind w:firstLine="709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5.1.3. Надання послуг з 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>медичн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ого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обстежен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ня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військово-лікарською комісією юнаків </w:t>
      </w:r>
      <w:proofErr w:type="spellStart"/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>допризивного</w:t>
      </w:r>
      <w:proofErr w:type="spellEnd"/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.</w:t>
      </w:r>
    </w:p>
    <w:p w:rsidR="00312599" w:rsidRDefault="00312599" w:rsidP="00312599">
      <w:pPr>
        <w:spacing w:after="120"/>
        <w:ind w:firstLine="709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>5.1.4. Заходів підтримання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матеріально-технічної бази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до постійної готовності 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>д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ля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проведення занять, тренувань, навчань,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з 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>бойового злагодження підрозділів територіальної оборони та роти охорони.</w:t>
      </w:r>
    </w:p>
    <w:p w:rsidR="00312599" w:rsidRDefault="00312599" w:rsidP="00312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Перелік завдань міської програми </w:t>
      </w:r>
    </w:p>
    <w:p w:rsidR="00312599" w:rsidRDefault="00312599" w:rsidP="00312599">
      <w:pPr>
        <w:jc w:val="right"/>
      </w:pPr>
      <w:r>
        <w:t>грн.</w:t>
      </w:r>
    </w:p>
    <w:tbl>
      <w:tblPr>
        <w:tblpPr w:leftFromText="180" w:rightFromText="180" w:vertAnchor="text" w:horzAnchor="margin" w:tblpY="11"/>
        <w:tblW w:w="9745" w:type="dxa"/>
        <w:tblLayout w:type="fixed"/>
        <w:tblLook w:val="0000" w:firstRow="0" w:lastRow="0" w:firstColumn="0" w:lastColumn="0" w:noHBand="0" w:noVBand="0"/>
      </w:tblPr>
      <w:tblGrid>
        <w:gridCol w:w="5637"/>
        <w:gridCol w:w="1276"/>
        <w:gridCol w:w="1416"/>
        <w:gridCol w:w="1416"/>
      </w:tblGrid>
      <w:tr w:rsidR="00312599" w:rsidTr="00041C6F">
        <w:trPr>
          <w:cantSplit/>
          <w:trHeight w:val="41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2599" w:rsidRDefault="00312599" w:rsidP="00041C6F">
            <w:pPr>
              <w:jc w:val="center"/>
            </w:pPr>
            <w:r>
              <w:rPr>
                <w:b/>
                <w:sz w:val="20"/>
              </w:rPr>
              <w:t>Мета, завдання, КПК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599" w:rsidRDefault="00312599" w:rsidP="00041C6F">
            <w:pPr>
              <w:jc w:val="center"/>
            </w:pPr>
            <w:r>
              <w:rPr>
                <w:b/>
                <w:sz w:val="20"/>
              </w:rPr>
              <w:t>Джерела фінансування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2599" w:rsidRDefault="00312599" w:rsidP="00041C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599" w:rsidRDefault="00312599" w:rsidP="00041C6F">
            <w:pPr>
              <w:jc w:val="center"/>
            </w:pPr>
            <w:r>
              <w:rPr>
                <w:b/>
                <w:sz w:val="18"/>
                <w:szCs w:val="18"/>
              </w:rPr>
              <w:t>Відповідальні</w:t>
            </w:r>
          </w:p>
          <w:p w:rsidR="00312599" w:rsidRDefault="00312599" w:rsidP="00041C6F">
            <w:pPr>
              <w:jc w:val="center"/>
            </w:pPr>
            <w:r>
              <w:rPr>
                <w:b/>
                <w:sz w:val="18"/>
                <w:szCs w:val="18"/>
              </w:rPr>
              <w:t>виконавці</w:t>
            </w:r>
          </w:p>
        </w:tc>
      </w:tr>
      <w:tr w:rsidR="00312599" w:rsidTr="00041C6F"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599" w:rsidRDefault="00312599" w:rsidP="00041C6F">
            <w:pPr>
              <w:jc w:val="center"/>
            </w:pPr>
            <w:r>
              <w:rPr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599" w:rsidRDefault="00312599" w:rsidP="00041C6F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2599" w:rsidRDefault="00312599" w:rsidP="00041C6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745000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599" w:rsidRDefault="00312599" w:rsidP="00041C6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312599" w:rsidTr="00041C6F">
        <w:trPr>
          <w:trHeight w:val="11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599" w:rsidRPr="00BF4805" w:rsidRDefault="00312599" w:rsidP="00041C6F">
            <w:pPr>
              <w:jc w:val="both"/>
              <w:rPr>
                <w:sz w:val="20"/>
              </w:rPr>
            </w:pPr>
            <w:r w:rsidRPr="00684E05">
              <w:rPr>
                <w:b/>
                <w:sz w:val="20"/>
              </w:rPr>
              <w:t>Завдання 1.</w:t>
            </w:r>
            <w:r w:rsidRPr="00684E05">
              <w:rPr>
                <w:sz w:val="20"/>
              </w:rPr>
              <w:t xml:space="preserve"> </w:t>
            </w:r>
            <w:r w:rsidRPr="00D909FE">
              <w:rPr>
                <w:sz w:val="20"/>
              </w:rPr>
              <w:t xml:space="preserve">Оплата послуг </w:t>
            </w:r>
            <w:r>
              <w:rPr>
                <w:sz w:val="20"/>
              </w:rPr>
              <w:t>т</w:t>
            </w:r>
            <w:r w:rsidRPr="00BF4805">
              <w:rPr>
                <w:sz w:val="20"/>
              </w:rPr>
              <w:t>ранспортн</w:t>
            </w:r>
            <w:r>
              <w:rPr>
                <w:sz w:val="20"/>
              </w:rPr>
              <w:t>их</w:t>
            </w:r>
            <w:r w:rsidRPr="00BF4805">
              <w:rPr>
                <w:sz w:val="20"/>
              </w:rPr>
              <w:t xml:space="preserve"> перевезен</w:t>
            </w:r>
            <w:r>
              <w:rPr>
                <w:sz w:val="20"/>
              </w:rPr>
              <w:t>ь</w:t>
            </w:r>
            <w:r w:rsidRPr="00BF4805">
              <w:rPr>
                <w:sz w:val="20"/>
              </w:rPr>
              <w:t xml:space="preserve"> (відправлен</w:t>
            </w:r>
            <w:r>
              <w:rPr>
                <w:sz w:val="20"/>
              </w:rPr>
              <w:t>ь</w:t>
            </w:r>
            <w:r w:rsidRPr="00BF4805">
              <w:rPr>
                <w:sz w:val="20"/>
              </w:rPr>
              <w:t xml:space="preserve">):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2021 році до обласного збірного пункту Чернігівського обласного територіального центру комплектування та соціальної підтримки </w:t>
            </w:r>
            <w:r>
              <w:rPr>
                <w:sz w:val="20"/>
              </w:rPr>
              <w:t>(</w:t>
            </w:r>
            <w:r w:rsidRPr="00BF4805">
              <w:rPr>
                <w:sz w:val="20"/>
              </w:rPr>
              <w:t>м</w:t>
            </w:r>
            <w:r>
              <w:rPr>
                <w:sz w:val="20"/>
              </w:rPr>
              <w:t>.</w:t>
            </w:r>
            <w:r w:rsidRPr="00BF4805">
              <w:rPr>
                <w:sz w:val="20"/>
              </w:rPr>
              <w:t xml:space="preserve"> Чернігів</w:t>
            </w:r>
            <w:r>
              <w:rPr>
                <w:sz w:val="20"/>
              </w:rPr>
              <w:t>)</w:t>
            </w:r>
            <w:r w:rsidRPr="00BF4805">
              <w:rPr>
                <w:sz w:val="20"/>
              </w:rPr>
              <w:t>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</w:t>
            </w:r>
            <w:r>
              <w:rPr>
                <w:sz w:val="20"/>
              </w:rPr>
              <w:t xml:space="preserve"> особового складу</w:t>
            </w:r>
            <w:r w:rsidRPr="00BF4805">
              <w:rPr>
                <w:sz w:val="20"/>
              </w:rPr>
              <w:t xml:space="preserve"> роти охорони  Ніжинського </w:t>
            </w:r>
            <w:r>
              <w:rPr>
                <w:sz w:val="20"/>
              </w:rPr>
              <w:t>районного</w:t>
            </w:r>
            <w:r w:rsidRPr="00BF4805">
              <w:rPr>
                <w:sz w:val="20"/>
              </w:rPr>
              <w:t xml:space="preserve"> територіального центру комплектування та соціальної підтримки </w:t>
            </w:r>
            <w:r>
              <w:rPr>
                <w:sz w:val="20"/>
              </w:rPr>
              <w:t>та батальйону</w:t>
            </w:r>
            <w:r w:rsidRPr="00BF4805">
              <w:rPr>
                <w:sz w:val="20"/>
              </w:rPr>
              <w:t xml:space="preserve"> територіальної оборони</w:t>
            </w:r>
            <w:r>
              <w:rPr>
                <w:sz w:val="20"/>
              </w:rPr>
              <w:t>, а також</w:t>
            </w:r>
            <w:r w:rsidRPr="00BF4805">
              <w:rPr>
                <w:sz w:val="20"/>
              </w:rPr>
              <w:t xml:space="preserve"> озброєння та матеріально технічних засобів до місць проведення занять, навчальних зборів.</w:t>
            </w:r>
          </w:p>
          <w:p w:rsidR="00312599" w:rsidRDefault="00312599" w:rsidP="00041C6F">
            <w:pPr>
              <w:jc w:val="both"/>
              <w:rPr>
                <w:rFonts w:eastAsia="Courier New"/>
                <w:color w:val="000000"/>
                <w:sz w:val="20"/>
                <w:shd w:val="clear" w:color="auto" w:fill="FFFFFF"/>
              </w:rPr>
            </w:pPr>
            <w:r w:rsidRPr="0083060C">
              <w:rPr>
                <w:b/>
                <w:sz w:val="20"/>
              </w:rPr>
              <w:t>Завдання 2.</w:t>
            </w:r>
            <w:r w:rsidRPr="0083060C">
              <w:rPr>
                <w:sz w:val="20"/>
              </w:rPr>
              <w:t xml:space="preserve"> </w:t>
            </w:r>
            <w:r w:rsidRPr="00D909FE">
              <w:rPr>
                <w:sz w:val="20"/>
              </w:rPr>
              <w:t xml:space="preserve">Оплата послуг </w:t>
            </w:r>
            <w:r w:rsidRPr="00D23D27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з медичного обстеження військово-лікарською комісією юнаків </w:t>
            </w:r>
            <w:proofErr w:type="spellStart"/>
            <w:r w:rsidRPr="00D23D27">
              <w:rPr>
                <w:rFonts w:eastAsia="Courier New"/>
                <w:color w:val="000000"/>
                <w:sz w:val="20"/>
                <w:shd w:val="clear" w:color="auto" w:fill="FFFFFF"/>
              </w:rPr>
              <w:t>допризивного</w:t>
            </w:r>
            <w:proofErr w:type="spellEnd"/>
            <w:r w:rsidRPr="00D23D27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резерві.</w:t>
            </w:r>
          </w:p>
          <w:p w:rsidR="00312599" w:rsidRDefault="00312599" w:rsidP="00041C6F">
            <w:pPr>
              <w:jc w:val="both"/>
              <w:rPr>
                <w:sz w:val="20"/>
              </w:rPr>
            </w:pPr>
            <w:r w:rsidRPr="0083060C">
              <w:rPr>
                <w:b/>
                <w:sz w:val="20"/>
              </w:rPr>
              <w:t>Завдання 3.</w:t>
            </w:r>
            <w:r w:rsidRPr="0083060C">
              <w:rPr>
                <w:sz w:val="20"/>
              </w:rPr>
              <w:t xml:space="preserve"> </w:t>
            </w:r>
            <w:r>
              <w:t xml:space="preserve"> </w:t>
            </w:r>
            <w:r w:rsidRPr="003418AA">
              <w:rPr>
                <w:sz w:val="20"/>
              </w:rPr>
              <w:t xml:space="preserve">Оплата послуг з харчування, придбання продуктів харчування </w:t>
            </w:r>
            <w:r>
              <w:rPr>
                <w:sz w:val="20"/>
              </w:rPr>
              <w:t xml:space="preserve">та забезпечення питною водою </w:t>
            </w:r>
            <w:r w:rsidRPr="003418AA">
              <w:rPr>
                <w:sz w:val="20"/>
              </w:rPr>
              <w:t>під час проведення навчань, тренувань та зборів з підрозділами територіальної оборони та ротою охорони</w:t>
            </w:r>
            <w:r>
              <w:rPr>
                <w:sz w:val="20"/>
              </w:rPr>
              <w:t>, а також вивезення побутового сміття з місць розташування (колишнього санаторію «Пролісок») до міського полігону побутового відходів</w:t>
            </w:r>
            <w:r w:rsidRPr="003418AA">
              <w:rPr>
                <w:sz w:val="20"/>
              </w:rPr>
              <w:t>.</w:t>
            </w:r>
          </w:p>
          <w:p w:rsidR="00312599" w:rsidRDefault="00312599" w:rsidP="00041C6F">
            <w:pPr>
              <w:jc w:val="both"/>
            </w:pPr>
            <w:r w:rsidRPr="0083060C">
              <w:rPr>
                <w:b/>
                <w:sz w:val="20"/>
              </w:rPr>
              <w:lastRenderedPageBreak/>
              <w:t xml:space="preserve">Завдання </w:t>
            </w:r>
            <w:r>
              <w:rPr>
                <w:b/>
                <w:sz w:val="20"/>
              </w:rPr>
              <w:t>4</w:t>
            </w:r>
            <w:r w:rsidRPr="0083060C">
              <w:rPr>
                <w:b/>
                <w:sz w:val="20"/>
              </w:rPr>
              <w:t>.</w:t>
            </w:r>
            <w:r w:rsidRPr="0083060C">
              <w:rPr>
                <w:sz w:val="20"/>
              </w:rPr>
              <w:t xml:space="preserve"> </w:t>
            </w:r>
            <w:r>
              <w:t xml:space="preserve"> </w:t>
            </w:r>
            <w:r w:rsidRPr="003418AA">
              <w:rPr>
                <w:sz w:val="20"/>
              </w:rPr>
              <w:t xml:space="preserve">Оплата послуг із </w:t>
            </w:r>
            <w:r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23D27">
              <w:rPr>
                <w:rFonts w:eastAsia="Courier New"/>
                <w:color w:val="000000"/>
                <w:sz w:val="20"/>
                <w:shd w:val="clear" w:color="auto" w:fill="FFFFFF"/>
              </w:rPr>
              <w:t>підтримання матеріально-технічної бази до постійної готовності для проведення занять, тренувань, навчань, з бойового злагодження підрозділів територіальної оборони та роти охорони</w:t>
            </w:r>
            <w:r w:rsidRPr="00D23D27">
              <w:rPr>
                <w:sz w:val="20"/>
              </w:rPr>
              <w:t xml:space="preserve"> </w:t>
            </w:r>
            <w:r w:rsidRPr="003418AA">
              <w:rPr>
                <w:sz w:val="20"/>
              </w:rPr>
              <w:t>(</w:t>
            </w:r>
            <w:r>
              <w:rPr>
                <w:sz w:val="20"/>
              </w:rPr>
              <w:t>придбання:</w:t>
            </w:r>
            <w:r w:rsidRPr="003418AA">
              <w:rPr>
                <w:sz w:val="20"/>
              </w:rPr>
              <w:t xml:space="preserve"> палатки УСБ-56 - 2шт.; радіостанції DMR </w:t>
            </w:r>
            <w:proofErr w:type="spellStart"/>
            <w:r w:rsidRPr="003418AA">
              <w:rPr>
                <w:sz w:val="20"/>
              </w:rPr>
              <w:t>Baofeng</w:t>
            </w:r>
            <w:proofErr w:type="spellEnd"/>
            <w:r w:rsidRPr="003418AA">
              <w:rPr>
                <w:sz w:val="20"/>
              </w:rPr>
              <w:t xml:space="preserve"> DM-5R V3 -21шт.; </w:t>
            </w:r>
            <w:proofErr w:type="spellStart"/>
            <w:r w:rsidRPr="003418AA">
              <w:rPr>
                <w:sz w:val="20"/>
              </w:rPr>
              <w:t>ліхтарь</w:t>
            </w:r>
            <w:proofErr w:type="spellEnd"/>
            <w:r w:rsidRPr="003418AA">
              <w:rPr>
                <w:sz w:val="20"/>
              </w:rPr>
              <w:t xml:space="preserve"> трьохкольоровий </w:t>
            </w:r>
            <w:proofErr w:type="spellStart"/>
            <w:r w:rsidRPr="003418AA">
              <w:rPr>
                <w:sz w:val="20"/>
              </w:rPr>
              <w:t>Carp</w:t>
            </w:r>
            <w:proofErr w:type="spellEnd"/>
            <w:r w:rsidRPr="003418AA">
              <w:rPr>
                <w:sz w:val="20"/>
              </w:rPr>
              <w:t xml:space="preserve"> </w:t>
            </w:r>
            <w:proofErr w:type="spellStart"/>
            <w:r w:rsidRPr="003418AA">
              <w:rPr>
                <w:sz w:val="20"/>
              </w:rPr>
              <w:t>Pro</w:t>
            </w:r>
            <w:proofErr w:type="spellEnd"/>
            <w:r w:rsidRPr="003418AA">
              <w:rPr>
                <w:sz w:val="20"/>
              </w:rPr>
              <w:t xml:space="preserve"> WRG </w:t>
            </w:r>
            <w:proofErr w:type="spellStart"/>
            <w:r w:rsidRPr="003418AA">
              <w:rPr>
                <w:sz w:val="20"/>
              </w:rPr>
              <w:t>Headtorch</w:t>
            </w:r>
            <w:proofErr w:type="spellEnd"/>
            <w:r w:rsidRPr="003418AA">
              <w:rPr>
                <w:sz w:val="20"/>
              </w:rPr>
              <w:t xml:space="preserve"> – 10 шт.; плакати формату А0 – 30шт; банери 3м х2,5м – 4шт</w:t>
            </w:r>
            <w:r>
              <w:rPr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2599" w:rsidRDefault="00312599" w:rsidP="00041C6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Бюджет Ніжинської міської </w:t>
            </w:r>
            <w:proofErr w:type="spellStart"/>
            <w:r>
              <w:rPr>
                <w:sz w:val="20"/>
              </w:rPr>
              <w:t>терторіаль-ної</w:t>
            </w:r>
            <w:proofErr w:type="spellEnd"/>
            <w:r>
              <w:rPr>
                <w:sz w:val="20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2599" w:rsidRDefault="00312599" w:rsidP="00041C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220000</w:t>
            </w: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320000</w:t>
            </w: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65000</w:t>
            </w: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Default="00312599" w:rsidP="00041C6F">
            <w:pPr>
              <w:jc w:val="center"/>
              <w:rPr>
                <w:sz w:val="20"/>
              </w:rPr>
            </w:pPr>
          </w:p>
          <w:p w:rsidR="00312599" w:rsidRPr="00684E05" w:rsidRDefault="00312599" w:rsidP="00041C6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599" w:rsidRPr="00684E05" w:rsidRDefault="00312599" w:rsidP="00041C6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Виконавчий комітет Ніжинської міської ради</w:t>
            </w:r>
          </w:p>
        </w:tc>
      </w:tr>
    </w:tbl>
    <w:p w:rsidR="004C3C54" w:rsidRPr="004A1DF7" w:rsidRDefault="004C3C54" w:rsidP="004C3C54">
      <w:pPr>
        <w:rPr>
          <w:sz w:val="28"/>
          <w:szCs w:val="28"/>
        </w:rPr>
      </w:pPr>
    </w:p>
    <w:p w:rsidR="004A1DF7" w:rsidRPr="004A1DF7" w:rsidRDefault="004A1DF7" w:rsidP="004C3C54">
      <w:pPr>
        <w:rPr>
          <w:sz w:val="28"/>
          <w:szCs w:val="28"/>
        </w:rPr>
      </w:pPr>
    </w:p>
    <w:p w:rsidR="0015057E" w:rsidRDefault="00D6611A" w:rsidP="0015057E">
      <w:pPr>
        <w:rPr>
          <w:sz w:val="28"/>
          <w:szCs w:val="28"/>
        </w:rPr>
      </w:pPr>
      <w:r>
        <w:rPr>
          <w:sz w:val="28"/>
          <w:szCs w:val="28"/>
        </w:rPr>
        <w:t>Т.в.о. н</w:t>
      </w:r>
      <w:r w:rsidR="0015057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5057E">
        <w:rPr>
          <w:sz w:val="28"/>
          <w:szCs w:val="28"/>
        </w:rPr>
        <w:t xml:space="preserve"> відділу з питань </w:t>
      </w:r>
    </w:p>
    <w:p w:rsidR="004C3C54" w:rsidRDefault="0015057E" w:rsidP="0015057E">
      <w:pPr>
        <w:pStyle w:val="2"/>
      </w:pPr>
      <w:r>
        <w:rPr>
          <w:szCs w:val="28"/>
        </w:rPr>
        <w:t>НС, ЦЗН, ОМР</w:t>
      </w:r>
      <w:r w:rsidRPr="00FF2699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FF2699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</w:t>
      </w:r>
      <w:r w:rsidR="00D6611A">
        <w:rPr>
          <w:szCs w:val="28"/>
        </w:rPr>
        <w:t>Анатолій ІВАНИЦЬКИЙ</w:t>
      </w:r>
    </w:p>
    <w:p w:rsidR="004C3C54" w:rsidRDefault="004C3C54" w:rsidP="004C3C54">
      <w:pPr>
        <w:sectPr w:rsidR="004C3C54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:rsidR="004C3C54" w:rsidRDefault="004C3C54" w:rsidP="004C3C54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</w:p>
    <w:p w:rsidR="004C3C54" w:rsidRDefault="00D6611A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ТВО н</w:t>
      </w:r>
      <w:r w:rsidR="004C3C5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C3C54">
        <w:rPr>
          <w:sz w:val="28"/>
          <w:szCs w:val="28"/>
        </w:rPr>
        <w:t xml:space="preserve"> відділу з питань надзвичайних 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ситуацій, цивільного захисту, оборонної 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</w:t>
      </w:r>
      <w:r w:rsidR="00D66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</w:t>
      </w:r>
      <w:r w:rsidR="00D6611A">
        <w:rPr>
          <w:sz w:val="28"/>
          <w:szCs w:val="28"/>
        </w:rPr>
        <w:t>Анатолій ІВАНИЦЬКИЙ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 питань роботи виконавчих органів ради                                  Федір ВОВЧЕНКО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</w:p>
    <w:p w:rsidR="00BE22B8" w:rsidRDefault="00BE22B8" w:rsidP="00BE22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BE22B8" w:rsidRDefault="00BE22B8" w:rsidP="00BE22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Людмила ПИСАРЕНКО</w:t>
      </w:r>
    </w:p>
    <w:p w:rsidR="00BE22B8" w:rsidRDefault="00BE22B8" w:rsidP="004C3C54">
      <w:pPr>
        <w:ind w:right="-1"/>
        <w:jc w:val="both"/>
        <w:rPr>
          <w:sz w:val="28"/>
          <w:szCs w:val="28"/>
        </w:rPr>
      </w:pPr>
    </w:p>
    <w:p w:rsidR="00BE22B8" w:rsidRDefault="00BE22B8" w:rsidP="00BE22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бухгалтерського обліку</w:t>
      </w:r>
    </w:p>
    <w:p w:rsidR="00BE22B8" w:rsidRDefault="00BE22B8" w:rsidP="00BE22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 Ніжинської міської ради                     Наталія ЄФІМЕНКО</w:t>
      </w:r>
    </w:p>
    <w:p w:rsidR="00BE22B8" w:rsidRDefault="00BE22B8" w:rsidP="004C3C54">
      <w:pPr>
        <w:ind w:right="-1"/>
        <w:jc w:val="both"/>
        <w:rPr>
          <w:sz w:val="28"/>
          <w:szCs w:val="28"/>
        </w:rPr>
      </w:pP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 – 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виконавчого </w:t>
      </w:r>
    </w:p>
    <w:p w:rsidR="004C3C54" w:rsidRPr="00D1472A" w:rsidRDefault="004C3C54" w:rsidP="004C3C54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комітету Ніжинської міської ради                                                   В’ячеслав ЛЕГА</w:t>
      </w:r>
    </w:p>
    <w:p w:rsidR="004C3C54" w:rsidRDefault="004C3C54" w:rsidP="004C3C54">
      <w:pPr>
        <w:rPr>
          <w:sz w:val="28"/>
          <w:szCs w:val="28"/>
        </w:rPr>
      </w:pPr>
    </w:p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>
      <w:pPr>
        <w:sectPr w:rsidR="004C3C54" w:rsidSect="002469C7">
          <w:pgSz w:w="11909" w:h="16834"/>
          <w:pgMar w:top="851" w:right="1701" w:bottom="851" w:left="567" w:header="720" w:footer="720" w:gutter="0"/>
          <w:cols w:space="708"/>
          <w:noEndnote/>
          <w:docGrid w:linePitch="381"/>
        </w:sectPr>
      </w:pPr>
    </w:p>
    <w:p w:rsidR="004C3C54" w:rsidRPr="00F2400B" w:rsidRDefault="004C3C54" w:rsidP="004C3C54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4C3C54" w:rsidRPr="004A1DF7" w:rsidRDefault="004C3C54" w:rsidP="004C3C54">
      <w:pPr>
        <w:pStyle w:val="2"/>
        <w:spacing w:after="120"/>
        <w:jc w:val="both"/>
        <w:rPr>
          <w:szCs w:val="28"/>
        </w:rPr>
      </w:pPr>
      <w:r w:rsidRPr="00F2400B">
        <w:rPr>
          <w:szCs w:val="28"/>
        </w:rPr>
        <w:t xml:space="preserve">до проекту рішення Ніжинської міської ради  </w:t>
      </w:r>
      <w:r w:rsidRPr="00F2400B">
        <w:rPr>
          <w:b/>
          <w:szCs w:val="28"/>
        </w:rPr>
        <w:t>«</w:t>
      </w:r>
      <w:r w:rsidR="004A1DF7" w:rsidRPr="004A1DF7">
        <w:rPr>
          <w:szCs w:val="28"/>
        </w:rPr>
        <w:t xml:space="preserve">Про внесення змін до </w:t>
      </w:r>
      <w:r w:rsidR="0015057E">
        <w:rPr>
          <w:szCs w:val="28"/>
        </w:rPr>
        <w:t>Д</w:t>
      </w:r>
      <w:r w:rsidR="004A1DF7" w:rsidRPr="004A1DF7">
        <w:rPr>
          <w:szCs w:val="28"/>
        </w:rPr>
        <w:t>одатку 20 «Міська програма допризовної підготовки</w:t>
      </w:r>
      <w:r w:rsidR="004A1DF7" w:rsidRPr="004A1DF7">
        <w:rPr>
          <w:szCs w:val="28"/>
          <w:lang w:eastAsia="ru-RU"/>
        </w:rPr>
        <w:t xml:space="preserve">, мобілізаційних заходів, територіальної оборони, утримання полігону (майданчику) </w:t>
      </w:r>
      <w:r w:rsidR="004A1DF7" w:rsidRPr="004A1DF7">
        <w:rPr>
          <w:szCs w:val="28"/>
        </w:rPr>
        <w:t xml:space="preserve">Ніжинської міської територіальної громади </w:t>
      </w:r>
      <w:r w:rsidR="004A1DF7" w:rsidRPr="004A1DF7">
        <w:rPr>
          <w:szCs w:val="28"/>
          <w:lang w:eastAsia="ru-RU"/>
        </w:rPr>
        <w:t>на 2021 рік</w:t>
      </w:r>
      <w:r w:rsidR="004A1DF7" w:rsidRPr="004A1DF7">
        <w:rPr>
          <w:szCs w:val="28"/>
        </w:rPr>
        <w:t>»</w:t>
      </w:r>
      <w:r w:rsidR="006E04B5">
        <w:rPr>
          <w:szCs w:val="28"/>
        </w:rPr>
        <w:t>, затвердженого</w:t>
      </w:r>
      <w:r w:rsidR="004A1DF7" w:rsidRPr="004A1DF7">
        <w:rPr>
          <w:szCs w:val="28"/>
        </w:rPr>
        <w:t xml:space="preserve"> рішення</w:t>
      </w:r>
      <w:r w:rsidR="006E04B5">
        <w:rPr>
          <w:szCs w:val="28"/>
        </w:rPr>
        <w:t>м</w:t>
      </w:r>
      <w:r w:rsidR="004A1DF7" w:rsidRPr="004A1DF7">
        <w:rPr>
          <w:szCs w:val="28"/>
        </w:rPr>
        <w:t xml:space="preserve"> Ніжинської міської ради </w:t>
      </w:r>
      <w:r w:rsidR="004A1DF7" w:rsidRPr="004A1DF7">
        <w:rPr>
          <w:szCs w:val="28"/>
          <w:lang w:val="en-US"/>
        </w:rPr>
        <w:t>VIII</w:t>
      </w:r>
      <w:r w:rsidR="004A1DF7" w:rsidRPr="004A1DF7">
        <w:rPr>
          <w:szCs w:val="28"/>
        </w:rPr>
        <w:t xml:space="preserve"> скликання від 24.12.2020 р. №3-4/2020</w:t>
      </w:r>
      <w:r w:rsidRPr="004A1DF7">
        <w:rPr>
          <w:szCs w:val="28"/>
        </w:rPr>
        <w:t>»</w:t>
      </w:r>
    </w:p>
    <w:p w:rsidR="004C3C54" w:rsidRPr="00F2400B" w:rsidRDefault="004C3C54" w:rsidP="004C3C54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4C3C54" w:rsidRPr="00F2400B" w:rsidRDefault="004C3C54" w:rsidP="004C3C54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Закону України «Про військовий обов'язок і військову службу», Закону України «Про оборону України», </w:t>
      </w:r>
      <w:r w:rsidR="004A1DF7">
        <w:rPr>
          <w:sz w:val="28"/>
          <w:szCs w:val="28"/>
        </w:rPr>
        <w:t>та у зв’язку з службовою необхідністю</w:t>
      </w:r>
      <w:r>
        <w:rPr>
          <w:sz w:val="28"/>
          <w:szCs w:val="28"/>
        </w:rPr>
        <w:t>.</w:t>
      </w:r>
    </w:p>
    <w:p w:rsidR="004C3C54" w:rsidRPr="00F2400B" w:rsidRDefault="004C3C54" w:rsidP="004C3C54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4C3C54" w:rsidRPr="00F2400B" w:rsidRDefault="004C3C54" w:rsidP="004C3C54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 w:rsidR="004A1DF7">
        <w:rPr>
          <w:sz w:val="28"/>
          <w:szCs w:val="28"/>
        </w:rPr>
        <w:t xml:space="preserve">внесення змін до текстової частини Міської програми </w:t>
      </w:r>
      <w:r w:rsidR="004A1DF7" w:rsidRPr="004A1DF7">
        <w:rPr>
          <w:sz w:val="28"/>
          <w:szCs w:val="28"/>
        </w:rPr>
        <w:t>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</w:t>
      </w:r>
      <w:r w:rsidR="004A1DF7">
        <w:rPr>
          <w:sz w:val="28"/>
          <w:szCs w:val="28"/>
        </w:rPr>
        <w:t xml:space="preserve"> зі </w:t>
      </w:r>
      <w:r w:rsidR="00D6611A">
        <w:rPr>
          <w:sz w:val="28"/>
          <w:szCs w:val="28"/>
        </w:rPr>
        <w:t xml:space="preserve">змінами </w:t>
      </w:r>
      <w:r w:rsidR="004A1DF7">
        <w:rPr>
          <w:sz w:val="28"/>
          <w:szCs w:val="28"/>
        </w:rPr>
        <w:t>в обсягах фінансування</w:t>
      </w:r>
      <w:r w:rsidR="00D6611A">
        <w:rPr>
          <w:sz w:val="28"/>
          <w:szCs w:val="28"/>
        </w:rPr>
        <w:t xml:space="preserve"> на 25000,00 грн</w:t>
      </w:r>
      <w:r w:rsidRPr="00F2400B">
        <w:rPr>
          <w:sz w:val="28"/>
          <w:szCs w:val="28"/>
        </w:rPr>
        <w:t xml:space="preserve">. </w:t>
      </w:r>
    </w:p>
    <w:p w:rsidR="004C3C54" w:rsidRPr="00F2400B" w:rsidRDefault="004C3C54" w:rsidP="004C3C54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>
        <w:rPr>
          <w:sz w:val="28"/>
          <w:szCs w:val="28"/>
        </w:rPr>
        <w:t>4</w:t>
      </w:r>
      <w:r w:rsidRPr="00F2400B">
        <w:rPr>
          <w:sz w:val="28"/>
          <w:szCs w:val="28"/>
        </w:rPr>
        <w:t xml:space="preserve"> пунктів, </w:t>
      </w:r>
      <w:r>
        <w:rPr>
          <w:sz w:val="28"/>
          <w:szCs w:val="28"/>
        </w:rPr>
        <w:t>1-го</w:t>
      </w:r>
      <w:r w:rsidRPr="00F2400B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у</w:t>
      </w:r>
      <w:r w:rsidRPr="00F2400B">
        <w:rPr>
          <w:sz w:val="28"/>
          <w:szCs w:val="28"/>
        </w:rPr>
        <w:t xml:space="preserve">.  </w:t>
      </w:r>
    </w:p>
    <w:p w:rsidR="004C3C54" w:rsidRPr="00F2400B" w:rsidRDefault="004C3C54" w:rsidP="004C3C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4C3C54" w:rsidRPr="00F2400B" w:rsidRDefault="004C3C54" w:rsidP="004C3C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Pr="00F2400B">
        <w:rPr>
          <w:b/>
          <w:color w:val="000000"/>
          <w:sz w:val="28"/>
          <w:szCs w:val="28"/>
        </w:rPr>
        <w:t>сприяння організації призову громадян на строкову військову та альтернативну (невійськову) службу, а також їх мобілізації, підготовці молоді до служби в Збройних Силах України</w:t>
      </w:r>
      <w:r w:rsidRPr="00F2400B">
        <w:rPr>
          <w:color w:val="000000"/>
          <w:sz w:val="28"/>
          <w:szCs w:val="28"/>
        </w:rPr>
        <w:t xml:space="preserve">…», </w:t>
      </w:r>
    </w:p>
    <w:p w:rsidR="004C3C54" w:rsidRPr="00F2400B" w:rsidRDefault="004C3C54" w:rsidP="004C3C54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4C3C54" w:rsidRPr="00174599" w:rsidRDefault="004C3C54" w:rsidP="004C3C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4C3C54" w:rsidRPr="00174599" w:rsidRDefault="004C3C54" w:rsidP="004C3C54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 xml:space="preserve">Реалізація даного проекту рішення </w:t>
      </w:r>
      <w:r w:rsidR="00D6611A">
        <w:rPr>
          <w:sz w:val="28"/>
          <w:szCs w:val="28"/>
        </w:rPr>
        <w:t>п</w:t>
      </w:r>
      <w:r w:rsidRPr="00174599">
        <w:rPr>
          <w:sz w:val="28"/>
          <w:szCs w:val="28"/>
        </w:rPr>
        <w:t xml:space="preserve">ередбачає </w:t>
      </w:r>
      <w:r w:rsidR="00D6611A">
        <w:rPr>
          <w:sz w:val="28"/>
          <w:szCs w:val="28"/>
        </w:rPr>
        <w:t xml:space="preserve">збільшення </w:t>
      </w:r>
      <w:r w:rsidRPr="00174599">
        <w:rPr>
          <w:sz w:val="28"/>
          <w:szCs w:val="28"/>
        </w:rPr>
        <w:t>видатків з міського бюджету</w:t>
      </w:r>
      <w:r w:rsidR="00D6611A">
        <w:rPr>
          <w:sz w:val="28"/>
          <w:szCs w:val="28"/>
        </w:rPr>
        <w:t xml:space="preserve"> на 25000,00 грн</w:t>
      </w:r>
      <w:r w:rsidRPr="00174599">
        <w:rPr>
          <w:sz w:val="28"/>
          <w:szCs w:val="28"/>
        </w:rPr>
        <w:t>.</w:t>
      </w:r>
    </w:p>
    <w:p w:rsidR="004C3C54" w:rsidRPr="00F2400B" w:rsidRDefault="004C3C54" w:rsidP="004C3C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4C3C54" w:rsidRDefault="004C3C54" w:rsidP="004C3C54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</w:t>
      </w:r>
      <w:r>
        <w:rPr>
          <w:sz w:val="28"/>
          <w:szCs w:val="28"/>
        </w:rPr>
        <w:t xml:space="preserve">є </w:t>
      </w:r>
      <w:r w:rsidR="004A1DF7">
        <w:rPr>
          <w:sz w:val="28"/>
          <w:szCs w:val="28"/>
        </w:rPr>
        <w:t xml:space="preserve">сприяння в своєчасному та  організованому проведенні заходів з </w:t>
      </w:r>
      <w:r w:rsidR="0015057E">
        <w:rPr>
          <w:sz w:val="28"/>
          <w:szCs w:val="28"/>
        </w:rPr>
        <w:t>допризовної підготовки, призову на строкову військову службу, заходів мобілізаційної підготовки та мобілізації, а також підготовки територіальної оборони Ніжинської територіальної громади</w:t>
      </w:r>
      <w:r w:rsidRPr="00F2400B">
        <w:rPr>
          <w:sz w:val="28"/>
          <w:szCs w:val="28"/>
        </w:rPr>
        <w:t>.</w:t>
      </w:r>
    </w:p>
    <w:p w:rsidR="004C3C54" w:rsidRPr="00F2400B" w:rsidRDefault="004C3C54" w:rsidP="004C3C54">
      <w:pPr>
        <w:ind w:firstLine="709"/>
        <w:jc w:val="both"/>
        <w:rPr>
          <w:sz w:val="28"/>
          <w:szCs w:val="28"/>
        </w:rPr>
      </w:pPr>
    </w:p>
    <w:p w:rsidR="004C3C54" w:rsidRDefault="00D6611A" w:rsidP="004C3C54">
      <w:pPr>
        <w:rPr>
          <w:sz w:val="28"/>
          <w:szCs w:val="28"/>
        </w:rPr>
      </w:pPr>
      <w:r>
        <w:rPr>
          <w:sz w:val="28"/>
          <w:szCs w:val="28"/>
        </w:rPr>
        <w:t>Т.в.о. н</w:t>
      </w:r>
      <w:r w:rsidR="004C3C5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C3C54">
        <w:rPr>
          <w:sz w:val="28"/>
          <w:szCs w:val="28"/>
        </w:rPr>
        <w:t xml:space="preserve"> відділу з питань </w:t>
      </w:r>
    </w:p>
    <w:p w:rsidR="004C3C54" w:rsidRPr="00FF2699" w:rsidRDefault="004C3C54" w:rsidP="004C3C54">
      <w:pPr>
        <w:rPr>
          <w:sz w:val="28"/>
          <w:szCs w:val="28"/>
        </w:rPr>
      </w:pPr>
      <w:r>
        <w:rPr>
          <w:sz w:val="28"/>
          <w:szCs w:val="28"/>
        </w:rPr>
        <w:t xml:space="preserve">НС, ЦЗН, ОМР     </w:t>
      </w:r>
      <w:r w:rsidRPr="00FF269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</w:t>
      </w:r>
      <w:r w:rsidR="00D6611A">
        <w:rPr>
          <w:sz w:val="28"/>
          <w:szCs w:val="28"/>
        </w:rPr>
        <w:t>Анатолій ІВАНИЦЬКИЙ</w:t>
      </w:r>
    </w:p>
    <w:p w:rsidR="004C3C54" w:rsidRDefault="004C3C54" w:rsidP="004C3C54"/>
    <w:p w:rsidR="00F765E6" w:rsidRDefault="00F765E6"/>
    <w:sectPr w:rsidR="00F765E6" w:rsidSect="00174599">
      <w:headerReference w:type="default" r:id="rId8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0C" w:rsidRDefault="001C6E0C">
      <w:r>
        <w:separator/>
      </w:r>
    </w:p>
  </w:endnote>
  <w:endnote w:type="continuationSeparator" w:id="0">
    <w:p w:rsidR="001C6E0C" w:rsidRDefault="001C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0C" w:rsidRDefault="001C6E0C">
      <w:r>
        <w:separator/>
      </w:r>
    </w:p>
  </w:footnote>
  <w:footnote w:type="continuationSeparator" w:id="0">
    <w:p w:rsidR="001C6E0C" w:rsidRDefault="001C6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57" w:rsidRPr="007B361D" w:rsidRDefault="008449E7" w:rsidP="007B36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FE"/>
    <w:rsid w:val="000B0114"/>
    <w:rsid w:val="0015057E"/>
    <w:rsid w:val="001B269D"/>
    <w:rsid w:val="001C6E0C"/>
    <w:rsid w:val="001D136B"/>
    <w:rsid w:val="00264C8E"/>
    <w:rsid w:val="00312599"/>
    <w:rsid w:val="004A1DF7"/>
    <w:rsid w:val="004C3C54"/>
    <w:rsid w:val="006D58E4"/>
    <w:rsid w:val="006E04B5"/>
    <w:rsid w:val="008449E7"/>
    <w:rsid w:val="009605FC"/>
    <w:rsid w:val="00BE22B8"/>
    <w:rsid w:val="00CD4C42"/>
    <w:rsid w:val="00D30BFE"/>
    <w:rsid w:val="00D476A4"/>
    <w:rsid w:val="00D6611A"/>
    <w:rsid w:val="00D76EC9"/>
    <w:rsid w:val="00F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54"/>
    <w:pPr>
      <w:spacing w:line="240" w:lineRule="auto"/>
      <w:jc w:val="left"/>
    </w:pPr>
    <w:rPr>
      <w:rFonts w:eastAsia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C3C5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C3C54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4C3C54"/>
    <w:rPr>
      <w:rFonts w:eastAsia="Times New Roman"/>
      <w:szCs w:val="20"/>
      <w:lang w:val="uk-UA" w:eastAsia="uk-UA"/>
    </w:rPr>
  </w:style>
  <w:style w:type="paragraph" w:styleId="a3">
    <w:name w:val="header"/>
    <w:basedOn w:val="a"/>
    <w:link w:val="a4"/>
    <w:semiHidden/>
    <w:rsid w:val="004C3C54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4C3C54"/>
    <w:rPr>
      <w:rFonts w:eastAsia="Times New Roman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C3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C54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4C3C54"/>
    <w:rPr>
      <w:rFonts w:ascii="Tms Rmn" w:eastAsia="Times New Roman" w:hAnsi="Tms Rmn"/>
      <w:b/>
      <w:bCs/>
      <w:szCs w:val="20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1259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12599"/>
    <w:rPr>
      <w:rFonts w:eastAsia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54"/>
    <w:pPr>
      <w:spacing w:line="240" w:lineRule="auto"/>
      <w:jc w:val="left"/>
    </w:pPr>
    <w:rPr>
      <w:rFonts w:eastAsia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C3C5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C3C54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4C3C54"/>
    <w:rPr>
      <w:rFonts w:eastAsia="Times New Roman"/>
      <w:szCs w:val="20"/>
      <w:lang w:val="uk-UA" w:eastAsia="uk-UA"/>
    </w:rPr>
  </w:style>
  <w:style w:type="paragraph" w:styleId="a3">
    <w:name w:val="header"/>
    <w:basedOn w:val="a"/>
    <w:link w:val="a4"/>
    <w:semiHidden/>
    <w:rsid w:val="004C3C54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4C3C54"/>
    <w:rPr>
      <w:rFonts w:eastAsia="Times New Roman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C3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C54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4C3C54"/>
    <w:rPr>
      <w:rFonts w:ascii="Tms Rmn" w:eastAsia="Times New Roman" w:hAnsi="Tms Rmn"/>
      <w:b/>
      <w:bCs/>
      <w:szCs w:val="20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1259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12599"/>
    <w:rPr>
      <w:rFonts w:eastAsia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Пользователь</cp:lastModifiedBy>
  <cp:revision>7</cp:revision>
  <cp:lastPrinted>2021-11-19T12:28:00Z</cp:lastPrinted>
  <dcterms:created xsi:type="dcterms:W3CDTF">2021-04-14T11:43:00Z</dcterms:created>
  <dcterms:modified xsi:type="dcterms:W3CDTF">2021-11-19T12:47:00Z</dcterms:modified>
</cp:coreProperties>
</file>