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38" w:rsidRPr="007F6D3D" w:rsidRDefault="00EA6138" w:rsidP="00EA613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28A9F67" wp14:editId="4B122D86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38" w:rsidRPr="00524979" w:rsidRDefault="00EA6138" w:rsidP="00EA6138">
      <w:pPr>
        <w:jc w:val="right"/>
        <w:rPr>
          <w:sz w:val="20"/>
        </w:rPr>
      </w:pPr>
      <w:r w:rsidRPr="00524979">
        <w:rPr>
          <w:sz w:val="20"/>
        </w:rPr>
        <w:t xml:space="preserve">Проект рішення № </w:t>
      </w:r>
      <w:r w:rsidR="006B6E1C">
        <w:rPr>
          <w:sz w:val="20"/>
        </w:rPr>
        <w:t>733</w:t>
      </w:r>
      <w:r w:rsidRPr="00524979">
        <w:rPr>
          <w:sz w:val="20"/>
        </w:rPr>
        <w:t xml:space="preserve"> від</w:t>
      </w:r>
      <w:r w:rsidR="006B6E1C">
        <w:rPr>
          <w:sz w:val="20"/>
        </w:rPr>
        <w:t xml:space="preserve"> 16</w:t>
      </w:r>
      <w:bookmarkStart w:id="0" w:name="_GoBack"/>
      <w:bookmarkEnd w:id="0"/>
      <w:r w:rsidRPr="00524979">
        <w:rPr>
          <w:sz w:val="20"/>
        </w:rPr>
        <w:t xml:space="preserve"> </w:t>
      </w:r>
      <w:r w:rsidR="00772BDC">
        <w:rPr>
          <w:sz w:val="20"/>
        </w:rPr>
        <w:t xml:space="preserve">листопада </w:t>
      </w:r>
      <w:r w:rsidRPr="00524979">
        <w:rPr>
          <w:sz w:val="20"/>
        </w:rPr>
        <w:t xml:space="preserve"> 2021</w:t>
      </w:r>
    </w:p>
    <w:p w:rsidR="00EA6138" w:rsidRPr="000E1135" w:rsidRDefault="00EA6138" w:rsidP="00EA613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6138" w:rsidRDefault="00EA6138" w:rsidP="00EA613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6138" w:rsidRDefault="00EA6138" w:rsidP="00EA6138">
      <w:pPr>
        <w:jc w:val="center"/>
        <w:rPr>
          <w:sz w:val="6"/>
          <w:szCs w:val="6"/>
        </w:rPr>
      </w:pPr>
    </w:p>
    <w:p w:rsidR="00EA6138" w:rsidRPr="008909DA" w:rsidRDefault="00EA6138" w:rsidP="00EA613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6138" w:rsidRPr="007F6D3D" w:rsidRDefault="00EA6138" w:rsidP="00EA6138">
      <w:pPr>
        <w:jc w:val="center"/>
        <w:rPr>
          <w:sz w:val="32"/>
          <w:lang w:val="ru-RU"/>
        </w:rPr>
      </w:pP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EA6138" w:rsidRPr="007F6D3D" w:rsidRDefault="00EA6138" w:rsidP="00EA6138">
      <w:pPr>
        <w:jc w:val="center"/>
        <w:rPr>
          <w:sz w:val="28"/>
          <w:szCs w:val="28"/>
          <w:lang w:val="ru-RU"/>
        </w:rPr>
      </w:pPr>
    </w:p>
    <w:p w:rsidR="00EA6138" w:rsidRDefault="00EA6138" w:rsidP="00EA61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EA6138" w:rsidRPr="007F6D3D" w:rsidRDefault="00EA6138" w:rsidP="00EA6138">
      <w:pPr>
        <w:jc w:val="center"/>
        <w:rPr>
          <w:b/>
          <w:sz w:val="28"/>
          <w:szCs w:val="28"/>
          <w:lang w:val="ru-RU"/>
        </w:rPr>
      </w:pPr>
    </w:p>
    <w:p w:rsidR="00EA6138" w:rsidRPr="00FA175F" w:rsidRDefault="00EA6138" w:rsidP="00EA613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772B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72BDC">
        <w:rPr>
          <w:sz w:val="28"/>
          <w:szCs w:val="28"/>
        </w:rPr>
        <w:t>листопада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</w:p>
    <w:p w:rsidR="00EA6138" w:rsidRPr="00FA175F" w:rsidRDefault="00EA6138" w:rsidP="00EA6138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EA6138" w:rsidRPr="006B01CB" w:rsidTr="000513AA">
        <w:tc>
          <w:tcPr>
            <w:tcW w:w="5103" w:type="dxa"/>
          </w:tcPr>
          <w:p w:rsidR="00EA6138" w:rsidRPr="00D97ACB" w:rsidRDefault="00EA6138" w:rsidP="000513AA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1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дозволу на виготовлення проекту із землеустрою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1"/>
          <w:p w:rsidR="00EA6138" w:rsidRPr="00CD35DD" w:rsidRDefault="00EA6138" w:rsidP="000513AA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EA6138" w:rsidRDefault="00EA6138" w:rsidP="000513A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A6138" w:rsidRDefault="00EA6138" w:rsidP="000513AA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EA6138" w:rsidRPr="002835A7" w:rsidRDefault="00EA6138" w:rsidP="000513AA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EA6138" w:rsidRPr="00CB6A0F" w:rsidRDefault="00EA6138" w:rsidP="000513A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EA6138" w:rsidRDefault="00EA6138" w:rsidP="00EA6138">
      <w:pPr>
        <w:pStyle w:val="a4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EA6138" w:rsidRDefault="00C6189A" w:rsidP="002B0F8B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  <w:shd w:val="clear" w:color="auto" w:fill="FFFFFF"/>
        </w:rPr>
      </w:pPr>
      <w:bookmarkStart w:id="3" w:name="_Hlk68076231"/>
      <w:r>
        <w:rPr>
          <w:b/>
          <w:bCs/>
          <w:sz w:val="28"/>
          <w:szCs w:val="28"/>
        </w:rPr>
        <w:t>1</w:t>
      </w:r>
      <w:r w:rsidR="00EA6138">
        <w:rPr>
          <w:b/>
          <w:bCs/>
          <w:sz w:val="28"/>
          <w:szCs w:val="28"/>
        </w:rPr>
        <w:t>.</w:t>
      </w:r>
      <w:r w:rsidR="00EA6138" w:rsidRPr="00B47610">
        <w:rPr>
          <w:b/>
          <w:bCs/>
          <w:sz w:val="28"/>
          <w:szCs w:val="28"/>
        </w:rPr>
        <w:t xml:space="preserve"> </w:t>
      </w:r>
      <w:r w:rsidR="00EA6138">
        <w:rPr>
          <w:b/>
          <w:bCs/>
          <w:sz w:val="28"/>
          <w:szCs w:val="28"/>
        </w:rPr>
        <w:t>Надати</w:t>
      </w:r>
      <w:r w:rsidR="00EA6138" w:rsidRPr="00B47610">
        <w:rPr>
          <w:sz w:val="28"/>
          <w:szCs w:val="28"/>
        </w:rPr>
        <w:t xml:space="preserve"> дозв</w:t>
      </w:r>
      <w:r w:rsidR="00EA6138">
        <w:rPr>
          <w:sz w:val="28"/>
          <w:szCs w:val="28"/>
        </w:rPr>
        <w:t>іл</w:t>
      </w:r>
      <w:r w:rsidR="00EA6138" w:rsidRPr="00B47610">
        <w:rPr>
          <w:b/>
          <w:bCs/>
          <w:sz w:val="28"/>
          <w:szCs w:val="28"/>
        </w:rPr>
        <w:t xml:space="preserve"> </w:t>
      </w:r>
      <w:r w:rsidR="00EA6138" w:rsidRPr="00B47610">
        <w:rPr>
          <w:sz w:val="28"/>
          <w:szCs w:val="28"/>
        </w:rPr>
        <w:t xml:space="preserve">ІУДЕЙСЬКІЙ РЕЛІГІЙНІЙ ГРОМАДІ М.НІЖИНА на виготовлення проекту землеустрою щодо відведення земельної ділянки у постійне користування орієнтовною площею 0,1700га, що знаходиться в межах Ніжинської ТГ Чернігівської області поза межами населеного пункту </w:t>
      </w:r>
      <w:r w:rsidR="00EA6138" w:rsidRPr="00B47610">
        <w:rPr>
          <w:sz w:val="28"/>
          <w:szCs w:val="28"/>
          <w:shd w:val="clear" w:color="auto" w:fill="FFFFFF"/>
        </w:rPr>
        <w:t>для будівництва та обслуговування будівель громадських та релігійних організацій</w:t>
      </w:r>
      <w:r w:rsidR="00EA6138">
        <w:rPr>
          <w:sz w:val="28"/>
          <w:szCs w:val="28"/>
          <w:shd w:val="clear" w:color="auto" w:fill="FFFFFF"/>
        </w:rPr>
        <w:t>.</w:t>
      </w: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EA6138" w:rsidRDefault="00C6189A" w:rsidP="00EA6138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 w:rsidRPr="002B0F8B">
        <w:rPr>
          <w:b/>
          <w:bCs/>
          <w:szCs w:val="28"/>
          <w:lang w:val="uk-UA"/>
        </w:rPr>
        <w:t>2</w:t>
      </w:r>
      <w:r w:rsidR="00EA6138">
        <w:rPr>
          <w:szCs w:val="28"/>
          <w:lang w:val="uk-UA"/>
        </w:rPr>
        <w:t>.</w:t>
      </w:r>
      <w:r w:rsidR="00EA6138" w:rsidRPr="002E3912">
        <w:rPr>
          <w:b/>
          <w:bCs/>
          <w:szCs w:val="28"/>
          <w:lang w:val="uk-UA"/>
        </w:rPr>
        <w:t xml:space="preserve"> </w:t>
      </w:r>
      <w:r w:rsidR="00EA6138">
        <w:rPr>
          <w:b/>
          <w:bCs/>
          <w:szCs w:val="28"/>
          <w:lang w:val="uk-UA"/>
        </w:rPr>
        <w:t>Надати</w:t>
      </w:r>
      <w:r w:rsidR="00EA6138" w:rsidRPr="002E3912">
        <w:rPr>
          <w:szCs w:val="28"/>
          <w:lang w:val="uk-UA"/>
        </w:rPr>
        <w:t xml:space="preserve"> дозв</w:t>
      </w:r>
      <w:r w:rsidR="00EA6138">
        <w:rPr>
          <w:szCs w:val="28"/>
          <w:lang w:val="uk-UA"/>
        </w:rPr>
        <w:t>і</w:t>
      </w:r>
      <w:r w:rsidR="00EA6138" w:rsidRPr="002E3912">
        <w:rPr>
          <w:szCs w:val="28"/>
          <w:lang w:val="uk-UA"/>
        </w:rPr>
        <w:t>л</w:t>
      </w:r>
      <w:r w:rsidR="00EA6138" w:rsidRPr="002E3912">
        <w:rPr>
          <w:b/>
          <w:bCs/>
          <w:szCs w:val="28"/>
          <w:lang w:val="uk-UA"/>
        </w:rPr>
        <w:t xml:space="preserve"> </w:t>
      </w:r>
      <w:r w:rsidR="00EA6138" w:rsidRPr="002E3912">
        <w:rPr>
          <w:szCs w:val="28"/>
          <w:lang w:val="uk-UA"/>
        </w:rPr>
        <w:t xml:space="preserve">РЕЛІГІЙНІЙ ОРГАНІЗАЦІЇ «РЕЛІГІЙНИЙ ЦЕНТР – ОБ’ЄДНАННЯ (ФЕДЕРАЦІЯ)ХАСИДІВ ХАБАД ЛЮБАВИЧ ІУДЕЙСЬКИХ РЕЛІГІЙНИХ ГРОМАД ТА ОРГАНІЗАЦІЙ УКРАЇНИ» на виготовлення проекту землеустрою щодо відведення земельної ділянки в оренду орієнтовною площею 1,5300 га, що знаходиться в межах Ніжинської ТГ Чернігівської області за рахунок земельної ділянки з кадастровим номером </w:t>
      </w:r>
      <w:r w:rsidR="00EA6138" w:rsidRPr="002E3912">
        <w:rPr>
          <w:szCs w:val="28"/>
          <w:shd w:val="clear" w:color="auto" w:fill="FFFFFF"/>
          <w:lang w:val="uk-UA"/>
        </w:rPr>
        <w:t>7423385900:02:001:0233</w:t>
      </w:r>
      <w:r w:rsidR="00EA6138" w:rsidRPr="002E3912">
        <w:rPr>
          <w:szCs w:val="28"/>
          <w:lang w:val="uk-UA"/>
        </w:rPr>
        <w:t xml:space="preserve"> </w:t>
      </w:r>
      <w:r w:rsidR="00EA6138" w:rsidRPr="002E3912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 w:rsidR="00EA6138">
        <w:rPr>
          <w:szCs w:val="28"/>
          <w:shd w:val="clear" w:color="auto" w:fill="FFFFFF"/>
          <w:lang w:val="uk-UA"/>
        </w:rPr>
        <w:t>.</w:t>
      </w:r>
    </w:p>
    <w:p w:rsidR="00EA6138" w:rsidRPr="00E24924" w:rsidRDefault="00EA6138" w:rsidP="00EA6138">
      <w:pPr>
        <w:pStyle w:val="a4"/>
        <w:ind w:left="-425" w:right="-142" w:firstLine="709"/>
        <w:rPr>
          <w:kern w:val="3"/>
          <w:szCs w:val="28"/>
          <w:shd w:val="clear" w:color="auto" w:fill="FFFFFF"/>
          <w:lang w:val="uk-UA" w:eastAsia="zh-CN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bookmarkEnd w:id="3"/>
    <w:p w:rsidR="00EA6138" w:rsidRPr="007D56FB" w:rsidRDefault="00C6189A" w:rsidP="00EA6138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A6138" w:rsidRPr="007D56FB">
        <w:rPr>
          <w:b/>
          <w:bCs/>
          <w:sz w:val="28"/>
          <w:szCs w:val="28"/>
        </w:rPr>
        <w:t>.</w:t>
      </w:r>
      <w:r w:rsidR="00EA6138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EA6138" w:rsidRPr="007D56FB" w:rsidRDefault="00C6189A" w:rsidP="00EA6138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EA6138" w:rsidRPr="007D56FB">
        <w:rPr>
          <w:b/>
          <w:szCs w:val="28"/>
          <w:lang w:val="uk-UA"/>
        </w:rPr>
        <w:t>.</w:t>
      </w:r>
      <w:r w:rsidR="00EA6138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EA6138">
        <w:rPr>
          <w:szCs w:val="28"/>
          <w:lang w:val="uk-UA"/>
        </w:rPr>
        <w:t>а</w:t>
      </w:r>
      <w:r w:rsidR="00EA6138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EA6138" w:rsidRPr="007D56FB" w:rsidRDefault="00C6189A" w:rsidP="00EA6138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A6138" w:rsidRPr="007D56FB">
        <w:rPr>
          <w:b/>
          <w:sz w:val="28"/>
          <w:szCs w:val="28"/>
        </w:rPr>
        <w:t>.</w:t>
      </w:r>
      <w:r w:rsidR="00EA6138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EA6138">
        <w:rPr>
          <w:sz w:val="28"/>
          <w:szCs w:val="28"/>
        </w:rPr>
        <w:t xml:space="preserve"> </w:t>
      </w:r>
      <w:r w:rsidR="00EA6138" w:rsidRPr="001933BC">
        <w:rPr>
          <w:sz w:val="28"/>
          <w:szCs w:val="28"/>
        </w:rPr>
        <w:t>(голова комісії – Глотко В.В.).</w:t>
      </w:r>
    </w:p>
    <w:p w:rsidR="00EA6138" w:rsidRPr="00BB78D1" w:rsidRDefault="00EA6138" w:rsidP="00EA6138">
      <w:pPr>
        <w:tabs>
          <w:tab w:val="left" w:pos="195"/>
        </w:tabs>
        <w:ind w:left="-426" w:right="-143"/>
        <w:rPr>
          <w:sz w:val="28"/>
          <w:szCs w:val="28"/>
        </w:rPr>
      </w:pPr>
    </w:p>
    <w:p w:rsidR="00EA6138" w:rsidRPr="00BD2D1E" w:rsidRDefault="00EA6138" w:rsidP="00EA6138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EA6138" w:rsidRDefault="00EA6138" w:rsidP="00EA6138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EA6138" w:rsidRDefault="00EA6138" w:rsidP="00EA6138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a4"/>
        <w:ind w:left="-425" w:right="-142" w:firstLine="709"/>
        <w:rPr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C6189A" w:rsidRDefault="00C6189A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EA6138" w:rsidRDefault="00EA6138" w:rsidP="00EA6138">
      <w:pPr>
        <w:pStyle w:val="Standard"/>
        <w:ind w:right="141"/>
        <w:rPr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EA6138" w:rsidRDefault="00EA6138" w:rsidP="00EA61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EA6138" w:rsidRDefault="00EA6138" w:rsidP="00EA61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</w:p>
    <w:p w:rsidR="00EA6138" w:rsidRDefault="00EA6138" w:rsidP="00EA6138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EA6138" w:rsidRDefault="00EA6138" w:rsidP="00EA6138">
      <w:pPr>
        <w:tabs>
          <w:tab w:val="left" w:pos="6660"/>
        </w:tabs>
        <w:ind w:right="141"/>
        <w:rPr>
          <w:sz w:val="28"/>
          <w:szCs w:val="28"/>
        </w:rPr>
      </w:pPr>
    </w:p>
    <w:p w:rsidR="00EA6138" w:rsidRDefault="00EA6138" w:rsidP="00EA6138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EA6138" w:rsidRDefault="00EA6138" w:rsidP="00EA613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138" w:rsidRDefault="00EA6138" w:rsidP="00EA613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EA6138" w:rsidRDefault="00EA6138" w:rsidP="00EA6138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EA6138" w:rsidRDefault="00EA6138" w:rsidP="00EA6138">
      <w:pPr>
        <w:tabs>
          <w:tab w:val="left" w:pos="7088"/>
        </w:tabs>
        <w:ind w:right="141"/>
        <w:rPr>
          <w:sz w:val="28"/>
        </w:rPr>
      </w:pPr>
    </w:p>
    <w:p w:rsidR="00EA6138" w:rsidRDefault="00EA6138" w:rsidP="00EA6138">
      <w:pPr>
        <w:tabs>
          <w:tab w:val="left" w:pos="7088"/>
        </w:tabs>
        <w:ind w:right="141"/>
        <w:rPr>
          <w:sz w:val="28"/>
          <w:szCs w:val="28"/>
        </w:rPr>
      </w:pPr>
    </w:p>
    <w:p w:rsidR="00EA6138" w:rsidRDefault="00EA6138" w:rsidP="00EA613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EA6138" w:rsidRDefault="00EA6138" w:rsidP="00EA613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EA6138" w:rsidRDefault="00EA6138" w:rsidP="00EA613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EA6138" w:rsidRDefault="00EA6138" w:rsidP="00EA613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EA6138" w:rsidRDefault="00EA6138" w:rsidP="00EA61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EA6138" w:rsidRDefault="00EA6138" w:rsidP="00EA6138">
      <w:pPr>
        <w:tabs>
          <w:tab w:val="left" w:pos="7088"/>
        </w:tabs>
        <w:ind w:right="141"/>
        <w:rPr>
          <w:sz w:val="28"/>
          <w:szCs w:val="28"/>
        </w:rPr>
      </w:pPr>
    </w:p>
    <w:p w:rsidR="00EA6138" w:rsidRDefault="00EA6138" w:rsidP="00EA613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EA6138" w:rsidRDefault="00EA6138" w:rsidP="00EA613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:rsidR="00EA6138" w:rsidRDefault="00EA6138" w:rsidP="00EA6138">
      <w:pPr>
        <w:ind w:right="141"/>
        <w:rPr>
          <w:sz w:val="28"/>
          <w:szCs w:val="28"/>
        </w:rPr>
      </w:pPr>
    </w:p>
    <w:p w:rsidR="00EA6138" w:rsidRDefault="00EA6138" w:rsidP="00EA6138">
      <w:pPr>
        <w:ind w:right="141"/>
        <w:rPr>
          <w:sz w:val="28"/>
          <w:szCs w:val="28"/>
        </w:rPr>
      </w:pPr>
    </w:p>
    <w:p w:rsidR="00EA6138" w:rsidRDefault="00EA6138" w:rsidP="00EA6138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EA6138" w:rsidRDefault="00EA6138" w:rsidP="00EA6138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EA6138" w:rsidRDefault="00EA6138" w:rsidP="00EA6138">
      <w:pPr>
        <w:ind w:right="141"/>
        <w:rPr>
          <w:sz w:val="28"/>
          <w:szCs w:val="28"/>
        </w:rPr>
      </w:pPr>
    </w:p>
    <w:p w:rsidR="00EA6138" w:rsidRDefault="00EA6138" w:rsidP="00EA613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EA6138" w:rsidRDefault="00EA6138" w:rsidP="00EA613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EA6138" w:rsidRDefault="00EA6138" w:rsidP="00EA613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EA6138" w:rsidRDefault="00EA6138" w:rsidP="00EA613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EA6138" w:rsidRDefault="00EA6138" w:rsidP="00EA6138">
      <w:pPr>
        <w:ind w:right="141"/>
        <w:rPr>
          <w:sz w:val="28"/>
          <w:szCs w:val="28"/>
        </w:rPr>
      </w:pPr>
    </w:p>
    <w:p w:rsidR="00EA6138" w:rsidRDefault="00EA6138" w:rsidP="00EA61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EA6138" w:rsidRDefault="00EA6138" w:rsidP="00EA613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2B0F8B" w:rsidRDefault="002B0F8B" w:rsidP="00EA613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2B0F8B" w:rsidRDefault="002B0F8B" w:rsidP="00EA613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2B0F8B" w:rsidRDefault="002B0F8B" w:rsidP="00EA613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2B0F8B" w:rsidRPr="00535FB5" w:rsidRDefault="002B0F8B" w:rsidP="002B0F8B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35FB5">
        <w:rPr>
          <w:b/>
          <w:sz w:val="28"/>
          <w:szCs w:val="28"/>
        </w:rPr>
        <w:t>ояснювальна записка</w:t>
      </w:r>
    </w:p>
    <w:p w:rsidR="002B0F8B" w:rsidRPr="00535FB5" w:rsidRDefault="002B0F8B" w:rsidP="002B0F8B">
      <w:pPr>
        <w:ind w:left="-426" w:right="-1"/>
        <w:jc w:val="both"/>
        <w:rPr>
          <w:sz w:val="28"/>
          <w:szCs w:val="28"/>
        </w:rPr>
      </w:pPr>
    </w:p>
    <w:p w:rsidR="002B0F8B" w:rsidRPr="00C541A2" w:rsidRDefault="002B0F8B" w:rsidP="002B0F8B">
      <w:pPr>
        <w:ind w:left="-426" w:right="-143"/>
        <w:jc w:val="both"/>
        <w:rPr>
          <w:b/>
          <w:sz w:val="28"/>
          <w:szCs w:val="28"/>
        </w:rPr>
      </w:pPr>
      <w:r w:rsidRPr="00C541A2"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</w:rPr>
        <w:t xml:space="preserve"> скликання «</w:t>
      </w:r>
      <w:r w:rsidRPr="00D97ACB">
        <w:rPr>
          <w:sz w:val="28"/>
          <w:szCs w:val="28"/>
        </w:rPr>
        <w:t>Пр</w:t>
      </w:r>
      <w:r>
        <w:rPr>
          <w:sz w:val="28"/>
          <w:szCs w:val="28"/>
        </w:rPr>
        <w:t xml:space="preserve">о надання дозволу на виготовлення проекту із землеустрою </w:t>
      </w:r>
      <w:r w:rsidRPr="007C19EA">
        <w:rPr>
          <w:b/>
          <w:bCs/>
          <w:sz w:val="28"/>
          <w:szCs w:val="28"/>
        </w:rPr>
        <w:t>ю</w:t>
      </w:r>
      <w:r w:rsidRPr="00D97ACB">
        <w:rPr>
          <w:b/>
          <w:sz w:val="28"/>
          <w:szCs w:val="28"/>
        </w:rPr>
        <w:t>ридичн</w:t>
      </w:r>
      <w:r>
        <w:rPr>
          <w:b/>
          <w:sz w:val="28"/>
          <w:szCs w:val="28"/>
        </w:rPr>
        <w:t>им</w:t>
      </w:r>
      <w:r w:rsidRPr="00D97ACB">
        <w:rPr>
          <w:b/>
          <w:sz w:val="28"/>
          <w:szCs w:val="28"/>
        </w:rPr>
        <w:t xml:space="preserve"> особ</w:t>
      </w:r>
      <w:r>
        <w:rPr>
          <w:b/>
          <w:sz w:val="28"/>
          <w:szCs w:val="28"/>
        </w:rPr>
        <w:t>ам</w:t>
      </w:r>
      <w:r w:rsidRPr="00C541A2">
        <w:rPr>
          <w:b/>
          <w:sz w:val="28"/>
          <w:szCs w:val="28"/>
        </w:rPr>
        <w:t>».</w:t>
      </w:r>
    </w:p>
    <w:p w:rsidR="002B0F8B" w:rsidRDefault="002B0F8B" w:rsidP="002B0F8B">
      <w:pPr>
        <w:pStyle w:val="a4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 xml:space="preserve">ідповідно до статей </w:t>
      </w:r>
      <w:r w:rsidRPr="00995E3F">
        <w:rPr>
          <w:szCs w:val="28"/>
          <w:lang w:val="uk-UA"/>
        </w:rPr>
        <w:t>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</w:t>
      </w:r>
      <w:r>
        <w:rPr>
          <w:szCs w:val="28"/>
          <w:lang w:val="uk-UA"/>
        </w:rPr>
        <w:t>. Відповідальна особа  за підготовку проекту 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:rsidR="002B0F8B" w:rsidRPr="00B616F0" w:rsidRDefault="002B0F8B" w:rsidP="002B0F8B">
      <w:pPr>
        <w:pStyle w:val="a4"/>
        <w:ind w:left="-426" w:right="-143" w:firstLine="568"/>
        <w:rPr>
          <w:szCs w:val="28"/>
          <w:lang w:val="uk-UA"/>
        </w:rPr>
      </w:pPr>
    </w:p>
    <w:p w:rsidR="002B0F8B" w:rsidRDefault="002B0F8B" w:rsidP="000E3F46">
      <w:pPr>
        <w:ind w:left="-426" w:right="-143"/>
        <w:jc w:val="both"/>
      </w:pPr>
      <w:r w:rsidRPr="00B11804">
        <w:rPr>
          <w:b/>
          <w:bCs/>
          <w:sz w:val="28"/>
          <w:szCs w:val="28"/>
        </w:rPr>
        <w:t>П.2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суперечить ч. 7 ст. 118 </w:t>
      </w:r>
      <w:r w:rsidRPr="00990E7F">
        <w:rPr>
          <w:sz w:val="28"/>
          <w:szCs w:val="28"/>
        </w:rPr>
        <w:t>Земельного кодексу України</w:t>
      </w:r>
      <w:r>
        <w:rPr>
          <w:sz w:val="28"/>
          <w:szCs w:val="28"/>
        </w:rPr>
        <w:t xml:space="preserve">, а саме </w:t>
      </w:r>
      <w:r w:rsidRPr="00990E7F">
        <w:rPr>
          <w:color w:val="000000"/>
          <w:sz w:val="28"/>
          <w:szCs w:val="28"/>
        </w:rPr>
        <w:t>прийнят</w:t>
      </w:r>
      <w:r>
        <w:rPr>
          <w:color w:val="000000"/>
          <w:sz w:val="28"/>
          <w:szCs w:val="28"/>
        </w:rPr>
        <w:t>им</w:t>
      </w:r>
      <w:r w:rsidRPr="00990E7F">
        <w:rPr>
          <w:color w:val="000000"/>
          <w:sz w:val="28"/>
          <w:szCs w:val="28"/>
        </w:rPr>
        <w:t xml:space="preserve"> Ніжинською міською радою нормативн</w:t>
      </w:r>
      <w:r>
        <w:rPr>
          <w:color w:val="000000"/>
          <w:sz w:val="28"/>
          <w:szCs w:val="28"/>
        </w:rPr>
        <w:t>им</w:t>
      </w:r>
      <w:r w:rsidRPr="00990E7F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 xml:space="preserve">ам: </w:t>
      </w:r>
      <w:r w:rsidRPr="00990E7F">
        <w:rPr>
          <w:rStyle w:val="rvts0"/>
          <w:szCs w:val="28"/>
        </w:rPr>
        <w:t xml:space="preserve">рішення Ніжинської міської ради </w:t>
      </w:r>
      <w:r w:rsidRPr="00990E7F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 квітня 2020</w:t>
      </w:r>
      <w:r w:rsidRPr="00990E7F">
        <w:rPr>
          <w:color w:val="000000"/>
          <w:sz w:val="28"/>
          <w:szCs w:val="28"/>
        </w:rPr>
        <w:t xml:space="preserve"> року 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№</w:t>
      </w:r>
      <w:r>
        <w:rPr>
          <w:rStyle w:val="a7"/>
          <w:color w:val="000000"/>
          <w:sz w:val="28"/>
          <w:szCs w:val="28"/>
          <w:shd w:val="clear" w:color="auto" w:fill="FFFFFF"/>
        </w:rPr>
        <w:t>15-72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/</w:t>
      </w:r>
      <w:r>
        <w:rPr>
          <w:rStyle w:val="a7"/>
          <w:color w:val="000000"/>
          <w:sz w:val="28"/>
          <w:szCs w:val="28"/>
          <w:shd w:val="clear" w:color="auto" w:fill="FFFFFF"/>
        </w:rPr>
        <w:t>2020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  <w:r w:rsidRPr="00990E7F">
        <w:rPr>
          <w:color w:val="000000"/>
          <w:sz w:val="28"/>
          <w:szCs w:val="28"/>
        </w:rPr>
        <w:t>«</w:t>
      </w:r>
      <w:r w:rsidRPr="007034A4">
        <w:rPr>
          <w:color w:val="000000"/>
          <w:sz w:val="28"/>
          <w:szCs w:val="28"/>
        </w:rPr>
        <w:t>Про перспективне використання земельних ділянок</w:t>
      </w:r>
      <w:r w:rsidRPr="007034A4">
        <w:rPr>
          <w:sz w:val="28"/>
          <w:szCs w:val="28"/>
        </w:rPr>
        <w:t xml:space="preserve"> Кунашівського старостинського округу Ніжинської міської об’єднаної територіальної громади</w:t>
      </w:r>
      <w:r w:rsidRPr="00990E7F">
        <w:rPr>
          <w:sz w:val="28"/>
          <w:szCs w:val="28"/>
        </w:rPr>
        <w:t>»</w:t>
      </w:r>
      <w:r>
        <w:rPr>
          <w:sz w:val="28"/>
          <w:szCs w:val="28"/>
        </w:rPr>
        <w:t xml:space="preserve"> (земельну ділянку </w:t>
      </w:r>
      <w:r>
        <w:rPr>
          <w:color w:val="000000"/>
          <w:sz w:val="28"/>
          <w:szCs w:val="28"/>
        </w:rPr>
        <w:t xml:space="preserve">з кадастровим номером 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7423</w:t>
      </w:r>
      <w:r>
        <w:rPr>
          <w:rStyle w:val="a7"/>
          <w:color w:val="000000"/>
          <w:sz w:val="28"/>
          <w:szCs w:val="28"/>
          <w:shd w:val="clear" w:color="auto" w:fill="FFFFFF"/>
        </w:rPr>
        <w:t>385900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:</w:t>
      </w:r>
      <w:r>
        <w:rPr>
          <w:rStyle w:val="a7"/>
          <w:color w:val="000000"/>
          <w:sz w:val="28"/>
          <w:szCs w:val="28"/>
          <w:shd w:val="clear" w:color="auto" w:fill="FFFFFF"/>
        </w:rPr>
        <w:t>02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:001:0</w:t>
      </w:r>
      <w:r>
        <w:rPr>
          <w:rStyle w:val="a7"/>
          <w:color w:val="000000"/>
          <w:sz w:val="28"/>
          <w:szCs w:val="28"/>
          <w:shd w:val="clear" w:color="auto" w:fill="FFFFFF"/>
        </w:rPr>
        <w:t>233 визначено поділити на чотири окремі: для садівництва, городництва, житлової забудови, та землі запасу(майбутнє кладовище)).</w:t>
      </w:r>
    </w:p>
    <w:p w:rsidR="002B0F8B" w:rsidRDefault="002B0F8B" w:rsidP="002B0F8B">
      <w:pPr>
        <w:rPr>
          <w:b/>
          <w:bCs/>
        </w:rPr>
      </w:pPr>
    </w:p>
    <w:p w:rsidR="002B0F8B" w:rsidRDefault="002B0F8B" w:rsidP="002B0F8B">
      <w:pPr>
        <w:jc w:val="both"/>
        <w:rPr>
          <w:color w:val="000000"/>
          <w:sz w:val="28"/>
          <w:szCs w:val="28"/>
          <w:shd w:val="clear" w:color="auto" w:fill="FAFAFA"/>
        </w:rPr>
      </w:pPr>
    </w:p>
    <w:p w:rsidR="002B0F8B" w:rsidRPr="007B0542" w:rsidRDefault="002B0F8B" w:rsidP="002B0F8B">
      <w:pPr>
        <w:jc w:val="both"/>
        <w:rPr>
          <w:b/>
          <w:bCs/>
          <w:color w:val="000000"/>
          <w:sz w:val="28"/>
          <w:szCs w:val="28"/>
          <w:shd w:val="clear" w:color="auto" w:fill="FAFAFA"/>
        </w:rPr>
      </w:pPr>
    </w:p>
    <w:p w:rsidR="002B0F8B" w:rsidRPr="0059501C" w:rsidRDefault="002B0F8B" w:rsidP="002B0F8B">
      <w:pPr>
        <w:jc w:val="both"/>
        <w:rPr>
          <w:b/>
          <w:bCs/>
        </w:rPr>
      </w:pPr>
    </w:p>
    <w:p w:rsidR="002B0F8B" w:rsidRDefault="002B0F8B" w:rsidP="002B0F8B">
      <w:pPr>
        <w:pStyle w:val="Standard"/>
        <w:ind w:right="141"/>
        <w:rPr>
          <w:sz w:val="28"/>
          <w:szCs w:val="28"/>
          <w:lang w:val="uk-UA"/>
        </w:rPr>
      </w:pPr>
    </w:p>
    <w:p w:rsidR="002B0F8B" w:rsidRDefault="002B0F8B" w:rsidP="002B0F8B">
      <w:pPr>
        <w:pStyle w:val="Standard"/>
        <w:ind w:right="141"/>
        <w:rPr>
          <w:sz w:val="28"/>
          <w:szCs w:val="28"/>
          <w:lang w:val="uk-UA"/>
        </w:rPr>
      </w:pPr>
    </w:p>
    <w:p w:rsidR="002B0F8B" w:rsidRDefault="002B0F8B" w:rsidP="002B0F8B">
      <w:pPr>
        <w:pStyle w:val="Standard"/>
        <w:ind w:right="141"/>
        <w:rPr>
          <w:sz w:val="28"/>
          <w:szCs w:val="28"/>
          <w:lang w:val="uk-UA"/>
        </w:rPr>
      </w:pPr>
    </w:p>
    <w:p w:rsidR="002B0F8B" w:rsidRPr="00D2558D" w:rsidRDefault="002B0F8B" w:rsidP="002B0F8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2B0F8B" w:rsidRPr="00D2558D" w:rsidRDefault="002B0F8B" w:rsidP="002B0F8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2B0F8B" w:rsidRPr="00D2558D" w:rsidRDefault="002B0F8B" w:rsidP="002B0F8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2B0F8B" w:rsidRPr="00D2558D" w:rsidRDefault="002B0F8B" w:rsidP="002B0F8B">
      <w:pPr>
        <w:pStyle w:val="Standard"/>
        <w:ind w:right="141"/>
        <w:rPr>
          <w:b/>
          <w:sz w:val="28"/>
          <w:szCs w:val="28"/>
          <w:lang w:val="uk-UA"/>
        </w:rPr>
      </w:pPr>
    </w:p>
    <w:p w:rsidR="002B0F8B" w:rsidRDefault="002B0F8B" w:rsidP="00EA613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EA6138" w:rsidRPr="00D21B64" w:rsidRDefault="00EA6138" w:rsidP="00EA6138">
      <w:pPr>
        <w:pStyle w:val="Standard"/>
        <w:ind w:right="141"/>
      </w:pPr>
    </w:p>
    <w:p w:rsidR="00EA6138" w:rsidRDefault="00EA6138"/>
    <w:sectPr w:rsidR="00EA6138" w:rsidSect="00B94930">
      <w:footerReference w:type="default" r:id="rId7"/>
      <w:pgSz w:w="11906" w:h="16838"/>
      <w:pgMar w:top="851" w:right="850" w:bottom="851" w:left="1701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92" w:rsidRDefault="00E62192">
      <w:r>
        <w:separator/>
      </w:r>
    </w:p>
  </w:endnote>
  <w:endnote w:type="continuationSeparator" w:id="0">
    <w:p w:rsidR="00E62192" w:rsidRDefault="00E6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0A4DF1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B94930" w:rsidRDefault="00E62192">
    <w:pPr>
      <w:pStyle w:val="a9"/>
    </w:pPr>
  </w:p>
  <w:p w:rsidR="00FE6BD7" w:rsidRDefault="00E621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92" w:rsidRDefault="00E62192">
      <w:r>
        <w:separator/>
      </w:r>
    </w:p>
  </w:footnote>
  <w:footnote w:type="continuationSeparator" w:id="0">
    <w:p w:rsidR="00E62192" w:rsidRDefault="00E6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38"/>
    <w:rsid w:val="000A4DF1"/>
    <w:rsid w:val="000E3F46"/>
    <w:rsid w:val="002B0F8B"/>
    <w:rsid w:val="006B6E1C"/>
    <w:rsid w:val="00772BDC"/>
    <w:rsid w:val="00971D6B"/>
    <w:rsid w:val="00BC7655"/>
    <w:rsid w:val="00C6189A"/>
    <w:rsid w:val="00D31384"/>
    <w:rsid w:val="00E62192"/>
    <w:rsid w:val="00E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79CE"/>
  <w15:chartTrackingRefBased/>
  <w15:docId w15:val="{8B54FC78-C06A-467D-A7F5-08ED2AED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13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138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EA613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EA6138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A61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A6138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EA61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EA6138"/>
    <w:rPr>
      <w:b/>
      <w:bCs/>
    </w:rPr>
  </w:style>
  <w:style w:type="paragraph" w:customStyle="1" w:styleId="Standard">
    <w:name w:val="Standard"/>
    <w:rsid w:val="00EA61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EA6138"/>
  </w:style>
  <w:style w:type="paragraph" w:styleId="a8">
    <w:name w:val="Normal (Web)"/>
    <w:basedOn w:val="a"/>
    <w:uiPriority w:val="99"/>
    <w:unhideWhenUsed/>
    <w:rsid w:val="00EA6138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EA6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61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0">
    <w:name w:val="rvts0"/>
    <w:rsid w:val="002B0F8B"/>
  </w:style>
  <w:style w:type="paragraph" w:styleId="ab">
    <w:name w:val="Balloon Text"/>
    <w:basedOn w:val="a"/>
    <w:link w:val="ac"/>
    <w:uiPriority w:val="99"/>
    <w:semiHidden/>
    <w:unhideWhenUsed/>
    <w:rsid w:val="00BC76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7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2021-11-16T07:55:00Z</cp:lastPrinted>
  <dcterms:created xsi:type="dcterms:W3CDTF">2021-11-15T14:41:00Z</dcterms:created>
  <dcterms:modified xsi:type="dcterms:W3CDTF">2021-11-16T14:29:00Z</dcterms:modified>
</cp:coreProperties>
</file>