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52F5" w14:textId="77777777" w:rsidR="007519AE" w:rsidRDefault="007519AE" w:rsidP="007519AE">
      <w:pPr>
        <w:jc w:val="center"/>
        <w:rPr>
          <w:rFonts w:ascii="Calibri" w:hAnsi="Calibri"/>
          <w:b/>
          <w:sz w:val="24"/>
          <w:szCs w:val="20"/>
          <w:lang w:val="uk-UA"/>
        </w:rPr>
      </w:pPr>
    </w:p>
    <w:p w14:paraId="48243E4C" w14:textId="77777777" w:rsidR="007519AE" w:rsidRDefault="007519AE" w:rsidP="007519AE">
      <w:pPr>
        <w:jc w:val="center"/>
        <w:rPr>
          <w:rFonts w:ascii="Calibri" w:hAnsi="Calibri"/>
          <w:b/>
          <w:sz w:val="24"/>
          <w:szCs w:val="20"/>
          <w:lang w:val="uk-UA"/>
        </w:rPr>
      </w:pPr>
      <w:r>
        <w:rPr>
          <w:rFonts w:ascii="Tms Rmn" w:hAnsi="Tms Rmn"/>
          <w:b/>
          <w:noProof/>
          <w:sz w:val="24"/>
          <w:szCs w:val="20"/>
          <w:lang w:val="uk-UA" w:eastAsia="uk-UA"/>
        </w:rPr>
        <w:drawing>
          <wp:inline distT="0" distB="0" distL="0" distR="0" wp14:anchorId="34137736" wp14:editId="69D110E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E08">
        <w:rPr>
          <w:rFonts w:ascii="Calibri" w:hAnsi="Calibri"/>
          <w:b/>
          <w:sz w:val="24"/>
          <w:szCs w:val="20"/>
          <w:lang w:val="uk-UA"/>
        </w:rPr>
        <w:t xml:space="preserve">                                 </w:t>
      </w:r>
    </w:p>
    <w:p w14:paraId="3176B36A" w14:textId="77777777" w:rsidR="007519AE" w:rsidRDefault="007519AE" w:rsidP="007519AE">
      <w:pPr>
        <w:jc w:val="center"/>
        <w:rPr>
          <w:rFonts w:ascii="Calibri" w:hAnsi="Calibri"/>
          <w:sz w:val="20"/>
          <w:szCs w:val="20"/>
          <w:lang w:val="uk-UA"/>
        </w:rPr>
      </w:pPr>
    </w:p>
    <w:p w14:paraId="31CDC020" w14:textId="77777777" w:rsidR="007519AE" w:rsidRDefault="007519AE" w:rsidP="007519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3D506491" w14:textId="77777777" w:rsidR="007519AE" w:rsidRDefault="007519AE" w:rsidP="007519A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14:paraId="502ED974" w14:textId="77777777" w:rsidR="007519AE" w:rsidRDefault="007519AE" w:rsidP="007519AE">
      <w:pPr>
        <w:jc w:val="center"/>
        <w:rPr>
          <w:sz w:val="6"/>
          <w:szCs w:val="6"/>
          <w:lang w:val="uk-UA"/>
        </w:rPr>
      </w:pPr>
    </w:p>
    <w:p w14:paraId="30591B9F" w14:textId="77777777" w:rsidR="007519AE" w:rsidRDefault="007519AE" w:rsidP="007519AE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14:paraId="65856C7D" w14:textId="77777777" w:rsidR="007519AE" w:rsidRDefault="007519AE" w:rsidP="007519AE">
      <w:pPr>
        <w:jc w:val="center"/>
        <w:rPr>
          <w:sz w:val="32"/>
          <w:szCs w:val="20"/>
        </w:rPr>
      </w:pPr>
      <w:r>
        <w:rPr>
          <w:sz w:val="32"/>
          <w:szCs w:val="20"/>
          <w:lang w:val="uk-UA"/>
        </w:rPr>
        <w:t xml:space="preserve"> сесія </w:t>
      </w:r>
      <w:r>
        <w:rPr>
          <w:sz w:val="32"/>
          <w:szCs w:val="20"/>
          <w:lang w:val="en-US"/>
        </w:rPr>
        <w:t>VIII</w:t>
      </w:r>
      <w:r w:rsidRPr="007C0BDD">
        <w:rPr>
          <w:sz w:val="32"/>
          <w:szCs w:val="20"/>
        </w:rPr>
        <w:t xml:space="preserve"> </w:t>
      </w:r>
      <w:r>
        <w:rPr>
          <w:sz w:val="32"/>
          <w:szCs w:val="20"/>
          <w:lang w:val="uk-UA"/>
        </w:rPr>
        <w:t>скликання</w:t>
      </w:r>
    </w:p>
    <w:p w14:paraId="4A9FED6C" w14:textId="77777777" w:rsidR="007519AE" w:rsidRDefault="007519AE" w:rsidP="007519AE">
      <w:pPr>
        <w:jc w:val="center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7464254B" w14:textId="77777777" w:rsidR="007519AE" w:rsidRDefault="007519AE" w:rsidP="007519AE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                                     Р І Ш Е Н Н Я        </w:t>
      </w:r>
      <w:r w:rsidR="00AC7E08" w:rsidRPr="00AC7E08">
        <w:rPr>
          <w:sz w:val="24"/>
          <w:szCs w:val="20"/>
          <w:lang w:val="uk-UA"/>
        </w:rPr>
        <w:t>Проект     №686</w:t>
      </w:r>
      <w:r>
        <w:rPr>
          <w:b/>
          <w:sz w:val="40"/>
          <w:szCs w:val="40"/>
          <w:lang w:val="uk-UA"/>
        </w:rPr>
        <w:t xml:space="preserve">     </w:t>
      </w:r>
    </w:p>
    <w:p w14:paraId="40F79F03" w14:textId="77777777" w:rsidR="007519AE" w:rsidRPr="00AC7E08" w:rsidRDefault="00AC7E08" w:rsidP="007519AE">
      <w:pPr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в</w:t>
      </w:r>
      <w:r w:rsidRPr="00AC7E08">
        <w:rPr>
          <w:sz w:val="24"/>
          <w:szCs w:val="24"/>
          <w:lang w:val="uk-UA"/>
        </w:rPr>
        <w:t>ід</w:t>
      </w:r>
      <w:r>
        <w:rPr>
          <w:sz w:val="24"/>
          <w:szCs w:val="24"/>
          <w:lang w:val="uk-UA"/>
        </w:rPr>
        <w:t xml:space="preserve"> </w:t>
      </w:r>
      <w:r w:rsidRPr="00AC7E08">
        <w:rPr>
          <w:sz w:val="24"/>
          <w:szCs w:val="24"/>
          <w:lang w:val="uk-UA"/>
        </w:rPr>
        <w:t>27.10.2021 р</w:t>
      </w:r>
    </w:p>
    <w:p w14:paraId="769C1E2A" w14:textId="77777777" w:rsidR="007519AE" w:rsidRDefault="007519AE" w:rsidP="00751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___ </w:t>
      </w:r>
      <w:r w:rsidR="008F5DCB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2021р.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м. Ніжин</w:t>
      </w:r>
      <w:r>
        <w:rPr>
          <w:sz w:val="28"/>
          <w:szCs w:val="28"/>
          <w:lang w:val="uk-UA"/>
        </w:rPr>
        <w:tab/>
        <w:t xml:space="preserve">                             № ________</w:t>
      </w:r>
    </w:p>
    <w:p w14:paraId="5E3E168F" w14:textId="77777777" w:rsidR="007519AE" w:rsidRDefault="007519AE" w:rsidP="007519AE">
      <w:pPr>
        <w:rPr>
          <w:sz w:val="28"/>
          <w:szCs w:val="28"/>
          <w:lang w:val="uk-UA"/>
        </w:rPr>
      </w:pPr>
    </w:p>
    <w:p w14:paraId="0EF45BF8" w14:textId="77777777" w:rsidR="007519AE" w:rsidRDefault="007519AE" w:rsidP="007519AE">
      <w:pPr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</w:t>
      </w:r>
      <w:r w:rsidRPr="007519AE">
        <w:rPr>
          <w:b/>
          <w:lang w:val="uk-UA"/>
        </w:rPr>
        <w:t>Міськ</w:t>
      </w:r>
      <w:r>
        <w:rPr>
          <w:b/>
          <w:lang w:val="uk-UA"/>
        </w:rPr>
        <w:t>ої</w:t>
      </w:r>
      <w:r w:rsidRPr="007519AE">
        <w:rPr>
          <w:b/>
          <w:lang w:val="uk-UA"/>
        </w:rPr>
        <w:t xml:space="preserve"> програм</w:t>
      </w:r>
      <w:r>
        <w:rPr>
          <w:b/>
          <w:lang w:val="uk-UA"/>
        </w:rPr>
        <w:t>и</w:t>
      </w:r>
      <w:r w:rsidRPr="007519AE">
        <w:rPr>
          <w:b/>
          <w:lang w:val="uk-UA"/>
        </w:rPr>
        <w:t xml:space="preserve"> допризовної підготовки, </w:t>
      </w:r>
    </w:p>
    <w:p w14:paraId="4F7901C6" w14:textId="77777777" w:rsidR="006E2F53" w:rsidRDefault="007519AE" w:rsidP="007519AE">
      <w:pPr>
        <w:rPr>
          <w:b/>
          <w:lang w:val="uk-UA"/>
        </w:rPr>
      </w:pPr>
      <w:r w:rsidRPr="007519AE">
        <w:rPr>
          <w:b/>
          <w:lang w:val="uk-UA"/>
        </w:rPr>
        <w:t xml:space="preserve">мобілізаційних заходів, територіальної оборони, утримання </w:t>
      </w:r>
    </w:p>
    <w:p w14:paraId="7045EA1C" w14:textId="77777777" w:rsidR="007519AE" w:rsidRPr="007519AE" w:rsidRDefault="007519AE" w:rsidP="007519AE">
      <w:pPr>
        <w:rPr>
          <w:b/>
          <w:sz w:val="28"/>
          <w:szCs w:val="28"/>
          <w:lang w:val="uk-UA"/>
        </w:rPr>
      </w:pPr>
      <w:r w:rsidRPr="007519AE">
        <w:rPr>
          <w:b/>
          <w:lang w:val="uk-UA"/>
        </w:rPr>
        <w:t>полігону (майданчику) Ніжинської міської територіальної громади на 2021 рік</w:t>
      </w:r>
    </w:p>
    <w:p w14:paraId="45332490" w14:textId="77777777" w:rsidR="007519AE" w:rsidRDefault="007519AE" w:rsidP="00751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У відповідності до ст. ст.26,42,46,59,61 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скликання, затвердженого рішенням Ніжинської міської ради 24.12.2020 р. №27-4/2020, ст. 10,20,89,91 Бюджетного кодексу України, наказу Міністерства фінансів України від 02.12.2014 року №1195,  міська рада вирішила,-</w:t>
      </w:r>
    </w:p>
    <w:p w14:paraId="560E93D5" w14:textId="77777777" w:rsidR="007519AE" w:rsidRDefault="007519AE" w:rsidP="000E475D">
      <w:pPr>
        <w:pStyle w:val="a4"/>
        <w:numPr>
          <w:ilvl w:val="0"/>
          <w:numId w:val="3"/>
        </w:numPr>
        <w:spacing w:line="312" w:lineRule="auto"/>
        <w:ind w:left="0" w:firstLine="426"/>
        <w:rPr>
          <w:szCs w:val="28"/>
        </w:rPr>
      </w:pPr>
      <w:r>
        <w:rPr>
          <w:szCs w:val="28"/>
        </w:rPr>
        <w:t>Внести зміни</w:t>
      </w:r>
      <w:r w:rsidRPr="00F55094">
        <w:rPr>
          <w:szCs w:val="28"/>
        </w:rPr>
        <w:t xml:space="preserve"> </w:t>
      </w:r>
      <w:r>
        <w:rPr>
          <w:szCs w:val="28"/>
        </w:rPr>
        <w:t xml:space="preserve">до  пункту 5 розділу </w:t>
      </w:r>
      <w:r w:rsidRPr="007519AE">
        <w:t xml:space="preserve">І. </w:t>
      </w:r>
      <w:r w:rsidRPr="007519AE">
        <w:rPr>
          <w:bCs/>
          <w:szCs w:val="28"/>
        </w:rPr>
        <w:t>Паспорт програми</w:t>
      </w:r>
      <w:r>
        <w:rPr>
          <w:bCs/>
          <w:szCs w:val="28"/>
        </w:rPr>
        <w:t>,</w:t>
      </w:r>
      <w:r w:rsidRPr="007519AE">
        <w:rPr>
          <w:bCs/>
          <w:szCs w:val="28"/>
        </w:rPr>
        <w:t xml:space="preserve"> </w:t>
      </w:r>
      <w:r w:rsidRPr="007519AE">
        <w:rPr>
          <w:szCs w:val="28"/>
        </w:rPr>
        <w:t>«</w:t>
      </w:r>
      <w:r w:rsidRPr="007519AE">
        <w:t>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Pr="007519AE">
        <w:rPr>
          <w:szCs w:val="28"/>
        </w:rPr>
        <w:t>»,</w:t>
      </w:r>
      <w:r>
        <w:rPr>
          <w:szCs w:val="28"/>
        </w:rPr>
        <w:t xml:space="preserve">  </w:t>
      </w:r>
      <w:r w:rsidR="00671F5C">
        <w:rPr>
          <w:szCs w:val="28"/>
        </w:rPr>
        <w:t>та викласти його у наступній редакції</w:t>
      </w:r>
      <w:r>
        <w:rPr>
          <w:szCs w:val="28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005"/>
        <w:gridCol w:w="4960"/>
      </w:tblGrid>
      <w:tr w:rsidR="000E475D" w:rsidRPr="009E625A" w14:paraId="5530CC9F" w14:textId="77777777" w:rsidTr="00671F5C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4553" w14:textId="77777777" w:rsidR="000E475D" w:rsidRPr="009E625A" w:rsidRDefault="000E475D" w:rsidP="006C2945">
            <w:pPr>
              <w:jc w:val="center"/>
            </w:pPr>
            <w:r w:rsidRPr="009E625A">
              <w:t>5</w:t>
            </w:r>
            <w: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26B2" w14:textId="77777777" w:rsidR="000E475D" w:rsidRPr="009E625A" w:rsidRDefault="000E475D" w:rsidP="006C2945">
            <w:pPr>
              <w:jc w:val="center"/>
            </w:pPr>
            <w:r w:rsidRPr="009E625A">
              <w:t>Відповідальні виконавці програми</w:t>
            </w:r>
            <w:r>
              <w:t xml:space="preserve"> (учасники програми)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E36" w14:textId="77777777" w:rsidR="000E475D" w:rsidRPr="009E625A" w:rsidRDefault="000E475D" w:rsidP="006C2945">
            <w:r w:rsidRPr="009E625A">
              <w:t>Ніжинський</w:t>
            </w:r>
            <w:r>
              <w:t xml:space="preserve"> районний</w:t>
            </w:r>
            <w:r w:rsidRPr="009E625A">
              <w:t xml:space="preserve"> територіальний центр комплектування та соціальної підтримки</w:t>
            </w:r>
            <w:r>
              <w:t>;</w:t>
            </w:r>
            <w:r w:rsidRPr="009E625A">
              <w:t xml:space="preserve"> виконавчий комітет Ніжинської міської ради</w:t>
            </w:r>
            <w:r>
              <w:t>;</w:t>
            </w:r>
            <w:r w:rsidRPr="009E625A">
              <w:t xml:space="preserve"> Управління житлово - комунального господарства та будівництва</w:t>
            </w:r>
            <w:r>
              <w:t>;</w:t>
            </w:r>
            <w:r w:rsidRPr="009E625A">
              <w:t xml:space="preserve"> </w:t>
            </w:r>
            <w:r>
              <w:t>КНП</w:t>
            </w:r>
            <w:r w:rsidRPr="0093510E">
              <w:t xml:space="preserve"> «Ніжинська центральна міська лікаря імені Миколи Галицького»</w:t>
            </w:r>
            <w:r>
              <w:t>, КНП «Ніжинська міська стоматологічна поліклініка».</w:t>
            </w:r>
          </w:p>
        </w:tc>
      </w:tr>
    </w:tbl>
    <w:p w14:paraId="4C26C51B" w14:textId="77777777" w:rsidR="007519AE" w:rsidRDefault="007519AE" w:rsidP="007519AE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2</w:t>
      </w:r>
      <w:r>
        <w:rPr>
          <w:lang w:val="uk-UA"/>
        </w:rPr>
        <w:t xml:space="preserve">. </w:t>
      </w:r>
      <w:r>
        <w:rPr>
          <w:sz w:val="28"/>
          <w:szCs w:val="28"/>
          <w:lang w:val="uk-UA"/>
        </w:rPr>
        <w:t>Начальнику відділу з питань організації діяльності Ніжинської міської ради та її виконавчого комітету (Доля О.В.) забезпечити оприлюднення цього рішення шляхом розміщення на офіційному сайті Ніжинської міської ради.</w:t>
      </w:r>
    </w:p>
    <w:p w14:paraId="06647261" w14:textId="77777777" w:rsidR="007519AE" w:rsidRDefault="007519AE" w:rsidP="007519AE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Організацію роботи з виконання рішення покласти на першого заступника міського голови з питань діяльності виконавчих органів ради Вовченка Ф.І.</w:t>
      </w:r>
    </w:p>
    <w:p w14:paraId="5684B759" w14:textId="77777777" w:rsidR="007519AE" w:rsidRDefault="007519AE" w:rsidP="007519AE">
      <w:pPr>
        <w:pStyle w:val="a3"/>
        <w:numPr>
          <w:ilvl w:val="0"/>
          <w:numId w:val="1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рішення покласти на постійну депутатську комісію Ніжинської міської ради з питань соціально-економічного розвитку міста, підприємницької діяльності, дерегуляції, фінансів та бюджету (голова комісії Мамедов В.Х.)</w:t>
      </w:r>
    </w:p>
    <w:p w14:paraId="3C7AAF71" w14:textId="77777777" w:rsidR="007519AE" w:rsidRDefault="007519AE" w:rsidP="007519AE">
      <w:pPr>
        <w:rPr>
          <w:sz w:val="28"/>
          <w:szCs w:val="28"/>
          <w:lang w:val="uk-UA"/>
        </w:rPr>
      </w:pPr>
    </w:p>
    <w:p w14:paraId="49A96149" w14:textId="77777777" w:rsidR="007519AE" w:rsidRDefault="007519AE" w:rsidP="00751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02060231" w14:textId="77777777" w:rsidR="008F5DCB" w:rsidRDefault="008F5DCB" w:rsidP="007519AE">
      <w:pPr>
        <w:ind w:left="567"/>
        <w:rPr>
          <w:sz w:val="28"/>
          <w:szCs w:val="28"/>
          <w:lang w:val="uk-UA"/>
        </w:rPr>
      </w:pPr>
    </w:p>
    <w:p w14:paraId="3B8ECF05" w14:textId="77777777" w:rsidR="008F5DCB" w:rsidRDefault="008F5DCB" w:rsidP="007519AE">
      <w:pPr>
        <w:ind w:left="567"/>
        <w:rPr>
          <w:sz w:val="28"/>
          <w:szCs w:val="28"/>
          <w:lang w:val="uk-UA"/>
        </w:rPr>
      </w:pPr>
    </w:p>
    <w:p w14:paraId="70A8B5A7" w14:textId="77777777" w:rsidR="008F5DCB" w:rsidRDefault="008F5DCB" w:rsidP="007519AE">
      <w:pPr>
        <w:ind w:left="567"/>
        <w:rPr>
          <w:sz w:val="28"/>
          <w:szCs w:val="28"/>
          <w:lang w:val="uk-UA"/>
        </w:rPr>
      </w:pPr>
    </w:p>
    <w:p w14:paraId="134DB96A" w14:textId="77777777" w:rsidR="007519AE" w:rsidRPr="008F5DCB" w:rsidRDefault="007519AE" w:rsidP="007519AE">
      <w:pPr>
        <w:ind w:left="567"/>
        <w:rPr>
          <w:sz w:val="28"/>
          <w:szCs w:val="28"/>
          <w:lang w:val="uk-UA"/>
        </w:rPr>
      </w:pPr>
      <w:r w:rsidRPr="008F5DCB">
        <w:rPr>
          <w:sz w:val="28"/>
          <w:szCs w:val="28"/>
          <w:lang w:val="uk-UA"/>
        </w:rPr>
        <w:t>Візують:</w:t>
      </w:r>
    </w:p>
    <w:p w14:paraId="27CEC0CC" w14:textId="77777777" w:rsidR="007519AE" w:rsidRDefault="007519AE" w:rsidP="007519AE">
      <w:pPr>
        <w:ind w:left="567"/>
        <w:rPr>
          <w:b/>
          <w:sz w:val="28"/>
          <w:szCs w:val="28"/>
          <w:lang w:val="uk-UA"/>
        </w:rPr>
      </w:pPr>
    </w:p>
    <w:p w14:paraId="41C708CF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начальник  відділу </w:t>
      </w:r>
    </w:p>
    <w:p w14:paraId="0BA9B79B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>з питань НС, ЦЗН, ОМР                                                Микола ЧУЙКО</w:t>
      </w:r>
    </w:p>
    <w:p w14:paraId="08F576F3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                  </w:t>
      </w:r>
      <w:r>
        <w:rPr>
          <w:sz w:val="28"/>
          <w:lang w:val="uk-UA"/>
        </w:rPr>
        <w:tab/>
        <w:t xml:space="preserve">                        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</w:t>
      </w:r>
    </w:p>
    <w:p w14:paraId="4BE10040" w14:textId="77777777" w:rsidR="007519AE" w:rsidRDefault="007519AE" w:rsidP="007519AE">
      <w:pPr>
        <w:ind w:left="567" w:firstLine="252"/>
        <w:rPr>
          <w:sz w:val="28"/>
          <w:lang w:val="uk-UA"/>
        </w:rPr>
      </w:pPr>
    </w:p>
    <w:p w14:paraId="11D36507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>перший  заступник 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</w:t>
      </w:r>
    </w:p>
    <w:p w14:paraId="75D785D9" w14:textId="77777777" w:rsidR="007519AE" w:rsidRDefault="007519AE" w:rsidP="007519AE">
      <w:pPr>
        <w:tabs>
          <w:tab w:val="left" w:pos="1395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</w:t>
      </w:r>
    </w:p>
    <w:p w14:paraId="6836BA89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органів ради                                                                   Федір ВОВЧЕНКО </w:t>
      </w:r>
    </w:p>
    <w:p w14:paraId="169EF868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14:paraId="6BAC7111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14:paraId="517A775C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>секретар міської ради                                                    Юрій ХОМЕНКО</w:t>
      </w:r>
    </w:p>
    <w:p w14:paraId="6241EAB2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</w:p>
    <w:p w14:paraId="15D5AC8C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начальник фінансового </w:t>
      </w:r>
    </w:p>
    <w:p w14:paraId="41493054" w14:textId="77777777" w:rsidR="007519AE" w:rsidRDefault="007519AE" w:rsidP="007519AE">
      <w:pPr>
        <w:tabs>
          <w:tab w:val="left" w:pos="1395"/>
          <w:tab w:val="left" w:pos="676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>управління міської ради                                                Людмила ПИСАРЕНКО</w:t>
      </w:r>
    </w:p>
    <w:p w14:paraId="2FCFEC92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     </w:t>
      </w:r>
    </w:p>
    <w:p w14:paraId="56B35FA6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>начальник відділу</w:t>
      </w:r>
    </w:p>
    <w:p w14:paraId="3A694F80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>юридично-кадрового забезпечення</w:t>
      </w:r>
    </w:p>
    <w:p w14:paraId="751BC66D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 xml:space="preserve">виконавчогокомітету   </w:t>
      </w:r>
      <w:r w:rsidRPr="008F368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                                                                                                                                                         Ніжинської міської ради                                              </w:t>
      </w:r>
      <w:r w:rsidRPr="008F3683">
        <w:rPr>
          <w:sz w:val="28"/>
          <w:lang w:val="uk-UA"/>
        </w:rPr>
        <w:t xml:space="preserve"> </w:t>
      </w:r>
      <w:r w:rsidR="006E2F53">
        <w:rPr>
          <w:sz w:val="28"/>
          <w:lang w:val="uk-UA"/>
        </w:rPr>
        <w:t>В’ячеслав</w:t>
      </w:r>
      <w:r>
        <w:rPr>
          <w:sz w:val="28"/>
          <w:lang w:val="uk-UA"/>
        </w:rPr>
        <w:t xml:space="preserve"> ЛЕГА               </w:t>
      </w:r>
    </w:p>
    <w:p w14:paraId="45983723" w14:textId="77777777" w:rsidR="007519AE" w:rsidRDefault="007519AE" w:rsidP="007519AE">
      <w:pPr>
        <w:ind w:left="567" w:hanging="283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</w:t>
      </w:r>
      <w:r>
        <w:rPr>
          <w:sz w:val="28"/>
          <w:lang w:val="uk-UA"/>
        </w:rPr>
        <w:tab/>
      </w:r>
    </w:p>
    <w:p w14:paraId="7B881726" w14:textId="77777777" w:rsidR="007519AE" w:rsidRDefault="007519AE" w:rsidP="007519AE">
      <w:pPr>
        <w:ind w:left="567"/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                                    </w:t>
      </w:r>
      <w:r>
        <w:rPr>
          <w:sz w:val="28"/>
          <w:lang w:val="uk-UA"/>
        </w:rPr>
        <w:tab/>
        <w:t xml:space="preserve">                    </w:t>
      </w:r>
    </w:p>
    <w:p w14:paraId="2EECFA0D" w14:textId="77777777" w:rsidR="007519AE" w:rsidRDefault="007519AE" w:rsidP="007519AE">
      <w:pPr>
        <w:tabs>
          <w:tab w:val="left" w:pos="1005"/>
        </w:tabs>
        <w:ind w:left="567"/>
        <w:rPr>
          <w:sz w:val="28"/>
          <w:lang w:val="uk-UA"/>
        </w:rPr>
      </w:pPr>
      <w:r>
        <w:rPr>
          <w:sz w:val="28"/>
          <w:lang w:val="uk-UA"/>
        </w:rPr>
        <w:tab/>
        <w:t xml:space="preserve">     </w:t>
      </w:r>
    </w:p>
    <w:p w14:paraId="54419844" w14:textId="77777777" w:rsidR="00F034E8" w:rsidRDefault="00F034E8" w:rsidP="00F034E8">
      <w:pPr>
        <w:tabs>
          <w:tab w:val="left" w:pos="1005"/>
          <w:tab w:val="left" w:pos="6735"/>
          <w:tab w:val="left" w:pos="7605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lang w:val="uk-UA"/>
        </w:rPr>
        <w:t>Голова</w:t>
      </w:r>
      <w:r w:rsidRPr="00F034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постійної депутатської комісії </w:t>
      </w:r>
    </w:p>
    <w:p w14:paraId="737B56D8" w14:textId="77777777" w:rsidR="00F034E8" w:rsidRDefault="00F034E8" w:rsidP="00F034E8">
      <w:pPr>
        <w:tabs>
          <w:tab w:val="left" w:pos="1005"/>
          <w:tab w:val="left" w:pos="6735"/>
          <w:tab w:val="left" w:pos="7605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з питань соціально-</w:t>
      </w:r>
    </w:p>
    <w:p w14:paraId="5DBF9D1F" w14:textId="77777777" w:rsidR="00F034E8" w:rsidRDefault="00F034E8" w:rsidP="00F034E8">
      <w:pPr>
        <w:tabs>
          <w:tab w:val="left" w:pos="1005"/>
          <w:tab w:val="left" w:pos="6735"/>
          <w:tab w:val="left" w:pos="7605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економічного розвитку міста, підприємницької діяльності,</w:t>
      </w:r>
    </w:p>
    <w:p w14:paraId="1AFB8375" w14:textId="77777777" w:rsidR="007519AE" w:rsidRDefault="00F034E8" w:rsidP="00F034E8">
      <w:pPr>
        <w:tabs>
          <w:tab w:val="left" w:pos="1005"/>
          <w:tab w:val="left" w:pos="6735"/>
          <w:tab w:val="left" w:pos="7605"/>
        </w:tabs>
        <w:ind w:left="284"/>
        <w:rPr>
          <w:sz w:val="28"/>
          <w:lang w:val="uk-UA"/>
        </w:rPr>
      </w:pPr>
      <w:r>
        <w:rPr>
          <w:sz w:val="28"/>
          <w:szCs w:val="28"/>
          <w:lang w:val="uk-UA"/>
        </w:rPr>
        <w:t>дерегуляції, фінансів та бюджету                               Володимир МАМЕДОВ</w:t>
      </w:r>
      <w:r w:rsidR="007519AE">
        <w:rPr>
          <w:sz w:val="28"/>
          <w:lang w:val="uk-UA"/>
        </w:rPr>
        <w:tab/>
      </w:r>
      <w:r w:rsidR="007519AE">
        <w:rPr>
          <w:sz w:val="28"/>
          <w:lang w:val="uk-UA"/>
        </w:rPr>
        <w:tab/>
      </w:r>
    </w:p>
    <w:p w14:paraId="3DEEE723" w14:textId="77777777" w:rsidR="007519AE" w:rsidRDefault="007519AE" w:rsidP="007519AE">
      <w:pPr>
        <w:ind w:left="567"/>
        <w:rPr>
          <w:sz w:val="28"/>
          <w:szCs w:val="28"/>
          <w:lang w:val="uk-UA"/>
        </w:rPr>
      </w:pPr>
    </w:p>
    <w:p w14:paraId="1125F612" w14:textId="77777777" w:rsidR="00F034E8" w:rsidRDefault="00F034E8" w:rsidP="00F034E8">
      <w:pPr>
        <w:ind w:left="360"/>
        <w:jc w:val="left"/>
        <w:rPr>
          <w:bCs/>
          <w:color w:val="292B2C"/>
          <w:sz w:val="28"/>
          <w:szCs w:val="28"/>
          <w:lang w:val="uk-UA" w:eastAsia="uk-UA"/>
        </w:rPr>
      </w:pPr>
      <w:r w:rsidRPr="00F034E8">
        <w:rPr>
          <w:sz w:val="28"/>
          <w:szCs w:val="28"/>
          <w:lang w:val="uk-UA"/>
        </w:rPr>
        <w:t>Голова</w:t>
      </w:r>
      <w:r w:rsidR="007519AE" w:rsidRPr="00F034E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</w:t>
      </w:r>
      <w:r w:rsidRPr="00F034E8">
        <w:rPr>
          <w:bCs/>
          <w:color w:val="292B2C"/>
          <w:sz w:val="28"/>
          <w:szCs w:val="28"/>
          <w:lang w:val="uk-UA" w:eastAsia="uk-UA"/>
        </w:rPr>
        <w:t>остійн</w:t>
      </w:r>
      <w:r>
        <w:rPr>
          <w:bCs/>
          <w:color w:val="292B2C"/>
          <w:sz w:val="28"/>
          <w:szCs w:val="28"/>
          <w:lang w:val="uk-UA" w:eastAsia="uk-UA"/>
        </w:rPr>
        <w:t>ої</w:t>
      </w:r>
      <w:r w:rsidRPr="00F034E8">
        <w:rPr>
          <w:bCs/>
          <w:color w:val="292B2C"/>
          <w:sz w:val="28"/>
          <w:szCs w:val="28"/>
          <w:lang w:val="uk-UA" w:eastAsia="uk-UA"/>
        </w:rPr>
        <w:t xml:space="preserve"> </w:t>
      </w:r>
      <w:r>
        <w:rPr>
          <w:bCs/>
          <w:color w:val="292B2C"/>
          <w:sz w:val="28"/>
          <w:szCs w:val="28"/>
          <w:lang w:val="uk-UA" w:eastAsia="uk-UA"/>
        </w:rPr>
        <w:t xml:space="preserve">депутатської </w:t>
      </w:r>
      <w:r w:rsidRPr="00F034E8">
        <w:rPr>
          <w:bCs/>
          <w:color w:val="292B2C"/>
          <w:sz w:val="28"/>
          <w:szCs w:val="28"/>
          <w:lang w:val="uk-UA" w:eastAsia="uk-UA"/>
        </w:rPr>
        <w:t>комісі</w:t>
      </w:r>
      <w:r>
        <w:rPr>
          <w:bCs/>
          <w:color w:val="292B2C"/>
          <w:sz w:val="28"/>
          <w:szCs w:val="28"/>
          <w:lang w:val="uk-UA" w:eastAsia="uk-UA"/>
        </w:rPr>
        <w:t>ї</w:t>
      </w:r>
      <w:r w:rsidRPr="00F034E8">
        <w:rPr>
          <w:bCs/>
          <w:color w:val="292B2C"/>
          <w:sz w:val="28"/>
          <w:szCs w:val="28"/>
          <w:lang w:val="uk-UA" w:eastAsia="uk-UA"/>
        </w:rPr>
        <w:t xml:space="preserve"> </w:t>
      </w:r>
    </w:p>
    <w:p w14:paraId="785DC789" w14:textId="77777777" w:rsidR="00F034E8" w:rsidRDefault="00F034E8" w:rsidP="00F034E8">
      <w:pPr>
        <w:ind w:left="360"/>
        <w:jc w:val="left"/>
        <w:rPr>
          <w:bCs/>
          <w:color w:val="292B2C"/>
          <w:sz w:val="28"/>
          <w:szCs w:val="28"/>
          <w:lang w:val="uk-UA" w:eastAsia="uk-UA"/>
        </w:rPr>
      </w:pPr>
      <w:r w:rsidRPr="00F034E8">
        <w:rPr>
          <w:bCs/>
          <w:color w:val="292B2C"/>
          <w:sz w:val="28"/>
          <w:szCs w:val="28"/>
          <w:lang w:val="uk-UA" w:eastAsia="uk-UA"/>
        </w:rPr>
        <w:t xml:space="preserve">міської ради з питань регламенту, законності, </w:t>
      </w:r>
    </w:p>
    <w:p w14:paraId="40BCB90C" w14:textId="77777777" w:rsidR="00F034E8" w:rsidRDefault="00F034E8" w:rsidP="00F034E8">
      <w:pPr>
        <w:ind w:left="360"/>
        <w:jc w:val="left"/>
        <w:rPr>
          <w:bCs/>
          <w:color w:val="292B2C"/>
          <w:sz w:val="28"/>
          <w:szCs w:val="28"/>
          <w:lang w:val="uk-UA" w:eastAsia="uk-UA"/>
        </w:rPr>
      </w:pPr>
      <w:r w:rsidRPr="00F034E8">
        <w:rPr>
          <w:bCs/>
          <w:color w:val="292B2C"/>
          <w:sz w:val="28"/>
          <w:szCs w:val="28"/>
          <w:lang w:val="uk-UA" w:eastAsia="uk-UA"/>
        </w:rPr>
        <w:t>охорони прав і свобод громадян,</w:t>
      </w:r>
    </w:p>
    <w:p w14:paraId="2313D8F4" w14:textId="77777777" w:rsidR="00F034E8" w:rsidRPr="00F034E8" w:rsidRDefault="00F034E8" w:rsidP="00F034E8">
      <w:pPr>
        <w:ind w:left="360"/>
        <w:jc w:val="left"/>
        <w:rPr>
          <w:rFonts w:ascii="Open Sans" w:hAnsi="Open Sans" w:cs="Open Sans"/>
          <w:color w:val="292B2C"/>
          <w:sz w:val="24"/>
          <w:szCs w:val="24"/>
          <w:lang w:val="uk-UA" w:eastAsia="uk-UA"/>
        </w:rPr>
      </w:pPr>
      <w:r w:rsidRPr="00F034E8">
        <w:rPr>
          <w:bCs/>
          <w:color w:val="292B2C"/>
          <w:sz w:val="28"/>
          <w:szCs w:val="28"/>
          <w:lang w:val="uk-UA" w:eastAsia="uk-UA"/>
        </w:rPr>
        <w:t xml:space="preserve"> запобігання корупції, адміністративно-територіального устрою, депутатської діяльності та етики</w:t>
      </w:r>
      <w:r>
        <w:rPr>
          <w:bCs/>
          <w:color w:val="292B2C"/>
          <w:sz w:val="28"/>
          <w:szCs w:val="28"/>
          <w:lang w:val="uk-UA" w:eastAsia="uk-UA"/>
        </w:rPr>
        <w:t xml:space="preserve">                                   Валерій САЛОГУБ</w:t>
      </w:r>
    </w:p>
    <w:p w14:paraId="4B76C914" w14:textId="77777777" w:rsidR="00F034E8" w:rsidRPr="00F034E8" w:rsidRDefault="00F034E8" w:rsidP="00F034E8">
      <w:pPr>
        <w:jc w:val="center"/>
        <w:rPr>
          <w:rFonts w:ascii="Open Sans" w:hAnsi="Open Sans" w:cs="Open Sans"/>
          <w:color w:val="292B2C"/>
          <w:sz w:val="24"/>
          <w:szCs w:val="24"/>
          <w:lang w:val="uk-UA" w:eastAsia="uk-UA"/>
        </w:rPr>
      </w:pPr>
      <w:r w:rsidRPr="00F034E8">
        <w:rPr>
          <w:rFonts w:ascii="Open Sans" w:hAnsi="Open Sans" w:cs="Open Sans"/>
          <w:b/>
          <w:bCs/>
          <w:color w:val="292B2C"/>
          <w:sz w:val="24"/>
          <w:szCs w:val="24"/>
          <w:lang w:val="uk-UA" w:eastAsia="uk-UA"/>
        </w:rPr>
        <w:t> </w:t>
      </w:r>
    </w:p>
    <w:p w14:paraId="270CE633" w14:textId="77777777" w:rsidR="007519AE" w:rsidRPr="00F034E8" w:rsidRDefault="007519AE" w:rsidP="007519AE">
      <w:pPr>
        <w:spacing w:before="120" w:after="120"/>
        <w:rPr>
          <w:sz w:val="28"/>
          <w:szCs w:val="28"/>
          <w:lang w:val="uk-UA"/>
        </w:rPr>
      </w:pPr>
      <w:r w:rsidRPr="00F034E8">
        <w:rPr>
          <w:sz w:val="28"/>
          <w:szCs w:val="28"/>
          <w:lang w:val="uk-UA"/>
        </w:rPr>
        <w:t xml:space="preserve">                                </w:t>
      </w:r>
    </w:p>
    <w:p w14:paraId="34E7F584" w14:textId="77777777" w:rsidR="007519AE" w:rsidRDefault="007519AE" w:rsidP="007519AE">
      <w:pPr>
        <w:ind w:left="3686" w:hanging="368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</w:t>
      </w:r>
    </w:p>
    <w:p w14:paraId="41C28B44" w14:textId="77777777" w:rsidR="007519AE" w:rsidRDefault="007519AE" w:rsidP="007519AE">
      <w:pPr>
        <w:ind w:left="3686" w:hanging="368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</w:t>
      </w:r>
    </w:p>
    <w:p w14:paraId="5F658006" w14:textId="77777777" w:rsidR="007519AE" w:rsidRDefault="007519AE" w:rsidP="007519AE">
      <w:pPr>
        <w:ind w:left="3686" w:hanging="3686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</w:t>
      </w:r>
    </w:p>
    <w:p w14:paraId="53ED5B97" w14:textId="77777777" w:rsidR="008F5DCB" w:rsidRDefault="008F5DCB" w:rsidP="007519AE">
      <w:pPr>
        <w:jc w:val="center"/>
        <w:rPr>
          <w:sz w:val="28"/>
          <w:szCs w:val="28"/>
          <w:lang w:val="uk-UA"/>
        </w:rPr>
      </w:pPr>
    </w:p>
    <w:p w14:paraId="53DFA1E5" w14:textId="77777777" w:rsidR="008F5DCB" w:rsidRDefault="008F5DCB" w:rsidP="007519AE">
      <w:pPr>
        <w:jc w:val="center"/>
        <w:rPr>
          <w:sz w:val="28"/>
          <w:szCs w:val="28"/>
          <w:lang w:val="uk-UA"/>
        </w:rPr>
      </w:pPr>
    </w:p>
    <w:p w14:paraId="4552B990" w14:textId="77777777" w:rsidR="008F5DCB" w:rsidRDefault="008F5DCB" w:rsidP="007519AE">
      <w:pPr>
        <w:jc w:val="center"/>
        <w:rPr>
          <w:sz w:val="28"/>
          <w:szCs w:val="28"/>
          <w:lang w:val="uk-UA"/>
        </w:rPr>
      </w:pPr>
    </w:p>
    <w:p w14:paraId="11A5AE52" w14:textId="77777777" w:rsidR="008F5DCB" w:rsidRDefault="008F5DCB" w:rsidP="007519AE">
      <w:pPr>
        <w:jc w:val="center"/>
        <w:rPr>
          <w:sz w:val="28"/>
          <w:szCs w:val="28"/>
          <w:lang w:val="uk-UA"/>
        </w:rPr>
      </w:pPr>
    </w:p>
    <w:p w14:paraId="1C1D2D93" w14:textId="77777777" w:rsidR="008F5DCB" w:rsidRDefault="008F5DCB" w:rsidP="007519AE">
      <w:pPr>
        <w:jc w:val="center"/>
        <w:rPr>
          <w:sz w:val="28"/>
          <w:szCs w:val="28"/>
          <w:lang w:val="uk-UA"/>
        </w:rPr>
      </w:pPr>
    </w:p>
    <w:p w14:paraId="266A1335" w14:textId="77777777" w:rsidR="007519AE" w:rsidRDefault="007519AE" w:rsidP="007519A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14:paraId="4E6F9193" w14:textId="77777777" w:rsidR="000E475D" w:rsidRPr="000E475D" w:rsidRDefault="007519AE" w:rsidP="000E475D">
      <w:pPr>
        <w:rPr>
          <w:b/>
          <w:sz w:val="28"/>
          <w:szCs w:val="28"/>
          <w:lang w:val="uk-UA"/>
        </w:rPr>
      </w:pPr>
      <w:r w:rsidRPr="000E475D">
        <w:rPr>
          <w:sz w:val="28"/>
          <w:szCs w:val="28"/>
          <w:lang w:val="uk-UA"/>
        </w:rPr>
        <w:t xml:space="preserve">до проекту рішення міської ради </w:t>
      </w:r>
      <w:r w:rsidRPr="000E475D">
        <w:rPr>
          <w:sz w:val="28"/>
          <w:szCs w:val="28"/>
        </w:rPr>
        <w:t>V</w:t>
      </w:r>
      <w:r w:rsidRPr="000E475D">
        <w:rPr>
          <w:sz w:val="28"/>
          <w:szCs w:val="28"/>
          <w:lang w:val="uk-UA"/>
        </w:rPr>
        <w:t>ІІІ скликання</w:t>
      </w:r>
      <w:r w:rsidRPr="000E475D">
        <w:rPr>
          <w:b/>
          <w:sz w:val="28"/>
          <w:szCs w:val="28"/>
          <w:lang w:val="uk-UA"/>
        </w:rPr>
        <w:t xml:space="preserve"> «</w:t>
      </w:r>
      <w:r w:rsidR="000E475D" w:rsidRPr="000E475D">
        <w:rPr>
          <w:b/>
          <w:sz w:val="28"/>
          <w:szCs w:val="28"/>
          <w:lang w:val="uk-UA"/>
        </w:rPr>
        <w:t xml:space="preserve">Про внесення змін до </w:t>
      </w:r>
      <w:r w:rsidR="000E475D" w:rsidRPr="000E475D">
        <w:rPr>
          <w:b/>
          <w:lang w:val="uk-UA"/>
        </w:rPr>
        <w:t>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0E475D">
        <w:rPr>
          <w:b/>
          <w:lang w:val="uk-UA"/>
        </w:rPr>
        <w:t>»</w:t>
      </w:r>
    </w:p>
    <w:p w14:paraId="29308C85" w14:textId="77777777" w:rsidR="007519AE" w:rsidRDefault="007519AE" w:rsidP="007519AE">
      <w:pPr>
        <w:autoSpaceDE w:val="0"/>
        <w:autoSpaceDN w:val="0"/>
        <w:rPr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u w:val="single"/>
          <w:lang w:val="uk-UA"/>
        </w:rPr>
        <w:t xml:space="preserve">1. Обґрунтування необхідності прийняття рішення. </w:t>
      </w:r>
    </w:p>
    <w:p w14:paraId="468B952B" w14:textId="77777777" w:rsidR="00916960" w:rsidRPr="00916960" w:rsidRDefault="007519AE" w:rsidP="007519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</w:t>
      </w:r>
      <w:r w:rsidR="00916960">
        <w:rPr>
          <w:sz w:val="28"/>
          <w:szCs w:val="28"/>
          <w:lang w:val="uk-UA"/>
        </w:rPr>
        <w:t>забезпечення проведення медичних оглядів осіб, що підлягають приписці до Ніжинського районного територіального центру комплектування та соціальної підтримки, призову на військову службу і т.п., до відповідальних виконавців Програми при проведенні медичного огляду необхідно долучити</w:t>
      </w:r>
      <w:r w:rsidR="00916960" w:rsidRPr="00916960">
        <w:rPr>
          <w:lang w:val="uk-UA"/>
        </w:rPr>
        <w:t xml:space="preserve"> </w:t>
      </w:r>
      <w:r w:rsidR="00916960" w:rsidRPr="008F5DCB">
        <w:rPr>
          <w:b/>
          <w:sz w:val="28"/>
          <w:szCs w:val="28"/>
          <w:lang w:val="uk-UA"/>
        </w:rPr>
        <w:t>КНП «Ніжинську міську стоматологічну поліклініку»</w:t>
      </w:r>
      <w:r w:rsidR="00916960" w:rsidRPr="00916960">
        <w:rPr>
          <w:lang w:val="uk-UA"/>
        </w:rPr>
        <w:t>.</w:t>
      </w:r>
    </w:p>
    <w:p w14:paraId="73E67E11" w14:textId="77777777" w:rsidR="008F5DCB" w:rsidRDefault="007519AE" w:rsidP="008F5DCB">
      <w:pPr>
        <w:pStyle w:val="a4"/>
        <w:numPr>
          <w:ilvl w:val="0"/>
          <w:numId w:val="5"/>
        </w:numPr>
        <w:spacing w:line="312" w:lineRule="auto"/>
        <w:ind w:left="0" w:firstLine="720"/>
        <w:rPr>
          <w:szCs w:val="28"/>
        </w:rPr>
      </w:pPr>
      <w:r>
        <w:rPr>
          <w:szCs w:val="28"/>
        </w:rPr>
        <w:t>В</w:t>
      </w:r>
      <w:r w:rsidR="00916960">
        <w:rPr>
          <w:szCs w:val="28"/>
        </w:rPr>
        <w:t xml:space="preserve"> зв’язку з цим</w:t>
      </w:r>
      <w:r w:rsidR="008F5DCB">
        <w:rPr>
          <w:szCs w:val="28"/>
        </w:rPr>
        <w:t xml:space="preserve"> вносяться  зміни</w:t>
      </w:r>
      <w:r w:rsidR="008F5DCB" w:rsidRPr="00F55094">
        <w:rPr>
          <w:szCs w:val="28"/>
        </w:rPr>
        <w:t xml:space="preserve"> </w:t>
      </w:r>
      <w:r w:rsidR="008F5DCB">
        <w:rPr>
          <w:szCs w:val="28"/>
        </w:rPr>
        <w:t xml:space="preserve">до  пункту 5 розділу </w:t>
      </w:r>
      <w:r w:rsidR="008F5DCB" w:rsidRPr="007519AE">
        <w:t xml:space="preserve">І. </w:t>
      </w:r>
      <w:r w:rsidR="008F5DCB" w:rsidRPr="007519AE">
        <w:rPr>
          <w:bCs/>
          <w:szCs w:val="28"/>
        </w:rPr>
        <w:t>Паспорт програми</w:t>
      </w:r>
      <w:r w:rsidR="008F5DCB">
        <w:rPr>
          <w:bCs/>
          <w:szCs w:val="28"/>
        </w:rPr>
        <w:t>,</w:t>
      </w:r>
      <w:r w:rsidR="008F5DCB" w:rsidRPr="007519AE">
        <w:rPr>
          <w:bCs/>
          <w:szCs w:val="28"/>
        </w:rPr>
        <w:t xml:space="preserve"> </w:t>
      </w:r>
      <w:r w:rsidR="008F5DCB" w:rsidRPr="007519AE">
        <w:rPr>
          <w:szCs w:val="28"/>
        </w:rPr>
        <w:t>«</w:t>
      </w:r>
      <w:r w:rsidR="008F5DCB" w:rsidRPr="007519AE">
        <w:t>Міської програми допризовної підготовки, мобілізаційних заходів, територіальної оборони, утримання полігону (майданчику) Ніжинської міської територіальної громади на 2021 рік</w:t>
      </w:r>
      <w:r w:rsidR="008F5DCB" w:rsidRPr="007519AE">
        <w:rPr>
          <w:szCs w:val="28"/>
        </w:rPr>
        <w:t>»,</w:t>
      </w:r>
      <w:r w:rsidR="008F5DCB">
        <w:rPr>
          <w:szCs w:val="28"/>
        </w:rPr>
        <w:t xml:space="preserve">  а саме:  </w:t>
      </w:r>
    </w:p>
    <w:p w14:paraId="6C7F3E25" w14:textId="77777777" w:rsidR="008F5DCB" w:rsidRPr="000E475D" w:rsidRDefault="008F5DCB" w:rsidP="008F5DCB">
      <w:pPr>
        <w:pStyle w:val="a4"/>
        <w:spacing w:line="312" w:lineRule="auto"/>
        <w:ind w:left="720" w:firstLine="0"/>
        <w:rPr>
          <w:b/>
          <w:sz w:val="24"/>
        </w:rPr>
      </w:pPr>
      <w:r w:rsidRPr="000E475D">
        <w:rPr>
          <w:b/>
          <w:sz w:val="24"/>
        </w:rPr>
        <w:t>Згідно програми</w:t>
      </w:r>
      <w:r>
        <w:rPr>
          <w:b/>
          <w:sz w:val="24"/>
        </w:rPr>
        <w:t>:</w:t>
      </w:r>
      <w:r w:rsidRPr="000E475D">
        <w:rPr>
          <w:b/>
          <w:sz w:val="24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8F5DCB" w:rsidRPr="005F74AE" w14:paraId="76FB2B5A" w14:textId="77777777" w:rsidTr="006C2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07E7" w14:textId="77777777" w:rsidR="008F5DCB" w:rsidRPr="005F74AE" w:rsidRDefault="008F5DCB" w:rsidP="006C2945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0981" w14:textId="77777777" w:rsidR="008F5DCB" w:rsidRPr="005F74AE" w:rsidRDefault="008F5DCB" w:rsidP="006C2945">
            <w:pPr>
              <w:jc w:val="center"/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Відповідальні виконавці програми (учасники програми)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5282" w14:textId="77777777" w:rsidR="008F5DCB" w:rsidRPr="005F74AE" w:rsidRDefault="008F5DCB" w:rsidP="006C2945">
            <w:pPr>
              <w:rPr>
                <w:sz w:val="20"/>
                <w:szCs w:val="20"/>
              </w:rPr>
            </w:pPr>
            <w:r w:rsidRPr="005F74AE">
              <w:rPr>
                <w:sz w:val="20"/>
                <w:szCs w:val="20"/>
              </w:rPr>
              <w:t>Ніжинський об’єднаний міський територіальний центр комплектування                  та соціальної підтримки; виконавчий комітет Ніжинської міської ради; Управління житлово - комунального господарства та будівництва; КП «Виробниче управління комунального господарства»; КП «Ніжинське управління водопровідно-каналізаційного господарства», КК КП «Північна»; КП «Служба єдиного замовника»; КНП «Ніжинська центральна міська лікаря імені Миколи Галицького»</w:t>
            </w:r>
          </w:p>
        </w:tc>
      </w:tr>
    </w:tbl>
    <w:p w14:paraId="1CBB0BA4" w14:textId="77777777" w:rsidR="008F5DCB" w:rsidRPr="000E475D" w:rsidRDefault="008F5DCB" w:rsidP="008F5DCB">
      <w:pPr>
        <w:pStyle w:val="a4"/>
        <w:spacing w:line="312" w:lineRule="auto"/>
        <w:ind w:left="720" w:firstLine="0"/>
        <w:rPr>
          <w:sz w:val="24"/>
          <w:lang w:val="ru-RU"/>
        </w:rPr>
      </w:pPr>
    </w:p>
    <w:p w14:paraId="4EBA5471" w14:textId="77777777" w:rsidR="008F5DCB" w:rsidRPr="000E475D" w:rsidRDefault="008F5DCB" w:rsidP="008F5DCB">
      <w:pPr>
        <w:pStyle w:val="a4"/>
        <w:spacing w:line="312" w:lineRule="auto"/>
        <w:ind w:left="720" w:firstLine="0"/>
        <w:rPr>
          <w:b/>
          <w:sz w:val="24"/>
        </w:rPr>
      </w:pPr>
      <w:r w:rsidRPr="000E475D">
        <w:rPr>
          <w:b/>
          <w:sz w:val="24"/>
        </w:rPr>
        <w:t>Після внесення змін до програми</w:t>
      </w:r>
      <w:r>
        <w:rPr>
          <w:b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4005"/>
        <w:gridCol w:w="4961"/>
      </w:tblGrid>
      <w:tr w:rsidR="008F5DCB" w:rsidRPr="009E625A" w14:paraId="69F8A8F9" w14:textId="77777777" w:rsidTr="006C294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3FED" w14:textId="77777777" w:rsidR="008F5DCB" w:rsidRPr="009E625A" w:rsidRDefault="008F5DCB" w:rsidP="006C2945">
            <w:pPr>
              <w:jc w:val="center"/>
            </w:pPr>
            <w:r w:rsidRPr="009E625A">
              <w:t>5</w:t>
            </w:r>
            <w: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4EDF" w14:textId="77777777" w:rsidR="008F5DCB" w:rsidRPr="009E625A" w:rsidRDefault="008F5DCB" w:rsidP="006C2945">
            <w:pPr>
              <w:jc w:val="center"/>
            </w:pPr>
            <w:r w:rsidRPr="009E625A">
              <w:t>Відповідальні виконавці програми</w:t>
            </w:r>
            <w:r>
              <w:t xml:space="preserve"> (учасники програми)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B0CE" w14:textId="77777777" w:rsidR="008F5DCB" w:rsidRPr="009E625A" w:rsidRDefault="008F5DCB" w:rsidP="006C2945">
            <w:r w:rsidRPr="009E625A">
              <w:t>Ніжинський</w:t>
            </w:r>
            <w:r>
              <w:t xml:space="preserve"> районний</w:t>
            </w:r>
            <w:r w:rsidRPr="009E625A">
              <w:t xml:space="preserve"> територіальний центр комплектування та соціальної підтримки</w:t>
            </w:r>
            <w:r>
              <w:t>;</w:t>
            </w:r>
            <w:r w:rsidRPr="009E625A">
              <w:t xml:space="preserve"> виконавчий комітет Ніжинської міської ради</w:t>
            </w:r>
            <w:r>
              <w:t>;</w:t>
            </w:r>
            <w:r w:rsidRPr="009E625A">
              <w:t xml:space="preserve"> Управління житлово - комунального господарства та будівництва</w:t>
            </w:r>
            <w:r>
              <w:t>;</w:t>
            </w:r>
            <w:r w:rsidRPr="009E625A">
              <w:t xml:space="preserve"> </w:t>
            </w:r>
            <w:r>
              <w:t>КНП</w:t>
            </w:r>
            <w:r w:rsidRPr="0093510E">
              <w:t xml:space="preserve"> «Ніжинська центральна міська лікаря імені Миколи Галицького»</w:t>
            </w:r>
            <w:r>
              <w:t xml:space="preserve">, </w:t>
            </w:r>
            <w:r w:rsidRPr="008F5DCB">
              <w:rPr>
                <w:b/>
              </w:rPr>
              <w:t>КНП «Ніжинська міська стоматологічна поліклініка»</w:t>
            </w:r>
            <w:r>
              <w:t>.</w:t>
            </w:r>
          </w:p>
        </w:tc>
      </w:tr>
    </w:tbl>
    <w:p w14:paraId="03774602" w14:textId="77777777" w:rsidR="00D03009" w:rsidRPr="000E475D" w:rsidRDefault="007519AE" w:rsidP="008F5DCB">
      <w:pPr>
        <w:pStyle w:val="a3"/>
        <w:numPr>
          <w:ilvl w:val="0"/>
          <w:numId w:val="5"/>
        </w:numPr>
        <w:rPr>
          <w:sz w:val="28"/>
          <w:szCs w:val="28"/>
          <w:u w:val="single"/>
          <w:lang w:val="uk-UA"/>
        </w:rPr>
      </w:pPr>
      <w:r w:rsidRPr="000E475D">
        <w:rPr>
          <w:sz w:val="28"/>
          <w:szCs w:val="28"/>
          <w:u w:val="single"/>
          <w:lang w:val="uk-UA"/>
        </w:rPr>
        <w:t>Стан нормативно-правової бази у даній сфері правового р</w:t>
      </w:r>
      <w:r w:rsidR="000E475D">
        <w:rPr>
          <w:sz w:val="28"/>
          <w:szCs w:val="28"/>
          <w:u w:val="single"/>
          <w:lang w:val="uk-UA"/>
        </w:rPr>
        <w:t>егулювання</w:t>
      </w:r>
    </w:p>
    <w:p w14:paraId="11C55D46" w14:textId="77777777" w:rsidR="000E475D" w:rsidRDefault="000E475D" w:rsidP="000E475D">
      <w:pPr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Підставою для розгляду та схвалення даного проекту рішення є Бюджетний кодекс України та статті 26, 42, 46, 50, 59, 61 Закону України "Про місцеве самоврядування в Україні". </w:t>
      </w:r>
    </w:p>
    <w:p w14:paraId="5B97EFCA" w14:textId="77777777" w:rsidR="000E475D" w:rsidRDefault="000E475D" w:rsidP="000E475D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  <w:t xml:space="preserve">                                  </w:t>
      </w:r>
      <w:r>
        <w:rPr>
          <w:sz w:val="28"/>
          <w:szCs w:val="28"/>
          <w:u w:val="single"/>
          <w:lang w:val="uk-UA"/>
        </w:rPr>
        <w:t xml:space="preserve">3. Фінансово-економічне обґрунтування. </w:t>
      </w:r>
    </w:p>
    <w:p w14:paraId="6ED6FC69" w14:textId="77777777" w:rsidR="000E475D" w:rsidRDefault="000E475D" w:rsidP="000E47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Внесення змін до даного проекту рішення </w:t>
      </w:r>
      <w:r w:rsidR="008F5DCB">
        <w:rPr>
          <w:sz w:val="28"/>
          <w:szCs w:val="28"/>
          <w:lang w:val="uk-UA"/>
        </w:rPr>
        <w:t xml:space="preserve">не </w:t>
      </w:r>
      <w:r>
        <w:rPr>
          <w:sz w:val="28"/>
          <w:szCs w:val="28"/>
          <w:lang w:val="uk-UA"/>
        </w:rPr>
        <w:t xml:space="preserve">передбачає </w:t>
      </w:r>
      <w:r>
        <w:rPr>
          <w:b/>
          <w:sz w:val="28"/>
          <w:szCs w:val="28"/>
          <w:lang w:val="uk-UA"/>
        </w:rPr>
        <w:t>зм</w:t>
      </w:r>
      <w:r w:rsidR="008F5DCB">
        <w:rPr>
          <w:b/>
          <w:sz w:val="28"/>
          <w:szCs w:val="28"/>
          <w:lang w:val="uk-UA"/>
        </w:rPr>
        <w:t>іни</w:t>
      </w:r>
      <w:r>
        <w:rPr>
          <w:sz w:val="28"/>
          <w:szCs w:val="28"/>
          <w:lang w:val="uk-UA"/>
        </w:rPr>
        <w:t xml:space="preserve"> загальної суми коштів видатків </w:t>
      </w:r>
      <w:r w:rsidR="008F5DCB">
        <w:rPr>
          <w:sz w:val="28"/>
          <w:szCs w:val="28"/>
          <w:lang w:val="uk-UA"/>
        </w:rPr>
        <w:t xml:space="preserve">з міського бюджету </w:t>
      </w:r>
      <w:r>
        <w:rPr>
          <w:sz w:val="28"/>
          <w:szCs w:val="28"/>
          <w:lang w:val="uk-UA"/>
        </w:rPr>
        <w:t>на реалізацію цієї програми</w:t>
      </w:r>
      <w:r w:rsidR="008F5DC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</w:p>
    <w:p w14:paraId="489E34CA" w14:textId="77777777" w:rsidR="000E475D" w:rsidRDefault="000E475D" w:rsidP="000E475D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4. Прогноз соціально-економічних та інших наслідків прийняття рішення.</w:t>
      </w:r>
    </w:p>
    <w:p w14:paraId="785C11E8" w14:textId="77777777" w:rsidR="000E475D" w:rsidRDefault="000E475D" w:rsidP="000E47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Основними результатом прийнятого рішення планується досягти забезпечення </w:t>
      </w:r>
      <w:r w:rsidR="008F5DCB">
        <w:rPr>
          <w:sz w:val="28"/>
          <w:szCs w:val="28"/>
          <w:lang w:val="uk-UA"/>
        </w:rPr>
        <w:t>медичного огляду осіб в т.ч. і в</w:t>
      </w:r>
      <w:r w:rsidR="008F5DCB" w:rsidRPr="008F5DCB">
        <w:rPr>
          <w:b/>
          <w:sz w:val="28"/>
          <w:szCs w:val="28"/>
          <w:lang w:val="uk-UA"/>
        </w:rPr>
        <w:t xml:space="preserve"> КНП «Ніжинськ</w:t>
      </w:r>
      <w:r w:rsidR="008F5DCB">
        <w:rPr>
          <w:b/>
          <w:sz w:val="28"/>
          <w:szCs w:val="28"/>
          <w:lang w:val="uk-UA"/>
        </w:rPr>
        <w:t>а</w:t>
      </w:r>
      <w:r w:rsidR="008F5DCB" w:rsidRPr="008F5DCB">
        <w:rPr>
          <w:b/>
          <w:sz w:val="28"/>
          <w:szCs w:val="28"/>
          <w:lang w:val="uk-UA"/>
        </w:rPr>
        <w:t xml:space="preserve"> міськ</w:t>
      </w:r>
      <w:r w:rsidR="008F5DCB">
        <w:rPr>
          <w:b/>
          <w:sz w:val="28"/>
          <w:szCs w:val="28"/>
          <w:lang w:val="uk-UA"/>
        </w:rPr>
        <w:t>а</w:t>
      </w:r>
      <w:r w:rsidR="008F5DCB" w:rsidRPr="008F5DCB">
        <w:rPr>
          <w:b/>
          <w:sz w:val="28"/>
          <w:szCs w:val="28"/>
          <w:lang w:val="uk-UA"/>
        </w:rPr>
        <w:t xml:space="preserve"> стоматологічн</w:t>
      </w:r>
      <w:r w:rsidR="008F5DCB">
        <w:rPr>
          <w:b/>
          <w:sz w:val="28"/>
          <w:szCs w:val="28"/>
          <w:lang w:val="uk-UA"/>
        </w:rPr>
        <w:t>а</w:t>
      </w:r>
      <w:r w:rsidR="008F5DCB" w:rsidRPr="008F5DCB">
        <w:rPr>
          <w:b/>
          <w:sz w:val="28"/>
          <w:szCs w:val="28"/>
          <w:lang w:val="uk-UA"/>
        </w:rPr>
        <w:t xml:space="preserve"> поліклінік</w:t>
      </w:r>
      <w:r w:rsidR="008F5DCB">
        <w:rPr>
          <w:b/>
          <w:sz w:val="28"/>
          <w:szCs w:val="28"/>
          <w:lang w:val="uk-UA"/>
        </w:rPr>
        <w:t>а</w:t>
      </w:r>
      <w:r w:rsidR="008F5DCB" w:rsidRPr="008F5DCB">
        <w:rPr>
          <w:b/>
          <w:sz w:val="28"/>
          <w:szCs w:val="28"/>
          <w:lang w:val="uk-UA"/>
        </w:rPr>
        <w:t>»</w:t>
      </w:r>
    </w:p>
    <w:p w14:paraId="7F27DA07" w14:textId="77777777" w:rsidR="000E475D" w:rsidRDefault="000E475D" w:rsidP="000E47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питань НС, ЦЗН, ОМР                                    Микола ЧУЙКО</w:t>
      </w:r>
    </w:p>
    <w:p w14:paraId="36E43C59" w14:textId="77777777" w:rsidR="000E475D" w:rsidRDefault="000E475D" w:rsidP="000E475D"/>
    <w:p w14:paraId="6CEBFB45" w14:textId="77777777" w:rsidR="000E475D" w:rsidRDefault="000E475D" w:rsidP="00671F5C">
      <w:pPr>
        <w:ind w:left="720"/>
      </w:pPr>
    </w:p>
    <w:sectPr w:rsidR="000E475D" w:rsidSect="00671F5C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F2916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571B98"/>
    <w:multiLevelType w:val="hybridMultilevel"/>
    <w:tmpl w:val="4F3880EE"/>
    <w:lvl w:ilvl="0" w:tplc="B596B5F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5F61410"/>
    <w:multiLevelType w:val="multilevel"/>
    <w:tmpl w:val="D4F6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C7FED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E22045"/>
    <w:multiLevelType w:val="hybridMultilevel"/>
    <w:tmpl w:val="38F6C0F4"/>
    <w:lvl w:ilvl="0" w:tplc="61DA7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591D26"/>
    <w:multiLevelType w:val="hybridMultilevel"/>
    <w:tmpl w:val="2EF617A0"/>
    <w:lvl w:ilvl="0" w:tplc="00841D1C">
      <w:start w:val="4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CD"/>
    <w:rsid w:val="000E475D"/>
    <w:rsid w:val="00110AF4"/>
    <w:rsid w:val="00121CCD"/>
    <w:rsid w:val="00671F5C"/>
    <w:rsid w:val="006E2F53"/>
    <w:rsid w:val="007519AE"/>
    <w:rsid w:val="00774934"/>
    <w:rsid w:val="008F5DCB"/>
    <w:rsid w:val="00916960"/>
    <w:rsid w:val="00AC7E08"/>
    <w:rsid w:val="00D03009"/>
    <w:rsid w:val="00F0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DF9"/>
  <w15:chartTrackingRefBased/>
  <w15:docId w15:val="{A5BD6062-874D-4974-9B1B-0A964195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D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A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519AE"/>
    <w:pPr>
      <w:ind w:firstLine="720"/>
    </w:pPr>
    <w:rPr>
      <w:sz w:val="28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7519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F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F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4263</Words>
  <Characters>2430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cp:lastPrinted>2021-10-27T07:14:00Z</cp:lastPrinted>
  <dcterms:created xsi:type="dcterms:W3CDTF">2021-10-27T11:00:00Z</dcterms:created>
  <dcterms:modified xsi:type="dcterms:W3CDTF">2021-10-27T11:00:00Z</dcterms:modified>
</cp:coreProperties>
</file>