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03" w:rsidRDefault="00A83F03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noProof/>
          <w:sz w:val="24"/>
          <w:szCs w:val="24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65pt;margin-top:-11.35pt;width:36pt;height:49.4pt;z-index:251658240" fillcolor="window">
            <v:imagedata r:id="rId4" o:title=""/>
            <w10:wrap type="square" side="left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398.6pt;margin-top:-.55pt;width:83.25pt;height:145.7pt;z-index:-251659264;visibility:visible;mso-wrap-distance-top:3.6pt;mso-wrap-distance-bottom:3.6pt" stroked="f">
            <v:textbox style="mso-fit-shape-to-text:t">
              <w:txbxContent>
                <w:p w:rsidR="00A83F03" w:rsidRPr="004518DF" w:rsidRDefault="00A83F03" w:rsidP="000D0A9B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lang w:val="uk-UA" w:eastAsia="ru-RU"/>
        </w:rPr>
        <w:t xml:space="preserve">                           </w:t>
      </w:r>
    </w:p>
    <w:p w:rsidR="00A83F03" w:rsidRDefault="00A83F03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noProof/>
          <w:sz w:val="24"/>
          <w:szCs w:val="24"/>
          <w:lang w:val="uk-UA" w:eastAsia="ru-RU"/>
        </w:rPr>
      </w:pPr>
    </w:p>
    <w:p w:rsidR="00A83F03" w:rsidRDefault="00A83F03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noProof/>
          <w:sz w:val="24"/>
          <w:szCs w:val="24"/>
          <w:lang w:val="uk-UA" w:eastAsia="ru-RU"/>
        </w:rPr>
      </w:pPr>
    </w:p>
    <w:p w:rsidR="00A83F03" w:rsidRPr="00367349" w:rsidRDefault="00A83F03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sz w:val="20"/>
          <w:szCs w:val="20"/>
          <w:lang w:val="uk-UA" w:eastAsia="ru-RU"/>
        </w:rPr>
      </w:pPr>
      <w:r>
        <w:rPr>
          <w:b/>
          <w:bCs/>
          <w:noProof/>
          <w:sz w:val="24"/>
          <w:szCs w:val="24"/>
          <w:lang w:val="uk-UA" w:eastAsia="ru-RU"/>
        </w:rPr>
        <w:t xml:space="preserve">                                                    </w:t>
      </w:r>
      <w:r w:rsidRPr="00235C0C">
        <w:rPr>
          <w:b/>
          <w:bCs/>
          <w:noProof/>
          <w:sz w:val="24"/>
          <w:szCs w:val="24"/>
          <w:lang w:val="uk-UA" w:eastAsia="ru-RU"/>
        </w:rPr>
        <w:t xml:space="preserve">    </w:t>
      </w:r>
      <w:r>
        <w:rPr>
          <w:b/>
          <w:bCs/>
          <w:noProof/>
          <w:sz w:val="24"/>
          <w:szCs w:val="24"/>
          <w:lang w:val="uk-UA" w:eastAsia="ru-RU"/>
        </w:rPr>
        <w:t xml:space="preserve">                     </w:t>
      </w:r>
    </w:p>
    <w:p w:rsidR="00A83F03" w:rsidRPr="00235C0C" w:rsidRDefault="00A83F03" w:rsidP="000D0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5C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A83F03" w:rsidRPr="00235C0C" w:rsidRDefault="00A83F03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35C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A83F03" w:rsidRPr="00367349" w:rsidRDefault="00A83F03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367349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Н І Ж И Н С Ь К А   М І С Ь К А   Р А Д А </w:t>
      </w:r>
    </w:p>
    <w:p w:rsidR="00A83F03" w:rsidRDefault="00A83F03" w:rsidP="000D0A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>15</w:t>
      </w:r>
      <w:r w:rsidRPr="00367349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сесія </w:t>
      </w:r>
      <w:r w:rsidRPr="00367349">
        <w:rPr>
          <w:rFonts w:ascii="Times New Roman" w:hAnsi="Times New Roman" w:cs="Times New Roman"/>
          <w:sz w:val="32"/>
          <w:szCs w:val="32"/>
          <w:lang w:val="en-US" w:eastAsia="ru-RU"/>
        </w:rPr>
        <w:t>VIII</w:t>
      </w:r>
      <w:r w:rsidRPr="00367349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скликання </w:t>
      </w:r>
    </w:p>
    <w:p w:rsidR="00A83F03" w:rsidRPr="00367349" w:rsidRDefault="00A83F03" w:rsidP="000D0A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A83F03" w:rsidRPr="00235C0C" w:rsidRDefault="00A83F03" w:rsidP="000D0A9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 w:eastAsia="ru-RU"/>
        </w:rPr>
      </w:pPr>
      <w:r w:rsidRPr="00235C0C">
        <w:rPr>
          <w:rFonts w:ascii="Times New Roman" w:hAnsi="Times New Roman" w:cs="Times New Roman"/>
          <w:sz w:val="6"/>
          <w:szCs w:val="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83F03" w:rsidRPr="00235C0C" w:rsidRDefault="00A83F03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235C0C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A83F03" w:rsidRPr="00367349" w:rsidRDefault="00A83F03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83F03" w:rsidRPr="00235C0C" w:rsidRDefault="00A83F03" w:rsidP="000D0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26 жовтня 2021 р.                           </w:t>
      </w:r>
      <w:r w:rsidRPr="00235C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Ніжин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>№ 58-15</w:t>
      </w:r>
      <w:r w:rsidRPr="00235C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/2021             </w:t>
      </w:r>
    </w:p>
    <w:p w:rsidR="00A83F03" w:rsidRPr="00DA6745" w:rsidRDefault="00A83F03" w:rsidP="00367349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/>
      </w:tblPr>
      <w:tblGrid>
        <w:gridCol w:w="6202"/>
        <w:gridCol w:w="3652"/>
      </w:tblGrid>
      <w:tr w:rsidR="00A83F03" w:rsidRPr="00610B94">
        <w:trPr>
          <w:trHeight w:val="640"/>
        </w:trPr>
        <w:tc>
          <w:tcPr>
            <w:tcW w:w="6228" w:type="dxa"/>
          </w:tcPr>
          <w:p w:rsidR="00A83F03" w:rsidRDefault="00A83F03" w:rsidP="00795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Про </w:t>
            </w:r>
            <w:bookmarkStart w:id="1" w:name="_Hlk53832965"/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передачу в оперативне управління майна комунальної власності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нежитлова </w:t>
            </w:r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будівл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я</w:t>
            </w:r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спортзалу КДЮСШ, загальною площею  </w:t>
            </w:r>
          </w:p>
          <w:p w:rsidR="00A83F03" w:rsidRDefault="00A83F03" w:rsidP="00795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386,7 кв.м., розташовано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ї</w:t>
            </w:r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за адресою: </w:t>
            </w:r>
          </w:p>
          <w:p w:rsidR="00A83F03" w:rsidRPr="00795ED5" w:rsidRDefault="00A83F03" w:rsidP="00795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місто Ніжин, вулиця Московська, будинок 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-В</w:t>
            </w:r>
            <w:bookmarkEnd w:id="1"/>
          </w:p>
        </w:tc>
        <w:tc>
          <w:tcPr>
            <w:tcW w:w="3672" w:type="dxa"/>
          </w:tcPr>
          <w:p w:rsidR="00A83F03" w:rsidRPr="00DA6745" w:rsidRDefault="00A83F03" w:rsidP="00477E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  <w:p w:rsidR="00A83F03" w:rsidRPr="00DA6745" w:rsidRDefault="00A83F03" w:rsidP="00477E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  <w:p w:rsidR="00A83F03" w:rsidRPr="00DA6745" w:rsidRDefault="00A83F03" w:rsidP="00477E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</w:tr>
    </w:tbl>
    <w:p w:rsidR="00A83F03" w:rsidRDefault="00A83F03" w:rsidP="00795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" w:name="_Hlk54087952"/>
    </w:p>
    <w:p w:rsidR="00A83F03" w:rsidRDefault="00A83F03" w:rsidP="00795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від 03 травня 2017 року № 49-23/2017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віддання або оперативного управління та типових договорів»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2D3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від 26 лютого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№ 19-68/2020 «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зміну підпорядкування дитячо-юнацьких спортивних шкіл на території Ніжинської міської об’єднаної територіальної громади»,</w:t>
      </w: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241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4156B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27 листопада 2020 року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>№3-2/2020</w:t>
      </w:r>
      <w:bookmarkEnd w:id="2"/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Pr="00AB39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з метою упорядкування та ефективного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майна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39EB">
        <w:rPr>
          <w:rFonts w:ascii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A83F03" w:rsidRPr="001B5D94" w:rsidRDefault="00A83F03" w:rsidP="00795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16"/>
          <w:szCs w:val="16"/>
          <w:lang w:val="uk-UA" w:eastAsia="ru-RU"/>
        </w:rPr>
      </w:pPr>
    </w:p>
    <w:p w:rsidR="00A83F03" w:rsidRPr="00FF2F6E" w:rsidRDefault="00A83F03" w:rsidP="00DE5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       </w:t>
      </w:r>
      <w:r w:rsidRPr="002A1D8A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няти з балансового обліку</w:t>
      </w:r>
      <w:r w:rsidRPr="004429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Управління 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(Градобик В.В.)</w:t>
      </w: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майн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 комунальної власності 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 загальною площею 386,7 кв.м., первісна вартість - 15789,00 грн., ліквідаційна вартість – 1435,00 грн., залишкова вартість – 1435,00 грн., зокрема: нежитлова будівля (А) загальною площею 334,7 кв.м., прибудова (А1) загальною площею 52,0  кв.м., розташованого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5-В,</w:t>
      </w:r>
      <w:r w:rsidRPr="00517D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Глушк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поставити на балансовий облік</w:t>
      </w: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майн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комунальної власності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загальною площею 386,7 кв.м., розташованого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5-В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акту приймання-передачі.</w:t>
      </w:r>
    </w:p>
    <w:p w:rsidR="00A83F03" w:rsidRDefault="00A83F03" w:rsidP="00DE5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2. </w:t>
      </w:r>
      <w:r w:rsidRPr="001C54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Закріпити за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відділом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C54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праві оперативного управління майно комунальної власності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загальною площею 386,7 кв.м.,</w:t>
      </w:r>
      <w:r w:rsidRPr="00517D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зокрема: нежитлова будівля (А) загальною площею 334,7 кв.м., прибудова (А1) загальною площею 52,0  кв.м., розташованого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5-В.</w:t>
      </w:r>
    </w:p>
    <w:p w:rsidR="00A83F03" w:rsidRPr="00FF2F6E" w:rsidRDefault="00A83F03" w:rsidP="00DE58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8"/>
          <w:szCs w:val="8"/>
          <w:lang w:val="uk-UA" w:eastAsia="ru-RU"/>
        </w:rPr>
      </w:pPr>
    </w:p>
    <w:p w:rsidR="00A83F03" w:rsidRDefault="00A83F03" w:rsidP="000D0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54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(Глушко П.В.)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здійснити заходи щодо державної реєстрації права оперативного управління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відділом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майна комунальної власності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загальною площею 386,7 кв.м., зокрема: нежитлова будівля (А) загальною площею 334,7 кв.м., прибудова (А1) загальною площею 52,0  кв.м., розташованого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5-В,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83F03" w:rsidRPr="00FF2F6E" w:rsidRDefault="00A83F03" w:rsidP="000D0A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8"/>
          <w:szCs w:val="8"/>
          <w:lang w:val="uk-UA" w:eastAsia="ru-RU"/>
        </w:rPr>
      </w:pPr>
    </w:p>
    <w:p w:rsidR="00A83F03" w:rsidRDefault="00A83F03" w:rsidP="000D0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0F09F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Начальнику Управління 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Градобик В.В. та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Глушк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09FA">
        <w:rPr>
          <w:rFonts w:ascii="Times New Roman" w:hAnsi="Times New Roman" w:cs="Times New Roman"/>
          <w:sz w:val="28"/>
          <w:szCs w:val="28"/>
          <w:lang w:val="uk-UA" w:eastAsia="ru-RU"/>
        </w:rPr>
        <w:t>забезпечити приймання-передачу</w:t>
      </w: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bookmarkStart w:id="3" w:name="_Hlk54015439"/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майна комунальної власності </w:t>
      </w:r>
      <w:bookmarkEnd w:id="3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загальною площею 386,7 кв.м.,</w:t>
      </w:r>
      <w:r w:rsidRPr="000325D9">
        <w:t xml:space="preserve"> </w:t>
      </w:r>
      <w:r w:rsidRPr="000325D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зокрема: нежитлова будівля (А) загальною площею 334,7 кв.м., прибудова (А1) загальною площею 52,0  кв.м.,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розташованого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5-В,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України. </w:t>
      </w:r>
    </w:p>
    <w:p w:rsidR="00A83F03" w:rsidRPr="00FF2F6E" w:rsidRDefault="00A83F03" w:rsidP="000D0A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8"/>
          <w:szCs w:val="8"/>
          <w:lang w:val="uk-UA" w:eastAsia="ru-RU"/>
        </w:rPr>
      </w:pPr>
    </w:p>
    <w:p w:rsidR="00A83F03" w:rsidRDefault="00A83F03" w:rsidP="000D0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5.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Управлінню 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(Градобик В.В.)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зняти з балансового обліку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земельну ділянку кадастровий номер 7410400000:04:002:0218, площею 0,141 га, вартістю </w:t>
      </w:r>
      <w:r w:rsidRPr="0024156B">
        <w:rPr>
          <w:rFonts w:ascii="Times New Roman" w:hAnsi="Times New Roman" w:cs="Times New Roman"/>
          <w:sz w:val="28"/>
          <w:szCs w:val="28"/>
          <w:lang w:val="uk-UA" w:eastAsia="ru-RU"/>
        </w:rPr>
        <w:t>1 881697,95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 (відповідно до нормативно грошової оцінки земельної ділянки), в зв’язку з реєстрацією права постійного користування земельною ділянкою за Ніжинською комплексною дитячо-юнацькою спортивною школою Ніжинської міської ради Чернігівської області, на який розташовано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майн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комунальної власності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області)</w:t>
      </w:r>
      <w:r w:rsidRPr="002738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загальною площею 386,7 кв.м.,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5-В.</w:t>
      </w:r>
    </w:p>
    <w:p w:rsidR="00A83F03" w:rsidRPr="00FF2F6E" w:rsidRDefault="00A83F03" w:rsidP="000D0A9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 w:eastAsia="ru-RU"/>
        </w:rPr>
      </w:pPr>
    </w:p>
    <w:p w:rsidR="00A83F03" w:rsidRDefault="00A83F03" w:rsidP="000D0A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>6.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Управління 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Градобик В.В.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A83F03" w:rsidRPr="00FF2F6E" w:rsidRDefault="00A83F03" w:rsidP="000D0A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 w:eastAsia="ru-RU"/>
        </w:rPr>
      </w:pPr>
      <w:r w:rsidRPr="00FF2F6E">
        <w:rPr>
          <w:rFonts w:ascii="Times New Roman" w:hAnsi="Times New Roman" w:cs="Times New Roman"/>
          <w:sz w:val="8"/>
          <w:szCs w:val="8"/>
          <w:lang w:val="uk-UA" w:eastAsia="ru-RU"/>
        </w:rPr>
        <w:t xml:space="preserve"> </w:t>
      </w:r>
    </w:p>
    <w:p w:rsidR="00A83F03" w:rsidRPr="00022D85" w:rsidRDefault="00A83F03" w:rsidP="000D0A9B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      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>7.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Смагу С.С.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начальника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правління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Градобик В.В.</w:t>
      </w:r>
      <w:r w:rsidRPr="00E50F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Глушк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П.В.</w:t>
      </w:r>
    </w:p>
    <w:p w:rsidR="00A83F03" w:rsidRPr="00022D85" w:rsidRDefault="00A83F03" w:rsidP="000D0A9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8.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(голова комісії Дегтяренко В.М.).</w:t>
      </w:r>
    </w:p>
    <w:p w:rsidR="00A83F03" w:rsidRPr="00022D85" w:rsidRDefault="00A83F03" w:rsidP="000D0A9B">
      <w:pPr>
        <w:spacing w:after="0" w:line="240" w:lineRule="auto"/>
        <w:ind w:left="-142" w:right="-284" w:firstLine="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Pr="002558D7" w:rsidRDefault="00A83F03" w:rsidP="00273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Візують</w:t>
      </w:r>
      <w:r w:rsidRPr="002558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A83F03" w:rsidRPr="002558D7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A83F03" w:rsidRPr="002558D7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Валентина ГРАДОБИК</w:t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A83F03" w:rsidRPr="002558D7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Секретар Ніжинської міської ради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A83F0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Сергій СМАГА                                                                                                                        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A83F0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В’ячеслав ЛЕГА</w:t>
      </w:r>
    </w:p>
    <w:p w:rsidR="00A83F0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комунального 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майна та земельних відносин</w:t>
      </w:r>
    </w:p>
    <w:p w:rsidR="00A83F0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міської ради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A83F0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Default="00A83F03" w:rsidP="007A3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фізичної </w:t>
      </w:r>
    </w:p>
    <w:p w:rsidR="00A83F03" w:rsidRDefault="00A83F03" w:rsidP="007A3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культури та спорту Ніжинської </w:t>
      </w:r>
    </w:p>
    <w:p w:rsidR="00A83F03" w:rsidRPr="000A4163" w:rsidRDefault="00A83F03" w:rsidP="007A3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Павло ГЛУШКО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житлово-комунального 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транспорту і зв’язку 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та енергозбереження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В’ячеслав ДЕГТЯРЕНКО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міської ради 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з питань регламенту, законності,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охорони прав і свобод громадян, запобігання</w:t>
      </w:r>
    </w:p>
    <w:p w:rsidR="00A83F03" w:rsidRPr="000A4163" w:rsidRDefault="00A83F03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корупції, адміністративно-територіального </w:t>
      </w:r>
    </w:p>
    <w:p w:rsidR="00A83F03" w:rsidRDefault="00A83F03" w:rsidP="00273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устрою, депутатської діяльності та етики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Валерій САЛОГУБ</w:t>
      </w:r>
    </w:p>
    <w:p w:rsidR="00A83F03" w:rsidRPr="00B22A23" w:rsidRDefault="00A83F03" w:rsidP="00273845">
      <w:pPr>
        <w:rPr>
          <w:lang w:val="uk-UA"/>
        </w:rPr>
      </w:pPr>
    </w:p>
    <w:p w:rsidR="00A83F03" w:rsidRPr="00B22A23" w:rsidRDefault="00A83F03" w:rsidP="00273845">
      <w:pPr>
        <w:rPr>
          <w:lang w:val="uk-UA"/>
        </w:rPr>
      </w:pPr>
    </w:p>
    <w:p w:rsidR="00A83F03" w:rsidRPr="00A65447" w:rsidRDefault="00A83F03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</w:p>
    <w:p w:rsidR="00A83F03" w:rsidRPr="00DA6745" w:rsidRDefault="00A83F03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A83F03" w:rsidRPr="00DA6745" w:rsidRDefault="00A83F03" w:rsidP="000D0A9B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A83F03" w:rsidRPr="00DA6745" w:rsidSect="001B5D9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A9B"/>
    <w:rsid w:val="00006E4C"/>
    <w:rsid w:val="00022D85"/>
    <w:rsid w:val="000325D9"/>
    <w:rsid w:val="00032813"/>
    <w:rsid w:val="00043BD8"/>
    <w:rsid w:val="00066D3D"/>
    <w:rsid w:val="000816D6"/>
    <w:rsid w:val="000A0B59"/>
    <w:rsid w:val="000A4163"/>
    <w:rsid w:val="000D0A9B"/>
    <w:rsid w:val="000F09FA"/>
    <w:rsid w:val="0012383A"/>
    <w:rsid w:val="00135BC3"/>
    <w:rsid w:val="00137E48"/>
    <w:rsid w:val="00146208"/>
    <w:rsid w:val="00165996"/>
    <w:rsid w:val="00174049"/>
    <w:rsid w:val="001B5D94"/>
    <w:rsid w:val="001C5478"/>
    <w:rsid w:val="001D0D73"/>
    <w:rsid w:val="001E7FF6"/>
    <w:rsid w:val="00202AC8"/>
    <w:rsid w:val="00203DE8"/>
    <w:rsid w:val="00235C0C"/>
    <w:rsid w:val="0024156B"/>
    <w:rsid w:val="002558D7"/>
    <w:rsid w:val="00273845"/>
    <w:rsid w:val="002742E6"/>
    <w:rsid w:val="00281736"/>
    <w:rsid w:val="00284968"/>
    <w:rsid w:val="00294790"/>
    <w:rsid w:val="002A1D8A"/>
    <w:rsid w:val="002D3A46"/>
    <w:rsid w:val="002F24BC"/>
    <w:rsid w:val="003116AD"/>
    <w:rsid w:val="003207C6"/>
    <w:rsid w:val="003249A1"/>
    <w:rsid w:val="00367349"/>
    <w:rsid w:val="003C3564"/>
    <w:rsid w:val="003F61C2"/>
    <w:rsid w:val="004057B6"/>
    <w:rsid w:val="00420B0F"/>
    <w:rsid w:val="00434077"/>
    <w:rsid w:val="00436F04"/>
    <w:rsid w:val="004429E6"/>
    <w:rsid w:val="004518DF"/>
    <w:rsid w:val="004529E5"/>
    <w:rsid w:val="00477E28"/>
    <w:rsid w:val="00493AFF"/>
    <w:rsid w:val="004F161E"/>
    <w:rsid w:val="005033BE"/>
    <w:rsid w:val="00517D7D"/>
    <w:rsid w:val="0052326F"/>
    <w:rsid w:val="00524E96"/>
    <w:rsid w:val="005451D1"/>
    <w:rsid w:val="00574B66"/>
    <w:rsid w:val="00582BC8"/>
    <w:rsid w:val="00582C77"/>
    <w:rsid w:val="00592A29"/>
    <w:rsid w:val="005B63FA"/>
    <w:rsid w:val="005D2F22"/>
    <w:rsid w:val="00610B94"/>
    <w:rsid w:val="006432C2"/>
    <w:rsid w:val="006C4709"/>
    <w:rsid w:val="006F0896"/>
    <w:rsid w:val="00722BC0"/>
    <w:rsid w:val="0076474A"/>
    <w:rsid w:val="00791F1E"/>
    <w:rsid w:val="00795ED5"/>
    <w:rsid w:val="007A3E67"/>
    <w:rsid w:val="007C090B"/>
    <w:rsid w:val="007D7008"/>
    <w:rsid w:val="007E42AC"/>
    <w:rsid w:val="007F50DA"/>
    <w:rsid w:val="00826953"/>
    <w:rsid w:val="008428BC"/>
    <w:rsid w:val="00853332"/>
    <w:rsid w:val="008A2265"/>
    <w:rsid w:val="008C26F4"/>
    <w:rsid w:val="008C4C4A"/>
    <w:rsid w:val="008C6172"/>
    <w:rsid w:val="00954936"/>
    <w:rsid w:val="00971EA3"/>
    <w:rsid w:val="00993BB4"/>
    <w:rsid w:val="009B0CF2"/>
    <w:rsid w:val="009E201C"/>
    <w:rsid w:val="00A3667C"/>
    <w:rsid w:val="00A430BF"/>
    <w:rsid w:val="00A65447"/>
    <w:rsid w:val="00A83F03"/>
    <w:rsid w:val="00AB39EB"/>
    <w:rsid w:val="00AB4575"/>
    <w:rsid w:val="00AD2B8E"/>
    <w:rsid w:val="00AE3710"/>
    <w:rsid w:val="00AE3CE9"/>
    <w:rsid w:val="00AE6ACC"/>
    <w:rsid w:val="00B21D51"/>
    <w:rsid w:val="00B22A23"/>
    <w:rsid w:val="00B40DBF"/>
    <w:rsid w:val="00B566D5"/>
    <w:rsid w:val="00B95D6C"/>
    <w:rsid w:val="00BA715B"/>
    <w:rsid w:val="00BD7D6A"/>
    <w:rsid w:val="00C47ECD"/>
    <w:rsid w:val="00C62CE1"/>
    <w:rsid w:val="00CF4B6F"/>
    <w:rsid w:val="00D01B72"/>
    <w:rsid w:val="00D256ED"/>
    <w:rsid w:val="00D66B1C"/>
    <w:rsid w:val="00D75020"/>
    <w:rsid w:val="00DA6745"/>
    <w:rsid w:val="00DD099C"/>
    <w:rsid w:val="00DD6563"/>
    <w:rsid w:val="00DE58D2"/>
    <w:rsid w:val="00DE641E"/>
    <w:rsid w:val="00DE7C8A"/>
    <w:rsid w:val="00DF05F0"/>
    <w:rsid w:val="00E3045C"/>
    <w:rsid w:val="00E50FD7"/>
    <w:rsid w:val="00E85998"/>
    <w:rsid w:val="00E85FB8"/>
    <w:rsid w:val="00E9377E"/>
    <w:rsid w:val="00EA2159"/>
    <w:rsid w:val="00EA4F59"/>
    <w:rsid w:val="00EC6C5F"/>
    <w:rsid w:val="00ED7F7C"/>
    <w:rsid w:val="00EF0F7E"/>
    <w:rsid w:val="00F72652"/>
    <w:rsid w:val="00F85299"/>
    <w:rsid w:val="00FC1760"/>
    <w:rsid w:val="00FF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9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05F0"/>
    <w:rPr>
      <w:rFonts w:cs="Calibri"/>
    </w:rPr>
  </w:style>
  <w:style w:type="character" w:customStyle="1" w:styleId="FontStyle15">
    <w:name w:val="Font Style15"/>
    <w:uiPriority w:val="99"/>
    <w:rsid w:val="00DF05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1126</Words>
  <Characters>6422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</dc:title>
  <dc:subject/>
  <dc:creator>Пользователь</dc:creator>
  <cp:keywords/>
  <dc:description/>
  <cp:lastModifiedBy>Admin</cp:lastModifiedBy>
  <cp:revision>3</cp:revision>
  <cp:lastPrinted>2021-10-18T13:20:00Z</cp:lastPrinted>
  <dcterms:created xsi:type="dcterms:W3CDTF">2021-10-26T13:07:00Z</dcterms:created>
  <dcterms:modified xsi:type="dcterms:W3CDTF">2021-10-26T13:12:00Z</dcterms:modified>
</cp:coreProperties>
</file>