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:rsidR="001C17A3" w:rsidRDefault="00982BD5">
      <w:pPr>
        <w:pStyle w:val="10"/>
        <w:jc w:val="right"/>
        <w:rPr>
          <w:noProof/>
          <w:sz w:val="36"/>
        </w:rPr>
      </w:pPr>
      <w:r w:rsidRPr="00982BD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9.15pt;width:36pt;height:49.4pt;z-index:251657216" fillcolor="window">
            <v:imagedata r:id="rId7" o:title=""/>
            <w10:wrap type="square" side="left"/>
          </v:shape>
        </w:pict>
      </w:r>
    </w:p>
    <w:p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>, 1,  м.Ніжин,   Чернігівської  обл.,  16600</w:t>
      </w:r>
    </w:p>
    <w:p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8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A44B55" w:rsidRDefault="00A44B55" w:rsidP="00D317A8">
      <w:pPr>
        <w:pStyle w:val="10"/>
        <w:rPr>
          <w:sz w:val="26"/>
          <w:szCs w:val="26"/>
          <w:lang w:val="uk-UA"/>
        </w:rPr>
      </w:pPr>
    </w:p>
    <w:p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1B0ACF" w:rsidRDefault="001B0ACF" w:rsidP="001B0AC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№ </w:t>
      </w:r>
      <w:r w:rsidR="009441B2">
        <w:rPr>
          <w:sz w:val="28"/>
          <w:szCs w:val="28"/>
          <w:lang w:val="uk-UA"/>
        </w:rPr>
        <w:t>525</w:t>
      </w:r>
      <w:r>
        <w:rPr>
          <w:sz w:val="28"/>
          <w:szCs w:val="28"/>
          <w:lang w:val="uk-UA"/>
        </w:rPr>
        <w:t xml:space="preserve"> від 07.10.2021 р.</w:t>
      </w:r>
      <w:r w:rsidRPr="00F0294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Pr="00F02945">
        <w:rPr>
          <w:sz w:val="28"/>
          <w:szCs w:val="28"/>
        </w:rPr>
        <w:t xml:space="preserve">  </w:t>
      </w:r>
      <w:r>
        <w:rPr>
          <w:sz w:val="28"/>
          <w:szCs w:val="28"/>
        </w:rPr>
        <w:t>Генеральному директору КНП</w:t>
      </w:r>
    </w:p>
    <w:p w:rsidR="001B0ACF" w:rsidRDefault="001B0ACF" w:rsidP="001B0A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"Ніжинська  ЦМЛ ім. М.Галицького"   </w:t>
      </w:r>
    </w:p>
    <w:p w:rsidR="00FE2DA6" w:rsidRDefault="001B0ACF" w:rsidP="001B0ACF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Олександру  КОСТИРКУ   </w:t>
      </w:r>
    </w:p>
    <w:p w:rsidR="00632028" w:rsidRDefault="00632028" w:rsidP="001B0ACF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    </w:t>
      </w:r>
      <w:r w:rsidR="0098065D">
        <w:rPr>
          <w:sz w:val="28"/>
          <w:szCs w:val="28"/>
          <w:lang w:val="uk-UA"/>
        </w:rPr>
        <w:t xml:space="preserve">   </w:t>
      </w:r>
    </w:p>
    <w:p w:rsidR="00FE2DA6" w:rsidRDefault="00FE2DA6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FD78B5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:rsidR="0004299F" w:rsidRDefault="00A44B55" w:rsidP="00D317A8">
      <w:pPr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затвердженого рішенням 62 сесії </w:t>
      </w:r>
      <w:r w:rsidR="00163B6F" w:rsidRPr="00163B6F">
        <w:rPr>
          <w:sz w:val="28"/>
          <w:szCs w:val="28"/>
          <w:lang w:val="en-US"/>
        </w:rPr>
        <w:t>V</w:t>
      </w:r>
      <w:r w:rsidR="00163B6F" w:rsidRPr="00163B6F">
        <w:rPr>
          <w:sz w:val="28"/>
          <w:szCs w:val="28"/>
          <w:lang w:val="uk-UA"/>
        </w:rPr>
        <w:t>II скликання Ніжинської міської ради від 24.10.2019 року проведено експертизу визначення результативних показників, реальності та доцільності заходів, включених до проєкт</w:t>
      </w:r>
      <w:r w:rsidR="001B0ACF">
        <w:rPr>
          <w:sz w:val="28"/>
          <w:szCs w:val="28"/>
          <w:lang w:val="uk-UA"/>
        </w:rPr>
        <w:t>у</w:t>
      </w:r>
      <w:r w:rsidR="00163B6F" w:rsidRPr="00163B6F">
        <w:rPr>
          <w:sz w:val="28"/>
          <w:szCs w:val="28"/>
          <w:lang w:val="uk-UA"/>
        </w:rPr>
        <w:t xml:space="preserve"> Міськ</w:t>
      </w:r>
      <w:r w:rsidR="001B0ACF">
        <w:rPr>
          <w:sz w:val="28"/>
          <w:szCs w:val="28"/>
          <w:lang w:val="uk-UA"/>
        </w:rPr>
        <w:t>ої</w:t>
      </w:r>
      <w:r w:rsidR="00163B6F" w:rsidRPr="00163B6F">
        <w:rPr>
          <w:sz w:val="28"/>
          <w:szCs w:val="28"/>
          <w:lang w:val="uk-UA"/>
        </w:rPr>
        <w:t xml:space="preserve"> цільов</w:t>
      </w:r>
      <w:r w:rsidR="001B0ACF">
        <w:rPr>
          <w:sz w:val="28"/>
          <w:szCs w:val="28"/>
          <w:lang w:val="uk-UA"/>
        </w:rPr>
        <w:t>ої</w:t>
      </w:r>
      <w:r w:rsidR="00163B6F" w:rsidRPr="00163B6F">
        <w:rPr>
          <w:sz w:val="28"/>
          <w:szCs w:val="28"/>
          <w:lang w:val="uk-UA"/>
        </w:rPr>
        <w:t xml:space="preserve"> програм</w:t>
      </w:r>
      <w:r w:rsidR="001B0ACF">
        <w:rPr>
          <w:sz w:val="28"/>
          <w:szCs w:val="28"/>
          <w:lang w:val="uk-UA"/>
        </w:rPr>
        <w:t>и</w:t>
      </w:r>
      <w:r w:rsidR="001C5244">
        <w:rPr>
          <w:sz w:val="28"/>
          <w:szCs w:val="28"/>
          <w:lang w:val="uk-UA"/>
        </w:rPr>
        <w:t>:</w:t>
      </w:r>
    </w:p>
    <w:p w:rsidR="00FE2DA6" w:rsidRDefault="00FE2DA6" w:rsidP="00D317A8">
      <w:pPr>
        <w:jc w:val="both"/>
        <w:rPr>
          <w:sz w:val="28"/>
          <w:szCs w:val="28"/>
          <w:lang w:val="uk-UA"/>
        </w:rPr>
      </w:pPr>
    </w:p>
    <w:p w:rsidR="001B0ACF" w:rsidRPr="001B0ACF" w:rsidRDefault="00163B6F" w:rsidP="001B0ACF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lang w:val="uk-UA"/>
        </w:rPr>
      </w:pPr>
      <w:r w:rsidRPr="0004299F">
        <w:rPr>
          <w:sz w:val="28"/>
          <w:szCs w:val="28"/>
          <w:lang w:val="uk-UA"/>
        </w:rPr>
        <w:t xml:space="preserve"> </w:t>
      </w:r>
      <w:r w:rsidRPr="001C5244">
        <w:rPr>
          <w:rFonts w:ascii="Times New Roman" w:hAnsi="Times New Roman"/>
          <w:b/>
          <w:sz w:val="28"/>
          <w:szCs w:val="28"/>
          <w:lang w:val="uk-UA"/>
        </w:rPr>
        <w:t>«</w:t>
      </w:r>
      <w:r w:rsidR="001B0ACF">
        <w:rPr>
          <w:rFonts w:ascii="Times New Roman" w:hAnsi="Times New Roman"/>
          <w:b/>
          <w:sz w:val="28"/>
          <w:szCs w:val="28"/>
          <w:lang w:val="uk-UA"/>
        </w:rPr>
        <w:t>Оснащення медичною технікою та виробами медичного призначення 2021 – 2025 р.р.»</w:t>
      </w:r>
    </w:p>
    <w:p w:rsidR="004C5356" w:rsidRDefault="002C35C1" w:rsidP="001B0ACF">
      <w:pPr>
        <w:pStyle w:val="a7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</w:t>
      </w:r>
      <w:r w:rsidR="004C5356" w:rsidRPr="004C5356">
        <w:rPr>
          <w:rFonts w:ascii="Times New Roman" w:hAnsi="Times New Roman"/>
          <w:sz w:val="28"/>
          <w:lang w:val="uk-UA"/>
        </w:rPr>
        <w:t xml:space="preserve">Відповідно </w:t>
      </w:r>
      <w:r w:rsidR="00191DC0">
        <w:rPr>
          <w:rFonts w:ascii="Times New Roman" w:hAnsi="Times New Roman"/>
          <w:sz w:val="28"/>
          <w:lang w:val="uk-UA"/>
        </w:rPr>
        <w:t xml:space="preserve">статті 75 </w:t>
      </w:r>
      <w:r w:rsidR="00C51899">
        <w:rPr>
          <w:rFonts w:ascii="Times New Roman" w:hAnsi="Times New Roman"/>
          <w:sz w:val="28"/>
          <w:lang w:val="uk-UA"/>
        </w:rPr>
        <w:t>Бюджетного К</w:t>
      </w:r>
      <w:r w:rsidR="00191DC0">
        <w:rPr>
          <w:rFonts w:ascii="Times New Roman" w:hAnsi="Times New Roman"/>
          <w:sz w:val="28"/>
          <w:lang w:val="uk-UA"/>
        </w:rPr>
        <w:t>одексу України щодо складання прогнозів місцевих бюджетів та проектів місцевих бюджетів та постанови КМУ від 31.05.2021 року № 548 «Про схвалення бюджетної декларації на 2022 – 2024 роки» просимо подати проект вище зазначеної Програми на 2022 -2024 роки.</w:t>
      </w:r>
    </w:p>
    <w:p w:rsidR="00A673E1" w:rsidRDefault="002C35C1" w:rsidP="0011614E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E06869">
        <w:rPr>
          <w:rFonts w:ascii="Times New Roman" w:hAnsi="Times New Roman"/>
          <w:sz w:val="28"/>
          <w:szCs w:val="28"/>
          <w:lang w:val="uk-UA"/>
        </w:rPr>
        <w:t>Розділ</w:t>
      </w:r>
      <w:r>
        <w:rPr>
          <w:rFonts w:ascii="Times New Roman" w:hAnsi="Times New Roman"/>
          <w:sz w:val="28"/>
          <w:szCs w:val="28"/>
          <w:lang w:val="uk-UA"/>
        </w:rPr>
        <w:t xml:space="preserve"> І «Паспорт програми » </w:t>
      </w:r>
      <w:r w:rsidRPr="00E06869">
        <w:rPr>
          <w:rFonts w:ascii="Times New Roman" w:hAnsi="Times New Roman"/>
          <w:sz w:val="28"/>
          <w:szCs w:val="28"/>
          <w:lang w:val="uk-UA"/>
        </w:rPr>
        <w:t xml:space="preserve"> привести у відповідність до затвердженого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E06869">
        <w:rPr>
          <w:rFonts w:ascii="Times New Roman" w:hAnsi="Times New Roman"/>
          <w:sz w:val="28"/>
          <w:szCs w:val="28"/>
          <w:lang w:val="uk-UA"/>
        </w:rPr>
        <w:t>орядку</w:t>
      </w:r>
      <w:r w:rsidRPr="00E06869">
        <w:rPr>
          <w:sz w:val="28"/>
          <w:szCs w:val="28"/>
          <w:lang w:val="uk-UA"/>
        </w:rPr>
        <w:t xml:space="preserve"> </w:t>
      </w:r>
      <w:r w:rsidRPr="00E06869">
        <w:rPr>
          <w:rFonts w:ascii="Times New Roman" w:hAnsi="Times New Roman"/>
          <w:sz w:val="28"/>
          <w:szCs w:val="28"/>
          <w:lang w:val="uk-UA"/>
        </w:rPr>
        <w:t>розроблення міських цільових програм, моніторингу та звітності про їх виконання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C5244" w:rsidRPr="0011614E" w:rsidRDefault="001C5244" w:rsidP="0011614E">
      <w:pPr>
        <w:ind w:left="360"/>
        <w:jc w:val="both"/>
        <w:rPr>
          <w:rFonts w:ascii="Calibri" w:hAnsi="Calibri"/>
          <w:b/>
          <w:sz w:val="28"/>
          <w:szCs w:val="28"/>
          <w:lang w:val="uk-UA"/>
        </w:rPr>
      </w:pPr>
    </w:p>
    <w:p w:rsidR="00A44B55" w:rsidRPr="002C332F" w:rsidRDefault="002C332F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A44B55" w:rsidRPr="00371162">
        <w:rPr>
          <w:b/>
          <w:sz w:val="28"/>
          <w:szCs w:val="28"/>
        </w:rPr>
        <w:t>Програм</w:t>
      </w:r>
      <w:r w:rsidR="00191DC0">
        <w:rPr>
          <w:b/>
          <w:sz w:val="28"/>
          <w:szCs w:val="28"/>
          <w:lang w:val="uk-UA"/>
        </w:rPr>
        <w:t>а</w:t>
      </w:r>
      <w:r w:rsidR="00A44B55" w:rsidRPr="00371162">
        <w:rPr>
          <w:b/>
          <w:sz w:val="28"/>
          <w:szCs w:val="28"/>
          <w:lang w:val="uk-UA"/>
        </w:rPr>
        <w:t xml:space="preserve"> п</w:t>
      </w:r>
      <w:r w:rsidR="00A44B55" w:rsidRPr="00371162">
        <w:rPr>
          <w:b/>
          <w:sz w:val="28"/>
          <w:szCs w:val="28"/>
        </w:rPr>
        <w:t>овернут</w:t>
      </w:r>
      <w:r w:rsidR="00191DC0">
        <w:rPr>
          <w:b/>
          <w:sz w:val="28"/>
          <w:szCs w:val="28"/>
          <w:lang w:val="uk-UA"/>
        </w:rPr>
        <w:t>а</w:t>
      </w:r>
      <w:r w:rsidR="00A44B55" w:rsidRPr="00371162">
        <w:rPr>
          <w:b/>
          <w:sz w:val="28"/>
          <w:szCs w:val="28"/>
          <w:lang w:val="uk-UA"/>
        </w:rPr>
        <w:t xml:space="preserve"> </w:t>
      </w:r>
      <w:r w:rsidR="00A44B55" w:rsidRPr="00371162">
        <w:rPr>
          <w:b/>
          <w:sz w:val="28"/>
          <w:szCs w:val="28"/>
        </w:rPr>
        <w:t xml:space="preserve">на </w:t>
      </w:r>
      <w:r w:rsidR="00A44B55">
        <w:rPr>
          <w:b/>
          <w:sz w:val="28"/>
          <w:szCs w:val="28"/>
        </w:rPr>
        <w:t xml:space="preserve">доопрацювання </w:t>
      </w:r>
      <w:r w:rsidR="00254E88">
        <w:rPr>
          <w:b/>
          <w:sz w:val="28"/>
          <w:szCs w:val="28"/>
          <w:lang w:val="uk-UA"/>
        </w:rPr>
        <w:t xml:space="preserve">до </w:t>
      </w:r>
      <w:r w:rsidR="009E57C6">
        <w:rPr>
          <w:b/>
          <w:sz w:val="28"/>
          <w:szCs w:val="28"/>
          <w:lang w:val="uk-UA"/>
        </w:rPr>
        <w:t>0</w:t>
      </w:r>
      <w:r w:rsidR="00191DC0">
        <w:rPr>
          <w:b/>
          <w:sz w:val="28"/>
          <w:szCs w:val="28"/>
          <w:lang w:val="uk-UA"/>
        </w:rPr>
        <w:t>8</w:t>
      </w:r>
      <w:r w:rsidR="00254E88">
        <w:rPr>
          <w:b/>
          <w:sz w:val="28"/>
          <w:szCs w:val="28"/>
          <w:lang w:val="uk-UA"/>
        </w:rPr>
        <w:t>.</w:t>
      </w:r>
      <w:r w:rsidR="009E57C6">
        <w:rPr>
          <w:b/>
          <w:sz w:val="28"/>
          <w:szCs w:val="28"/>
          <w:lang w:val="uk-UA"/>
        </w:rPr>
        <w:t>10</w:t>
      </w:r>
      <w:r w:rsidR="00254E88">
        <w:rPr>
          <w:b/>
          <w:sz w:val="28"/>
          <w:szCs w:val="28"/>
          <w:lang w:val="uk-UA"/>
        </w:rPr>
        <w:t>.2021</w:t>
      </w:r>
      <w:r>
        <w:rPr>
          <w:b/>
          <w:sz w:val="28"/>
          <w:szCs w:val="28"/>
          <w:lang w:val="uk-UA"/>
        </w:rPr>
        <w:t xml:space="preserve"> року.</w:t>
      </w: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AA72D0" w:rsidRDefault="00AA72D0" w:rsidP="004B709A">
      <w:pPr>
        <w:jc w:val="both"/>
        <w:rPr>
          <w:sz w:val="26"/>
          <w:szCs w:val="26"/>
          <w:lang w:val="uk-UA"/>
        </w:rPr>
      </w:pPr>
    </w:p>
    <w:p w:rsidR="000E47F3" w:rsidRDefault="00440B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 xml:space="preserve">                             Людмила ПИСАРЕНКО</w:t>
      </w:r>
    </w:p>
    <w:p w:rsidR="00191DC0" w:rsidRDefault="00191DC0">
      <w:pPr>
        <w:jc w:val="both"/>
        <w:rPr>
          <w:sz w:val="28"/>
          <w:szCs w:val="28"/>
          <w:lang w:val="uk-UA"/>
        </w:rPr>
      </w:pPr>
    </w:p>
    <w:p w:rsidR="00191DC0" w:rsidRDefault="00191DC0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0E47F3" w:rsidRDefault="000E47F3">
      <w:pPr>
        <w:jc w:val="both"/>
        <w:rPr>
          <w:sz w:val="24"/>
          <w:szCs w:val="24"/>
          <w:lang w:val="uk-UA"/>
        </w:rPr>
      </w:pPr>
    </w:p>
    <w:p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>Вик. Колесник Наталія</w:t>
      </w:r>
    </w:p>
    <w:p w:rsidR="00CD68F7" w:rsidRDefault="001F7A78">
      <w:pPr>
        <w:jc w:val="both"/>
        <w:rPr>
          <w:sz w:val="24"/>
          <w:szCs w:val="24"/>
          <w:lang w:val="uk-UA"/>
        </w:rPr>
      </w:pPr>
      <w:r w:rsidRPr="000E47F3">
        <w:rPr>
          <w:lang w:val="uk-UA"/>
        </w:rPr>
        <w:t>тел. 7-15-11</w:t>
      </w:r>
    </w:p>
    <w:sectPr w:rsidR="00CD68F7" w:rsidSect="00A44B55">
      <w:footerReference w:type="default" r:id="rId9"/>
      <w:pgSz w:w="11906" w:h="16838"/>
      <w:pgMar w:top="142" w:right="99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5F" w:rsidRDefault="0078035F">
      <w:r>
        <w:separator/>
      </w:r>
    </w:p>
  </w:endnote>
  <w:endnote w:type="continuationSeparator" w:id="0">
    <w:p w:rsidR="0078035F" w:rsidRDefault="00780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982BD5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17CAF">
      <w:rPr>
        <w:noProof/>
        <w:snapToGrid w:val="0"/>
        <w:sz w:val="16"/>
      </w:rPr>
      <w:t>Експертиза МЦП  Оснащення мед технікою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5F" w:rsidRDefault="0078035F">
      <w:r>
        <w:separator/>
      </w:r>
    </w:p>
  </w:footnote>
  <w:footnote w:type="continuationSeparator" w:id="0">
    <w:p w:rsidR="0078035F" w:rsidRDefault="00780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66AD4A3A"/>
    <w:multiLevelType w:val="hybridMultilevel"/>
    <w:tmpl w:val="D7AECC86"/>
    <w:lvl w:ilvl="0" w:tplc="2918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EC"/>
    <w:rsid w:val="00012BA1"/>
    <w:rsid w:val="00013046"/>
    <w:rsid w:val="00032FA6"/>
    <w:rsid w:val="00033140"/>
    <w:rsid w:val="00034501"/>
    <w:rsid w:val="0003483E"/>
    <w:rsid w:val="00037A80"/>
    <w:rsid w:val="00041F62"/>
    <w:rsid w:val="0004299F"/>
    <w:rsid w:val="0004326F"/>
    <w:rsid w:val="000553D1"/>
    <w:rsid w:val="00063BAA"/>
    <w:rsid w:val="00074F68"/>
    <w:rsid w:val="0008017E"/>
    <w:rsid w:val="00084D05"/>
    <w:rsid w:val="00096120"/>
    <w:rsid w:val="000A41A0"/>
    <w:rsid w:val="000A51AC"/>
    <w:rsid w:val="000C48A6"/>
    <w:rsid w:val="000D3F02"/>
    <w:rsid w:val="000E4404"/>
    <w:rsid w:val="000E47F3"/>
    <w:rsid w:val="000F7411"/>
    <w:rsid w:val="00104C82"/>
    <w:rsid w:val="0011614E"/>
    <w:rsid w:val="001318E6"/>
    <w:rsid w:val="00131B29"/>
    <w:rsid w:val="00132376"/>
    <w:rsid w:val="00150A63"/>
    <w:rsid w:val="00151903"/>
    <w:rsid w:val="00163B6F"/>
    <w:rsid w:val="00164D01"/>
    <w:rsid w:val="00164FDA"/>
    <w:rsid w:val="0017297B"/>
    <w:rsid w:val="00174D06"/>
    <w:rsid w:val="00177823"/>
    <w:rsid w:val="00181E41"/>
    <w:rsid w:val="0018358F"/>
    <w:rsid w:val="00191DC0"/>
    <w:rsid w:val="001923DE"/>
    <w:rsid w:val="00192CA1"/>
    <w:rsid w:val="0019606A"/>
    <w:rsid w:val="001A519C"/>
    <w:rsid w:val="001B0ACF"/>
    <w:rsid w:val="001C17A3"/>
    <w:rsid w:val="001C2F78"/>
    <w:rsid w:val="001C4F0D"/>
    <w:rsid w:val="001C5244"/>
    <w:rsid w:val="001C72D1"/>
    <w:rsid w:val="001D2DFD"/>
    <w:rsid w:val="001D442E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25725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C35C1"/>
    <w:rsid w:val="002D36E5"/>
    <w:rsid w:val="002E09E2"/>
    <w:rsid w:val="002F75DA"/>
    <w:rsid w:val="00304EDA"/>
    <w:rsid w:val="00312CD6"/>
    <w:rsid w:val="00320D1F"/>
    <w:rsid w:val="00325B84"/>
    <w:rsid w:val="0033000B"/>
    <w:rsid w:val="0033111F"/>
    <w:rsid w:val="003371FA"/>
    <w:rsid w:val="003418ED"/>
    <w:rsid w:val="003422BB"/>
    <w:rsid w:val="003559C7"/>
    <w:rsid w:val="003709E2"/>
    <w:rsid w:val="00370B21"/>
    <w:rsid w:val="00371C40"/>
    <w:rsid w:val="00382DE7"/>
    <w:rsid w:val="003878FC"/>
    <w:rsid w:val="0039251A"/>
    <w:rsid w:val="003927B8"/>
    <w:rsid w:val="00393A98"/>
    <w:rsid w:val="003A0A99"/>
    <w:rsid w:val="003B19BA"/>
    <w:rsid w:val="003B4946"/>
    <w:rsid w:val="003C5880"/>
    <w:rsid w:val="003D3ED7"/>
    <w:rsid w:val="003F2172"/>
    <w:rsid w:val="00402F94"/>
    <w:rsid w:val="00407063"/>
    <w:rsid w:val="00407569"/>
    <w:rsid w:val="004132F7"/>
    <w:rsid w:val="004207FD"/>
    <w:rsid w:val="00421A5E"/>
    <w:rsid w:val="004239AB"/>
    <w:rsid w:val="004243C2"/>
    <w:rsid w:val="00426833"/>
    <w:rsid w:val="00430B2A"/>
    <w:rsid w:val="00440B67"/>
    <w:rsid w:val="00442E8B"/>
    <w:rsid w:val="004456CA"/>
    <w:rsid w:val="004467EC"/>
    <w:rsid w:val="004530CD"/>
    <w:rsid w:val="004533D9"/>
    <w:rsid w:val="00456C0C"/>
    <w:rsid w:val="004646DC"/>
    <w:rsid w:val="00467CC5"/>
    <w:rsid w:val="00477078"/>
    <w:rsid w:val="00483EA4"/>
    <w:rsid w:val="004A5B44"/>
    <w:rsid w:val="004B709A"/>
    <w:rsid w:val="004C26A8"/>
    <w:rsid w:val="004C26BA"/>
    <w:rsid w:val="004C5356"/>
    <w:rsid w:val="004D3F3B"/>
    <w:rsid w:val="004D5F28"/>
    <w:rsid w:val="004D6BC2"/>
    <w:rsid w:val="004F5B98"/>
    <w:rsid w:val="004F6FF1"/>
    <w:rsid w:val="004F7871"/>
    <w:rsid w:val="005072C0"/>
    <w:rsid w:val="00520D81"/>
    <w:rsid w:val="00520E0F"/>
    <w:rsid w:val="00530C21"/>
    <w:rsid w:val="005432B1"/>
    <w:rsid w:val="005478BD"/>
    <w:rsid w:val="00552863"/>
    <w:rsid w:val="00587410"/>
    <w:rsid w:val="005B0760"/>
    <w:rsid w:val="005B250D"/>
    <w:rsid w:val="005B2A4E"/>
    <w:rsid w:val="005D221A"/>
    <w:rsid w:val="005D4CAD"/>
    <w:rsid w:val="005D67A1"/>
    <w:rsid w:val="005E2128"/>
    <w:rsid w:val="005F3E7A"/>
    <w:rsid w:val="005F4990"/>
    <w:rsid w:val="005F67B4"/>
    <w:rsid w:val="00605C25"/>
    <w:rsid w:val="00613DA8"/>
    <w:rsid w:val="00614B97"/>
    <w:rsid w:val="00632028"/>
    <w:rsid w:val="00634A78"/>
    <w:rsid w:val="0063560F"/>
    <w:rsid w:val="00636DF6"/>
    <w:rsid w:val="006445A4"/>
    <w:rsid w:val="00655799"/>
    <w:rsid w:val="006630C5"/>
    <w:rsid w:val="00670A14"/>
    <w:rsid w:val="00684999"/>
    <w:rsid w:val="006871F1"/>
    <w:rsid w:val="00691BDF"/>
    <w:rsid w:val="006A16F6"/>
    <w:rsid w:val="006A285D"/>
    <w:rsid w:val="006A31C9"/>
    <w:rsid w:val="006A7AFE"/>
    <w:rsid w:val="006C1B5D"/>
    <w:rsid w:val="006C3B67"/>
    <w:rsid w:val="006C4455"/>
    <w:rsid w:val="006C51FE"/>
    <w:rsid w:val="006D19C5"/>
    <w:rsid w:val="006D20E5"/>
    <w:rsid w:val="006D3924"/>
    <w:rsid w:val="006D5DA5"/>
    <w:rsid w:val="006E1746"/>
    <w:rsid w:val="006E4A3C"/>
    <w:rsid w:val="006E6D57"/>
    <w:rsid w:val="006F3635"/>
    <w:rsid w:val="006F60C0"/>
    <w:rsid w:val="00700FA2"/>
    <w:rsid w:val="0071484C"/>
    <w:rsid w:val="007217D8"/>
    <w:rsid w:val="00725F0C"/>
    <w:rsid w:val="00746B1D"/>
    <w:rsid w:val="00753161"/>
    <w:rsid w:val="00753EBF"/>
    <w:rsid w:val="007562E3"/>
    <w:rsid w:val="0076686D"/>
    <w:rsid w:val="00767E23"/>
    <w:rsid w:val="0078035F"/>
    <w:rsid w:val="007807E8"/>
    <w:rsid w:val="0078335D"/>
    <w:rsid w:val="00785543"/>
    <w:rsid w:val="00787562"/>
    <w:rsid w:val="00796A14"/>
    <w:rsid w:val="007A1517"/>
    <w:rsid w:val="007A198B"/>
    <w:rsid w:val="007D1966"/>
    <w:rsid w:val="007F0CFA"/>
    <w:rsid w:val="007F6653"/>
    <w:rsid w:val="007F6A2B"/>
    <w:rsid w:val="007F71B4"/>
    <w:rsid w:val="00801678"/>
    <w:rsid w:val="00803995"/>
    <w:rsid w:val="0081389B"/>
    <w:rsid w:val="00821100"/>
    <w:rsid w:val="00825A46"/>
    <w:rsid w:val="00827690"/>
    <w:rsid w:val="008305AB"/>
    <w:rsid w:val="00835620"/>
    <w:rsid w:val="0083596C"/>
    <w:rsid w:val="00835AB3"/>
    <w:rsid w:val="0083767D"/>
    <w:rsid w:val="00843C79"/>
    <w:rsid w:val="00844DD3"/>
    <w:rsid w:val="008457D5"/>
    <w:rsid w:val="00853FB0"/>
    <w:rsid w:val="008600CF"/>
    <w:rsid w:val="00861DE0"/>
    <w:rsid w:val="00862C12"/>
    <w:rsid w:val="00864AA3"/>
    <w:rsid w:val="008669F6"/>
    <w:rsid w:val="0087431F"/>
    <w:rsid w:val="008802A4"/>
    <w:rsid w:val="008860FF"/>
    <w:rsid w:val="00890FC4"/>
    <w:rsid w:val="008A1CB0"/>
    <w:rsid w:val="008A4563"/>
    <w:rsid w:val="008B232C"/>
    <w:rsid w:val="008B53B7"/>
    <w:rsid w:val="008C10A6"/>
    <w:rsid w:val="008C572C"/>
    <w:rsid w:val="008D590D"/>
    <w:rsid w:val="008D6216"/>
    <w:rsid w:val="008E255E"/>
    <w:rsid w:val="008F22A0"/>
    <w:rsid w:val="008F785D"/>
    <w:rsid w:val="00903E96"/>
    <w:rsid w:val="00911A94"/>
    <w:rsid w:val="009216EE"/>
    <w:rsid w:val="009247B6"/>
    <w:rsid w:val="009302DE"/>
    <w:rsid w:val="00931DCC"/>
    <w:rsid w:val="00933B1A"/>
    <w:rsid w:val="009355B2"/>
    <w:rsid w:val="00942D1F"/>
    <w:rsid w:val="009441B2"/>
    <w:rsid w:val="00945C10"/>
    <w:rsid w:val="00950092"/>
    <w:rsid w:val="00974677"/>
    <w:rsid w:val="009747D6"/>
    <w:rsid w:val="0098065D"/>
    <w:rsid w:val="00982BD5"/>
    <w:rsid w:val="00987D5C"/>
    <w:rsid w:val="009902F1"/>
    <w:rsid w:val="0099335A"/>
    <w:rsid w:val="009938B8"/>
    <w:rsid w:val="009A0173"/>
    <w:rsid w:val="009D09DD"/>
    <w:rsid w:val="009D2768"/>
    <w:rsid w:val="009D797D"/>
    <w:rsid w:val="009E5463"/>
    <w:rsid w:val="009E57C6"/>
    <w:rsid w:val="009F15BC"/>
    <w:rsid w:val="00A23DA3"/>
    <w:rsid w:val="00A33B63"/>
    <w:rsid w:val="00A4145D"/>
    <w:rsid w:val="00A43202"/>
    <w:rsid w:val="00A44B55"/>
    <w:rsid w:val="00A52BA6"/>
    <w:rsid w:val="00A625F0"/>
    <w:rsid w:val="00A65BC8"/>
    <w:rsid w:val="00A66D24"/>
    <w:rsid w:val="00A673E1"/>
    <w:rsid w:val="00A71C8E"/>
    <w:rsid w:val="00A909AE"/>
    <w:rsid w:val="00A942BF"/>
    <w:rsid w:val="00AA3D64"/>
    <w:rsid w:val="00AA72D0"/>
    <w:rsid w:val="00AB5976"/>
    <w:rsid w:val="00AD218B"/>
    <w:rsid w:val="00AE18E9"/>
    <w:rsid w:val="00B16F47"/>
    <w:rsid w:val="00B24CCB"/>
    <w:rsid w:val="00B25D34"/>
    <w:rsid w:val="00B45097"/>
    <w:rsid w:val="00B52296"/>
    <w:rsid w:val="00B63219"/>
    <w:rsid w:val="00B63F10"/>
    <w:rsid w:val="00B83A43"/>
    <w:rsid w:val="00B84342"/>
    <w:rsid w:val="00B94C6E"/>
    <w:rsid w:val="00BA2A42"/>
    <w:rsid w:val="00BB25A2"/>
    <w:rsid w:val="00BB6E9B"/>
    <w:rsid w:val="00BE6ADF"/>
    <w:rsid w:val="00BF1226"/>
    <w:rsid w:val="00BF633B"/>
    <w:rsid w:val="00C02525"/>
    <w:rsid w:val="00C04D86"/>
    <w:rsid w:val="00C10DE0"/>
    <w:rsid w:val="00C16143"/>
    <w:rsid w:val="00C32338"/>
    <w:rsid w:val="00C41EBD"/>
    <w:rsid w:val="00C44972"/>
    <w:rsid w:val="00C51899"/>
    <w:rsid w:val="00C51A84"/>
    <w:rsid w:val="00C7229F"/>
    <w:rsid w:val="00C76A9D"/>
    <w:rsid w:val="00C809D1"/>
    <w:rsid w:val="00C91398"/>
    <w:rsid w:val="00C95236"/>
    <w:rsid w:val="00CA1059"/>
    <w:rsid w:val="00CA75AE"/>
    <w:rsid w:val="00CC0BBB"/>
    <w:rsid w:val="00CD68F7"/>
    <w:rsid w:val="00CE03B7"/>
    <w:rsid w:val="00CE1655"/>
    <w:rsid w:val="00CE2F5B"/>
    <w:rsid w:val="00CE3741"/>
    <w:rsid w:val="00CE55FE"/>
    <w:rsid w:val="00CF7F84"/>
    <w:rsid w:val="00D01E90"/>
    <w:rsid w:val="00D12168"/>
    <w:rsid w:val="00D17CAF"/>
    <w:rsid w:val="00D228F6"/>
    <w:rsid w:val="00D30423"/>
    <w:rsid w:val="00D3072B"/>
    <w:rsid w:val="00D317A8"/>
    <w:rsid w:val="00D53BCF"/>
    <w:rsid w:val="00D54344"/>
    <w:rsid w:val="00D55217"/>
    <w:rsid w:val="00D57C8C"/>
    <w:rsid w:val="00D60106"/>
    <w:rsid w:val="00D64088"/>
    <w:rsid w:val="00D71C5C"/>
    <w:rsid w:val="00D80C41"/>
    <w:rsid w:val="00D84D93"/>
    <w:rsid w:val="00D85612"/>
    <w:rsid w:val="00D93066"/>
    <w:rsid w:val="00DC0833"/>
    <w:rsid w:val="00DD646C"/>
    <w:rsid w:val="00DE1335"/>
    <w:rsid w:val="00DF1399"/>
    <w:rsid w:val="00DF1ECA"/>
    <w:rsid w:val="00DF7F5A"/>
    <w:rsid w:val="00E04F3F"/>
    <w:rsid w:val="00E06869"/>
    <w:rsid w:val="00E07B2B"/>
    <w:rsid w:val="00E12EEB"/>
    <w:rsid w:val="00E13E93"/>
    <w:rsid w:val="00E16511"/>
    <w:rsid w:val="00E16EF3"/>
    <w:rsid w:val="00E16FFF"/>
    <w:rsid w:val="00E221E6"/>
    <w:rsid w:val="00E24131"/>
    <w:rsid w:val="00E25BB2"/>
    <w:rsid w:val="00E41FBD"/>
    <w:rsid w:val="00E5056C"/>
    <w:rsid w:val="00E53D86"/>
    <w:rsid w:val="00E619B9"/>
    <w:rsid w:val="00E65AE2"/>
    <w:rsid w:val="00E83EA4"/>
    <w:rsid w:val="00EA4146"/>
    <w:rsid w:val="00EA5D8B"/>
    <w:rsid w:val="00EB6AB3"/>
    <w:rsid w:val="00EC56BA"/>
    <w:rsid w:val="00EC5A59"/>
    <w:rsid w:val="00ED24E1"/>
    <w:rsid w:val="00EE72CB"/>
    <w:rsid w:val="00F02F42"/>
    <w:rsid w:val="00F06697"/>
    <w:rsid w:val="00F071B7"/>
    <w:rsid w:val="00F1455B"/>
    <w:rsid w:val="00F40DFF"/>
    <w:rsid w:val="00F542B5"/>
    <w:rsid w:val="00F63EEC"/>
    <w:rsid w:val="00F90D51"/>
    <w:rsid w:val="00FA1EF1"/>
    <w:rsid w:val="00FA59E3"/>
    <w:rsid w:val="00FA66E9"/>
    <w:rsid w:val="00FB4CBA"/>
    <w:rsid w:val="00FC34C0"/>
    <w:rsid w:val="00FC4DF2"/>
    <w:rsid w:val="00FC765C"/>
    <w:rsid w:val="00FD0D0A"/>
    <w:rsid w:val="00FD5054"/>
    <w:rsid w:val="00FD78B5"/>
    <w:rsid w:val="00FE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Server-new</cp:lastModifiedBy>
  <cp:revision>8</cp:revision>
  <cp:lastPrinted>2021-10-07T11:56:00Z</cp:lastPrinted>
  <dcterms:created xsi:type="dcterms:W3CDTF">2021-10-05T14:00:00Z</dcterms:created>
  <dcterms:modified xsi:type="dcterms:W3CDTF">2021-10-18T12:25:00Z</dcterms:modified>
</cp:coreProperties>
</file>