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 жовтня 2020 по вересень 2021 року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З жовтня 2020 по вересень 2021 року </w:t>
      </w:r>
      <w:r>
        <w:rPr>
          <w:rFonts w:cs="Times New Roman"/>
          <w:sz w:val="28"/>
          <w:szCs w:val="28"/>
          <w:lang w:val="uk-UA"/>
        </w:rPr>
        <w:t>року працівниками центру надання адміністративних послуг проведено роботу з надання адміністративних послуг, а саме:</w:t>
      </w:r>
    </w:p>
    <w:p>
      <w:pPr>
        <w:pStyle w:val="Normal"/>
        <w:spacing w:lineRule="auto" w:line="360" w:before="0" w:after="0"/>
        <w:ind w:left="0" w:right="0" w:firstLine="851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</w:r>
    </w:p>
    <w:p>
      <w:pPr>
        <w:pStyle w:val="Normal"/>
        <w:spacing w:lineRule="auto" w:line="360" w:before="0" w:after="0"/>
        <w:ind w:left="0" w:right="0" w:firstLine="851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Загальна кількість прийнятих заяв  - </w:t>
      </w:r>
      <w:r>
        <w:rPr>
          <w:rFonts w:cs="Times New Roman"/>
          <w:b/>
          <w:sz w:val="32"/>
          <w:szCs w:val="32"/>
          <w:lang w:val="ru-RU"/>
        </w:rPr>
        <w:t>20034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Послуги управління держгеокадастру – 2148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Витяг Державного земельного кадастру про земельну ділянку – 1075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Витяг про нормативно – грошову оцінку землі – 620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Державна реєстрація земельної ділянки – 883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Інші послуги  -  193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Послуги управління земельних відносин та комунального майна – 905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-113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  <w:lang w:val="uk-UA"/>
        </w:rPr>
        <w:t>технічної документації із землеустрою – 326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Затвердження проектів технічної документації із землеустрою – 393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 136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Дозвіл на відведення земельної ділянки учасникам АТО – 63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>Викуп земельної ділянки - 24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>Комунальне майно -21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Послуги відділу архітектури та містобудування – 345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Видача паспорта прив’язки – 85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Видача будівельного паспорта – 58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Видача містобудівних умов – 67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Розміщення реклами – 69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Присвоєння адреси —137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Послуги відділу економіки – 1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Відділ у справах сім'ї та молоді - 45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>Надано консультацій – 4</w:t>
      </w:r>
      <w:r>
        <w:rPr>
          <w:rFonts w:cs="Times New Roman"/>
          <w:sz w:val="32"/>
          <w:szCs w:val="32"/>
          <w:lang w:val="ru-RU"/>
        </w:rPr>
        <w:t>842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Видано документів за  результатами адміністративних послуг –</w:t>
      </w:r>
      <w:r>
        <w:rPr>
          <w:rFonts w:cs="Times New Roman"/>
          <w:sz w:val="28"/>
          <w:szCs w:val="28"/>
          <w:lang w:val="ru-RU"/>
        </w:rPr>
        <w:t>3128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Повідомлено про результат адміністративної послуги –  3131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Реєстрація речових прав на нерухоме майно: 1590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Реєстрація прав власності ОНМ – 927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>Реєстрація іншого речового права –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uk-UA"/>
        </w:rPr>
        <w:t>327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Внесення змін до ДРРП – 360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Прийнято запитів на інформаційні довідки - 303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Надано консультацій – 3445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>Видано інформаційних довідок, витягів –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uk-UA"/>
        </w:rPr>
        <w:t>1365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Повідомлено про результат адміністративної послуги — 993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080" w:right="0" w:hanging="0"/>
        <w:jc w:val="both"/>
        <w:rPr>
          <w:rFonts w:ascii="Times New Roman" w:hAnsi="Times New Roman" w:cs="Times New Roman"/>
          <w:b/>
          <w:b/>
          <w:bCs/>
          <w:sz w:val="32"/>
          <w:szCs w:val="32"/>
          <w:lang w:val="uk-UA"/>
        </w:rPr>
      </w:pPr>
      <w:r>
        <w:rPr>
          <w:rFonts w:cs="Times New Roman"/>
          <w:b/>
          <w:bCs/>
          <w:sz w:val="32"/>
          <w:szCs w:val="32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32"/>
          <w:szCs w:val="32"/>
          <w:lang w:val="uk-UA"/>
        </w:rPr>
      </w:pPr>
      <w:r>
        <w:rPr>
          <w:rFonts w:cs="Times New Roman"/>
          <w:b/>
          <w:bCs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>
        <w:rPr>
          <w:rFonts w:cs="Times New Roman"/>
          <w:b/>
          <w:bCs/>
          <w:sz w:val="32"/>
          <w:szCs w:val="32"/>
          <w:lang w:val="ru-RU"/>
        </w:rPr>
        <w:t>281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Реєстраційні дії з державної реєстрації/закриття/змін юридичних осіб, фізичних осіб – підприємців та громадських формувань –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1067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>
        <w:rPr>
          <w:rFonts w:cs="Times New Roman"/>
          <w:sz w:val="28"/>
          <w:szCs w:val="28"/>
          <w:lang w:val="ru-RU"/>
        </w:rPr>
        <w:t>56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Надано консультацій – </w:t>
      </w:r>
      <w:r>
        <w:rPr>
          <w:rFonts w:cs="Times New Roman"/>
          <w:sz w:val="28"/>
          <w:szCs w:val="28"/>
          <w:lang w:val="ru-RU"/>
        </w:rPr>
        <w:t>2148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>
        <w:rPr>
          <w:rFonts w:cs="Times New Roman"/>
          <w:sz w:val="28"/>
          <w:szCs w:val="28"/>
          <w:lang w:val="ru-RU"/>
        </w:rPr>
        <w:t>1404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- які надійшли на зберігання -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164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268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Реєстрація місця проживання/зняття з місця реєстрації місця проживання та видача довідок : 13596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Заяви на реєстрацію місця проживання дорослих   -  844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Заяви на зняття з реєстрації місця проживання дорослих   -  1037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Заяви на реєстрацію місця проживання дітей до 14 років   -  349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29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Заяви на зняття з реєстрації місця проживання дітей   -  142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Видано довідок про реєстрацію/зняття з реєстрації місця проживання  -  2997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Видано відомостей про склад зареєстрованих у житловому приміщенні — 8227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Повідомлено про результати адмін послуги — 12895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Видано документів про результати адмін послуги — 12895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Надано консультацій — 25830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Загальна кількість заяв – </w:t>
      </w:r>
      <w:r>
        <w:rPr>
          <w:rFonts w:cs="Times New Roman"/>
          <w:b/>
          <w:sz w:val="32"/>
          <w:szCs w:val="32"/>
          <w:lang w:val="ru-RU"/>
        </w:rPr>
        <w:t>20034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>
        <w:rPr>
          <w:rFonts w:cs="Times New Roman"/>
          <w:b/>
          <w:sz w:val="32"/>
          <w:szCs w:val="32"/>
          <w:lang w:val="ru-RU"/>
        </w:rPr>
        <w:t>36265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Видано результати надання адміністративних послуг – 17</w:t>
      </w:r>
      <w:r>
        <w:rPr>
          <w:rFonts w:cs="Times New Roman"/>
          <w:b/>
          <w:sz w:val="32"/>
          <w:szCs w:val="32"/>
          <w:lang w:val="ru-RU"/>
        </w:rPr>
        <w:t>388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Начальник</w:t>
      </w:r>
    </w:p>
    <w:p>
      <w:pPr>
        <w:pStyle w:val="ListParagraph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sz w:val="24"/>
      <w:szCs w:val="24"/>
      <w:lang w:val="ru-RU" w:eastAsia="zh-CN" w:bidi="hi-IN"/>
    </w:rPr>
  </w:style>
  <w:style w:type="character" w:styleId="ListLabel1">
    <w:name w:val="ListLabel 1"/>
    <w:qFormat/>
    <w:rPr/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LibreOffice/5.3.4.2$Windows_X86_64 LibreOffice_project/f82d347ccc0be322489bf7da61d7e4ad13fe2ff3</Application>
  <Pages>3</Pages>
  <Words>472</Words>
  <CharactersWithSpaces>3136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2021-10-07T15:36:09Z</dcterms:created>
  <dc:creator/>
  <dc:description/>
  <dc:language>uk-UA</dc:language>
  <cp:lastModifiedBy/>
  <cp:lastPrinted>2021-10-08T08:26:30Z</cp:lastPrinted>
  <dcterms:modified xsi:type="dcterms:W3CDTF">2021-10-08T13:07:56Z</dcterms:modified>
  <cp:revision>9</cp:revision>
  <dc:subject/>
  <dc:title/>
</cp:coreProperties>
</file>