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E91851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E91851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5353D">
        <w:rPr>
          <w:sz w:val="28"/>
          <w:szCs w:val="28"/>
          <w:lang w:val="ru-RU"/>
        </w:rPr>
        <w:t>вересня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C25484">
        <w:rPr>
          <w:sz w:val="28"/>
          <w:szCs w:val="28"/>
          <w:lang w:val="ru-RU"/>
        </w:rPr>
        <w:t>353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</w:t>
      </w:r>
      <w:r w:rsidR="00DA47F4">
        <w:rPr>
          <w:sz w:val="28"/>
          <w:szCs w:val="28"/>
        </w:rPr>
        <w:t xml:space="preserve"> юридичних осіб,</w:t>
      </w:r>
      <w:r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CC385D" w:rsidRDefault="0003619A" w:rsidP="000B4C4F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2D0AC4">
        <w:rPr>
          <w:sz w:val="28"/>
          <w:szCs w:val="28"/>
        </w:rPr>
        <w:t>03</w:t>
      </w:r>
      <w:r w:rsidR="0095353D">
        <w:rPr>
          <w:sz w:val="28"/>
          <w:szCs w:val="28"/>
        </w:rPr>
        <w:t>.0</w:t>
      </w:r>
      <w:r w:rsidR="002D0AC4">
        <w:rPr>
          <w:sz w:val="28"/>
          <w:szCs w:val="28"/>
        </w:rPr>
        <w:t>9</w:t>
      </w:r>
      <w:r w:rsidR="00BB1017">
        <w:rPr>
          <w:sz w:val="28"/>
          <w:szCs w:val="28"/>
        </w:rPr>
        <w:t xml:space="preserve">.2021 року </w:t>
      </w:r>
      <w:r w:rsidR="000B4C4F">
        <w:rPr>
          <w:sz w:val="28"/>
          <w:szCs w:val="28"/>
        </w:rPr>
        <w:t xml:space="preserve">та паспорт прив’язки реєстраційний </w:t>
      </w:r>
      <w:r w:rsidR="000B4C4F" w:rsidRPr="008D7937">
        <w:rPr>
          <w:sz w:val="28"/>
          <w:szCs w:val="28"/>
        </w:rPr>
        <w:t>№10-29/</w:t>
      </w:r>
      <w:r w:rsidR="000B4C4F">
        <w:rPr>
          <w:sz w:val="28"/>
          <w:szCs w:val="28"/>
        </w:rPr>
        <w:t>20 щодо розміщення фізичній особі-підприємцю Топальському Сергію Васильовичу  тимчасової споруди для провадження підприємницької діяльності (</w:t>
      </w:r>
      <w:r w:rsidR="00CC385D">
        <w:rPr>
          <w:sz w:val="28"/>
          <w:szCs w:val="28"/>
        </w:rPr>
        <w:t>павільйон</w:t>
      </w:r>
      <w:r w:rsidR="000B4C4F">
        <w:rPr>
          <w:sz w:val="28"/>
          <w:szCs w:val="28"/>
        </w:rPr>
        <w:t xml:space="preserve"> для </w:t>
      </w:r>
      <w:r w:rsidR="00CC385D">
        <w:rPr>
          <w:sz w:val="28"/>
          <w:szCs w:val="28"/>
        </w:rPr>
        <w:t>надання послуг</w:t>
      </w:r>
      <w:r w:rsidR="000B4C4F" w:rsidRPr="00EC5C69">
        <w:rPr>
          <w:sz w:val="28"/>
        </w:rPr>
        <w:t>)</w:t>
      </w:r>
      <w:r w:rsidR="000B4C4F">
        <w:rPr>
          <w:sz w:val="28"/>
        </w:rPr>
        <w:t xml:space="preserve">, </w:t>
      </w:r>
      <w:r w:rsidR="000B4C4F">
        <w:rPr>
          <w:sz w:val="28"/>
          <w:szCs w:val="28"/>
        </w:rPr>
        <w:t>загальною площею 1</w:t>
      </w:r>
      <w:r w:rsidR="00CC385D">
        <w:rPr>
          <w:sz w:val="28"/>
          <w:szCs w:val="28"/>
        </w:rPr>
        <w:t>3</w:t>
      </w:r>
      <w:r w:rsidR="000B4C4F">
        <w:rPr>
          <w:sz w:val="28"/>
          <w:szCs w:val="28"/>
        </w:rPr>
        <w:t>,</w:t>
      </w:r>
      <w:r w:rsidR="00CC385D">
        <w:rPr>
          <w:sz w:val="28"/>
          <w:szCs w:val="28"/>
        </w:rPr>
        <w:t>12</w:t>
      </w:r>
      <w:r w:rsidR="000B4C4F">
        <w:rPr>
          <w:sz w:val="28"/>
          <w:szCs w:val="28"/>
        </w:rPr>
        <w:t xml:space="preserve"> кв.м. за адресою: м. Ніжин, </w:t>
      </w:r>
      <w:r w:rsidR="00CC385D">
        <w:rPr>
          <w:sz w:val="28"/>
          <w:szCs w:val="28"/>
        </w:rPr>
        <w:t>вул. Шевченка, біля буд. 120</w:t>
      </w:r>
      <w:r w:rsidR="000B4C4F">
        <w:rPr>
          <w:sz w:val="28"/>
          <w:szCs w:val="28"/>
        </w:rPr>
        <w:t xml:space="preserve"> терміном </w:t>
      </w:r>
      <w:r w:rsidR="00CC385D">
        <w:rPr>
          <w:rStyle w:val="fs2"/>
          <w:sz w:val="28"/>
          <w:szCs w:val="28"/>
        </w:rPr>
        <w:t>на 1</w:t>
      </w:r>
      <w:r w:rsidR="000B4C4F">
        <w:rPr>
          <w:rStyle w:val="fs2"/>
          <w:sz w:val="28"/>
          <w:szCs w:val="28"/>
        </w:rPr>
        <w:t xml:space="preserve"> р</w:t>
      </w:r>
      <w:r w:rsidR="00CC385D">
        <w:rPr>
          <w:rStyle w:val="fs2"/>
          <w:sz w:val="28"/>
          <w:szCs w:val="28"/>
        </w:rPr>
        <w:t>і</w:t>
      </w:r>
      <w:r w:rsidR="000B4C4F">
        <w:rPr>
          <w:rStyle w:val="fs2"/>
          <w:sz w:val="28"/>
          <w:szCs w:val="28"/>
        </w:rPr>
        <w:t>к</w:t>
      </w:r>
      <w:r w:rsidR="00CC385D">
        <w:rPr>
          <w:rStyle w:val="fs2"/>
          <w:sz w:val="28"/>
          <w:szCs w:val="28"/>
        </w:rPr>
        <w:t>.</w:t>
      </w:r>
    </w:p>
    <w:p w:rsidR="00043C78" w:rsidRDefault="000C261E" w:rsidP="000B4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CC385D">
        <w:rPr>
          <w:sz w:val="28"/>
          <w:szCs w:val="28"/>
        </w:rPr>
        <w:t>Топальському Сергію Васильовичу</w:t>
      </w:r>
      <w:r w:rsidR="00043C78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CC385D" w:rsidRDefault="00CC385D" w:rsidP="00CC385D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BB1017">
        <w:rPr>
          <w:sz w:val="28"/>
          <w:szCs w:val="28"/>
        </w:rPr>
        <w:t>.</w:t>
      </w:r>
      <w:r w:rsidRPr="0080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03.09.2021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>21 щодо розміщення фізичній особі-підприємцю Топальському Сергію Васильовичу  тимчасової споруди для провадження підприємницької діяльності (павільйон для надання послуг</w:t>
      </w:r>
      <w:r w:rsidRPr="00EC5C69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26,88 кв.м. за адресою: м. Ніжин, вул. Шевченка, біля буд. 120 терміном </w:t>
      </w:r>
      <w:r>
        <w:rPr>
          <w:rStyle w:val="fs2"/>
          <w:sz w:val="28"/>
          <w:szCs w:val="28"/>
        </w:rPr>
        <w:t>на 1 рік.</w:t>
      </w:r>
    </w:p>
    <w:p w:rsidR="00CC385D" w:rsidRDefault="00CC385D" w:rsidP="00CC38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особі-підприємцю Топальському Сергію Васильовичу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14109" w:rsidRDefault="00A14109" w:rsidP="00A1410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:rsidR="00CC385D" w:rsidRDefault="00CC385D" w:rsidP="00CC385D">
      <w:pPr>
        <w:jc w:val="both"/>
        <w:rPr>
          <w:rStyle w:val="fs2"/>
          <w:sz w:val="28"/>
          <w:szCs w:val="28"/>
        </w:rPr>
      </w:pPr>
      <w:r w:rsidRPr="00CC38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C385D">
        <w:rPr>
          <w:sz w:val="28"/>
          <w:szCs w:val="28"/>
        </w:rPr>
        <w:t>3. Затвердити</w:t>
      </w:r>
      <w:r>
        <w:rPr>
          <w:sz w:val="28"/>
          <w:szCs w:val="28"/>
        </w:rPr>
        <w:t xml:space="preserve">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03.09.2021 року та ситуаційну схему від 02.09.2021 року на розміщення ТОВ «Електро Альянс УА»  тимчасової споруди – майданчика для надання послуг з зарядки автомобілів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1,00 кв.м. за адресою: м. Ніжин, вул. Батюка, біля будівлі Ніжинської міської ради терміном </w:t>
      </w:r>
      <w:r>
        <w:rPr>
          <w:rStyle w:val="fs2"/>
          <w:sz w:val="28"/>
          <w:szCs w:val="28"/>
        </w:rPr>
        <w:t>на 1 рік.</w:t>
      </w:r>
    </w:p>
    <w:p w:rsidR="00CC385D" w:rsidRDefault="00CC385D" w:rsidP="00CC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ТОВ «Електро Альянс УА»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CC385D" w:rsidRDefault="00CC385D" w:rsidP="00CC38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A47F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CC385D" w:rsidRDefault="00CC385D" w:rsidP="00CC385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03.09.2021 року та розірвати достроково за угодою сторін договір щодо пайової участі в утримання об’єкта благоустрою № 62 від 02.09.2019 року укладений з фізичною особою-підприємцем Погибком </w:t>
      </w:r>
      <w:r w:rsidR="00DA47F4">
        <w:rPr>
          <w:b w:val="0"/>
          <w:sz w:val="28"/>
          <w:szCs w:val="28"/>
        </w:rPr>
        <w:t>В’ячеславом Івановичем</w:t>
      </w:r>
      <w:r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</w:t>
      </w:r>
      <w:r w:rsidR="00DA47F4">
        <w:rPr>
          <w:b w:val="0"/>
          <w:sz w:val="28"/>
          <w:szCs w:val="28"/>
        </w:rPr>
        <w:t>павільйон для торгівлі</w:t>
      </w:r>
      <w:r>
        <w:rPr>
          <w:b w:val="0"/>
          <w:sz w:val="28"/>
          <w:szCs w:val="28"/>
        </w:rPr>
        <w:t xml:space="preserve">) загальною площею </w:t>
      </w:r>
      <w:r w:rsidR="00DA47F4">
        <w:rPr>
          <w:b w:val="0"/>
          <w:sz w:val="28"/>
          <w:szCs w:val="28"/>
        </w:rPr>
        <w:t>24,0</w:t>
      </w:r>
      <w:r>
        <w:rPr>
          <w:b w:val="0"/>
          <w:sz w:val="28"/>
          <w:szCs w:val="28"/>
        </w:rPr>
        <w:t xml:space="preserve"> кв.м. за адресою: м. Ніжин, вул. Шевченка, </w:t>
      </w:r>
      <w:r w:rsidR="00DA47F4">
        <w:rPr>
          <w:b w:val="0"/>
          <w:sz w:val="28"/>
          <w:szCs w:val="28"/>
        </w:rPr>
        <w:t>біля буд. 110 (навпроти кафе «Прохлада»)</w:t>
      </w:r>
      <w:r>
        <w:rPr>
          <w:b w:val="0"/>
          <w:sz w:val="28"/>
          <w:szCs w:val="28"/>
        </w:rPr>
        <w:t xml:space="preserve">, у зв’язку з заявою ФОП </w:t>
      </w:r>
      <w:r w:rsidR="00DA47F4">
        <w:rPr>
          <w:b w:val="0"/>
          <w:sz w:val="28"/>
          <w:szCs w:val="28"/>
        </w:rPr>
        <w:t>Погибка В.І.</w:t>
      </w:r>
    </w:p>
    <w:p w:rsidR="00CC385D" w:rsidRDefault="00CC385D" w:rsidP="00CC38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A47F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Фізичній особі-підприємцю </w:t>
      </w:r>
      <w:r w:rsidR="00DA47F4">
        <w:rPr>
          <w:b w:val="0"/>
          <w:sz w:val="28"/>
          <w:szCs w:val="28"/>
        </w:rPr>
        <w:t>Погибку В’ячеславу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CC385D" w:rsidRDefault="00CC385D" w:rsidP="00CC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.1. рішення, пункт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 даного рішення втрачає чинність.</w:t>
      </w: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DA47F4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</w:t>
      </w:r>
      <w:r w:rsidR="00D2580D">
        <w:rPr>
          <w:b w:val="0"/>
          <w:bCs/>
          <w:color w:val="000000"/>
          <w:sz w:val="28"/>
          <w:szCs w:val="28"/>
        </w:rPr>
        <w:lastRenderedPageBreak/>
        <w:t>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DA47F4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DA47F4">
        <w:rPr>
          <w:sz w:val="28"/>
          <w:szCs w:val="28"/>
        </w:rPr>
        <w:t>7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A47F4" w:rsidRDefault="00DA47F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DA47F4" w:rsidRDefault="00DA47F4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3761FF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DE" w:rsidRDefault="001916DE" w:rsidP="007F6D3D">
      <w:r>
        <w:separator/>
      </w:r>
    </w:p>
  </w:endnote>
  <w:endnote w:type="continuationSeparator" w:id="0">
    <w:p w:rsidR="001916DE" w:rsidRDefault="001916D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DE" w:rsidRDefault="001916DE" w:rsidP="007F6D3D">
      <w:r>
        <w:separator/>
      </w:r>
    </w:p>
  </w:footnote>
  <w:footnote w:type="continuationSeparator" w:id="0">
    <w:p w:rsidR="001916DE" w:rsidRDefault="001916D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D0AC4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4109"/>
    <w:rsid w:val="00A15F44"/>
    <w:rsid w:val="00A369E9"/>
    <w:rsid w:val="00A36E3E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0846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1ED9-E71E-452E-AF87-B8AE118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4</cp:revision>
  <cp:lastPrinted>2021-09-16T06:47:00Z</cp:lastPrinted>
  <dcterms:created xsi:type="dcterms:W3CDTF">2021-09-13T07:32:00Z</dcterms:created>
  <dcterms:modified xsi:type="dcterms:W3CDTF">2021-09-16T10:51:00Z</dcterms:modified>
</cp:coreProperties>
</file>