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ED" w:rsidRPr="00B17AED" w:rsidRDefault="00B17AED" w:rsidP="00B17AED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B17AED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AED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7E22A9">
        <w:rPr>
          <w:rFonts w:ascii="Calibri" w:eastAsia="Times New Roman" w:hAnsi="Calibri" w:cs="Times New Roman"/>
          <w:noProof/>
          <w:lang w:val="uk-UA"/>
        </w:rPr>
        <w:t xml:space="preserve">                                        </w:t>
      </w:r>
    </w:p>
    <w:p w:rsidR="00B17AED" w:rsidRPr="00B17AED" w:rsidRDefault="00B17AED" w:rsidP="00B17AED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B17AED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  <w:r w:rsidRPr="00B17AED">
        <w:rPr>
          <w:rFonts w:ascii="Calibri" w:eastAsia="Times New Roman" w:hAnsi="Calibri" w:cs="Times New Roman"/>
          <w:noProof/>
          <w:lang w:val="uk-UA"/>
        </w:rPr>
        <w:tab/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AE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17AED" w:rsidRPr="00B17AED" w:rsidRDefault="00B17AED" w:rsidP="00B17AED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B17AED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B17AED" w:rsidRPr="00B17AED" w:rsidRDefault="00B17AED" w:rsidP="00B17A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09 вересня 2021 р.              м. Ніжин   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335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762EEB">
        <w:rPr>
          <w:rFonts w:ascii="Calibri" w:eastAsia="Times New Roman" w:hAnsi="Calibri" w:cs="Times New Roman"/>
          <w:lang w:val="uk-UA"/>
        </w:rPr>
        <w:t xml:space="preserve">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27-4/2020, листа директора Ніжинського краєзнавчого музею ім. І. Спаського Дудченка Г.М. від 79 від 27.08.2021 р., ректора Ніжинського державного університету ім. М. Гоголя від 11.02.2021 р. № 01-12/189, рішення засідання оргкомітету з відзначення пам’ятних дат ювілеїв від 10.01.2019 р., листа заслуженого працівника культури України Кирилюк Н.І. від 12.06.2019 р.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 </w:t>
      </w:r>
    </w:p>
    <w:p w:rsidR="00762EEB" w:rsidRPr="00762EEB" w:rsidRDefault="00762EEB" w:rsidP="00762E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762E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Додаток 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</w:t>
      </w:r>
      <w:r w:rsidRPr="00762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09 вересня 2021 р. № 335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762EEB" w:rsidRPr="00762EEB" w:rsidRDefault="00762EEB" w:rsidP="00762EEB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Придбання квітів (хризантема 5 шт. х 50,00 грн.,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гвоздика 25 шт. х 20,00 грн.) та кошиків з квітами (3 шт. х 750,00)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покладання до пам’ятного знаку загиблим землякам в роки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Другої світової війни з нагоди відзначення 78-ї річниці з Дня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визволення міста Ніжина від фашистських загарбників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3000,00 грн.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Придбання квітів (хризантема 20 шт. х 50,00 грн.) для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вручення працівникам ЦБС з нагоди відзначення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Всеукраїнського дня бібліотек (КЕКВ 2210)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1620" w:hanging="1194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3. Виготовлення друкованої книги «Ніжинські огірки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по-грецьки – книга скарбів історичних та кулінарних» для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державного університету ім. М. Гоголя та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Ніжинського міського товариства греків імені братів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Зосимів /КЕКВ 2210/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17000,00 грн.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4. 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 xml:space="preserve">Проведення ХХХ Міжнародної науково- практичної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 xml:space="preserve">конференції  «Нові дослідження пам’яток козацької доби в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val="uk-UA"/>
        </w:rPr>
        <w:t>Україні»: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4.1. Виготовлення періодичних видань – збірника наукових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праць «Нові дослідження пам’яток козацької доби в Україні»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(50 примір. х 154,40 грн.), (КЕКВ 2210)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7720,00 грн.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4.2. Виготовлення програми ХХХ Міжнародної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науково- практичної конференції  «Нові дослідження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пам’яток козацької доби в Україні» (50 примір. х 24,00 грн.),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(КЕКВ 2210)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1200,00 грн.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4.3. Придбання канцелярських товарів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(папка 50 шт. х 13,00 грн., бейдж 50 шт.х 5,00 грн.,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ручка 50 шт. х 3,6 грн.), (КЕКВ 2210)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1080,00 грн.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26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 xml:space="preserve">4.4. Оплата послуг з проживання 18 учасників в готелі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(6 двомісних готельних номерів х 600,00 грн., 3 одномісні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готельні номери  х 550,00 грн., 1 трьомісний готельний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номер х 810,00 грн.), 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(КЕКВ 2240)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6060,00 грн.</w:t>
      </w:r>
      <w:r w:rsidRPr="00762EEB">
        <w:rPr>
          <w:rFonts w:ascii="Times New Roman" w:eastAsia="Lucida Sans Unicode" w:hAnsi="Times New Roman" w:cs="Times New Roman"/>
          <w:i/>
          <w:kern w:val="1"/>
          <w:sz w:val="28"/>
          <w:szCs w:val="28"/>
          <w:lang w:val="uk-UA"/>
        </w:rPr>
        <w:t xml:space="preserve">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lastRenderedPageBreak/>
        <w:tab/>
        <w:t xml:space="preserve">4.5. Оплата транспортних послуг до місця Конотопської </w:t>
      </w:r>
    </w:p>
    <w:p w:rsidR="00762EEB" w:rsidRPr="00762EEB" w:rsidRDefault="00762EEB" w:rsidP="00762EEB">
      <w:pPr>
        <w:widowControl w:val="0"/>
        <w:suppressLineNumbers/>
        <w:suppressAutoHyphens/>
        <w:snapToGrid w:val="0"/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битви 1659 р. (м. Конотоп, с. Шаповалівка), (КЕКВ 2240)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>3940,00 грн.</w:t>
      </w:r>
      <w:r w:rsidRPr="00762EEB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Придбання сценічних костюмів для народного хору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КЗ «Ніжинський фаховий коледж культури і мистецтв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ім. М. Заньковецької» (сорочки (жіночі) – 20 шт. х 1800,00 грн.,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віночки зі стрічками – 20 шт. х 700,00 грн.) (КЕКВ 2210)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50000,00 грн.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6. Виготовлення інформаційної таблички для встановлення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вході в Графський парк в рамках вшанування пам’яті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відомого полководця, видатного земляка Петра Християновича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Вітгенштейна, (КЕКВ 2210)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5999,00 грн.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7. Виготовлення меморіальної дошки Бровченко Марії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Федорівні та Бровченку Івану Кузьмичу заслуженим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артистам України для встановлення на будинку за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адресою: вул. Овдіївська, 1, де вони проживали з 1961 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по 2009 рр., (КЕКВ 2210)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 98999,00 грн.</w:t>
      </w:r>
    </w:p>
    <w:p w:rsidR="00762EEB" w:rsidRPr="00762EEB" w:rsidRDefault="00762EEB" w:rsidP="0076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62E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D270C" w:rsidRPr="004D270C" w:rsidRDefault="004D270C" w:rsidP="004D27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:rsidR="004D270C" w:rsidRPr="004D270C" w:rsidRDefault="004D270C" w:rsidP="004D270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виконавчого комітету Ніжинської міської ради  «Про інансування заходів міської програми розвитку культури, мистецтва і охорони культурної спадщини»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листа директора Ніжинського краєзнавчого музею ім. І. Спаського Дудченка Г.М. від 79 від 27.08.2021 р., ректора Ніжинського державного університету ім. М. Гоголя від 11.02.2021 р. № 01-12/189, рішення засідання оргкомітету з відзначення пам’ятних дат ювілеїв від 10.01.2019 р., листа заслуженого працівника культури України Кирилюк Н.І. від 12.06.2019 р.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 рішення складається з трьох пунктів: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4D270C" w:rsidRPr="004D270C" w:rsidRDefault="004D270C" w:rsidP="004D270C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проєкту здійснюється за рахунок виконання  міської </w:t>
      </w:r>
    </w:p>
    <w:p w:rsidR="004D270C" w:rsidRPr="004D270C" w:rsidRDefault="004D270C" w:rsidP="004D270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Т.в.о. начальника управління 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D270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Антоніна КУПРІЙ</w:t>
      </w: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270C" w:rsidRPr="004D270C" w:rsidRDefault="004D270C" w:rsidP="004D270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62EEB" w:rsidRPr="00762EEB" w:rsidRDefault="00762EEB" w:rsidP="00762E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555FA" w:rsidRPr="00B17AED" w:rsidRDefault="00A555FA" w:rsidP="00762EEB">
      <w:pPr>
        <w:tabs>
          <w:tab w:val="left" w:pos="0"/>
        </w:tabs>
        <w:spacing w:after="0" w:line="240" w:lineRule="auto"/>
        <w:ind w:left="448" w:hanging="448"/>
        <w:rPr>
          <w:lang w:val="uk-UA"/>
        </w:rPr>
      </w:pPr>
    </w:p>
    <w:sectPr w:rsidR="00A555FA" w:rsidRPr="00B17AED" w:rsidSect="00A555F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F7" w:rsidRDefault="00D344F7" w:rsidP="00A555FA">
      <w:pPr>
        <w:spacing w:after="0" w:line="240" w:lineRule="auto"/>
      </w:pPr>
      <w:r>
        <w:separator/>
      </w:r>
    </w:p>
  </w:endnote>
  <w:endnote w:type="continuationSeparator" w:id="0">
    <w:p w:rsidR="00D344F7" w:rsidRDefault="00D344F7" w:rsidP="00A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F7" w:rsidRDefault="00D344F7" w:rsidP="00A555FA">
      <w:pPr>
        <w:spacing w:after="0" w:line="240" w:lineRule="auto"/>
      </w:pPr>
      <w:r>
        <w:separator/>
      </w:r>
    </w:p>
  </w:footnote>
  <w:footnote w:type="continuationSeparator" w:id="0">
    <w:p w:rsidR="00D344F7" w:rsidRDefault="00D344F7" w:rsidP="00A5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E93"/>
    <w:multiLevelType w:val="multilevel"/>
    <w:tmpl w:val="0180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2D6"/>
    <w:rsid w:val="000A4C47"/>
    <w:rsid w:val="00172109"/>
    <w:rsid w:val="00173D9F"/>
    <w:rsid w:val="001A0A63"/>
    <w:rsid w:val="001B7ACA"/>
    <w:rsid w:val="0027425A"/>
    <w:rsid w:val="002847EB"/>
    <w:rsid w:val="00285F4F"/>
    <w:rsid w:val="002C4256"/>
    <w:rsid w:val="003829C8"/>
    <w:rsid w:val="003A7724"/>
    <w:rsid w:val="0043760D"/>
    <w:rsid w:val="004D270C"/>
    <w:rsid w:val="004F1AD1"/>
    <w:rsid w:val="006E32D6"/>
    <w:rsid w:val="00762EEB"/>
    <w:rsid w:val="00797614"/>
    <w:rsid w:val="007E22A9"/>
    <w:rsid w:val="007E5F2A"/>
    <w:rsid w:val="007E68F3"/>
    <w:rsid w:val="008112C5"/>
    <w:rsid w:val="00831D61"/>
    <w:rsid w:val="008741FB"/>
    <w:rsid w:val="00884B19"/>
    <w:rsid w:val="008C136B"/>
    <w:rsid w:val="008F6DDC"/>
    <w:rsid w:val="00911AF8"/>
    <w:rsid w:val="009C2D22"/>
    <w:rsid w:val="00A555FA"/>
    <w:rsid w:val="00A76A35"/>
    <w:rsid w:val="00AD77DE"/>
    <w:rsid w:val="00B17AED"/>
    <w:rsid w:val="00B61047"/>
    <w:rsid w:val="00B64BB0"/>
    <w:rsid w:val="00BB3F73"/>
    <w:rsid w:val="00CB2D05"/>
    <w:rsid w:val="00D344F7"/>
    <w:rsid w:val="00D914F8"/>
    <w:rsid w:val="00EA7B5A"/>
    <w:rsid w:val="00F11172"/>
    <w:rsid w:val="00F13178"/>
    <w:rsid w:val="00F33A8A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F8763A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  <w:style w:type="paragraph" w:styleId="HTML">
    <w:name w:val="HTML Preformatted"/>
    <w:basedOn w:val="a"/>
    <w:link w:val="HTML0"/>
    <w:unhideWhenUsed/>
    <w:rsid w:val="00A55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48" w:hanging="448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55FA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5FA"/>
  </w:style>
  <w:style w:type="paragraph" w:styleId="aa">
    <w:name w:val="footer"/>
    <w:basedOn w:val="a"/>
    <w:link w:val="ab"/>
    <w:uiPriority w:val="99"/>
    <w:unhideWhenUsed/>
    <w:rsid w:val="00A5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5FA"/>
  </w:style>
  <w:style w:type="character" w:customStyle="1" w:styleId="20">
    <w:name w:val="Заголовок 2 Знак"/>
    <w:basedOn w:val="a0"/>
    <w:link w:val="2"/>
    <w:uiPriority w:val="9"/>
    <w:semiHidden/>
    <w:rsid w:val="00F876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763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29</cp:revision>
  <cp:lastPrinted>2017-03-06T14:12:00Z</cp:lastPrinted>
  <dcterms:created xsi:type="dcterms:W3CDTF">2016-12-23T10:35:00Z</dcterms:created>
  <dcterms:modified xsi:type="dcterms:W3CDTF">2021-09-09T12:55:00Z</dcterms:modified>
</cp:coreProperties>
</file>