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20ED" w14:textId="57028EAF" w:rsidR="00D45F77" w:rsidRDefault="00D45F77" w:rsidP="00F905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9264" behindDoc="0" locked="0" layoutInCell="1" allowOverlap="1" wp14:anchorId="13E56230" wp14:editId="61F4959D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1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 w:type="textWrapping" w:clear="all"/>
      </w:r>
      <w:r w:rsidR="00BB26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3820954" w14:textId="77777777" w:rsidR="00D45F77" w:rsidRPr="00D3535B" w:rsidRDefault="00D45F77" w:rsidP="00D45F77">
      <w:pPr>
        <w:spacing w:after="0"/>
        <w:ind w:left="354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D14F5">
        <w:rPr>
          <w:rFonts w:ascii="Times New Roman" w:hAnsi="Times New Roman"/>
          <w:b/>
          <w:sz w:val="28"/>
          <w:szCs w:val="28"/>
        </w:rPr>
        <w:t>УКРАЇНА</w:t>
      </w:r>
      <w:r w:rsidR="00F905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</w:p>
    <w:p w14:paraId="7EAC9E33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F3DFDB1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83A502F" w14:textId="77777777" w:rsidR="00D45F77" w:rsidRPr="005D14F5" w:rsidRDefault="00D45F77" w:rsidP="00D45F77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022EF99" w14:textId="6CE962CE" w:rsidR="00D45F77" w:rsidRPr="005D14F5" w:rsidRDefault="00701142" w:rsidP="00D45F77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en-US"/>
        </w:rPr>
        <w:t>12</w:t>
      </w:r>
      <w:r w:rsidR="00D45F77" w:rsidRPr="005D14F5">
        <w:rPr>
          <w:rFonts w:ascii="Times New Roman" w:hAnsi="Times New Roman"/>
          <w:sz w:val="32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сесія</w:t>
      </w:r>
      <w:proofErr w:type="spellEnd"/>
      <w:r w:rsidR="00D45F77" w:rsidRPr="005D14F5">
        <w:rPr>
          <w:rFonts w:ascii="Times New Roman" w:hAnsi="Times New Roman"/>
          <w:sz w:val="32"/>
        </w:rPr>
        <w:t xml:space="preserve"> </w:t>
      </w:r>
      <w:r w:rsidR="00D45F77" w:rsidRPr="005D14F5">
        <w:rPr>
          <w:rFonts w:ascii="Times New Roman" w:hAnsi="Times New Roman"/>
          <w:sz w:val="32"/>
          <w:lang w:val="en-US"/>
        </w:rPr>
        <w:t>VI</w:t>
      </w:r>
      <w:r w:rsidR="00762C01">
        <w:rPr>
          <w:rFonts w:ascii="Times New Roman" w:hAnsi="Times New Roman"/>
          <w:sz w:val="32"/>
          <w:lang w:val="uk-UA"/>
        </w:rPr>
        <w:t>І</w:t>
      </w:r>
      <w:r w:rsidR="00D45F77" w:rsidRPr="005D14F5">
        <w:rPr>
          <w:rFonts w:ascii="Times New Roman" w:hAnsi="Times New Roman"/>
          <w:sz w:val="32"/>
          <w:lang w:val="en-US"/>
        </w:rPr>
        <w:t>I</w:t>
      </w:r>
      <w:r w:rsidR="00D45F77" w:rsidRPr="005D14F5">
        <w:rPr>
          <w:rFonts w:ascii="Times New Roman" w:hAnsi="Times New Roman"/>
          <w:sz w:val="32"/>
        </w:rPr>
        <w:t xml:space="preserve"> </w:t>
      </w:r>
      <w:proofErr w:type="spellStart"/>
      <w:r w:rsidR="00D45F77" w:rsidRPr="005D14F5">
        <w:rPr>
          <w:rFonts w:ascii="Times New Roman" w:hAnsi="Times New Roman"/>
          <w:sz w:val="32"/>
        </w:rPr>
        <w:t>скликання</w:t>
      </w:r>
      <w:proofErr w:type="spellEnd"/>
    </w:p>
    <w:p w14:paraId="574E6FDC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63C5D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14:paraId="10E6A42A" w14:textId="77777777" w:rsidR="00D45F77" w:rsidRPr="0099402F" w:rsidRDefault="00D45F77" w:rsidP="00D45F77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B3493C7" w14:textId="279BC5BF" w:rsidR="00D45F77" w:rsidRPr="00701142" w:rsidRDefault="00D45F77" w:rsidP="00D45F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0114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28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142" w:rsidRPr="00701142">
        <w:rPr>
          <w:rFonts w:ascii="Times New Roman" w:hAnsi="Times New Roman"/>
          <w:sz w:val="28"/>
          <w:szCs w:val="28"/>
          <w:lang w:val="uk-UA"/>
        </w:rPr>
        <w:t xml:space="preserve">19 </w:t>
      </w:r>
      <w:r w:rsidR="00701142">
        <w:rPr>
          <w:rFonts w:ascii="Times New Roman" w:hAnsi="Times New Roman"/>
          <w:sz w:val="28"/>
          <w:szCs w:val="28"/>
          <w:lang w:val="uk-UA"/>
        </w:rPr>
        <w:t xml:space="preserve"> серпня  </w:t>
      </w:r>
      <w:r w:rsidR="004B5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1142">
        <w:rPr>
          <w:rFonts w:ascii="Times New Roman" w:hAnsi="Times New Roman"/>
          <w:sz w:val="28"/>
          <w:szCs w:val="28"/>
          <w:lang w:val="uk-UA"/>
        </w:rPr>
        <w:t>202</w:t>
      </w:r>
      <w:r w:rsidR="00762C01">
        <w:rPr>
          <w:rFonts w:ascii="Times New Roman" w:hAnsi="Times New Roman"/>
          <w:sz w:val="28"/>
          <w:szCs w:val="28"/>
          <w:lang w:val="uk-UA"/>
        </w:rPr>
        <w:t>1</w:t>
      </w:r>
      <w:r w:rsidRPr="00701142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462BE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701142">
        <w:rPr>
          <w:rFonts w:ascii="Times New Roman" w:hAnsi="Times New Roman"/>
          <w:sz w:val="28"/>
          <w:szCs w:val="28"/>
          <w:lang w:val="uk-UA"/>
        </w:rPr>
        <w:t>м. Ніжин</w:t>
      </w:r>
      <w:r w:rsidRPr="00701142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01" w:rsidRPr="0070114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D285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01142">
        <w:rPr>
          <w:rFonts w:ascii="Times New Roman" w:hAnsi="Times New Roman"/>
          <w:sz w:val="28"/>
          <w:szCs w:val="28"/>
          <w:lang w:val="uk-UA"/>
        </w:rPr>
        <w:t>№</w:t>
      </w:r>
      <w:r w:rsidR="00E57D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142">
        <w:rPr>
          <w:rFonts w:ascii="Times New Roman" w:hAnsi="Times New Roman"/>
          <w:sz w:val="28"/>
          <w:szCs w:val="28"/>
          <w:lang w:val="uk-UA"/>
        </w:rPr>
        <w:t>17-12</w:t>
      </w:r>
      <w:r w:rsidR="00701142">
        <w:rPr>
          <w:rFonts w:ascii="Times New Roman" w:hAnsi="Times New Roman"/>
          <w:sz w:val="28"/>
          <w:szCs w:val="28"/>
          <w:lang w:val="en-US"/>
        </w:rPr>
        <w:t>/2021</w:t>
      </w:r>
      <w:r w:rsidR="00701142">
        <w:rPr>
          <w:rFonts w:ascii="Times New Roman" w:hAnsi="Times New Roman"/>
          <w:sz w:val="28"/>
          <w:szCs w:val="28"/>
          <w:lang w:val="uk-UA"/>
        </w:rPr>
        <w:t>року</w:t>
      </w:r>
    </w:p>
    <w:p w14:paraId="2B164629" w14:textId="77777777" w:rsidR="00D45F77" w:rsidRPr="00701142" w:rsidRDefault="00D45F77" w:rsidP="00D45F7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8E58F5" w14:textId="77777777" w:rsidR="00D45F77" w:rsidRDefault="00D45F77" w:rsidP="003D41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14:paraId="3FF75C1C" w14:textId="77777777" w:rsidR="003D4198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</w:p>
    <w:p w14:paraId="0F95855A" w14:textId="77777777"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дитячої хореографічної школи</w:t>
      </w:r>
    </w:p>
    <w:p w14:paraId="762985BD" w14:textId="77777777"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31FC9EC5" w14:textId="77777777" w:rsidR="00D45F77" w:rsidRPr="005D14F5" w:rsidRDefault="00D45F77" w:rsidP="00D45F77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4363AFD4" w14:textId="77777777" w:rsidR="00D45F77" w:rsidRPr="00C000A9" w:rsidRDefault="00D45F77" w:rsidP="00D45F77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625D1DB2" w14:textId="77777777" w:rsidR="00D45F77" w:rsidRDefault="00D45F77" w:rsidP="003D4198">
      <w:pPr>
        <w:pStyle w:val="Style6"/>
        <w:widowControl/>
        <w:tabs>
          <w:tab w:val="left" w:pos="1056"/>
        </w:tabs>
        <w:spacing w:line="240" w:lineRule="auto"/>
        <w:ind w:right="-2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</w:t>
      </w:r>
      <w:r w:rsidR="00E57D8F">
        <w:rPr>
          <w:rStyle w:val="FontStyle15"/>
          <w:sz w:val="28"/>
          <w:szCs w:val="28"/>
          <w:lang w:val="uk-UA" w:eastAsia="uk-UA"/>
        </w:rPr>
        <w:t xml:space="preserve">50, </w:t>
      </w:r>
      <w:r w:rsidRPr="005D14F5">
        <w:rPr>
          <w:rStyle w:val="FontStyle15"/>
          <w:sz w:val="28"/>
          <w:szCs w:val="28"/>
          <w:lang w:val="uk-UA" w:eastAsia="uk-UA"/>
        </w:rPr>
        <w:t>54,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Pr="00EE24DA">
        <w:rPr>
          <w:rStyle w:val="FontStyle15"/>
          <w:sz w:val="28"/>
          <w:szCs w:val="28"/>
          <w:lang w:val="uk-UA" w:eastAsia="uk-UA"/>
        </w:rPr>
        <w:t>Наказу Міністерства культури України від 09.08.2018  № 686</w:t>
      </w:r>
      <w:r>
        <w:rPr>
          <w:rStyle w:val="FontStyle15"/>
          <w:sz w:val="28"/>
          <w:szCs w:val="28"/>
          <w:lang w:val="uk-UA" w:eastAsia="uk-UA"/>
        </w:rPr>
        <w:t xml:space="preserve"> «</w:t>
      </w:r>
      <w:r w:rsidRPr="00EE24DA">
        <w:rPr>
          <w:rStyle w:val="FontStyle15"/>
          <w:sz w:val="28"/>
          <w:szCs w:val="28"/>
          <w:lang w:val="uk-UA" w:eastAsia="uk-UA"/>
        </w:rPr>
        <w:t>Про затвердження Положення про мистецьку школу</w:t>
      </w:r>
      <w:r>
        <w:rPr>
          <w:rStyle w:val="FontStyle15"/>
          <w:sz w:val="28"/>
          <w:szCs w:val="28"/>
          <w:lang w:val="uk-UA" w:eastAsia="uk-UA"/>
        </w:rPr>
        <w:t xml:space="preserve">», </w:t>
      </w:r>
      <w:r w:rsidRPr="00EE24DA">
        <w:rPr>
          <w:rStyle w:val="FontStyle15"/>
          <w:sz w:val="28"/>
          <w:szCs w:val="28"/>
          <w:lang w:val="uk-UA" w:eastAsia="uk-UA"/>
        </w:rPr>
        <w:t>Наказ</w:t>
      </w:r>
      <w:r>
        <w:rPr>
          <w:rStyle w:val="FontStyle15"/>
          <w:sz w:val="28"/>
          <w:szCs w:val="28"/>
          <w:lang w:val="uk-UA" w:eastAsia="uk-UA"/>
        </w:rPr>
        <w:t>у</w:t>
      </w:r>
      <w:r w:rsidRPr="00EE24DA">
        <w:rPr>
          <w:rStyle w:val="FontStyle15"/>
          <w:sz w:val="28"/>
          <w:szCs w:val="28"/>
          <w:lang w:val="uk-UA" w:eastAsia="uk-UA"/>
        </w:rPr>
        <w:t xml:space="preserve"> Міністерства культури України від 13.03.2019 № 192 «Про затвердження примірних штатних нормативів мистецьких шкіл»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034B63">
        <w:rPr>
          <w:rStyle w:val="FontStyle15"/>
          <w:sz w:val="28"/>
          <w:szCs w:val="28"/>
          <w:lang w:val="uk-UA" w:eastAsia="uk-UA"/>
        </w:rPr>
        <w:t>Класифікатор</w:t>
      </w:r>
      <w:r>
        <w:rPr>
          <w:rStyle w:val="FontStyle15"/>
          <w:sz w:val="28"/>
          <w:szCs w:val="28"/>
          <w:lang w:val="uk-UA" w:eastAsia="uk-UA"/>
        </w:rPr>
        <w:t>у</w:t>
      </w:r>
      <w:r w:rsidRPr="00034B63">
        <w:rPr>
          <w:rStyle w:val="FontStyle15"/>
          <w:sz w:val="28"/>
          <w:szCs w:val="28"/>
          <w:lang w:val="uk-UA" w:eastAsia="uk-UA"/>
        </w:rPr>
        <w:t xml:space="preserve"> професій України ДК 003:2010</w:t>
      </w:r>
      <w:r>
        <w:rPr>
          <w:rStyle w:val="FontStyle15"/>
          <w:sz w:val="28"/>
          <w:szCs w:val="28"/>
          <w:lang w:val="uk-UA" w:eastAsia="uk-UA"/>
        </w:rPr>
        <w:t>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EF2A60">
        <w:rPr>
          <w:sz w:val="28"/>
          <w:szCs w:val="28"/>
          <w:lang w:val="uk-UA"/>
        </w:rPr>
        <w:t>Постанови колегії Департаменту культури і туризму, національностей та релігій обласної державної адміністрації № 54 від 24.12.2020 року</w:t>
      </w:r>
      <w:r w:rsidR="003A5B9F">
        <w:rPr>
          <w:sz w:val="28"/>
          <w:szCs w:val="28"/>
          <w:lang w:val="uk-UA"/>
        </w:rPr>
        <w:t xml:space="preserve"> «Про підтвердження звання «зразковий аматорський»</w:t>
      </w:r>
      <w:r w:rsidR="00EF2A60">
        <w:rPr>
          <w:sz w:val="28"/>
          <w:szCs w:val="28"/>
          <w:lang w:val="uk-UA"/>
        </w:rPr>
        <w:t xml:space="preserve">, </w:t>
      </w:r>
      <w:r w:rsidR="003D4198">
        <w:rPr>
          <w:sz w:val="28"/>
          <w:szCs w:val="28"/>
          <w:lang w:val="uk-UA"/>
        </w:rPr>
        <w:t xml:space="preserve">розглянувши </w:t>
      </w:r>
      <w:bookmarkStart w:id="0" w:name="_Hlk78528713"/>
      <w:r w:rsidR="005D285F">
        <w:rPr>
          <w:sz w:val="28"/>
          <w:szCs w:val="28"/>
          <w:lang w:val="uk-UA"/>
        </w:rPr>
        <w:t>лист</w:t>
      </w:r>
      <w:r w:rsidR="003D4198">
        <w:rPr>
          <w:sz w:val="28"/>
          <w:szCs w:val="28"/>
          <w:lang w:val="uk-UA"/>
        </w:rPr>
        <w:t xml:space="preserve">-клопотання </w:t>
      </w:r>
      <w:r w:rsidR="005D285F">
        <w:rPr>
          <w:sz w:val="28"/>
          <w:szCs w:val="28"/>
          <w:lang w:val="uk-UA"/>
        </w:rPr>
        <w:t xml:space="preserve"> директора Ніжинської дитячої хореографічної школи Ніжинської міської ради Чернігівської області Тимошенко Г.Л.</w:t>
      </w:r>
      <w:r w:rsidR="003D4198">
        <w:rPr>
          <w:sz w:val="28"/>
          <w:szCs w:val="28"/>
          <w:lang w:val="uk-UA"/>
        </w:rPr>
        <w:t xml:space="preserve"> від </w:t>
      </w:r>
      <w:r w:rsidR="00622FB6">
        <w:rPr>
          <w:sz w:val="28"/>
          <w:szCs w:val="28"/>
          <w:lang w:val="uk-UA"/>
        </w:rPr>
        <w:t>21 липня 2021 року № 28</w:t>
      </w:r>
      <w:r w:rsidR="003D4198">
        <w:rPr>
          <w:sz w:val="28"/>
          <w:szCs w:val="28"/>
          <w:lang w:val="uk-UA"/>
        </w:rPr>
        <w:t>,</w:t>
      </w:r>
      <w:r w:rsidR="005D285F">
        <w:rPr>
          <w:sz w:val="28"/>
          <w:szCs w:val="28"/>
          <w:lang w:val="uk-UA"/>
        </w:rPr>
        <w:t xml:space="preserve">  </w:t>
      </w:r>
      <w:bookmarkEnd w:id="0"/>
      <w:r w:rsidR="00EF2A60" w:rsidRPr="00EF2A60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</w:t>
      </w:r>
      <w:r>
        <w:rPr>
          <w:sz w:val="28"/>
          <w:szCs w:val="28"/>
          <w:lang w:val="uk-UA"/>
        </w:rPr>
        <w:t xml:space="preserve">Ніжинської дитячої хореографічної школи Ніжинської міської ради Чернігівської області,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29493305" w14:textId="77777777" w:rsidR="0075189E" w:rsidRDefault="0075189E" w:rsidP="00D45F77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14:paraId="78371C3B" w14:textId="77777777" w:rsidR="00D45F77" w:rsidRDefault="00D45F77" w:rsidP="003D4198">
      <w:pPr>
        <w:pStyle w:val="Style6"/>
        <w:widowControl/>
        <w:numPr>
          <w:ilvl w:val="0"/>
          <w:numId w:val="6"/>
        </w:numPr>
        <w:tabs>
          <w:tab w:val="left" w:pos="1056"/>
        </w:tabs>
        <w:spacing w:line="240" w:lineRule="auto"/>
        <w:ind w:right="-2"/>
        <w:rPr>
          <w:rStyle w:val="FontStyle15"/>
          <w:sz w:val="28"/>
          <w:szCs w:val="28"/>
          <w:lang w:val="uk-UA"/>
        </w:rPr>
      </w:pPr>
      <w:r w:rsidRPr="003A5B9F">
        <w:rPr>
          <w:rStyle w:val="FontStyle15"/>
          <w:sz w:val="28"/>
          <w:szCs w:val="28"/>
          <w:lang w:val="uk-UA" w:eastAsia="uk-UA"/>
        </w:rPr>
        <w:t>Затвердити структуру та штатну чисельність Ніжинської дитячої хореографічної школи Ніжинської міської ради Чернігівської області згідно додатку.</w:t>
      </w:r>
    </w:p>
    <w:p w14:paraId="75430655" w14:textId="77777777" w:rsidR="00462BE2" w:rsidRDefault="00462BE2" w:rsidP="00462BE2">
      <w:pPr>
        <w:pStyle w:val="Style6"/>
        <w:widowControl/>
        <w:tabs>
          <w:tab w:val="left" w:pos="1056"/>
        </w:tabs>
        <w:spacing w:line="240" w:lineRule="auto"/>
        <w:ind w:left="720" w:right="-365" w:firstLine="0"/>
        <w:rPr>
          <w:rStyle w:val="FontStyle15"/>
          <w:sz w:val="28"/>
          <w:szCs w:val="28"/>
          <w:lang w:val="uk-UA"/>
        </w:rPr>
      </w:pPr>
    </w:p>
    <w:p w14:paraId="2756D14F" w14:textId="77777777" w:rsidR="00462BE2" w:rsidRDefault="00462BE2" w:rsidP="00462BE2">
      <w:pPr>
        <w:pStyle w:val="a8"/>
        <w:numPr>
          <w:ilvl w:val="0"/>
          <w:numId w:val="6"/>
        </w:numPr>
        <w:spacing w:line="240" w:lineRule="auto"/>
        <w:rPr>
          <w:rStyle w:val="FontStyle15"/>
          <w:rFonts w:eastAsia="Times New Roman"/>
          <w:sz w:val="28"/>
          <w:szCs w:val="28"/>
          <w:lang w:val="uk-UA"/>
        </w:rPr>
      </w:pP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 w:rsidR="005D285F">
        <w:rPr>
          <w:rStyle w:val="FontStyle15"/>
          <w:rFonts w:eastAsia="Times New Roman"/>
          <w:sz w:val="28"/>
          <w:szCs w:val="28"/>
          <w:lang w:val="uk-UA"/>
        </w:rPr>
        <w:t>04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 xml:space="preserve">лютого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1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року № 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60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-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6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1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 вважати таким, що втратило чинність.</w:t>
      </w:r>
    </w:p>
    <w:p w14:paraId="48A882DD" w14:textId="77777777" w:rsidR="00462BE2" w:rsidRPr="00462BE2" w:rsidRDefault="00462BE2" w:rsidP="00462BE2">
      <w:pPr>
        <w:pStyle w:val="a8"/>
        <w:spacing w:line="240" w:lineRule="auto"/>
        <w:rPr>
          <w:rStyle w:val="FontStyle15"/>
          <w:rFonts w:eastAsia="Times New Roman"/>
          <w:sz w:val="28"/>
          <w:szCs w:val="28"/>
          <w:lang w:val="uk-UA"/>
        </w:rPr>
      </w:pPr>
    </w:p>
    <w:p w14:paraId="03B136D9" w14:textId="77777777" w:rsidR="00D45F77" w:rsidRPr="00462BE2" w:rsidRDefault="00D45F77" w:rsidP="003A5B9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B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Начальнику управління культури і туризму Ніжинської міської ради </w:t>
      </w:r>
      <w:proofErr w:type="spellStart"/>
      <w:r w:rsidRPr="003A5B9F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 w:rsidRPr="003A5B9F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забезпечити оприлюднення прийнятого рішення протягом 5 (п’яти) робочих днів з моменту його прийняття.</w:t>
      </w:r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91DF26" w14:textId="77777777" w:rsidR="00462BE2" w:rsidRPr="003A5B9F" w:rsidRDefault="00462BE2" w:rsidP="00462BE2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2A971D" w14:textId="77777777" w:rsidR="00462BE2" w:rsidRDefault="00EF2A60" w:rsidP="00462BE2">
      <w:pPr>
        <w:pStyle w:val="Style6"/>
        <w:widowControl/>
        <w:numPr>
          <w:ilvl w:val="0"/>
          <w:numId w:val="6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Смагу С.С. та начальника управління культури і туризму Ніжинської міської ради </w:t>
      </w:r>
    </w:p>
    <w:p w14:paraId="77F3F2FF" w14:textId="77777777" w:rsidR="003A5B9F" w:rsidRDefault="00EF2A60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  <w:proofErr w:type="spellStart"/>
      <w:r w:rsidRPr="003A5B9F">
        <w:rPr>
          <w:rFonts w:eastAsiaTheme="minorEastAsia"/>
          <w:sz w:val="28"/>
          <w:szCs w:val="28"/>
          <w:lang w:val="uk-UA"/>
        </w:rPr>
        <w:t>Бассак</w:t>
      </w:r>
      <w:proofErr w:type="spellEnd"/>
      <w:r w:rsidRPr="003A5B9F">
        <w:rPr>
          <w:rFonts w:eastAsiaTheme="minorEastAsia"/>
          <w:sz w:val="28"/>
          <w:szCs w:val="28"/>
          <w:lang w:val="uk-UA"/>
        </w:rPr>
        <w:t xml:space="preserve"> Т.Ф.</w:t>
      </w:r>
    </w:p>
    <w:p w14:paraId="64BE1B11" w14:textId="77777777" w:rsidR="00462BE2" w:rsidRPr="003A5B9F" w:rsidRDefault="00462BE2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</w:p>
    <w:p w14:paraId="6C2153E2" w14:textId="77777777" w:rsidR="00EF2A60" w:rsidRPr="003A5B9F" w:rsidRDefault="00EF2A60" w:rsidP="00462BE2">
      <w:pPr>
        <w:pStyle w:val="Style6"/>
        <w:widowControl/>
        <w:numPr>
          <w:ilvl w:val="0"/>
          <w:numId w:val="6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t>Контроль за виконанням даного рішення покласти на постійну комісію  міської ради з питань  освіти, охорони здоров’я, соціального захисту, культури, туризму, молодіжної політики та спорту (Кірсанова С.Є.).</w:t>
      </w:r>
    </w:p>
    <w:p w14:paraId="559BF6D7" w14:textId="77777777" w:rsidR="00462BE2" w:rsidRDefault="00462BE2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B598C1E" w14:textId="77777777" w:rsidR="00EF2A60" w:rsidRDefault="0005645F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</w:t>
      </w:r>
      <w:r w:rsidR="00EF2A60">
        <w:rPr>
          <w:rFonts w:eastAsiaTheme="minorEastAsia"/>
          <w:sz w:val="28"/>
          <w:szCs w:val="28"/>
          <w:lang w:val="uk-UA"/>
        </w:rPr>
        <w:t>Міський голова</w:t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  <w:t>Олександр КОДОЛА</w:t>
      </w:r>
    </w:p>
    <w:p w14:paraId="156137F6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4DACA2C5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72ED4790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13DF6403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7C0C94F0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09BAB0D4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A1E6F62" w14:textId="77777777" w:rsidR="0075189E" w:rsidRDefault="0075189E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CA3EF8C" w14:textId="77777777" w:rsidR="00D45F77" w:rsidRPr="00411680" w:rsidRDefault="00D45F77" w:rsidP="00EF2A60">
      <w:pPr>
        <w:pStyle w:val="Style6"/>
        <w:widowControl/>
        <w:tabs>
          <w:tab w:val="left" w:pos="1056"/>
        </w:tabs>
        <w:spacing w:line="240" w:lineRule="auto"/>
        <w:ind w:right="-365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14:paraId="1829ABBF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11AE88B8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6FBFB583" w14:textId="7C697FAC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18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1142">
        <w:rPr>
          <w:rFonts w:ascii="Times New Roman" w:hAnsi="Times New Roman" w:cs="Times New Roman"/>
          <w:sz w:val="28"/>
          <w:szCs w:val="28"/>
          <w:lang w:val="uk-UA"/>
        </w:rPr>
        <w:t xml:space="preserve">19 серпня  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F2A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8A3450C" w14:textId="6A5B1953" w:rsidR="00D45F77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518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1142">
        <w:rPr>
          <w:rFonts w:ascii="Times New Roman" w:hAnsi="Times New Roman" w:cs="Times New Roman"/>
          <w:sz w:val="28"/>
          <w:szCs w:val="28"/>
          <w:lang w:val="uk-UA"/>
        </w:rPr>
        <w:t>17-12</w:t>
      </w:r>
      <w:r w:rsidR="0070114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01142">
        <w:rPr>
          <w:rFonts w:ascii="Times New Roman" w:hAnsi="Times New Roman" w:cs="Times New Roman"/>
          <w:sz w:val="28"/>
          <w:szCs w:val="28"/>
          <w:lang w:val="uk-UA"/>
        </w:rPr>
        <w:t>2021</w:t>
      </w:r>
      <w:bookmarkStart w:id="1" w:name="_GoBack"/>
      <w:bookmarkEnd w:id="1"/>
      <w:r w:rsidR="0075189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1A9CAAEA" w14:textId="77777777" w:rsidR="00D45F77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55866A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8529220"/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771234D8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D45F77" w14:paraId="122E430C" w14:textId="77777777" w:rsidTr="00B10638">
        <w:tc>
          <w:tcPr>
            <w:tcW w:w="617" w:type="dxa"/>
          </w:tcPr>
          <w:p w14:paraId="10824659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70D16BD1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2D222691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D45F77" w14:paraId="3474817C" w14:textId="77777777" w:rsidTr="00B10638">
        <w:tc>
          <w:tcPr>
            <w:tcW w:w="617" w:type="dxa"/>
          </w:tcPr>
          <w:p w14:paraId="13CEE9F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03F1A071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67A4B30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43D3F639" w14:textId="77777777" w:rsidTr="00B10638">
        <w:tc>
          <w:tcPr>
            <w:tcW w:w="617" w:type="dxa"/>
          </w:tcPr>
          <w:p w14:paraId="7498548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12EEA64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686D4A9A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6CA6517" w14:textId="77777777" w:rsidTr="00B10638">
        <w:tc>
          <w:tcPr>
            <w:tcW w:w="617" w:type="dxa"/>
          </w:tcPr>
          <w:p w14:paraId="3599C15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669B4899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6E3D0A8B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39B881F" w14:textId="77777777" w:rsidTr="00B10638">
        <w:tc>
          <w:tcPr>
            <w:tcW w:w="617" w:type="dxa"/>
          </w:tcPr>
          <w:p w14:paraId="0D95011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2857B21D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4758C572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4B804040" w14:textId="77777777" w:rsidTr="00B10638">
        <w:tc>
          <w:tcPr>
            <w:tcW w:w="617" w:type="dxa"/>
          </w:tcPr>
          <w:p w14:paraId="70C1E1B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58FCAB6D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70496A4F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2225AC5F" w14:textId="77777777" w:rsidTr="00B10638">
        <w:tc>
          <w:tcPr>
            <w:tcW w:w="617" w:type="dxa"/>
          </w:tcPr>
          <w:p w14:paraId="122DB24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7E1D8EF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4F02312F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371736E" w14:textId="77777777" w:rsidTr="00B10638">
        <w:tc>
          <w:tcPr>
            <w:tcW w:w="617" w:type="dxa"/>
          </w:tcPr>
          <w:p w14:paraId="1A52794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690263B0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1BB7562B" w14:textId="77777777" w:rsidR="00D45F77" w:rsidRPr="00BB762E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5B5CABB3" w14:textId="77777777" w:rsidTr="00B10638">
        <w:tc>
          <w:tcPr>
            <w:tcW w:w="617" w:type="dxa"/>
          </w:tcPr>
          <w:p w14:paraId="12662B9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74A1FCAA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0566FF4C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45F77" w14:paraId="6B058DCF" w14:textId="77777777" w:rsidTr="00B10638">
        <w:tc>
          <w:tcPr>
            <w:tcW w:w="617" w:type="dxa"/>
          </w:tcPr>
          <w:p w14:paraId="0D33C87F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169F7B25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7F43E718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27EABD2C" w14:textId="77777777" w:rsidTr="00B10638">
        <w:tc>
          <w:tcPr>
            <w:tcW w:w="617" w:type="dxa"/>
          </w:tcPr>
          <w:p w14:paraId="4F1E356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54F3D6AF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297FD3B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5F77" w14:paraId="2AEBA62F" w14:textId="77777777" w:rsidTr="00B10638">
        <w:tc>
          <w:tcPr>
            <w:tcW w:w="617" w:type="dxa"/>
          </w:tcPr>
          <w:p w14:paraId="73680DB5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14:paraId="79E2D8F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14:paraId="0EAA00C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25916273" w14:textId="77777777" w:rsidTr="00B10638">
        <w:tc>
          <w:tcPr>
            <w:tcW w:w="617" w:type="dxa"/>
          </w:tcPr>
          <w:p w14:paraId="2D532A2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6A84BBCF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0125E36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7E8976BF" w14:textId="77777777" w:rsidTr="00B10638">
        <w:tc>
          <w:tcPr>
            <w:tcW w:w="617" w:type="dxa"/>
          </w:tcPr>
          <w:p w14:paraId="557A979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14:paraId="5B156716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5F208B3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53E8FDE" w14:textId="77777777" w:rsidTr="00B10638">
        <w:tc>
          <w:tcPr>
            <w:tcW w:w="617" w:type="dxa"/>
          </w:tcPr>
          <w:p w14:paraId="7A9D7F4F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0729F8B5" w14:textId="77777777" w:rsidR="00D45F77" w:rsidRPr="004E00D3" w:rsidRDefault="00D45F77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76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7036E6BB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0AE00A6" w14:textId="77777777" w:rsidTr="00B10638">
        <w:tc>
          <w:tcPr>
            <w:tcW w:w="617" w:type="dxa"/>
          </w:tcPr>
          <w:p w14:paraId="4C21FBE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4EC9DF54" w14:textId="77777777" w:rsidR="00D45F77" w:rsidRPr="004E00D3" w:rsidRDefault="00762C01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189708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FB7E1F4" w14:textId="77777777" w:rsidTr="00B10638">
        <w:tc>
          <w:tcPr>
            <w:tcW w:w="617" w:type="dxa"/>
          </w:tcPr>
          <w:p w14:paraId="2E5B967B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0AA8ACAD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03F52C7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72FFF2E3" w14:textId="77777777" w:rsidTr="00B10638">
        <w:tc>
          <w:tcPr>
            <w:tcW w:w="617" w:type="dxa"/>
          </w:tcPr>
          <w:p w14:paraId="7C64347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2B3E2508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 </w:t>
            </w:r>
          </w:p>
        </w:tc>
        <w:tc>
          <w:tcPr>
            <w:tcW w:w="1984" w:type="dxa"/>
          </w:tcPr>
          <w:p w14:paraId="0A1F6F5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7541DEAE" w14:textId="77777777" w:rsidTr="00B10638">
        <w:tc>
          <w:tcPr>
            <w:tcW w:w="617" w:type="dxa"/>
          </w:tcPr>
          <w:p w14:paraId="6015DFD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4238C179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</w:t>
            </w:r>
          </w:p>
        </w:tc>
        <w:tc>
          <w:tcPr>
            <w:tcW w:w="1984" w:type="dxa"/>
          </w:tcPr>
          <w:p w14:paraId="166329A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2683B78" w14:textId="77777777" w:rsidTr="00B10638">
        <w:tc>
          <w:tcPr>
            <w:tcW w:w="617" w:type="dxa"/>
          </w:tcPr>
          <w:p w14:paraId="7B08B27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17B2955C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«Шанс»</w:t>
            </w:r>
          </w:p>
        </w:tc>
        <w:tc>
          <w:tcPr>
            <w:tcW w:w="1984" w:type="dxa"/>
          </w:tcPr>
          <w:p w14:paraId="3918AB1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4F3262A3" w14:textId="77777777" w:rsidTr="00B10638">
        <w:tc>
          <w:tcPr>
            <w:tcW w:w="617" w:type="dxa"/>
          </w:tcPr>
          <w:p w14:paraId="73BE2137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600D24C8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аматорської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вокальної студії «Автограф» </w:t>
            </w:r>
          </w:p>
        </w:tc>
        <w:tc>
          <w:tcPr>
            <w:tcW w:w="1984" w:type="dxa"/>
          </w:tcPr>
          <w:p w14:paraId="7348E97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6103B151" w14:textId="77777777" w:rsidTr="00B10638">
        <w:tc>
          <w:tcPr>
            <w:tcW w:w="617" w:type="dxa"/>
          </w:tcPr>
          <w:p w14:paraId="5AFED55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14:paraId="7D4C3BEE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сучасного класичного танцю «Гармонія» </w:t>
            </w:r>
          </w:p>
        </w:tc>
        <w:tc>
          <w:tcPr>
            <w:tcW w:w="1984" w:type="dxa"/>
          </w:tcPr>
          <w:p w14:paraId="70A40FEC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09ABBD20" w14:textId="77777777" w:rsidTr="00B10638">
        <w:tc>
          <w:tcPr>
            <w:tcW w:w="617" w:type="dxa"/>
          </w:tcPr>
          <w:p w14:paraId="65B64F8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1E151B53" w14:textId="77777777" w:rsidR="00D45F77" w:rsidRPr="00B7696B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2AC6049D" w14:textId="77777777" w:rsidR="00D45F77" w:rsidRPr="00B7696B" w:rsidRDefault="00D45F77" w:rsidP="00B1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  <w:bookmarkEnd w:id="2"/>
    </w:tbl>
    <w:p w14:paraId="1C83300C" w14:textId="77777777" w:rsidR="00D45F77" w:rsidRPr="006B679C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D6F168" w14:textId="77777777" w:rsidR="00D45F77" w:rsidRPr="001112E6" w:rsidRDefault="00D45F77" w:rsidP="00D4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ає</w:t>
      </w:r>
      <w:proofErr w:type="spellEnd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14:paraId="23F813B3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Візують: </w:t>
      </w:r>
    </w:p>
    <w:p w14:paraId="7F1889AC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B668EE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14:paraId="58854B32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 БАССАК </w:t>
      </w:r>
    </w:p>
    <w:p w14:paraId="0CA2B32E" w14:textId="77777777" w:rsidR="0005645F" w:rsidRDefault="0005645F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0A268" w14:textId="77777777" w:rsidR="0005645F" w:rsidRDefault="0005645F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123608C" w14:textId="77777777" w:rsidR="0005645F" w:rsidRPr="00591A96" w:rsidRDefault="0005645F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С.СМАГА</w:t>
      </w:r>
      <w:r w:rsidR="008832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753BC2DB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AF5043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A6C1D4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66B14B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Ю. ХОМЕНКО</w:t>
      </w:r>
    </w:p>
    <w:p w14:paraId="66AC4477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CB683D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6AD24A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122A8A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7FF6B8C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71CE4B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ЛЕГА</w:t>
      </w:r>
    </w:p>
    <w:p w14:paraId="6A803D7D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C3D6E6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18245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384327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14:paraId="767505B5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14:paraId="0268E91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14:paraId="0DC2E669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14:paraId="090DEF77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САЛОГУБ</w:t>
      </w:r>
    </w:p>
    <w:p w14:paraId="76A85DE0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4265CAD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BE2DE4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F363E3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14:paraId="344BD00F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14:paraId="5B79AC0F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  <w:t>С. КІРСАНОВА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</w:p>
    <w:p w14:paraId="65CAA8C5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967EE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4F18D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436AC3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63B20D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B27643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6FC481" w14:textId="77777777" w:rsidR="00D45F77" w:rsidRDefault="00D45F77" w:rsidP="00D45F77">
      <w:pPr>
        <w:jc w:val="center"/>
        <w:rPr>
          <w:lang w:val="uk-UA"/>
        </w:rPr>
      </w:pPr>
    </w:p>
    <w:p w14:paraId="60D24C5F" w14:textId="77777777" w:rsidR="003602F7" w:rsidRDefault="003602F7" w:rsidP="00D45F77">
      <w:pPr>
        <w:jc w:val="center"/>
        <w:rPr>
          <w:lang w:val="uk-UA"/>
        </w:rPr>
      </w:pPr>
    </w:p>
    <w:p w14:paraId="7EC8CB99" w14:textId="77777777" w:rsidR="00462BE2" w:rsidRDefault="00462BE2" w:rsidP="00D45F77">
      <w:pPr>
        <w:jc w:val="center"/>
        <w:rPr>
          <w:lang w:val="uk-UA"/>
        </w:rPr>
      </w:pPr>
    </w:p>
    <w:p w14:paraId="7837ACC8" w14:textId="77777777" w:rsidR="00462BE2" w:rsidRDefault="00462BE2" w:rsidP="00D45F77">
      <w:pPr>
        <w:jc w:val="center"/>
        <w:rPr>
          <w:lang w:val="uk-UA"/>
        </w:rPr>
      </w:pPr>
    </w:p>
    <w:p w14:paraId="0AEC6CC5" w14:textId="77777777" w:rsidR="00462BE2" w:rsidRDefault="00462BE2" w:rsidP="00BB373F">
      <w:pPr>
        <w:rPr>
          <w:lang w:val="uk-UA"/>
        </w:rPr>
      </w:pPr>
    </w:p>
    <w:p w14:paraId="2B157BA3" w14:textId="77777777" w:rsidR="00EF2A60" w:rsidRDefault="00EF2A60" w:rsidP="00D45F77">
      <w:pPr>
        <w:jc w:val="center"/>
        <w:rPr>
          <w:lang w:val="uk-UA"/>
        </w:rPr>
      </w:pPr>
    </w:p>
    <w:p w14:paraId="7234ED49" w14:textId="77777777" w:rsidR="00D45F77" w:rsidRPr="001E3A6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37FF7E3" w14:textId="77777777" w:rsidR="00D45F77" w:rsidRPr="001E3A6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55AEBD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затвердження структури та штатної чисельності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дитячої хореографічної школи Ніжинської міської ради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51D3218" w14:textId="77777777" w:rsidR="00D45F77" w:rsidRPr="00866A4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17ADB8" w14:textId="77777777"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02E02" w14:textId="77777777" w:rsidR="00D45F77" w:rsidRPr="008F323D" w:rsidRDefault="008F323D" w:rsidP="008F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5F77" w:rsidRPr="008F323D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Ніжинської міської ради  </w:t>
      </w:r>
      <w:r w:rsidR="00F905BC" w:rsidRPr="008F32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45F77" w:rsidRPr="008F32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штатного розпису Ніжинської дитячої хореографічної школи Ніжинської міської ради </w:t>
      </w:r>
    </w:p>
    <w:p w14:paraId="21A1C51D" w14:textId="77777777" w:rsidR="00D45F7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144419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2F7" w:rsidRPr="003602F7">
        <w:rPr>
          <w:rFonts w:ascii="Times New Roman" w:hAnsi="Times New Roman" w:cs="Times New Roman"/>
          <w:sz w:val="28"/>
          <w:szCs w:val="28"/>
          <w:lang w:val="uk-UA"/>
        </w:rPr>
        <w:t>з метою приведення у відповідність чинному законодавству робочої документації Ніжинської дитячої хореографічної школи Ніжинської міської ради Чернігівської області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13C0D3" w14:textId="77777777" w:rsidR="00144419" w:rsidRPr="001E3A67" w:rsidRDefault="00144419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D94FF1" w14:textId="77777777" w:rsidR="00F905BC" w:rsidRPr="00F905BC" w:rsidRDefault="008F323D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44419">
        <w:rPr>
          <w:rFonts w:ascii="Times New Roman" w:hAnsi="Times New Roman"/>
          <w:sz w:val="28"/>
          <w:szCs w:val="28"/>
          <w:lang w:val="uk-UA"/>
        </w:rPr>
        <w:t>П</w:t>
      </w:r>
      <w:r w:rsidR="00144419" w:rsidRPr="00261671">
        <w:rPr>
          <w:rFonts w:ascii="Times New Roman" w:hAnsi="Times New Roman"/>
          <w:sz w:val="28"/>
          <w:szCs w:val="28"/>
          <w:lang w:val="uk-UA"/>
        </w:rPr>
        <w:t>ідстави для підготовки</w:t>
      </w:r>
      <w:r w:rsidR="0014441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905BC" w:rsidRPr="00F905BC">
        <w:rPr>
          <w:rFonts w:ascii="Times New Roman" w:hAnsi="Times New Roman" w:cs="Times New Roman"/>
          <w:sz w:val="28"/>
          <w:szCs w:val="28"/>
          <w:lang w:val="uk-UA"/>
        </w:rPr>
        <w:t>лист-клопотання  директора Ніжинської дитячої хореографічної школи Ніжинської міської ради Чернігівської області Тимошенко Г.Л. від 21 липня 2021 року № 28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 xml:space="preserve"> щодо фінансування двох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>колективів закладу, які мають почесне  звання «Зразковий»</w:t>
      </w:r>
      <w:r w:rsidR="00833E9A" w:rsidRPr="00833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>(керівника зразкової аматорської вокальної студії «Автограф»,</w:t>
      </w:r>
      <w:r w:rsidR="00833E9A" w:rsidRPr="00833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>балетмейстера зразкового аматорського ансамблю сучасного класичного танцю «Гармонія»</w:t>
      </w:r>
      <w:r w:rsidR="00BB37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загального фонду заробітної плати школи. </w:t>
      </w:r>
      <w:r w:rsidR="00F905BC" w:rsidRPr="00F90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DCC2F8" w14:textId="77777777" w:rsidR="008F323D" w:rsidRDefault="008F323D" w:rsidP="008F323D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</w:t>
      </w:r>
      <w:r w:rsidRPr="00261671">
        <w:rPr>
          <w:color w:val="000000" w:themeColor="text1"/>
          <w:sz w:val="28"/>
          <w:szCs w:val="28"/>
        </w:rPr>
        <w:t xml:space="preserve">орівняльна </w:t>
      </w:r>
      <w:proofErr w:type="spellStart"/>
      <w:r w:rsidRPr="00261671">
        <w:rPr>
          <w:color w:val="000000" w:themeColor="text1"/>
          <w:sz w:val="28"/>
          <w:szCs w:val="28"/>
        </w:rPr>
        <w:t>таблица</w:t>
      </w:r>
      <w:proofErr w:type="spellEnd"/>
      <w:r w:rsidRPr="00261671">
        <w:rPr>
          <w:color w:val="000000" w:themeColor="text1"/>
          <w:sz w:val="28"/>
          <w:szCs w:val="28"/>
        </w:rPr>
        <w:t xml:space="preserve"> змін </w:t>
      </w:r>
    </w:p>
    <w:p w14:paraId="0D306596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14B5D588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p w14:paraId="1ECD890E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Редакція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04 лютого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21 року № 60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-</w:t>
      </w:r>
      <w:r>
        <w:rPr>
          <w:rStyle w:val="FontStyle15"/>
          <w:rFonts w:eastAsia="Times New Roman"/>
          <w:sz w:val="28"/>
          <w:szCs w:val="28"/>
          <w:lang w:val="uk-UA"/>
        </w:rPr>
        <w:t>6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21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</w:t>
      </w:r>
    </w:p>
    <w:p w14:paraId="4E0FB3B1" w14:textId="77777777" w:rsidR="008F323D" w:rsidRPr="008F323D" w:rsidRDefault="008F323D" w:rsidP="008F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04 лютого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21 року № 60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-</w:t>
      </w:r>
      <w:r>
        <w:rPr>
          <w:rStyle w:val="FontStyle15"/>
          <w:rFonts w:eastAsia="Times New Roman"/>
          <w:sz w:val="28"/>
          <w:szCs w:val="28"/>
          <w:lang w:val="uk-UA"/>
        </w:rPr>
        <w:t>6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21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</w:t>
      </w:r>
    </w:p>
    <w:p w14:paraId="4B6D6813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8F323D" w14:paraId="20D95B1A" w14:textId="77777777" w:rsidTr="002C4037">
        <w:tc>
          <w:tcPr>
            <w:tcW w:w="617" w:type="dxa"/>
          </w:tcPr>
          <w:p w14:paraId="3F3E9019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5E2AD7D6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2CA714E5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8F323D" w14:paraId="2F646414" w14:textId="77777777" w:rsidTr="002C4037">
        <w:tc>
          <w:tcPr>
            <w:tcW w:w="617" w:type="dxa"/>
          </w:tcPr>
          <w:p w14:paraId="4D88B9F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11539B3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4F7750D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DB9923C" w14:textId="77777777" w:rsidTr="002C4037">
        <w:tc>
          <w:tcPr>
            <w:tcW w:w="617" w:type="dxa"/>
          </w:tcPr>
          <w:p w14:paraId="39601A4C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36DDB6F1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72C01384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82CFA21" w14:textId="77777777" w:rsidTr="002C4037">
        <w:tc>
          <w:tcPr>
            <w:tcW w:w="617" w:type="dxa"/>
          </w:tcPr>
          <w:p w14:paraId="632BD53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239ED15B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1ED26302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780DB8B" w14:textId="77777777" w:rsidTr="002C4037">
        <w:tc>
          <w:tcPr>
            <w:tcW w:w="617" w:type="dxa"/>
          </w:tcPr>
          <w:p w14:paraId="40847285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342A2A70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50AAE786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76211E3D" w14:textId="77777777" w:rsidTr="002C4037">
        <w:tc>
          <w:tcPr>
            <w:tcW w:w="617" w:type="dxa"/>
          </w:tcPr>
          <w:p w14:paraId="3573317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1F3EB25A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434CD8AC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7EE4F5F" w14:textId="77777777" w:rsidTr="002C4037">
        <w:tc>
          <w:tcPr>
            <w:tcW w:w="617" w:type="dxa"/>
          </w:tcPr>
          <w:p w14:paraId="6F920F9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516D9A7A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74CC2D2F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6F67C574" w14:textId="77777777" w:rsidTr="002C4037">
        <w:tc>
          <w:tcPr>
            <w:tcW w:w="617" w:type="dxa"/>
          </w:tcPr>
          <w:p w14:paraId="6C67CD8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65454C1F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2E864091" w14:textId="77777777" w:rsidR="008F323D" w:rsidRPr="00BB762E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71A1B0E" w14:textId="77777777" w:rsidTr="002C4037">
        <w:tc>
          <w:tcPr>
            <w:tcW w:w="617" w:type="dxa"/>
          </w:tcPr>
          <w:p w14:paraId="7B0ED79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0372B892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631F695E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F323D" w14:paraId="1A156124" w14:textId="77777777" w:rsidTr="002C4037">
        <w:tc>
          <w:tcPr>
            <w:tcW w:w="617" w:type="dxa"/>
          </w:tcPr>
          <w:p w14:paraId="4F8CD51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68D851A9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4DC1ACF7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B812529" w14:textId="77777777" w:rsidTr="002C4037">
        <w:tc>
          <w:tcPr>
            <w:tcW w:w="617" w:type="dxa"/>
          </w:tcPr>
          <w:p w14:paraId="413C5AA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436E717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7F03AFE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F323D" w14:paraId="4773F2D4" w14:textId="77777777" w:rsidTr="002C4037">
        <w:tc>
          <w:tcPr>
            <w:tcW w:w="617" w:type="dxa"/>
          </w:tcPr>
          <w:p w14:paraId="347B7EB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012" w:type="dxa"/>
          </w:tcPr>
          <w:p w14:paraId="00B9371C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14:paraId="5C83CD9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56666378" w14:textId="77777777" w:rsidTr="002C4037">
        <w:tc>
          <w:tcPr>
            <w:tcW w:w="617" w:type="dxa"/>
          </w:tcPr>
          <w:p w14:paraId="4637787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5914878D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03A119C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09D10E37" w14:textId="77777777" w:rsidTr="002C4037">
        <w:tc>
          <w:tcPr>
            <w:tcW w:w="617" w:type="dxa"/>
          </w:tcPr>
          <w:p w14:paraId="3102E8A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14:paraId="57A53F3D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7977F3C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8232BB9" w14:textId="77777777" w:rsidTr="002C4037">
        <w:tc>
          <w:tcPr>
            <w:tcW w:w="617" w:type="dxa"/>
          </w:tcPr>
          <w:p w14:paraId="341B088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0C22235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14B3933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9D059EE" w14:textId="77777777" w:rsidTr="002C4037">
        <w:tc>
          <w:tcPr>
            <w:tcW w:w="617" w:type="dxa"/>
          </w:tcPr>
          <w:p w14:paraId="08513F6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2FF97103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0F7154D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39F138B4" w14:textId="77777777" w:rsidTr="002C4037">
        <w:tc>
          <w:tcPr>
            <w:tcW w:w="617" w:type="dxa"/>
          </w:tcPr>
          <w:p w14:paraId="1916BE2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188A9F77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191446E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D343D8F" w14:textId="77777777" w:rsidTr="002C4037">
        <w:tc>
          <w:tcPr>
            <w:tcW w:w="617" w:type="dxa"/>
          </w:tcPr>
          <w:p w14:paraId="761925F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3DD31129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народного танцю «Квіти України» </w:t>
            </w:r>
          </w:p>
        </w:tc>
        <w:tc>
          <w:tcPr>
            <w:tcW w:w="1984" w:type="dxa"/>
          </w:tcPr>
          <w:p w14:paraId="654618D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88EA5A1" w14:textId="77777777" w:rsidTr="002C4037">
        <w:tc>
          <w:tcPr>
            <w:tcW w:w="617" w:type="dxa"/>
          </w:tcPr>
          <w:p w14:paraId="682A7309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3F8C032D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 аматорського ансамблю народного танцю «Квіти України»</w:t>
            </w:r>
          </w:p>
        </w:tc>
        <w:tc>
          <w:tcPr>
            <w:tcW w:w="1984" w:type="dxa"/>
          </w:tcPr>
          <w:p w14:paraId="7962A631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FAE67D2" w14:textId="77777777" w:rsidTr="002C4037">
        <w:tc>
          <w:tcPr>
            <w:tcW w:w="617" w:type="dxa"/>
          </w:tcPr>
          <w:p w14:paraId="7374E6D4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66C84EF2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 аматорського ансамблю бального танцю «Шанс»</w:t>
            </w:r>
          </w:p>
        </w:tc>
        <w:tc>
          <w:tcPr>
            <w:tcW w:w="1984" w:type="dxa"/>
          </w:tcPr>
          <w:p w14:paraId="2D89848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7E4665CB" w14:textId="77777777" w:rsidTr="002C4037">
        <w:tc>
          <w:tcPr>
            <w:tcW w:w="617" w:type="dxa"/>
          </w:tcPr>
          <w:p w14:paraId="30D193E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_Hlk7853284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732473C9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аматорської вокальної студії «Автограф» </w:t>
            </w:r>
            <w:r w:rsidRPr="001B6F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(за кошти спеціального фонду)</w:t>
            </w:r>
          </w:p>
        </w:tc>
        <w:tc>
          <w:tcPr>
            <w:tcW w:w="1984" w:type="dxa"/>
          </w:tcPr>
          <w:p w14:paraId="587AE8E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0D84E76E" w14:textId="77777777" w:rsidTr="002C4037">
        <w:tc>
          <w:tcPr>
            <w:tcW w:w="617" w:type="dxa"/>
          </w:tcPr>
          <w:p w14:paraId="6DBC288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14:paraId="666CF40D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сучасного класичного танцю «Гармонія» </w:t>
            </w:r>
            <w:r w:rsidRPr="001B6F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(за кошти спеціального фонду)</w:t>
            </w:r>
          </w:p>
        </w:tc>
        <w:tc>
          <w:tcPr>
            <w:tcW w:w="1984" w:type="dxa"/>
          </w:tcPr>
          <w:p w14:paraId="7CDB8B8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bookmarkEnd w:id="3"/>
      <w:tr w:rsidR="008F323D" w14:paraId="0373A10C" w14:textId="77777777" w:rsidTr="002C4037">
        <w:tc>
          <w:tcPr>
            <w:tcW w:w="617" w:type="dxa"/>
          </w:tcPr>
          <w:p w14:paraId="3EAF26B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606D7726" w14:textId="77777777" w:rsidR="008F323D" w:rsidRPr="00B7696B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6280D4E1" w14:textId="77777777" w:rsidR="008F323D" w:rsidRPr="00B7696B" w:rsidRDefault="008F323D" w:rsidP="002C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14:paraId="05F5ECA8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848B59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E2B683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 редакція </w:t>
      </w:r>
    </w:p>
    <w:p w14:paraId="4580AFFB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74EC1BB4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8F323D" w14:paraId="59A44676" w14:textId="77777777" w:rsidTr="002C4037">
        <w:tc>
          <w:tcPr>
            <w:tcW w:w="617" w:type="dxa"/>
          </w:tcPr>
          <w:p w14:paraId="20EFBB55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27F277EF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1BEFCD50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8F323D" w14:paraId="40D57ACB" w14:textId="77777777" w:rsidTr="002C4037">
        <w:tc>
          <w:tcPr>
            <w:tcW w:w="617" w:type="dxa"/>
          </w:tcPr>
          <w:p w14:paraId="0E2FF2E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6085B605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04A4C991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3461D253" w14:textId="77777777" w:rsidTr="002C4037">
        <w:tc>
          <w:tcPr>
            <w:tcW w:w="617" w:type="dxa"/>
          </w:tcPr>
          <w:p w14:paraId="58D4A3A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7096F25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69DBE80B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1455611" w14:textId="77777777" w:rsidTr="002C4037">
        <w:tc>
          <w:tcPr>
            <w:tcW w:w="617" w:type="dxa"/>
          </w:tcPr>
          <w:p w14:paraId="27CE9C4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3C4F5A9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4B532F2B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165C8D94" w14:textId="77777777" w:rsidTr="002C4037">
        <w:tc>
          <w:tcPr>
            <w:tcW w:w="617" w:type="dxa"/>
          </w:tcPr>
          <w:p w14:paraId="6C03B505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654481C4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10332D46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32C35ED" w14:textId="77777777" w:rsidTr="002C4037">
        <w:tc>
          <w:tcPr>
            <w:tcW w:w="617" w:type="dxa"/>
          </w:tcPr>
          <w:p w14:paraId="77B0349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3DDF60AC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3D8C8738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6D5C13C" w14:textId="77777777" w:rsidTr="002C4037">
        <w:tc>
          <w:tcPr>
            <w:tcW w:w="617" w:type="dxa"/>
          </w:tcPr>
          <w:p w14:paraId="621DA2F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260267E1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4557DD68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7B8C0F1" w14:textId="77777777" w:rsidTr="002C4037">
        <w:tc>
          <w:tcPr>
            <w:tcW w:w="617" w:type="dxa"/>
          </w:tcPr>
          <w:p w14:paraId="61630E8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30327624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1AEB1607" w14:textId="77777777" w:rsidR="008F323D" w:rsidRPr="00BB762E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03C432C" w14:textId="77777777" w:rsidTr="002C4037">
        <w:tc>
          <w:tcPr>
            <w:tcW w:w="617" w:type="dxa"/>
          </w:tcPr>
          <w:p w14:paraId="15CEB27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35A09189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6BFC119A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F323D" w14:paraId="510B2017" w14:textId="77777777" w:rsidTr="002C4037">
        <w:tc>
          <w:tcPr>
            <w:tcW w:w="617" w:type="dxa"/>
          </w:tcPr>
          <w:p w14:paraId="62E9BD2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3C09AC80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5A2B7A99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130963B7" w14:textId="77777777" w:rsidTr="002C4037">
        <w:tc>
          <w:tcPr>
            <w:tcW w:w="617" w:type="dxa"/>
          </w:tcPr>
          <w:p w14:paraId="32DAEA6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135F0EF1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40CCFCC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F323D" w14:paraId="2650C55B" w14:textId="77777777" w:rsidTr="002C4037">
        <w:tc>
          <w:tcPr>
            <w:tcW w:w="617" w:type="dxa"/>
          </w:tcPr>
          <w:p w14:paraId="6A4310A9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14:paraId="29E3118A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14:paraId="0724B56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5BE1ECF6" w14:textId="77777777" w:rsidTr="002C4037">
        <w:tc>
          <w:tcPr>
            <w:tcW w:w="617" w:type="dxa"/>
          </w:tcPr>
          <w:p w14:paraId="03AFF4B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104C2DAF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5581493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4018551C" w14:textId="77777777" w:rsidTr="002C4037">
        <w:tc>
          <w:tcPr>
            <w:tcW w:w="617" w:type="dxa"/>
          </w:tcPr>
          <w:p w14:paraId="054C857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012" w:type="dxa"/>
          </w:tcPr>
          <w:p w14:paraId="63A9EA5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08910FD0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333D87F" w14:textId="77777777" w:rsidTr="002C4037">
        <w:tc>
          <w:tcPr>
            <w:tcW w:w="617" w:type="dxa"/>
          </w:tcPr>
          <w:p w14:paraId="0085F60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2E3B4E3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4357E1C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61D185AB" w14:textId="77777777" w:rsidTr="002C4037">
        <w:tc>
          <w:tcPr>
            <w:tcW w:w="617" w:type="dxa"/>
          </w:tcPr>
          <w:p w14:paraId="7705339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1D986FC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7C04DE4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57EA677" w14:textId="77777777" w:rsidTr="002C4037">
        <w:tc>
          <w:tcPr>
            <w:tcW w:w="617" w:type="dxa"/>
          </w:tcPr>
          <w:p w14:paraId="3E01CC7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660D8E73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11ECBD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3BF1400C" w14:textId="77777777" w:rsidTr="002C4037">
        <w:tc>
          <w:tcPr>
            <w:tcW w:w="617" w:type="dxa"/>
          </w:tcPr>
          <w:p w14:paraId="66C4CEE9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2742BCE1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народного танцю «Квіти України» </w:t>
            </w:r>
          </w:p>
        </w:tc>
        <w:tc>
          <w:tcPr>
            <w:tcW w:w="1984" w:type="dxa"/>
          </w:tcPr>
          <w:p w14:paraId="4654BD5C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F796540" w14:textId="77777777" w:rsidTr="002C4037">
        <w:tc>
          <w:tcPr>
            <w:tcW w:w="617" w:type="dxa"/>
          </w:tcPr>
          <w:p w14:paraId="3132ED1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09BE784E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 аматорського ансамблю народного танцю «Квіти України»</w:t>
            </w:r>
          </w:p>
        </w:tc>
        <w:tc>
          <w:tcPr>
            <w:tcW w:w="1984" w:type="dxa"/>
          </w:tcPr>
          <w:p w14:paraId="6B19FFD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648F184" w14:textId="77777777" w:rsidTr="002C4037">
        <w:tc>
          <w:tcPr>
            <w:tcW w:w="617" w:type="dxa"/>
          </w:tcPr>
          <w:p w14:paraId="4F2E294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38F2919D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 аматорського ансамблю бального танцю «Шанс»</w:t>
            </w:r>
          </w:p>
        </w:tc>
        <w:tc>
          <w:tcPr>
            <w:tcW w:w="1984" w:type="dxa"/>
          </w:tcPr>
          <w:p w14:paraId="4CC90170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759EEAE8" w14:textId="77777777" w:rsidTr="002C4037">
        <w:tc>
          <w:tcPr>
            <w:tcW w:w="617" w:type="dxa"/>
          </w:tcPr>
          <w:p w14:paraId="476627E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35157F51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аматорської вокальної студії «Автограф» </w:t>
            </w:r>
          </w:p>
        </w:tc>
        <w:tc>
          <w:tcPr>
            <w:tcW w:w="1984" w:type="dxa"/>
          </w:tcPr>
          <w:p w14:paraId="14C21B5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1AE9CDE6" w14:textId="77777777" w:rsidTr="002C4037">
        <w:tc>
          <w:tcPr>
            <w:tcW w:w="617" w:type="dxa"/>
          </w:tcPr>
          <w:p w14:paraId="6CA6C97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14:paraId="558C4F9F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сучасного класичного танцю «Гармонія» </w:t>
            </w:r>
          </w:p>
        </w:tc>
        <w:tc>
          <w:tcPr>
            <w:tcW w:w="1984" w:type="dxa"/>
          </w:tcPr>
          <w:p w14:paraId="02D75BC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113DBE00" w14:textId="77777777" w:rsidTr="002C4037">
        <w:tc>
          <w:tcPr>
            <w:tcW w:w="617" w:type="dxa"/>
          </w:tcPr>
          <w:p w14:paraId="168C9EC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2BB478A3" w14:textId="77777777" w:rsidR="008F323D" w:rsidRPr="00B7696B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4584C31B" w14:textId="77777777" w:rsidR="008F323D" w:rsidRPr="00B7696B" w:rsidRDefault="008F323D" w:rsidP="002C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14:paraId="08AEBBA7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61AB3E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33E7D" w14:textId="77777777" w:rsidR="008F323D" w:rsidRDefault="008F323D" w:rsidP="008F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стосуються п.20,21- немає примітки «за кошти спеціального фонду»</w:t>
      </w:r>
    </w:p>
    <w:p w14:paraId="79B140DC" w14:textId="77777777" w:rsidR="00833E9A" w:rsidRDefault="00833E9A" w:rsidP="008F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 , структура і штатна чисельність залишається без змін. </w:t>
      </w:r>
    </w:p>
    <w:p w14:paraId="20123701" w14:textId="77777777" w:rsidR="001B6FD6" w:rsidRDefault="001B6FD6" w:rsidP="008F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D4D73C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5209A5" w14:textId="77777777" w:rsidR="001B6FD6" w:rsidRPr="001B6FD6" w:rsidRDefault="001B6FD6" w:rsidP="001B6FD6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Т.Ф. </w:t>
      </w:r>
    </w:p>
    <w:p w14:paraId="4348A155" w14:textId="77777777" w:rsidR="001B6FD6" w:rsidRDefault="001B6FD6" w:rsidP="001B6FD6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14:paraId="54622208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C05E47" w14:textId="77777777" w:rsidR="008F323D" w:rsidRDefault="008F323D" w:rsidP="001B6F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EDADAD" w14:textId="77777777" w:rsidR="008F323D" w:rsidRDefault="008F323D" w:rsidP="001B6F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2C7E31" w14:textId="77777777"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7F20E6A" w14:textId="77777777"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1B6FD6">
        <w:rPr>
          <w:rFonts w:ascii="Times New Roman" w:hAnsi="Times New Roman" w:cs="Times New Roman"/>
          <w:sz w:val="28"/>
          <w:szCs w:val="28"/>
          <w:lang w:val="uk-UA"/>
        </w:rPr>
        <w:t>Тетян</w:t>
      </w:r>
      <w:r w:rsidR="00BB37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6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1FF8F0" w14:textId="77777777" w:rsidR="00D45F77" w:rsidRPr="001E3A67" w:rsidRDefault="00D45F77" w:rsidP="00D45F77">
      <w:pPr>
        <w:jc w:val="center"/>
        <w:rPr>
          <w:lang w:val="uk-UA"/>
        </w:rPr>
      </w:pPr>
    </w:p>
    <w:p w14:paraId="119DCF8E" w14:textId="77777777" w:rsidR="00D45F77" w:rsidRPr="001E3A67" w:rsidRDefault="00D45F77" w:rsidP="00D45F77">
      <w:pPr>
        <w:jc w:val="center"/>
        <w:rPr>
          <w:lang w:val="uk-UA"/>
        </w:rPr>
      </w:pPr>
    </w:p>
    <w:p w14:paraId="6E302F2F" w14:textId="77777777" w:rsidR="00D45F77" w:rsidRPr="001E3A67" w:rsidRDefault="00D45F77" w:rsidP="00D45F77">
      <w:pPr>
        <w:jc w:val="center"/>
        <w:rPr>
          <w:lang w:val="uk-UA"/>
        </w:rPr>
      </w:pPr>
    </w:p>
    <w:p w14:paraId="498F0B8B" w14:textId="77777777" w:rsidR="00D45F77" w:rsidRPr="002252A4" w:rsidRDefault="00D45F77" w:rsidP="00D45F77">
      <w:pPr>
        <w:jc w:val="center"/>
        <w:rPr>
          <w:lang w:val="uk-UA"/>
        </w:rPr>
      </w:pPr>
    </w:p>
    <w:p w14:paraId="0FBABBE0" w14:textId="77777777" w:rsidR="00D45F77" w:rsidRPr="002252A4" w:rsidRDefault="00D45F77" w:rsidP="00D45F77">
      <w:pPr>
        <w:jc w:val="center"/>
        <w:rPr>
          <w:lang w:val="uk-UA"/>
        </w:rPr>
      </w:pPr>
    </w:p>
    <w:p w14:paraId="09C634D4" w14:textId="77777777" w:rsidR="00655FB7" w:rsidRPr="00D45F77" w:rsidRDefault="00655FB7" w:rsidP="00D45F77">
      <w:pPr>
        <w:rPr>
          <w:lang w:val="uk-UA"/>
        </w:rPr>
      </w:pPr>
    </w:p>
    <w:sectPr w:rsidR="00655FB7" w:rsidRPr="00D45F77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03AE"/>
    <w:multiLevelType w:val="hybridMultilevel"/>
    <w:tmpl w:val="147E8CE2"/>
    <w:lvl w:ilvl="0" w:tplc="BB7E8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0031B8"/>
    <w:multiLevelType w:val="hybridMultilevel"/>
    <w:tmpl w:val="380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1B54"/>
    <w:multiLevelType w:val="hybridMultilevel"/>
    <w:tmpl w:val="40A6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754128"/>
    <w:multiLevelType w:val="hybridMultilevel"/>
    <w:tmpl w:val="6098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1"/>
    <w:rsid w:val="00011005"/>
    <w:rsid w:val="00020FAA"/>
    <w:rsid w:val="0003097B"/>
    <w:rsid w:val="00034B63"/>
    <w:rsid w:val="00051B1D"/>
    <w:rsid w:val="00052E8B"/>
    <w:rsid w:val="0005645F"/>
    <w:rsid w:val="00073166"/>
    <w:rsid w:val="001112E6"/>
    <w:rsid w:val="00133AD4"/>
    <w:rsid w:val="00144419"/>
    <w:rsid w:val="00155216"/>
    <w:rsid w:val="00167363"/>
    <w:rsid w:val="0017446D"/>
    <w:rsid w:val="001B023C"/>
    <w:rsid w:val="001B6FD6"/>
    <w:rsid w:val="001D50D0"/>
    <w:rsid w:val="001E3A67"/>
    <w:rsid w:val="00203136"/>
    <w:rsid w:val="002252A4"/>
    <w:rsid w:val="00231854"/>
    <w:rsid w:val="00234DC7"/>
    <w:rsid w:val="002555D6"/>
    <w:rsid w:val="002734DF"/>
    <w:rsid w:val="002C38C8"/>
    <w:rsid w:val="002C5B84"/>
    <w:rsid w:val="003109AC"/>
    <w:rsid w:val="003602F7"/>
    <w:rsid w:val="0037016E"/>
    <w:rsid w:val="0037019E"/>
    <w:rsid w:val="003A5B9F"/>
    <w:rsid w:val="003A7BE1"/>
    <w:rsid w:val="003D4198"/>
    <w:rsid w:val="003E69A5"/>
    <w:rsid w:val="004054AB"/>
    <w:rsid w:val="00411680"/>
    <w:rsid w:val="004330D4"/>
    <w:rsid w:val="0044744C"/>
    <w:rsid w:val="00462BE2"/>
    <w:rsid w:val="004648EF"/>
    <w:rsid w:val="00470EDA"/>
    <w:rsid w:val="00480E3E"/>
    <w:rsid w:val="0048561D"/>
    <w:rsid w:val="004876CB"/>
    <w:rsid w:val="00490B93"/>
    <w:rsid w:val="00495A49"/>
    <w:rsid w:val="004A3F01"/>
    <w:rsid w:val="004B5922"/>
    <w:rsid w:val="004C2066"/>
    <w:rsid w:val="004E00D3"/>
    <w:rsid w:val="00567617"/>
    <w:rsid w:val="00585BEF"/>
    <w:rsid w:val="00592033"/>
    <w:rsid w:val="005B3152"/>
    <w:rsid w:val="005C0E67"/>
    <w:rsid w:val="005D285F"/>
    <w:rsid w:val="005D5F0A"/>
    <w:rsid w:val="005D6CFC"/>
    <w:rsid w:val="005E2272"/>
    <w:rsid w:val="005E5C82"/>
    <w:rsid w:val="005F4DD6"/>
    <w:rsid w:val="006022DE"/>
    <w:rsid w:val="00622518"/>
    <w:rsid w:val="00622FB6"/>
    <w:rsid w:val="006444F4"/>
    <w:rsid w:val="00646CCC"/>
    <w:rsid w:val="00655283"/>
    <w:rsid w:val="00655FB7"/>
    <w:rsid w:val="00661B9A"/>
    <w:rsid w:val="00690F4A"/>
    <w:rsid w:val="00693674"/>
    <w:rsid w:val="006A1B69"/>
    <w:rsid w:val="006B3FD6"/>
    <w:rsid w:val="006B5AE0"/>
    <w:rsid w:val="006C0806"/>
    <w:rsid w:val="006E3801"/>
    <w:rsid w:val="00701142"/>
    <w:rsid w:val="007126D5"/>
    <w:rsid w:val="0075189E"/>
    <w:rsid w:val="0075273C"/>
    <w:rsid w:val="00762C01"/>
    <w:rsid w:val="0079382E"/>
    <w:rsid w:val="007B2F2C"/>
    <w:rsid w:val="00804B3F"/>
    <w:rsid w:val="00804DF1"/>
    <w:rsid w:val="00833E9A"/>
    <w:rsid w:val="00844928"/>
    <w:rsid w:val="008514EC"/>
    <w:rsid w:val="00854840"/>
    <w:rsid w:val="008559CB"/>
    <w:rsid w:val="008639C2"/>
    <w:rsid w:val="00866A47"/>
    <w:rsid w:val="00882FEB"/>
    <w:rsid w:val="008832E7"/>
    <w:rsid w:val="00884A73"/>
    <w:rsid w:val="00890E4A"/>
    <w:rsid w:val="008977F4"/>
    <w:rsid w:val="008C0EEC"/>
    <w:rsid w:val="008C31D9"/>
    <w:rsid w:val="008E241D"/>
    <w:rsid w:val="008E3959"/>
    <w:rsid w:val="008F323D"/>
    <w:rsid w:val="00937F3F"/>
    <w:rsid w:val="009655C0"/>
    <w:rsid w:val="009726A8"/>
    <w:rsid w:val="00980A06"/>
    <w:rsid w:val="009A5590"/>
    <w:rsid w:val="009B290D"/>
    <w:rsid w:val="00A00293"/>
    <w:rsid w:val="00A033A6"/>
    <w:rsid w:val="00A06A60"/>
    <w:rsid w:val="00A26840"/>
    <w:rsid w:val="00A30C0A"/>
    <w:rsid w:val="00A63FAE"/>
    <w:rsid w:val="00AA2D3E"/>
    <w:rsid w:val="00AE0F16"/>
    <w:rsid w:val="00B45EDF"/>
    <w:rsid w:val="00B56E23"/>
    <w:rsid w:val="00B60F7C"/>
    <w:rsid w:val="00B7696B"/>
    <w:rsid w:val="00BA70F3"/>
    <w:rsid w:val="00BB2660"/>
    <w:rsid w:val="00BB373F"/>
    <w:rsid w:val="00BB762E"/>
    <w:rsid w:val="00BF1C1D"/>
    <w:rsid w:val="00BF504C"/>
    <w:rsid w:val="00C16E37"/>
    <w:rsid w:val="00C5210F"/>
    <w:rsid w:val="00C55C26"/>
    <w:rsid w:val="00C609EB"/>
    <w:rsid w:val="00CA1F48"/>
    <w:rsid w:val="00CC2984"/>
    <w:rsid w:val="00CC3F1C"/>
    <w:rsid w:val="00CC407E"/>
    <w:rsid w:val="00CD172C"/>
    <w:rsid w:val="00CF63AF"/>
    <w:rsid w:val="00D07DC1"/>
    <w:rsid w:val="00D3535B"/>
    <w:rsid w:val="00D41820"/>
    <w:rsid w:val="00D45F77"/>
    <w:rsid w:val="00DD6693"/>
    <w:rsid w:val="00E57D8F"/>
    <w:rsid w:val="00E93941"/>
    <w:rsid w:val="00EE24DA"/>
    <w:rsid w:val="00EF2A60"/>
    <w:rsid w:val="00F00471"/>
    <w:rsid w:val="00F07793"/>
    <w:rsid w:val="00F213F9"/>
    <w:rsid w:val="00F24154"/>
    <w:rsid w:val="00F73012"/>
    <w:rsid w:val="00F905BC"/>
    <w:rsid w:val="00FC4219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497A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44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rvts0">
    <w:name w:val="rvts0"/>
    <w:basedOn w:val="a0"/>
    <w:rsid w:val="0014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2</cp:revision>
  <cp:lastPrinted>2021-07-29T13:49:00Z</cp:lastPrinted>
  <dcterms:created xsi:type="dcterms:W3CDTF">2021-08-20T06:20:00Z</dcterms:created>
  <dcterms:modified xsi:type="dcterms:W3CDTF">2021-08-20T06:20:00Z</dcterms:modified>
</cp:coreProperties>
</file>