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7E5D" w14:textId="77777777" w:rsidR="006F40E6" w:rsidRDefault="006F40E6" w:rsidP="006F40E6">
      <w:pPr>
        <w:tabs>
          <w:tab w:val="left" w:pos="0"/>
        </w:tabs>
        <w:jc w:val="center"/>
        <w:rPr>
          <w:b/>
          <w:sz w:val="32"/>
          <w:szCs w:val="32"/>
          <w:lang w:val="uk-UA"/>
        </w:rPr>
      </w:pPr>
      <w:r>
        <w:rPr>
          <w:b/>
          <w:sz w:val="32"/>
          <w:szCs w:val="32"/>
          <w:lang w:val="uk-UA"/>
        </w:rPr>
        <w:t>Звіт</w:t>
      </w:r>
    </w:p>
    <w:p w14:paraId="3017A08F" w14:textId="77777777" w:rsidR="006F40E6" w:rsidRDefault="006F40E6" w:rsidP="006F40E6">
      <w:pPr>
        <w:tabs>
          <w:tab w:val="left" w:pos="1995"/>
        </w:tabs>
        <w:jc w:val="center"/>
        <w:rPr>
          <w:b/>
          <w:sz w:val="32"/>
          <w:szCs w:val="32"/>
          <w:lang w:val="uk-UA"/>
        </w:rPr>
      </w:pPr>
      <w:r>
        <w:rPr>
          <w:b/>
          <w:sz w:val="32"/>
          <w:szCs w:val="32"/>
          <w:lang w:val="uk-UA"/>
        </w:rPr>
        <w:t>відділу квартирного обліку та  приватизації житла</w:t>
      </w:r>
    </w:p>
    <w:p w14:paraId="15776192" w14:textId="4ED265BB" w:rsidR="006F40E6" w:rsidRDefault="006F40E6" w:rsidP="006F40E6">
      <w:pPr>
        <w:tabs>
          <w:tab w:val="left" w:pos="1995"/>
        </w:tabs>
        <w:jc w:val="center"/>
        <w:rPr>
          <w:b/>
          <w:sz w:val="32"/>
          <w:szCs w:val="32"/>
          <w:lang w:val="uk-UA"/>
        </w:rPr>
      </w:pPr>
      <w:r>
        <w:rPr>
          <w:b/>
          <w:sz w:val="32"/>
          <w:szCs w:val="32"/>
          <w:lang w:val="uk-UA"/>
        </w:rPr>
        <w:t>за липень 2021 року</w:t>
      </w:r>
    </w:p>
    <w:p w14:paraId="1FE6ECCA" w14:textId="77777777" w:rsidR="006F40E6" w:rsidRDefault="006F40E6" w:rsidP="006F40E6">
      <w:pPr>
        <w:rPr>
          <w:sz w:val="28"/>
          <w:szCs w:val="28"/>
          <w:lang w:val="uk-UA"/>
        </w:rPr>
      </w:pPr>
      <w:r>
        <w:rPr>
          <w:sz w:val="28"/>
          <w:szCs w:val="28"/>
          <w:lang w:val="uk-UA"/>
        </w:rPr>
        <w:t xml:space="preserve">      Працівниками відділу квартирного  обліку та  приватизації житла за звітний період було проведено</w:t>
      </w:r>
      <w:r>
        <w:rPr>
          <w:b/>
          <w:sz w:val="28"/>
          <w:szCs w:val="28"/>
          <w:lang w:val="uk-UA"/>
        </w:rPr>
        <w:t xml:space="preserve"> </w:t>
      </w:r>
      <w:r>
        <w:rPr>
          <w:sz w:val="28"/>
          <w:szCs w:val="28"/>
          <w:lang w:val="uk-UA"/>
        </w:rPr>
        <w:t>наступну роботу:</w:t>
      </w:r>
    </w:p>
    <w:p w14:paraId="7916D78C" w14:textId="4E82735C" w:rsidR="006F40E6" w:rsidRDefault="006F40E6" w:rsidP="006F40E6">
      <w:pPr>
        <w:numPr>
          <w:ilvl w:val="0"/>
          <w:numId w:val="1"/>
        </w:numPr>
        <w:rPr>
          <w:b/>
          <w:sz w:val="28"/>
          <w:szCs w:val="28"/>
          <w:lang w:val="uk-UA"/>
        </w:rPr>
      </w:pPr>
      <w:r>
        <w:rPr>
          <w:sz w:val="28"/>
          <w:szCs w:val="28"/>
          <w:lang w:val="uk-UA"/>
        </w:rPr>
        <w:t xml:space="preserve">підготовлено 4 рішення </w:t>
      </w:r>
      <w:r>
        <w:rPr>
          <w:sz w:val="28"/>
          <w:szCs w:val="28"/>
        </w:rPr>
        <w:t xml:space="preserve">органу </w:t>
      </w:r>
      <w:proofErr w:type="spellStart"/>
      <w:r>
        <w:rPr>
          <w:sz w:val="28"/>
          <w:szCs w:val="28"/>
        </w:rPr>
        <w:t>приватизації</w:t>
      </w:r>
      <w:proofErr w:type="spellEnd"/>
      <w:r>
        <w:rPr>
          <w:sz w:val="28"/>
          <w:szCs w:val="28"/>
        </w:rPr>
        <w:t xml:space="preserve"> </w:t>
      </w:r>
      <w:proofErr w:type="spellStart"/>
      <w:r>
        <w:rPr>
          <w:sz w:val="28"/>
          <w:szCs w:val="28"/>
        </w:rPr>
        <w:t>житлового</w:t>
      </w:r>
      <w:proofErr w:type="spellEnd"/>
      <w:r>
        <w:rPr>
          <w:sz w:val="28"/>
          <w:szCs w:val="28"/>
        </w:rPr>
        <w:t xml:space="preserve"> фонду </w:t>
      </w:r>
      <w:r>
        <w:rPr>
          <w:sz w:val="28"/>
          <w:szCs w:val="28"/>
          <w:lang w:val="uk-UA"/>
        </w:rPr>
        <w:t xml:space="preserve">   </w:t>
      </w:r>
      <w:proofErr w:type="spellStart"/>
      <w:r>
        <w:rPr>
          <w:sz w:val="28"/>
          <w:szCs w:val="28"/>
        </w:rPr>
        <w:t>комунальної</w:t>
      </w:r>
      <w:proofErr w:type="spellEnd"/>
      <w:r>
        <w:rPr>
          <w:sz w:val="28"/>
          <w:szCs w:val="28"/>
          <w:lang w:val="uk-UA"/>
        </w:rPr>
        <w:t xml:space="preserve"> </w:t>
      </w:r>
      <w:r>
        <w:rPr>
          <w:sz w:val="28"/>
          <w:szCs w:val="28"/>
        </w:rPr>
        <w:t xml:space="preserve"> </w:t>
      </w:r>
      <w:proofErr w:type="spellStart"/>
      <w:r>
        <w:rPr>
          <w:sz w:val="28"/>
          <w:szCs w:val="28"/>
        </w:rPr>
        <w:t>власності</w:t>
      </w:r>
      <w:proofErr w:type="spellEnd"/>
      <w:r>
        <w:rPr>
          <w:sz w:val="28"/>
          <w:szCs w:val="28"/>
        </w:rPr>
        <w:t xml:space="preserve"> </w:t>
      </w:r>
      <w:r>
        <w:rPr>
          <w:sz w:val="28"/>
          <w:szCs w:val="28"/>
          <w:lang w:val="uk-UA"/>
        </w:rPr>
        <w:t xml:space="preserve"> </w:t>
      </w:r>
      <w:r>
        <w:rPr>
          <w:sz w:val="28"/>
          <w:szCs w:val="28"/>
        </w:rPr>
        <w:t>м.</w:t>
      </w:r>
      <w:r>
        <w:rPr>
          <w:sz w:val="28"/>
          <w:szCs w:val="28"/>
          <w:lang w:val="uk-UA"/>
        </w:rPr>
        <w:t xml:space="preserve"> </w:t>
      </w:r>
      <w:proofErr w:type="spellStart"/>
      <w:proofErr w:type="gramStart"/>
      <w:r>
        <w:rPr>
          <w:sz w:val="28"/>
          <w:szCs w:val="28"/>
        </w:rPr>
        <w:t>Ніжина</w:t>
      </w:r>
      <w:proofErr w:type="spellEnd"/>
      <w:r>
        <w:rPr>
          <w:sz w:val="28"/>
          <w:szCs w:val="28"/>
        </w:rPr>
        <w:t xml:space="preserve"> </w:t>
      </w:r>
      <w:r>
        <w:rPr>
          <w:b/>
          <w:sz w:val="28"/>
          <w:szCs w:val="28"/>
        </w:rPr>
        <w:t xml:space="preserve"> </w:t>
      </w:r>
      <w:r>
        <w:rPr>
          <w:sz w:val="28"/>
          <w:szCs w:val="28"/>
          <w:lang w:val="uk-UA"/>
        </w:rPr>
        <w:t>щодо</w:t>
      </w:r>
      <w:proofErr w:type="gramEnd"/>
      <w:r>
        <w:rPr>
          <w:sz w:val="28"/>
          <w:szCs w:val="28"/>
          <w:lang w:val="uk-UA"/>
        </w:rPr>
        <w:t xml:space="preserve"> приватизації  житла</w:t>
      </w:r>
      <w:r>
        <w:rPr>
          <w:b/>
          <w:sz w:val="28"/>
          <w:szCs w:val="28"/>
          <w:lang w:val="uk-UA"/>
        </w:rPr>
        <w:t>;</w:t>
      </w:r>
    </w:p>
    <w:p w14:paraId="7C5811B6" w14:textId="1E8BCAA3" w:rsidR="006F40E6" w:rsidRDefault="006F40E6" w:rsidP="006F40E6">
      <w:pPr>
        <w:numPr>
          <w:ilvl w:val="0"/>
          <w:numId w:val="1"/>
        </w:numPr>
        <w:rPr>
          <w:sz w:val="28"/>
          <w:szCs w:val="28"/>
          <w:lang w:val="uk-UA"/>
        </w:rPr>
      </w:pPr>
      <w:r>
        <w:rPr>
          <w:sz w:val="28"/>
          <w:szCs w:val="28"/>
          <w:lang w:val="uk-UA"/>
        </w:rPr>
        <w:t>147  громадян  отримали  консультації у телефонному режимі та під час особистого прийому з житлових питань та питань приватизації житла;</w:t>
      </w:r>
    </w:p>
    <w:p w14:paraId="59AC7D0F" w14:textId="3C7D3D11" w:rsidR="006F40E6" w:rsidRDefault="006F40E6" w:rsidP="006F40E6">
      <w:pPr>
        <w:numPr>
          <w:ilvl w:val="0"/>
          <w:numId w:val="1"/>
        </w:numPr>
        <w:rPr>
          <w:sz w:val="28"/>
          <w:szCs w:val="28"/>
          <w:lang w:val="uk-UA"/>
        </w:rPr>
      </w:pPr>
      <w:r>
        <w:rPr>
          <w:sz w:val="28"/>
          <w:szCs w:val="28"/>
          <w:lang w:val="uk-UA"/>
        </w:rPr>
        <w:t>прийнято участь у 4 судових засіданнях щодо розгляду житлових питань;</w:t>
      </w:r>
    </w:p>
    <w:p w14:paraId="494691B9" w14:textId="2E4FF356" w:rsidR="006F40E6" w:rsidRDefault="006F40E6" w:rsidP="006F40E6">
      <w:pPr>
        <w:numPr>
          <w:ilvl w:val="0"/>
          <w:numId w:val="1"/>
        </w:numPr>
        <w:rPr>
          <w:sz w:val="28"/>
          <w:szCs w:val="28"/>
          <w:lang w:val="uk-UA"/>
        </w:rPr>
      </w:pPr>
      <w:r>
        <w:rPr>
          <w:sz w:val="28"/>
          <w:szCs w:val="28"/>
          <w:lang w:val="uk-UA"/>
        </w:rPr>
        <w:t>4 сім’ям  надано додаткові списки на приватизацію житла;</w:t>
      </w:r>
    </w:p>
    <w:p w14:paraId="335147EA" w14:textId="786FB4EE" w:rsidR="006F40E6" w:rsidRDefault="006F40E6" w:rsidP="006F40E6">
      <w:pPr>
        <w:numPr>
          <w:ilvl w:val="0"/>
          <w:numId w:val="1"/>
        </w:numPr>
        <w:rPr>
          <w:sz w:val="28"/>
          <w:szCs w:val="28"/>
          <w:lang w:val="uk-UA"/>
        </w:rPr>
      </w:pPr>
      <w:r>
        <w:rPr>
          <w:sz w:val="28"/>
          <w:szCs w:val="28"/>
          <w:lang w:val="uk-UA"/>
        </w:rPr>
        <w:t xml:space="preserve">13 громадянам підготовлено та надано приватизаційні платіжні доручення для оплати житлових </w:t>
      </w:r>
      <w:proofErr w:type="spellStart"/>
      <w:r>
        <w:rPr>
          <w:sz w:val="28"/>
          <w:szCs w:val="28"/>
          <w:lang w:val="uk-UA"/>
        </w:rPr>
        <w:t>чеків</w:t>
      </w:r>
      <w:proofErr w:type="spellEnd"/>
      <w:r>
        <w:rPr>
          <w:sz w:val="28"/>
          <w:szCs w:val="28"/>
          <w:lang w:val="uk-UA"/>
        </w:rPr>
        <w:t xml:space="preserve">; </w:t>
      </w:r>
    </w:p>
    <w:p w14:paraId="5040B074" w14:textId="0D886F21" w:rsidR="006F40E6" w:rsidRDefault="006F40E6" w:rsidP="006F40E6">
      <w:pPr>
        <w:numPr>
          <w:ilvl w:val="0"/>
          <w:numId w:val="1"/>
        </w:numPr>
        <w:rPr>
          <w:sz w:val="28"/>
          <w:szCs w:val="28"/>
          <w:lang w:val="uk-UA"/>
        </w:rPr>
      </w:pPr>
      <w:r>
        <w:rPr>
          <w:sz w:val="28"/>
          <w:szCs w:val="28"/>
          <w:lang w:val="uk-UA"/>
        </w:rPr>
        <w:t xml:space="preserve">4 громадянам видано  довідки  щодо участі у приватизації та використання ними приватизаційних житлових </w:t>
      </w:r>
      <w:proofErr w:type="spellStart"/>
      <w:r>
        <w:rPr>
          <w:sz w:val="28"/>
          <w:szCs w:val="28"/>
          <w:lang w:val="uk-UA"/>
        </w:rPr>
        <w:t>чеків</w:t>
      </w:r>
      <w:proofErr w:type="spellEnd"/>
      <w:r>
        <w:rPr>
          <w:sz w:val="28"/>
          <w:szCs w:val="28"/>
          <w:lang w:val="uk-UA"/>
        </w:rPr>
        <w:t>;</w:t>
      </w:r>
    </w:p>
    <w:p w14:paraId="5CBE20D0" w14:textId="3C25C73C" w:rsidR="006F40E6" w:rsidRDefault="006F40E6" w:rsidP="006F40E6">
      <w:pPr>
        <w:numPr>
          <w:ilvl w:val="0"/>
          <w:numId w:val="1"/>
        </w:numPr>
        <w:rPr>
          <w:sz w:val="28"/>
          <w:szCs w:val="28"/>
          <w:lang w:val="uk-UA"/>
        </w:rPr>
      </w:pPr>
      <w:r>
        <w:rPr>
          <w:sz w:val="28"/>
          <w:szCs w:val="28"/>
          <w:lang w:val="uk-UA"/>
        </w:rPr>
        <w:t>обстежено умови проживання 3 сімей та надано акти проживання;</w:t>
      </w:r>
    </w:p>
    <w:p w14:paraId="04FDC121" w14:textId="48786308" w:rsidR="006F40E6" w:rsidRDefault="006F40E6" w:rsidP="006F40E6">
      <w:pPr>
        <w:numPr>
          <w:ilvl w:val="0"/>
          <w:numId w:val="1"/>
        </w:numPr>
        <w:rPr>
          <w:sz w:val="28"/>
          <w:szCs w:val="28"/>
          <w:lang w:val="uk-UA"/>
        </w:rPr>
      </w:pPr>
      <w:r>
        <w:rPr>
          <w:sz w:val="28"/>
          <w:szCs w:val="28"/>
          <w:lang w:val="uk-UA"/>
        </w:rPr>
        <w:t>прийнято 3 рішення виконавчого комітету Ніжинської міської ради з житлових питань;</w:t>
      </w:r>
    </w:p>
    <w:p w14:paraId="15E6C23E" w14:textId="77777777" w:rsidR="006F40E6" w:rsidRDefault="006F40E6" w:rsidP="006F40E6">
      <w:pPr>
        <w:numPr>
          <w:ilvl w:val="0"/>
          <w:numId w:val="1"/>
        </w:numPr>
        <w:rPr>
          <w:sz w:val="28"/>
          <w:szCs w:val="28"/>
          <w:lang w:val="uk-UA"/>
        </w:rPr>
      </w:pPr>
      <w:r>
        <w:rPr>
          <w:sz w:val="28"/>
          <w:szCs w:val="28"/>
          <w:lang w:val="uk-UA"/>
        </w:rPr>
        <w:t>проведено засідання громадської комісії з житлових питань, яка розглянула заяви громадян та клопотання керівників  підприємств, установ та організацій міста щодо вирішення житлових питань;</w:t>
      </w:r>
    </w:p>
    <w:p w14:paraId="50B6814A" w14:textId="28B4330E" w:rsidR="006F40E6" w:rsidRDefault="006F40E6" w:rsidP="006F40E6">
      <w:pPr>
        <w:numPr>
          <w:ilvl w:val="0"/>
          <w:numId w:val="1"/>
        </w:numPr>
        <w:rPr>
          <w:sz w:val="28"/>
          <w:szCs w:val="28"/>
          <w:lang w:val="uk-UA"/>
        </w:rPr>
      </w:pPr>
      <w:r>
        <w:rPr>
          <w:sz w:val="28"/>
          <w:szCs w:val="28"/>
          <w:lang w:val="uk-UA"/>
        </w:rPr>
        <w:t>проведено  2  засідання  органу приватизації;</w:t>
      </w:r>
    </w:p>
    <w:p w14:paraId="048AD9A4" w14:textId="07A5AD26" w:rsidR="006F40E6" w:rsidRDefault="006F40E6" w:rsidP="006F40E6">
      <w:pPr>
        <w:numPr>
          <w:ilvl w:val="0"/>
          <w:numId w:val="1"/>
        </w:numPr>
        <w:rPr>
          <w:sz w:val="28"/>
          <w:szCs w:val="28"/>
          <w:lang w:val="uk-UA"/>
        </w:rPr>
      </w:pPr>
      <w:r>
        <w:rPr>
          <w:sz w:val="28"/>
          <w:szCs w:val="28"/>
          <w:lang w:val="uk-UA"/>
        </w:rPr>
        <w:t>2 сім’ям  переоформлено особові рахунки;</w:t>
      </w:r>
    </w:p>
    <w:p w14:paraId="2E9CE519" w14:textId="0FA66C70" w:rsidR="006F40E6" w:rsidRDefault="006F40E6" w:rsidP="006F40E6">
      <w:pPr>
        <w:numPr>
          <w:ilvl w:val="0"/>
          <w:numId w:val="1"/>
        </w:numPr>
        <w:rPr>
          <w:sz w:val="28"/>
          <w:szCs w:val="28"/>
          <w:lang w:val="uk-UA"/>
        </w:rPr>
      </w:pPr>
      <w:r>
        <w:rPr>
          <w:sz w:val="28"/>
          <w:szCs w:val="28"/>
          <w:lang w:val="uk-UA"/>
        </w:rPr>
        <w:t xml:space="preserve">придбано 3-х кімнатну житлову квартиру в межах реалізації «Міської програми забезпечення службовим житлом лікарів КНП «Ніжинський міський пологовий будинок» Ніжинської міської ради Чернігівської області на 2020-2021 роки»; </w:t>
      </w:r>
    </w:p>
    <w:p w14:paraId="5DCC0F51" w14:textId="77777777" w:rsidR="006F40E6" w:rsidRDefault="006F40E6" w:rsidP="006F40E6">
      <w:pPr>
        <w:numPr>
          <w:ilvl w:val="0"/>
          <w:numId w:val="1"/>
        </w:numPr>
        <w:rPr>
          <w:sz w:val="28"/>
          <w:szCs w:val="28"/>
          <w:lang w:val="uk-UA"/>
        </w:rPr>
      </w:pPr>
      <w:r>
        <w:rPr>
          <w:sz w:val="28"/>
          <w:szCs w:val="28"/>
          <w:lang w:val="uk-UA"/>
        </w:rPr>
        <w:t>проводиться робота  по   веденню квартирного обліку за місцем проживання мешканців міста Ніжина;</w:t>
      </w:r>
    </w:p>
    <w:p w14:paraId="78746CBD" w14:textId="77777777" w:rsidR="006F40E6" w:rsidRDefault="006F40E6" w:rsidP="006F40E6">
      <w:pPr>
        <w:numPr>
          <w:ilvl w:val="0"/>
          <w:numId w:val="1"/>
        </w:numPr>
        <w:rPr>
          <w:sz w:val="28"/>
          <w:szCs w:val="28"/>
          <w:lang w:val="uk-UA"/>
        </w:rPr>
      </w:pPr>
      <w:r>
        <w:rPr>
          <w:sz w:val="28"/>
          <w:szCs w:val="28"/>
          <w:lang w:val="uk-UA"/>
        </w:rPr>
        <w:t>здійснюється  координація  та  контроль  за  веденням  квартирного  обліку на підприємствах, в організаціях та установах міста;</w:t>
      </w:r>
    </w:p>
    <w:p w14:paraId="257C9875" w14:textId="76440E6F" w:rsidR="006F40E6" w:rsidRDefault="006F40E6" w:rsidP="006F40E6">
      <w:pPr>
        <w:numPr>
          <w:ilvl w:val="0"/>
          <w:numId w:val="1"/>
        </w:numPr>
        <w:rPr>
          <w:sz w:val="28"/>
          <w:szCs w:val="28"/>
          <w:lang w:val="uk-UA"/>
        </w:rPr>
      </w:pPr>
      <w:r>
        <w:rPr>
          <w:sz w:val="28"/>
          <w:szCs w:val="28"/>
          <w:lang w:val="uk-UA"/>
        </w:rPr>
        <w:t>відправлено  10 звітів до Чернігівської  ОДА щодо кількості інвалідів війни, учасників бойових дій та учасників війни, які перебувають на квартирному обліку за місцем проживання та про кількість осіб, які брали безпосередньо участь в АТО та/або у забезпеченні її проведення, втратили функціональні можливості нижніх кінцівок та перебувають на квартирному обліку за місцем реєстрації , громадян, які мають статус внутрішньо переміщених осіб, про захист житлових прав мешканців гуртожитків;</w:t>
      </w:r>
    </w:p>
    <w:p w14:paraId="37F1757B" w14:textId="5001834E" w:rsidR="006F40E6" w:rsidRDefault="006F40E6" w:rsidP="006F40E6">
      <w:pPr>
        <w:numPr>
          <w:ilvl w:val="0"/>
          <w:numId w:val="1"/>
        </w:numPr>
        <w:rPr>
          <w:sz w:val="28"/>
          <w:szCs w:val="28"/>
          <w:lang w:val="uk-UA"/>
        </w:rPr>
      </w:pPr>
      <w:r>
        <w:rPr>
          <w:sz w:val="28"/>
          <w:szCs w:val="28"/>
          <w:lang w:val="uk-UA"/>
        </w:rPr>
        <w:t>до відділу надійшло  23 листи;</w:t>
      </w:r>
    </w:p>
    <w:p w14:paraId="4534B345" w14:textId="429FF5AF" w:rsidR="006F40E6" w:rsidRDefault="006F40E6" w:rsidP="006F40E6">
      <w:pPr>
        <w:numPr>
          <w:ilvl w:val="0"/>
          <w:numId w:val="1"/>
        </w:numPr>
        <w:rPr>
          <w:sz w:val="28"/>
          <w:szCs w:val="28"/>
          <w:lang w:val="uk-UA"/>
        </w:rPr>
      </w:pPr>
      <w:r>
        <w:rPr>
          <w:sz w:val="28"/>
          <w:szCs w:val="28"/>
          <w:lang w:val="uk-UA"/>
        </w:rPr>
        <w:t>опрацьовано та  надано  відповіді  на 25  листів.</w:t>
      </w:r>
    </w:p>
    <w:p w14:paraId="2E57DB8F" w14:textId="77777777" w:rsidR="006F40E6" w:rsidRDefault="006F40E6" w:rsidP="006F40E6">
      <w:pPr>
        <w:rPr>
          <w:sz w:val="28"/>
          <w:szCs w:val="28"/>
          <w:lang w:val="uk-UA"/>
        </w:rPr>
      </w:pPr>
    </w:p>
    <w:p w14:paraId="13D18FBB" w14:textId="09DB0C25" w:rsidR="006F40E6" w:rsidRDefault="006F40E6" w:rsidP="006F40E6">
      <w:pPr>
        <w:rPr>
          <w:sz w:val="28"/>
          <w:szCs w:val="28"/>
          <w:lang w:val="uk-UA"/>
        </w:rPr>
      </w:pPr>
      <w:r>
        <w:rPr>
          <w:sz w:val="28"/>
          <w:szCs w:val="28"/>
          <w:lang w:val="uk-UA"/>
        </w:rPr>
        <w:t xml:space="preserve">Начальник відділу квартирного обліку </w:t>
      </w:r>
    </w:p>
    <w:p w14:paraId="30A7E281" w14:textId="7C51A01D" w:rsidR="006F40E6" w:rsidRDefault="006F40E6" w:rsidP="006F40E6">
      <w:pPr>
        <w:rPr>
          <w:sz w:val="28"/>
          <w:szCs w:val="28"/>
          <w:lang w:val="uk-UA"/>
        </w:rPr>
      </w:pPr>
      <w:r>
        <w:rPr>
          <w:sz w:val="28"/>
          <w:szCs w:val="28"/>
          <w:lang w:val="uk-UA"/>
        </w:rPr>
        <w:t>та приватизації житла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roofErr w:type="spellStart"/>
      <w:r>
        <w:rPr>
          <w:sz w:val="28"/>
          <w:szCs w:val="28"/>
          <w:lang w:val="uk-UA"/>
        </w:rPr>
        <w:t>О.М.Лях</w:t>
      </w:r>
      <w:proofErr w:type="spellEnd"/>
    </w:p>
    <w:p w14:paraId="5E151A8F" w14:textId="77777777" w:rsidR="00A76727" w:rsidRPr="006F40E6" w:rsidRDefault="00A76727">
      <w:pPr>
        <w:rPr>
          <w:lang w:val="uk-UA"/>
        </w:rPr>
      </w:pPr>
    </w:p>
    <w:sectPr w:rsidR="00A76727" w:rsidRPr="006F4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22BD"/>
    <w:multiLevelType w:val="hybridMultilevel"/>
    <w:tmpl w:val="2CA07F84"/>
    <w:lvl w:ilvl="0" w:tplc="44BE7B1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27"/>
    <w:rsid w:val="006F40E6"/>
    <w:rsid w:val="00A76727"/>
    <w:rsid w:val="00F34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5E94"/>
  <w15:chartTrackingRefBased/>
  <w15:docId w15:val="{B25609E4-B3A9-4606-88EE-E81E903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0E6"/>
    <w:pPr>
      <w:spacing w:after="0" w:line="240" w:lineRule="auto"/>
      <w:jc w:val="both"/>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user</cp:lastModifiedBy>
  <cp:revision>2</cp:revision>
  <cp:lastPrinted>2021-07-30T07:48:00Z</cp:lastPrinted>
  <dcterms:created xsi:type="dcterms:W3CDTF">2021-07-30T08:13:00Z</dcterms:created>
  <dcterms:modified xsi:type="dcterms:W3CDTF">2021-07-30T08:13:00Z</dcterms:modified>
</cp:coreProperties>
</file>