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ED9" w:rsidRDefault="00994ED9" w:rsidP="002D09E3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</w:p>
    <w:p w:rsidR="00CA252C" w:rsidRPr="00344516" w:rsidRDefault="00CA252C" w:rsidP="00994ED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  <w:r w:rsidRPr="00344516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4505" cy="600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2C" w:rsidRPr="002D09E3" w:rsidRDefault="005D5D03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</w:t>
      </w:r>
      <w:r w:rsidR="00634D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C77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391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bookmarkStart w:id="0" w:name="_GoBack"/>
      <w:bookmarkEnd w:id="0"/>
      <w:r w:rsidR="002D0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F711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  <w:r w:rsidR="002D09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</w:t>
      </w:r>
      <w:r w:rsidR="00634D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5C77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34D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D09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="005622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роект № </w:t>
      </w:r>
      <w:r w:rsidR="00562262" w:rsidRPr="0056226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450</w:t>
      </w:r>
    </w:p>
    <w:p w:rsidR="00CA252C" w:rsidRPr="00AC3CEB" w:rsidRDefault="00CA252C" w:rsidP="00CA252C">
      <w:pPr>
        <w:tabs>
          <w:tab w:val="center" w:pos="4677"/>
          <w:tab w:val="left" w:pos="7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C3C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</w:t>
      </w:r>
      <w:r w:rsidR="00DB16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B33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DB16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  <w:r w:rsidR="00AC3C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DB16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711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8B33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F711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6226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 w:rsidR="008B3324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 w:rsidR="002C35E7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</w:t>
      </w:r>
      <w:r w:rsidR="008B3324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 w:rsidR="00AC3CEB" w:rsidRPr="00F711F5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від</w:t>
      </w:r>
      <w:r w:rsidR="008B3324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 w:rsidR="0056226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13.07.</w:t>
      </w:r>
      <w:r w:rsidR="00AC3CEB" w:rsidRPr="00F711F5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2021р.</w:t>
      </w:r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A252C" w:rsidRPr="00344516" w:rsidRDefault="00CA252C" w:rsidP="00CA25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:rsidR="00CA252C" w:rsidRPr="00344516" w:rsidRDefault="00913ED3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___  </w:t>
      </w:r>
      <w:r w:rsidR="00F711F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</w:t>
      </w:r>
      <w:proofErr w:type="spellStart"/>
      <w:r w:rsidR="00CA252C"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есія</w:t>
      </w:r>
      <w:proofErr w:type="spellEnd"/>
      <w:r w:rsidR="00F711F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F711F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CA252C"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 І Ш Е Н Н Я</w:t>
      </w:r>
    </w:p>
    <w:p w:rsidR="00CA252C" w:rsidRPr="00323814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252C" w:rsidRPr="00344516" w:rsidRDefault="00634DC1" w:rsidP="002D0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C3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711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B33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F711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р.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8B33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="008B33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DB16D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F711F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DB16D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r w:rsidR="00CA252C" w:rsidRPr="0034451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/2021</w:t>
      </w:r>
    </w:p>
    <w:p w:rsidR="00CA252C" w:rsidRPr="00323814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68"/>
        <w:gridCol w:w="2503"/>
      </w:tblGrid>
      <w:tr w:rsidR="00CA252C" w:rsidRPr="00C74E28" w:rsidTr="00614564">
        <w:trPr>
          <w:trHeight w:val="500"/>
        </w:trPr>
        <w:tc>
          <w:tcPr>
            <w:tcW w:w="7068" w:type="dxa"/>
          </w:tcPr>
          <w:p w:rsidR="00CA252C" w:rsidRDefault="009366C2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внесення змін до </w:t>
            </w:r>
            <w:r w:rsidR="002C35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пункту </w:t>
            </w:r>
            <w:r w:rsidR="00FD0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2C35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 Ніжинської</w:t>
            </w:r>
          </w:p>
          <w:p w:rsidR="009366C2" w:rsidRDefault="009366C2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міської ради № </w:t>
            </w:r>
            <w:r w:rsidR="00FD0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/202</w:t>
            </w:r>
            <w:r w:rsidR="00FD0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="00FD0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D0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ня 202</w:t>
            </w:r>
            <w:r w:rsidR="00FD0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7D2D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C74E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оку</w:t>
            </w:r>
          </w:p>
          <w:p w:rsidR="00261188" w:rsidRDefault="009366C2" w:rsidP="0026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261188" w:rsidRPr="00E86A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Start w:id="1" w:name="_Hlk53832965"/>
            <w:r w:rsidR="00261188" w:rsidRPr="00E86A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передачу в господарське відання майна комунальної власності Ніжинської територіальної громади, а саме: частину харчоблоку (господарський корпус) за адресою: місто Ніжин, вулиця </w:t>
            </w:r>
          </w:p>
          <w:p w:rsidR="00261188" w:rsidRPr="00E86A6D" w:rsidRDefault="00261188" w:rsidP="0026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6A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Московська, будинок 21а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  <w:bookmarkEnd w:id="1"/>
          <w:p w:rsidR="009366C2" w:rsidRPr="00DC65AB" w:rsidRDefault="009366C2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03" w:type="dxa"/>
          </w:tcPr>
          <w:p w:rsidR="00CA252C" w:rsidRPr="00323814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CA252C" w:rsidRPr="00323814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CA252C" w:rsidRPr="00323814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CA252C" w:rsidRPr="001C0FCC" w:rsidRDefault="00994D48" w:rsidP="00CA25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C0FC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</w:t>
      </w:r>
      <w:r w:rsidR="00CA252C" w:rsidRPr="007505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="00CA252C" w:rsidRPr="007505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CA252C" w:rsidRPr="007505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Регламент</w:t>
      </w:r>
      <w:r w:rsidR="00CA252C" w:rsidRPr="007505EE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r w:rsidR="00CA252C" w:rsidRPr="007505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 листопада 2020 року №3-2/2020,</w:t>
      </w:r>
      <w:r w:rsidR="00CA252C" w:rsidRPr="001C0FC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CA252C" w:rsidRPr="007505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Ніжинської міської ради від 30 березня 2021 року № 35-8/2021 «Про </w:t>
      </w:r>
      <w:r w:rsidR="00CA252C" w:rsidRPr="007505EE">
        <w:rPr>
          <w:rFonts w:ascii="Times New Roman" w:hAnsi="Times New Roman" w:cs="Times New Roman"/>
          <w:sz w:val="28"/>
          <w:szCs w:val="28"/>
          <w:lang w:val="uk-UA"/>
        </w:rPr>
        <w:t>затвердження Методики розрахунку орендної плати за майно комунальної власності Ніжинської територіальної громади</w:t>
      </w:r>
      <w:r w:rsidR="00CA252C" w:rsidRPr="007505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C74E28" w:rsidRPr="007505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="00CA252C" w:rsidRPr="007505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6136D" w:rsidRPr="00E721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4868" w:rsidRPr="00E7218F">
        <w:rPr>
          <w:rFonts w:ascii="Times New Roman" w:hAnsi="Times New Roman" w:cs="Times New Roman"/>
          <w:sz w:val="28"/>
          <w:szCs w:val="28"/>
          <w:lang w:val="uk-UA"/>
        </w:rPr>
        <w:t>враховуючи</w:t>
      </w:r>
      <w:r w:rsidR="00E7218F" w:rsidRPr="00E7218F">
        <w:rPr>
          <w:rFonts w:ascii="Times New Roman" w:hAnsi="Times New Roman" w:cs="Times New Roman"/>
          <w:sz w:val="28"/>
          <w:szCs w:val="28"/>
          <w:lang w:val="uk-UA"/>
        </w:rPr>
        <w:t xml:space="preserve"> лист</w:t>
      </w:r>
      <w:r w:rsidR="007505EE" w:rsidRPr="00E721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18F" w:rsidRPr="00E721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комунального некомерційного підприємства «Ніжинський міський пологовий будинок» Ніжинської міської ради Чернігівської області №1-04/559 від 09.07.2021 року</w:t>
      </w:r>
      <w:r w:rsidR="0063781B" w:rsidRPr="00E721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92600" w:rsidRPr="00E721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E721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2C35E7" w:rsidRPr="00DC7F08" w:rsidRDefault="00DC7F08" w:rsidP="00DC7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65554B" w:rsidRPr="00DC7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2C35E7" w:rsidRPr="00DC7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зміни до пункту </w:t>
      </w:r>
      <w:r w:rsidR="00E7218F" w:rsidRPr="00DC7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74E28" w:rsidRPr="00DC7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C35E7" w:rsidRPr="00DC7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Ніжинської міської ради від </w:t>
      </w:r>
      <w:r w:rsidR="00E7218F" w:rsidRPr="00DC7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="002C35E7" w:rsidRPr="00DC7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7218F" w:rsidRPr="00DC7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лип</w:t>
      </w:r>
      <w:r w:rsidR="002C35E7" w:rsidRPr="00DC7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202</w:t>
      </w:r>
      <w:r w:rsidR="00E7218F" w:rsidRPr="00DC7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2C35E7" w:rsidRPr="00DC7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 w:rsidR="00C74E28" w:rsidRPr="00DC7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оку</w:t>
      </w:r>
      <w:r w:rsidR="002C35E7" w:rsidRPr="00DC7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E7218F" w:rsidRPr="00DC7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25-11</w:t>
      </w:r>
      <w:r w:rsidR="002C35E7" w:rsidRPr="00DC7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E7218F" w:rsidRPr="00DC7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2C35E7" w:rsidRPr="00DC7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Pr="00DC7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передачу в господарське відання майна комунальної власності Ніжинської територіальної громади, а саме: частину харчоблоку (господарський корпус) за адресою: місто Ніжин, вулиця Московська, будинок 21а</w:t>
      </w:r>
      <w:r w:rsidR="002C35E7" w:rsidRPr="00DC7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виклавши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його </w:t>
      </w:r>
      <w:r w:rsidR="002C35E7" w:rsidRPr="00DC7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наступній редакції:</w:t>
      </w:r>
    </w:p>
    <w:p w:rsidR="002C35E7" w:rsidRPr="001C0FCC" w:rsidRDefault="002C35E7" w:rsidP="002C3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4A3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422D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п.5.</w:t>
      </w:r>
      <w:r w:rsidR="004A3CB8" w:rsidRPr="000961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4A3CB8" w:rsidRPr="000961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омунальному некомерційному підприємству «Ніжинський міський пологовий будинок» Ніжинської міської ради Чернігівської області</w:t>
      </w:r>
      <w:r w:rsidR="004A3CB8" w:rsidRPr="000961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зняти з балансового обліку майно комунальної власності Ніжинської територіальної громади, а саме: частину харчоблоку (господарський корпус) за адресою: місто Ніжин, вулиця Московська, б</w:t>
      </w:r>
      <w:r w:rsidR="004A3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удинок 21а, загальною площею 323</w:t>
      </w:r>
      <w:r w:rsidR="004A3CB8" w:rsidRPr="000961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,6 кв.м., а </w:t>
      </w:r>
      <w:r w:rsidR="004A3CB8" w:rsidRPr="000961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комунальному торгівельно-виробничому підприємству «Школяр» Ніжинської міської ради Чернігівської області </w:t>
      </w:r>
      <w:r w:rsidR="004A3CB8" w:rsidRPr="000961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поставити на балансовий облік майно комунальної власності Ніжинської територіальної громади, а саме: частину харчоблоку (господарський корпус) за адресою: місто Ніжин, вулиця Московська, будинок 21а, загальною площею 32</w:t>
      </w:r>
      <w:r w:rsidR="004A3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4A3CB8" w:rsidRPr="000961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,6 кв.м., відпов</w:t>
      </w:r>
      <w:r w:rsidR="004A3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ідно до акту приймання-передачі.</w:t>
      </w:r>
      <w:r w:rsidRPr="004A3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9E4868" w:rsidRPr="004A3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994ED9" w:rsidRPr="004A3CB8" w:rsidRDefault="004A3CB8" w:rsidP="004A3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3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E92600" w:rsidRPr="004A3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C3604E" w:rsidRPr="004A3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 w:rsidR="00E92600" w:rsidRPr="004A3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A252C" w:rsidRPr="004A3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комунального майна управління комунального майна та земельних відноси</w:t>
      </w:r>
      <w:r w:rsidR="000F492E" w:rsidRPr="004A3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 Ніжинської міської ради </w:t>
      </w:r>
      <w:r w:rsidR="00284CF8" w:rsidRPr="004A3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Федчун Н.</w:t>
      </w:r>
      <w:r w:rsidR="00E92600" w:rsidRPr="004A3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О. </w:t>
      </w:r>
      <w:r w:rsidR="00CA252C" w:rsidRPr="004A3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DD0936" w:rsidRPr="004A3CB8" w:rsidRDefault="004A3CB8" w:rsidP="00B354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3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A252C" w:rsidRPr="004A3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Онокало І.А.</w:t>
      </w:r>
    </w:p>
    <w:p w:rsidR="00CA252C" w:rsidRPr="004A3CB8" w:rsidRDefault="004A3CB8" w:rsidP="00B354E8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3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A252C" w:rsidRPr="004A3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CA252C" w:rsidRPr="004A3CB8" w:rsidRDefault="00CA252C" w:rsidP="00CA252C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252C" w:rsidRPr="004A3CB8" w:rsidRDefault="00CA252C" w:rsidP="00CA252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3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4A3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A3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A3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A3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A3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A3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</w:t>
      </w:r>
      <w:r w:rsidR="00994ED9" w:rsidRPr="004A3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4A3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:rsidR="00CA252C" w:rsidRPr="004A3CB8" w:rsidRDefault="00CA252C" w:rsidP="00FE11B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738F" w:rsidRPr="004A3CB8" w:rsidRDefault="004E738F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E738F" w:rsidRDefault="004E738F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E738F" w:rsidRDefault="004E738F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6160B" w:rsidRDefault="00A6160B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354E8" w:rsidRDefault="00B354E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02488" w:rsidRDefault="00A0248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02488" w:rsidRDefault="00A0248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02488" w:rsidRDefault="00A0248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02488" w:rsidRDefault="00A0248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02488" w:rsidRDefault="00A0248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02488" w:rsidRDefault="00A0248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02488" w:rsidRDefault="00A0248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354E8" w:rsidRDefault="00B354E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05165" w:rsidRDefault="00805165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E4868" w:rsidRDefault="009E486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E4868" w:rsidRDefault="009E486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E5A78" w:rsidRDefault="000E5A7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E5A78" w:rsidRDefault="000E5A7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E5A78" w:rsidRDefault="000E5A7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E5A78" w:rsidRDefault="000E5A7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E5A78" w:rsidRDefault="000E5A7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E5A78" w:rsidRDefault="000E5A7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E5A78" w:rsidRDefault="000E5A7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E5A78" w:rsidRDefault="000E5A7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E5A78" w:rsidRDefault="000E5A7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E5A78" w:rsidRDefault="000E5A7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E5A78" w:rsidRDefault="000E5A7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Подає: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54B" w:rsidRPr="00C866A4" w:rsidRDefault="0065554B" w:rsidP="00C866A4">
      <w:pPr>
        <w:tabs>
          <w:tab w:val="left" w:pos="73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</w:t>
      </w:r>
      <w:r w:rsidR="00C86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</w:t>
      </w:r>
      <w:r w:rsidR="00FD0B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</w:p>
    <w:p w:rsidR="0065554B" w:rsidRPr="00A02488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65554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Погоджують: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заступник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</w:t>
      </w:r>
      <w:proofErr w:type="spellEnd"/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виконавчих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              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21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94E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</w:t>
      </w:r>
      <w:r w:rsidR="005021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ВОВЧЕНКО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994E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5021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</w:t>
      </w:r>
      <w:r w:rsidR="00A024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ХОМЕНКО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>ачальник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відділу</w:t>
      </w:r>
      <w:proofErr w:type="spellEnd"/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>юридично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-кадрового 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забезпечення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>апарату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</w:t>
      </w:r>
      <w:r w:rsidR="005D5D0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  </w:t>
      </w:r>
      <w:r w:rsidR="00994ED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</w:t>
      </w:r>
      <w:r w:rsidR="0050211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В’ячеслав</w:t>
      </w:r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</w:t>
      </w: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ЕГА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</w:t>
      </w:r>
      <w:r w:rsidR="005C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994E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5C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</w:t>
      </w:r>
      <w:r w:rsidR="005C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АВЧЕНКО</w:t>
      </w: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554B" w:rsidRPr="00A02488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</w:t>
      </w:r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олова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з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питань житлово-комунального</w:t>
      </w: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994E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олова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постійної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регламенту,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законності, охорони прав і свобод громадян,</w:t>
      </w: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-територіального</w:t>
      </w: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</w:t>
      </w:r>
      <w:r w:rsidR="00994E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2D09E3" w:rsidRDefault="002D09E3" w:rsidP="002D09E3">
      <w:pPr>
        <w:pStyle w:val="a5"/>
        <w:tabs>
          <w:tab w:val="left" w:pos="1005"/>
        </w:tabs>
        <w:spacing w:before="0" w:beforeAutospacing="0" w:after="0" w:afterAutospacing="0"/>
        <w:jc w:val="center"/>
      </w:pPr>
      <w:r>
        <w:t> </w:t>
      </w:r>
    </w:p>
    <w:p w:rsidR="004E738F" w:rsidRDefault="004E738F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05165" w:rsidRDefault="00805165" w:rsidP="00880EA9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E4868" w:rsidRDefault="009E4868" w:rsidP="00880EA9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E4868" w:rsidRDefault="009E4868" w:rsidP="00880EA9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80ECD" w:rsidRDefault="00F80ECD" w:rsidP="00822EF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D09E3" w:rsidRDefault="00C468EC" w:rsidP="00822EF4">
      <w:pPr>
        <w:pStyle w:val="a5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lastRenderedPageBreak/>
        <w:t>ПОЯСНЮВАЛЬНА ЗАПИСКА</w:t>
      </w:r>
    </w:p>
    <w:p w:rsidR="00C468EC" w:rsidRDefault="00C468EC" w:rsidP="00C468EC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</w:t>
      </w:r>
      <w:r w:rsidR="00C4555D" w:rsidRPr="00C4555D">
        <w:rPr>
          <w:bCs/>
          <w:color w:val="000000"/>
          <w:sz w:val="28"/>
          <w:szCs w:val="28"/>
        </w:rPr>
        <w:t>о проекту рішення Ніжинської міської ради</w:t>
      </w:r>
    </w:p>
    <w:p w:rsidR="00032DD2" w:rsidRPr="00E86A6D" w:rsidRDefault="00C4555D" w:rsidP="00032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56E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«</w:t>
      </w:r>
      <w:r w:rsidR="00032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пункту 5 рішення Ніжинської міської ради № 25-11/2021 від 01 липня 2021 року «</w:t>
      </w:r>
      <w:r w:rsidR="00032DD2" w:rsidRPr="00E86A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передачу в господарське відання майна комунальної власності Ніжинської територіальної громади, а саме: частину харчоблоку (господарський корпус) за адресою: місто Ніжин, вулиця</w:t>
      </w:r>
      <w:r w:rsidR="00032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32DD2" w:rsidRPr="00E86A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Московська, будинок 21а</w:t>
      </w:r>
      <w:r w:rsidR="00032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880EA9" w:rsidRDefault="00805165" w:rsidP="00822EF4">
      <w:pPr>
        <w:pStyle w:val="a5"/>
        <w:shd w:val="clear" w:color="auto" w:fill="FFFFFF"/>
        <w:spacing w:before="0" w:beforeAutospacing="0" w:after="0" w:afterAutospacing="0"/>
        <w:ind w:left="-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</w:p>
    <w:p w:rsidR="00C4555D" w:rsidRDefault="00C4555D" w:rsidP="00AD006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Проект рішення Ніжинської міської ради </w:t>
      </w:r>
      <w:r w:rsidR="00D91741" w:rsidRPr="00C4555D">
        <w:rPr>
          <w:bCs/>
          <w:color w:val="000000"/>
          <w:sz w:val="28"/>
          <w:szCs w:val="28"/>
        </w:rPr>
        <w:t>«</w:t>
      </w:r>
      <w:r w:rsidR="00AD0067">
        <w:rPr>
          <w:sz w:val="28"/>
          <w:szCs w:val="28"/>
          <w:lang w:eastAsia="ru-RU"/>
        </w:rPr>
        <w:t>Про внесення змін до пункту 5 рішення Ніжинської міської ради № 25-11/2021 від 01 липня 2021 року «</w:t>
      </w:r>
      <w:r w:rsidR="00AD0067" w:rsidRPr="00E86A6D">
        <w:rPr>
          <w:sz w:val="28"/>
          <w:szCs w:val="28"/>
          <w:lang w:eastAsia="ru-RU"/>
        </w:rPr>
        <w:t>Про передачу в господарське відання майна комунальної власності Ніжинської територіальної громади, а саме: частину харчоблоку (господарський корпус) за адресою: місто Ніжин, вулиця</w:t>
      </w:r>
      <w:r w:rsidR="00AD0067">
        <w:rPr>
          <w:sz w:val="28"/>
          <w:szCs w:val="28"/>
          <w:lang w:eastAsia="ru-RU"/>
        </w:rPr>
        <w:t xml:space="preserve"> </w:t>
      </w:r>
      <w:r w:rsidR="00AD0067" w:rsidRPr="00E86A6D">
        <w:rPr>
          <w:sz w:val="28"/>
          <w:szCs w:val="28"/>
          <w:lang w:eastAsia="ru-RU"/>
        </w:rPr>
        <w:t>Московська, будинок 21а</w:t>
      </w:r>
      <w:r w:rsidR="00D91741">
        <w:rPr>
          <w:bCs/>
          <w:color w:val="000000"/>
          <w:sz w:val="28"/>
          <w:szCs w:val="28"/>
        </w:rPr>
        <w:t>»</w:t>
      </w:r>
      <w:r w:rsidR="005C770B">
        <w:rPr>
          <w:bCs/>
          <w:color w:val="000000"/>
          <w:sz w:val="28"/>
          <w:szCs w:val="28"/>
        </w:rPr>
        <w:t>:</w:t>
      </w:r>
    </w:p>
    <w:p w:rsidR="00880EA9" w:rsidRDefault="00880EA9" w:rsidP="00822EF4">
      <w:pPr>
        <w:pStyle w:val="a5"/>
        <w:shd w:val="clear" w:color="auto" w:fill="FFFFFF"/>
        <w:spacing w:before="0" w:beforeAutospacing="0" w:after="0" w:afterAutospacing="0"/>
        <w:ind w:left="-426"/>
        <w:jc w:val="both"/>
        <w:rPr>
          <w:bCs/>
          <w:color w:val="000000"/>
          <w:sz w:val="28"/>
          <w:szCs w:val="28"/>
        </w:rPr>
      </w:pPr>
    </w:p>
    <w:p w:rsidR="00D91741" w:rsidRDefault="00D91741" w:rsidP="00D91741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– передбачає </w:t>
      </w:r>
      <w:r w:rsidR="007471F5">
        <w:rPr>
          <w:bCs/>
          <w:color w:val="000000"/>
          <w:sz w:val="28"/>
          <w:szCs w:val="28"/>
        </w:rPr>
        <w:t xml:space="preserve">внесення змін до пункту </w:t>
      </w:r>
      <w:r w:rsidR="00AD0067">
        <w:rPr>
          <w:bCs/>
          <w:color w:val="000000"/>
          <w:sz w:val="28"/>
          <w:szCs w:val="28"/>
        </w:rPr>
        <w:t>5</w:t>
      </w:r>
      <w:r w:rsidR="007471F5">
        <w:rPr>
          <w:bCs/>
          <w:color w:val="000000"/>
          <w:sz w:val="28"/>
          <w:szCs w:val="28"/>
        </w:rPr>
        <w:t xml:space="preserve">  рішення Ніжинської міської ради № </w:t>
      </w:r>
      <w:r w:rsidR="009226B8">
        <w:rPr>
          <w:bCs/>
          <w:color w:val="000000"/>
          <w:sz w:val="28"/>
          <w:szCs w:val="28"/>
        </w:rPr>
        <w:t>25</w:t>
      </w:r>
      <w:r w:rsidR="007471F5">
        <w:rPr>
          <w:bCs/>
          <w:color w:val="000000"/>
          <w:sz w:val="28"/>
          <w:szCs w:val="28"/>
        </w:rPr>
        <w:t>-</w:t>
      </w:r>
      <w:r w:rsidR="009226B8">
        <w:rPr>
          <w:bCs/>
          <w:color w:val="000000"/>
          <w:sz w:val="28"/>
          <w:szCs w:val="28"/>
        </w:rPr>
        <w:t>11</w:t>
      </w:r>
      <w:r w:rsidR="007471F5">
        <w:rPr>
          <w:bCs/>
          <w:color w:val="000000"/>
          <w:sz w:val="28"/>
          <w:szCs w:val="28"/>
        </w:rPr>
        <w:t>/202</w:t>
      </w:r>
      <w:r w:rsidR="009226B8">
        <w:rPr>
          <w:bCs/>
          <w:color w:val="000000"/>
          <w:sz w:val="28"/>
          <w:szCs w:val="28"/>
        </w:rPr>
        <w:t>1</w:t>
      </w:r>
      <w:r w:rsidR="007471F5">
        <w:rPr>
          <w:bCs/>
          <w:color w:val="000000"/>
          <w:sz w:val="28"/>
          <w:szCs w:val="28"/>
        </w:rPr>
        <w:t xml:space="preserve"> від </w:t>
      </w:r>
      <w:r w:rsidR="009226B8">
        <w:rPr>
          <w:bCs/>
          <w:color w:val="000000"/>
          <w:sz w:val="28"/>
          <w:szCs w:val="28"/>
        </w:rPr>
        <w:t xml:space="preserve">01.07.2021 </w:t>
      </w:r>
      <w:r w:rsidR="007471F5">
        <w:rPr>
          <w:bCs/>
          <w:color w:val="000000"/>
          <w:sz w:val="28"/>
          <w:szCs w:val="28"/>
        </w:rPr>
        <w:t>р</w:t>
      </w:r>
      <w:r w:rsidR="009226B8">
        <w:rPr>
          <w:bCs/>
          <w:color w:val="000000"/>
          <w:sz w:val="28"/>
          <w:szCs w:val="28"/>
        </w:rPr>
        <w:t>.</w:t>
      </w:r>
      <w:r w:rsidR="007471F5">
        <w:rPr>
          <w:bCs/>
          <w:color w:val="000000"/>
          <w:sz w:val="28"/>
          <w:szCs w:val="28"/>
        </w:rPr>
        <w:t xml:space="preserve">, а саме </w:t>
      </w:r>
      <w:r w:rsidR="00DC72C1">
        <w:rPr>
          <w:bCs/>
          <w:color w:val="000000"/>
          <w:sz w:val="28"/>
          <w:szCs w:val="28"/>
        </w:rPr>
        <w:t xml:space="preserve">змін, </w:t>
      </w:r>
      <w:r w:rsidR="007471F5">
        <w:rPr>
          <w:bCs/>
          <w:color w:val="000000"/>
          <w:sz w:val="28"/>
          <w:szCs w:val="28"/>
        </w:rPr>
        <w:t xml:space="preserve">що стосуються уточнення площі нерухомого майна </w:t>
      </w:r>
      <w:r w:rsidR="00DC72C1">
        <w:rPr>
          <w:bCs/>
          <w:color w:val="000000"/>
          <w:sz w:val="28"/>
          <w:szCs w:val="28"/>
        </w:rPr>
        <w:t xml:space="preserve">задля ефективного управління комунальним майном. </w:t>
      </w:r>
    </w:p>
    <w:p w:rsidR="00880EA9" w:rsidRDefault="00880EA9" w:rsidP="00880EA9">
      <w:pPr>
        <w:pStyle w:val="a5"/>
        <w:shd w:val="clear" w:color="auto" w:fill="FFFFFF"/>
        <w:spacing w:before="0" w:beforeAutospacing="0" w:after="0" w:afterAutospacing="0"/>
        <w:ind w:left="644"/>
        <w:jc w:val="both"/>
        <w:rPr>
          <w:bCs/>
          <w:color w:val="000000"/>
          <w:sz w:val="28"/>
          <w:szCs w:val="28"/>
        </w:rPr>
      </w:pPr>
    </w:p>
    <w:p w:rsidR="00805165" w:rsidRDefault="00805165" w:rsidP="0080516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– п</w:t>
      </w:r>
      <w:r w:rsidR="00D91741">
        <w:rPr>
          <w:bCs/>
          <w:color w:val="000000"/>
          <w:sz w:val="28"/>
          <w:szCs w:val="28"/>
        </w:rPr>
        <w:t xml:space="preserve">ідстава для підготовки: </w:t>
      </w:r>
      <w:r w:rsidR="00DC72C1">
        <w:rPr>
          <w:bCs/>
          <w:color w:val="000000"/>
          <w:sz w:val="28"/>
          <w:szCs w:val="28"/>
        </w:rPr>
        <w:t>інформація від балансоутримувач</w:t>
      </w:r>
      <w:r w:rsidR="00AD0067">
        <w:rPr>
          <w:bCs/>
          <w:color w:val="000000"/>
          <w:sz w:val="28"/>
          <w:szCs w:val="28"/>
        </w:rPr>
        <w:t>а</w:t>
      </w:r>
      <w:r w:rsidR="00DC72C1">
        <w:rPr>
          <w:bCs/>
          <w:color w:val="000000"/>
          <w:sz w:val="28"/>
          <w:szCs w:val="28"/>
        </w:rPr>
        <w:t xml:space="preserve"> нерухом</w:t>
      </w:r>
      <w:r w:rsidR="00880EA9">
        <w:rPr>
          <w:bCs/>
          <w:color w:val="000000"/>
          <w:sz w:val="28"/>
          <w:szCs w:val="28"/>
        </w:rPr>
        <w:t>ого</w:t>
      </w:r>
      <w:r w:rsidR="00DC72C1">
        <w:rPr>
          <w:bCs/>
          <w:color w:val="000000"/>
          <w:sz w:val="28"/>
          <w:szCs w:val="28"/>
        </w:rPr>
        <w:t xml:space="preserve"> майн</w:t>
      </w:r>
      <w:r w:rsidR="00880EA9">
        <w:rPr>
          <w:bCs/>
          <w:color w:val="000000"/>
          <w:sz w:val="28"/>
          <w:szCs w:val="28"/>
        </w:rPr>
        <w:t>а, що належить до комунальної власності Ніжинської територіальної громади;</w:t>
      </w:r>
    </w:p>
    <w:p w:rsidR="00880EA9" w:rsidRDefault="00880EA9" w:rsidP="00880EA9">
      <w:pPr>
        <w:pStyle w:val="a5"/>
        <w:shd w:val="clear" w:color="auto" w:fill="FFFFFF"/>
        <w:spacing w:before="0" w:beforeAutospacing="0" w:after="0" w:afterAutospacing="0"/>
        <w:ind w:left="644"/>
        <w:jc w:val="both"/>
        <w:rPr>
          <w:bCs/>
          <w:color w:val="000000"/>
          <w:sz w:val="28"/>
          <w:szCs w:val="28"/>
        </w:rPr>
      </w:pPr>
    </w:p>
    <w:p w:rsidR="00D91741" w:rsidRPr="00880EA9" w:rsidRDefault="00805165" w:rsidP="0080516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– п</w:t>
      </w:r>
      <w:r w:rsidR="00D91741" w:rsidRPr="00805165">
        <w:rPr>
          <w:sz w:val="28"/>
          <w:szCs w:val="28"/>
          <w:lang w:eastAsia="ru-RU"/>
        </w:rPr>
        <w:t>роект рішення підготовлений з дотриманн</w:t>
      </w:r>
      <w:r w:rsidR="006C3254" w:rsidRPr="00805165">
        <w:rPr>
          <w:sz w:val="28"/>
          <w:szCs w:val="28"/>
          <w:lang w:eastAsia="ru-RU"/>
        </w:rPr>
        <w:t>ям норм Конституції України,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="006C3254" w:rsidRPr="00805165">
        <w:rPr>
          <w:sz w:val="28"/>
          <w:szCs w:val="28"/>
          <w:lang w:val="en-US" w:eastAsia="ru-RU"/>
        </w:rPr>
        <w:t>XI</w:t>
      </w:r>
      <w:r w:rsidR="006C3254" w:rsidRPr="00805165">
        <w:rPr>
          <w:sz w:val="28"/>
          <w:szCs w:val="28"/>
          <w:lang w:eastAsia="ru-RU"/>
        </w:rPr>
        <w:t xml:space="preserve"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Регламентy Ніжинської міської ради Чернігівської області, затвердженого рішенням Ніжинської міської ради від 27 листопада 2020 року №3-2/2020, Рішення Ніжинської міської ради від 30 березня 2021 року № 35-8/2021 «Про </w:t>
      </w:r>
      <w:r w:rsidR="006C3254" w:rsidRPr="00805165">
        <w:rPr>
          <w:sz w:val="28"/>
          <w:szCs w:val="28"/>
        </w:rPr>
        <w:t>затвердження Методики розрахунку орендної плати за майно комунальної власності Ніжинської територіальної громади</w:t>
      </w:r>
      <w:r w:rsidR="006C3254" w:rsidRPr="00805165">
        <w:rPr>
          <w:sz w:val="28"/>
          <w:szCs w:val="28"/>
          <w:lang w:eastAsia="ru-RU"/>
        </w:rPr>
        <w:t>»</w:t>
      </w:r>
      <w:r w:rsidR="00DC3795">
        <w:rPr>
          <w:sz w:val="28"/>
          <w:szCs w:val="28"/>
          <w:lang w:eastAsia="ru-RU"/>
        </w:rPr>
        <w:t xml:space="preserve"> (зі змінами)</w:t>
      </w:r>
      <w:r>
        <w:rPr>
          <w:sz w:val="28"/>
          <w:szCs w:val="28"/>
          <w:lang w:eastAsia="ru-RU"/>
        </w:rPr>
        <w:t>;</w:t>
      </w:r>
    </w:p>
    <w:p w:rsidR="00880EA9" w:rsidRPr="00233FE2" w:rsidRDefault="00880EA9" w:rsidP="00880EA9">
      <w:pPr>
        <w:pStyle w:val="a5"/>
        <w:shd w:val="clear" w:color="auto" w:fill="FFFFFF"/>
        <w:spacing w:before="0" w:beforeAutospacing="0" w:after="0" w:afterAutospacing="0"/>
        <w:ind w:left="644"/>
        <w:jc w:val="both"/>
        <w:rPr>
          <w:bCs/>
          <w:color w:val="000000"/>
          <w:sz w:val="28"/>
          <w:szCs w:val="28"/>
        </w:rPr>
      </w:pPr>
    </w:p>
    <w:p w:rsidR="00233FE2" w:rsidRPr="00880EA9" w:rsidRDefault="00880EA9" w:rsidP="0080516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>п</w:t>
      </w:r>
      <w:r w:rsidR="00233FE2">
        <w:rPr>
          <w:sz w:val="28"/>
          <w:szCs w:val="28"/>
          <w:lang w:eastAsia="ru-RU"/>
        </w:rPr>
        <w:t>орівняльна таблиця змін до рішення Ніжинської міської ради</w:t>
      </w:r>
      <w:r w:rsidR="007471F5">
        <w:rPr>
          <w:sz w:val="28"/>
          <w:szCs w:val="28"/>
          <w:lang w:eastAsia="ru-RU"/>
        </w:rPr>
        <w:t xml:space="preserve"> від </w:t>
      </w:r>
      <w:r w:rsidR="00AD0067">
        <w:rPr>
          <w:sz w:val="28"/>
          <w:szCs w:val="28"/>
          <w:lang w:eastAsia="ru-RU"/>
        </w:rPr>
        <w:t>01</w:t>
      </w:r>
      <w:r w:rsidR="007471F5">
        <w:rPr>
          <w:sz w:val="28"/>
          <w:szCs w:val="28"/>
          <w:lang w:eastAsia="ru-RU"/>
        </w:rPr>
        <w:t xml:space="preserve"> </w:t>
      </w:r>
      <w:r w:rsidR="00AD0067">
        <w:rPr>
          <w:sz w:val="28"/>
          <w:szCs w:val="28"/>
          <w:lang w:eastAsia="ru-RU"/>
        </w:rPr>
        <w:t>лип</w:t>
      </w:r>
      <w:r>
        <w:rPr>
          <w:sz w:val="28"/>
          <w:szCs w:val="28"/>
          <w:lang w:eastAsia="ru-RU"/>
        </w:rPr>
        <w:t>ня</w:t>
      </w:r>
      <w:r w:rsidR="007471F5">
        <w:rPr>
          <w:sz w:val="28"/>
          <w:szCs w:val="28"/>
          <w:lang w:eastAsia="ru-RU"/>
        </w:rPr>
        <w:t xml:space="preserve">  202</w:t>
      </w:r>
      <w:r w:rsidR="00AD0067">
        <w:rPr>
          <w:sz w:val="28"/>
          <w:szCs w:val="28"/>
          <w:lang w:eastAsia="ru-RU"/>
        </w:rPr>
        <w:t>1</w:t>
      </w:r>
      <w:r w:rsidR="007471F5">
        <w:rPr>
          <w:sz w:val="28"/>
          <w:szCs w:val="28"/>
          <w:lang w:eastAsia="ru-RU"/>
        </w:rPr>
        <w:t xml:space="preserve"> року №</w:t>
      </w:r>
      <w:r w:rsidR="00AD0067">
        <w:rPr>
          <w:sz w:val="28"/>
          <w:szCs w:val="28"/>
          <w:lang w:eastAsia="ru-RU"/>
        </w:rPr>
        <w:t>25-11/2021</w:t>
      </w:r>
      <w:r w:rsidR="007471F5">
        <w:rPr>
          <w:sz w:val="28"/>
          <w:szCs w:val="28"/>
          <w:lang w:eastAsia="ru-RU"/>
        </w:rPr>
        <w:t>:</w:t>
      </w:r>
    </w:p>
    <w:p w:rsidR="007471F5" w:rsidRPr="00233FE2" w:rsidRDefault="007471F5" w:rsidP="007471F5">
      <w:pPr>
        <w:pStyle w:val="a5"/>
        <w:shd w:val="clear" w:color="auto" w:fill="FFFFFF"/>
        <w:spacing w:before="0" w:beforeAutospacing="0" w:after="0" w:afterAutospacing="0"/>
        <w:ind w:left="644"/>
        <w:jc w:val="both"/>
        <w:rPr>
          <w:bCs/>
          <w:color w:val="000000"/>
          <w:sz w:val="28"/>
          <w:szCs w:val="28"/>
        </w:rPr>
      </w:pPr>
    </w:p>
    <w:tbl>
      <w:tblPr>
        <w:tblStyle w:val="a7"/>
        <w:tblW w:w="0" w:type="auto"/>
        <w:tblInd w:w="644" w:type="dxa"/>
        <w:tblLook w:val="04A0" w:firstRow="1" w:lastRow="0" w:firstColumn="1" w:lastColumn="0" w:noHBand="0" w:noVBand="1"/>
      </w:tblPr>
      <w:tblGrid>
        <w:gridCol w:w="5068"/>
        <w:gridCol w:w="5135"/>
      </w:tblGrid>
      <w:tr w:rsidR="00233FE2" w:rsidTr="00233FE2">
        <w:tc>
          <w:tcPr>
            <w:tcW w:w="5068" w:type="dxa"/>
          </w:tcPr>
          <w:p w:rsidR="00233FE2" w:rsidRDefault="00233FE2" w:rsidP="007471F5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Чинна редакція</w:t>
            </w:r>
            <w:r w:rsidR="007471F5">
              <w:rPr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5135" w:type="dxa"/>
          </w:tcPr>
          <w:p w:rsidR="00233FE2" w:rsidRDefault="00233FE2" w:rsidP="007471F5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Зміни, що пропонуються:</w:t>
            </w:r>
          </w:p>
        </w:tc>
      </w:tr>
      <w:tr w:rsidR="00233FE2" w:rsidTr="00233FE2">
        <w:tc>
          <w:tcPr>
            <w:tcW w:w="5068" w:type="dxa"/>
          </w:tcPr>
          <w:p w:rsidR="00233FE2" w:rsidRDefault="00233FE2" w:rsidP="00D45AB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D45A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п.5.</w:t>
            </w:r>
            <w:r w:rsidR="00341320" w:rsidRPr="000961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341320" w:rsidRPr="000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омунальному некомерційному підприємству «Ніжинський міський пологовий будинок» Ніжинської міської ради Чернігівської області</w:t>
            </w:r>
            <w:r w:rsidR="00341320" w:rsidRPr="000961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зняти з балансового обліку майно комунальної власності Ніжинської територіальної громади, а саме: частину харчоблоку (господарський корпус) за адресою: місто Ніжин, вулиця Московська, будинок 21а, загальною площею </w:t>
            </w:r>
            <w:r w:rsidR="00341320" w:rsidRPr="00D45A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326,6</w:t>
            </w:r>
            <w:r w:rsidR="00341320" w:rsidRPr="000961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41320" w:rsidRPr="000961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кв.м., а </w:t>
            </w:r>
            <w:r w:rsidR="00341320" w:rsidRPr="000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комунальному торгівельно-виробничому підприємству «Школяр» Ніжинської міської ради Чернігівської області </w:t>
            </w:r>
            <w:r w:rsidR="00341320" w:rsidRPr="000961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поставити на балансовий облік майно комунальної власності Ніжинської територіальної громади, а саме: частину харчоблоку (господарський корпус) за адресою: місто Ніжин, вулиця Московська, будинок 21а, загальною площею </w:t>
            </w:r>
            <w:r w:rsidR="00341320" w:rsidRPr="00341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326,6</w:t>
            </w:r>
            <w:r w:rsidR="00341320" w:rsidRPr="000961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кв.м., відпов</w:t>
            </w:r>
            <w:r w:rsidR="003413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ідно до акту приймання-передачі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="002943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135" w:type="dxa"/>
          </w:tcPr>
          <w:p w:rsidR="00233FE2" w:rsidRDefault="00D45ABD" w:rsidP="00D45ABD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«п.5.</w:t>
            </w:r>
            <w:r w:rsidRPr="00096179">
              <w:rPr>
                <w:sz w:val="28"/>
                <w:szCs w:val="28"/>
                <w:lang w:eastAsia="ru-RU"/>
              </w:rPr>
              <w:t>К</w:t>
            </w:r>
            <w:r w:rsidRPr="0009617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омунальному некомерційному підприємству «Ніжинський міський пологовий будинок» Ніжинської міської ради Чернігівської області</w:t>
            </w:r>
            <w:r w:rsidRPr="00096179">
              <w:rPr>
                <w:sz w:val="28"/>
                <w:szCs w:val="28"/>
                <w:lang w:eastAsia="ru-RU"/>
              </w:rPr>
              <w:t xml:space="preserve"> зняти з балансового обліку майно комунальної власності Ніжинської територіальної громади, а саме: частину харчоблоку (господарський корпус) за адресою: місто Ніжин, вулиця Московська, будинок 21а, загальною площею </w:t>
            </w:r>
            <w:r w:rsidRPr="00D45ABD">
              <w:rPr>
                <w:b/>
                <w:sz w:val="28"/>
                <w:szCs w:val="28"/>
                <w:lang w:eastAsia="ru-RU"/>
              </w:rPr>
              <w:t>323,6</w:t>
            </w:r>
            <w:r w:rsidRPr="00096179">
              <w:rPr>
                <w:sz w:val="28"/>
                <w:szCs w:val="28"/>
                <w:lang w:eastAsia="ru-RU"/>
              </w:rPr>
              <w:t xml:space="preserve"> </w:t>
            </w:r>
            <w:r w:rsidRPr="00096179">
              <w:rPr>
                <w:sz w:val="28"/>
                <w:szCs w:val="28"/>
                <w:lang w:eastAsia="ru-RU"/>
              </w:rPr>
              <w:lastRenderedPageBreak/>
              <w:t xml:space="preserve">кв.м., а </w:t>
            </w:r>
            <w:r w:rsidRPr="0009617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комунальному торгівельно-виробничому підприємству «Школяр» Ніжинської міської ради Чернігівської області </w:t>
            </w:r>
            <w:r w:rsidRPr="00096179">
              <w:rPr>
                <w:sz w:val="28"/>
                <w:szCs w:val="28"/>
                <w:lang w:eastAsia="ru-RU"/>
              </w:rPr>
              <w:t xml:space="preserve">поставити на балансовий облік майно комунальної власності Ніжинської територіальної громади, а саме: частину харчоблоку (господарський корпус) за адресою: місто Ніжин, вулиця Московська, будинок 21а, загальною площею </w:t>
            </w:r>
            <w:r w:rsidRPr="00D45ABD">
              <w:rPr>
                <w:b/>
                <w:sz w:val="28"/>
                <w:szCs w:val="28"/>
                <w:lang w:eastAsia="ru-RU"/>
              </w:rPr>
              <w:t>323,6</w:t>
            </w:r>
            <w:r w:rsidRPr="00096179">
              <w:rPr>
                <w:sz w:val="28"/>
                <w:szCs w:val="28"/>
                <w:lang w:eastAsia="ru-RU"/>
              </w:rPr>
              <w:t xml:space="preserve"> кв.м., відповідно до акту приймання-передачі.</w:t>
            </w:r>
          </w:p>
        </w:tc>
      </w:tr>
    </w:tbl>
    <w:p w:rsidR="00233FE2" w:rsidRPr="00805165" w:rsidRDefault="00233FE2" w:rsidP="00233FE2">
      <w:pPr>
        <w:pStyle w:val="a5"/>
        <w:shd w:val="clear" w:color="auto" w:fill="FFFFFF"/>
        <w:spacing w:before="0" w:beforeAutospacing="0" w:after="0" w:afterAutospacing="0"/>
        <w:ind w:left="644"/>
        <w:jc w:val="both"/>
        <w:rPr>
          <w:bCs/>
          <w:color w:val="000000"/>
          <w:sz w:val="28"/>
          <w:szCs w:val="28"/>
        </w:rPr>
      </w:pPr>
    </w:p>
    <w:p w:rsidR="00805165" w:rsidRDefault="00805165" w:rsidP="00880EA9">
      <w:pPr>
        <w:pStyle w:val="a5"/>
        <w:shd w:val="clear" w:color="auto" w:fill="FFFFFF"/>
        <w:spacing w:before="0" w:beforeAutospacing="0" w:after="0" w:afterAutospacing="0"/>
        <w:ind w:left="644"/>
        <w:jc w:val="both"/>
        <w:rPr>
          <w:bCs/>
          <w:color w:val="000000"/>
          <w:sz w:val="28"/>
          <w:szCs w:val="28"/>
          <w:lang w:eastAsia="ru-RU"/>
        </w:rPr>
      </w:pPr>
    </w:p>
    <w:p w:rsidR="00805165" w:rsidRPr="00805165" w:rsidRDefault="00805165" w:rsidP="0080516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– </w:t>
      </w:r>
      <w:r w:rsidRPr="00805165">
        <w:rPr>
          <w:sz w:val="28"/>
          <w:szCs w:val="28"/>
          <w:lang w:eastAsia="ru-RU"/>
        </w:rPr>
        <w:t>відповідальний за проект рішення – начальник відділу комунального майна управління комунального майна та земельних відносин Федчун Н. О.</w:t>
      </w:r>
    </w:p>
    <w:p w:rsidR="00805165" w:rsidRDefault="00805165" w:rsidP="0080516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05165" w:rsidRPr="00805165" w:rsidRDefault="00805165" w:rsidP="00805165">
      <w:pPr>
        <w:pStyle w:val="a5"/>
        <w:shd w:val="clear" w:color="auto" w:fill="FFFFFF"/>
        <w:spacing w:before="0" w:beforeAutospacing="0" w:after="0" w:afterAutospacing="0"/>
        <w:ind w:left="644"/>
        <w:jc w:val="both"/>
        <w:rPr>
          <w:bCs/>
          <w:color w:val="000000"/>
          <w:sz w:val="28"/>
          <w:szCs w:val="28"/>
          <w:lang w:eastAsia="ru-RU"/>
        </w:rPr>
      </w:pPr>
    </w:p>
    <w:p w:rsidR="00A558DF" w:rsidRPr="00822EF4" w:rsidRDefault="00994ED9" w:rsidP="00D45ABD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eastAsia="ru-RU"/>
        </w:rPr>
        <w:t xml:space="preserve">   </w:t>
      </w:r>
      <w:r w:rsidR="002D09E3" w:rsidRPr="00805165">
        <w:rPr>
          <w:color w:val="000000"/>
          <w:sz w:val="28"/>
          <w:szCs w:val="28"/>
          <w:lang w:eastAsia="ru-RU"/>
        </w:rPr>
        <w:t>Н</w:t>
      </w:r>
      <w:r w:rsidR="002D09E3">
        <w:rPr>
          <w:color w:val="000000"/>
          <w:sz w:val="28"/>
          <w:szCs w:val="28"/>
        </w:rPr>
        <w:t xml:space="preserve">ачальник </w:t>
      </w:r>
      <w:r w:rsidR="00A558DF">
        <w:rPr>
          <w:color w:val="000000"/>
          <w:sz w:val="28"/>
          <w:szCs w:val="28"/>
        </w:rPr>
        <w:t xml:space="preserve">управління </w:t>
      </w:r>
      <w:r w:rsidR="002D09E3">
        <w:rPr>
          <w:color w:val="000000"/>
          <w:sz w:val="28"/>
          <w:szCs w:val="28"/>
        </w:rPr>
        <w:t xml:space="preserve"> комунального майна</w:t>
      </w:r>
    </w:p>
    <w:p w:rsidR="002D09E3" w:rsidRDefault="00D45ABD" w:rsidP="00D45ABD">
      <w:pPr>
        <w:pStyle w:val="a5"/>
        <w:spacing w:before="0" w:beforeAutospacing="0" w:after="0" w:afterAutospacing="0"/>
        <w:ind w:left="567" w:hanging="567"/>
        <w:jc w:val="both"/>
      </w:pPr>
      <w:r>
        <w:rPr>
          <w:color w:val="000000"/>
          <w:sz w:val="28"/>
          <w:szCs w:val="28"/>
        </w:rPr>
        <w:t xml:space="preserve">   </w:t>
      </w:r>
      <w:r w:rsidR="002D09E3">
        <w:rPr>
          <w:color w:val="000000"/>
          <w:sz w:val="28"/>
          <w:szCs w:val="28"/>
        </w:rPr>
        <w:t>та земельних відносин</w:t>
      </w:r>
      <w:r w:rsidR="00757668">
        <w:rPr>
          <w:color w:val="000000"/>
          <w:sz w:val="28"/>
          <w:szCs w:val="28"/>
        </w:rPr>
        <w:t xml:space="preserve"> </w:t>
      </w:r>
      <w:r w:rsidR="002D09E3">
        <w:rPr>
          <w:color w:val="000000"/>
          <w:sz w:val="28"/>
          <w:szCs w:val="28"/>
        </w:rPr>
        <w:t>Ніж</w:t>
      </w:r>
      <w:r w:rsidR="0065554B">
        <w:rPr>
          <w:color w:val="000000"/>
          <w:sz w:val="28"/>
          <w:szCs w:val="28"/>
        </w:rPr>
        <w:t>инської міської ради</w:t>
      </w:r>
      <w:r w:rsidR="004E738F">
        <w:rPr>
          <w:color w:val="000000"/>
          <w:sz w:val="28"/>
          <w:szCs w:val="28"/>
        </w:rPr>
        <w:tab/>
      </w:r>
      <w:r w:rsidR="004E738F">
        <w:rPr>
          <w:color w:val="000000"/>
          <w:sz w:val="28"/>
          <w:szCs w:val="28"/>
        </w:rPr>
        <w:tab/>
        <w:t> </w:t>
      </w:r>
      <w:r w:rsidR="00994ED9">
        <w:rPr>
          <w:color w:val="000000"/>
          <w:sz w:val="28"/>
          <w:szCs w:val="28"/>
        </w:rPr>
        <w:t xml:space="preserve">              </w:t>
      </w:r>
      <w:r w:rsidR="00DD0936">
        <w:rPr>
          <w:color w:val="000000"/>
          <w:sz w:val="28"/>
          <w:szCs w:val="28"/>
        </w:rPr>
        <w:t> </w:t>
      </w:r>
      <w:r w:rsidR="00A558DF">
        <w:rPr>
          <w:color w:val="000000"/>
          <w:sz w:val="28"/>
          <w:szCs w:val="28"/>
        </w:rPr>
        <w:t>Ірина ОНОКАЛО</w:t>
      </w:r>
    </w:p>
    <w:sectPr w:rsidR="002D09E3" w:rsidSect="00805165">
      <w:pgSz w:w="11906" w:h="16838"/>
      <w:pgMar w:top="1134" w:right="566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2763"/>
    <w:multiLevelType w:val="hybridMultilevel"/>
    <w:tmpl w:val="8F0E754C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61C08"/>
    <w:multiLevelType w:val="hybridMultilevel"/>
    <w:tmpl w:val="4008D6F6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46413"/>
    <w:multiLevelType w:val="hybridMultilevel"/>
    <w:tmpl w:val="A5682C04"/>
    <w:lvl w:ilvl="0" w:tplc="028ADED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96B3EBB"/>
    <w:multiLevelType w:val="hybridMultilevel"/>
    <w:tmpl w:val="502C2D5E"/>
    <w:lvl w:ilvl="0" w:tplc="DDB4E724">
      <w:start w:val="1"/>
      <w:numFmt w:val="decimal"/>
      <w:lvlText w:val="%1."/>
      <w:lvlJc w:val="left"/>
      <w:pPr>
        <w:ind w:left="1551" w:hanging="112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252C"/>
    <w:rsid w:val="00017453"/>
    <w:rsid w:val="00032DD2"/>
    <w:rsid w:val="000405C6"/>
    <w:rsid w:val="00064E76"/>
    <w:rsid w:val="000B07F2"/>
    <w:rsid w:val="000C4E73"/>
    <w:rsid w:val="000E5A78"/>
    <w:rsid w:val="000F492E"/>
    <w:rsid w:val="001006F5"/>
    <w:rsid w:val="00115773"/>
    <w:rsid w:val="00122A25"/>
    <w:rsid w:val="0016592C"/>
    <w:rsid w:val="001A11C7"/>
    <w:rsid w:val="001C0FCC"/>
    <w:rsid w:val="001E32BE"/>
    <w:rsid w:val="00225335"/>
    <w:rsid w:val="00233FE2"/>
    <w:rsid w:val="00241350"/>
    <w:rsid w:val="00261188"/>
    <w:rsid w:val="0027511A"/>
    <w:rsid w:val="00284CF8"/>
    <w:rsid w:val="002943FE"/>
    <w:rsid w:val="002B4A57"/>
    <w:rsid w:val="002C35E7"/>
    <w:rsid w:val="002C7EF2"/>
    <w:rsid w:val="002D09E3"/>
    <w:rsid w:val="002E01D4"/>
    <w:rsid w:val="003278D5"/>
    <w:rsid w:val="00341320"/>
    <w:rsid w:val="0039180A"/>
    <w:rsid w:val="003F6A22"/>
    <w:rsid w:val="0040521E"/>
    <w:rsid w:val="004062FE"/>
    <w:rsid w:val="00407CA6"/>
    <w:rsid w:val="0041679A"/>
    <w:rsid w:val="00421581"/>
    <w:rsid w:val="00422D1D"/>
    <w:rsid w:val="004244FC"/>
    <w:rsid w:val="0042487A"/>
    <w:rsid w:val="00453E46"/>
    <w:rsid w:val="004930AD"/>
    <w:rsid w:val="004A3CB8"/>
    <w:rsid w:val="004C2A69"/>
    <w:rsid w:val="004E738F"/>
    <w:rsid w:val="004F2FF0"/>
    <w:rsid w:val="0050211F"/>
    <w:rsid w:val="00507BB2"/>
    <w:rsid w:val="00511256"/>
    <w:rsid w:val="005156E7"/>
    <w:rsid w:val="00562262"/>
    <w:rsid w:val="00581F4F"/>
    <w:rsid w:val="005901F1"/>
    <w:rsid w:val="0059089E"/>
    <w:rsid w:val="005C770B"/>
    <w:rsid w:val="005D5D03"/>
    <w:rsid w:val="00627A8E"/>
    <w:rsid w:val="00627B84"/>
    <w:rsid w:val="00634DC1"/>
    <w:rsid w:val="0063781B"/>
    <w:rsid w:val="0065554B"/>
    <w:rsid w:val="006B5C20"/>
    <w:rsid w:val="006C3254"/>
    <w:rsid w:val="006C6490"/>
    <w:rsid w:val="006E3EBF"/>
    <w:rsid w:val="00723D33"/>
    <w:rsid w:val="007471F5"/>
    <w:rsid w:val="007505EE"/>
    <w:rsid w:val="00757668"/>
    <w:rsid w:val="00781CA9"/>
    <w:rsid w:val="007A4350"/>
    <w:rsid w:val="007D2DD8"/>
    <w:rsid w:val="007E3C2E"/>
    <w:rsid w:val="007F1C37"/>
    <w:rsid w:val="00805165"/>
    <w:rsid w:val="00805E5E"/>
    <w:rsid w:val="00822EF4"/>
    <w:rsid w:val="0084424D"/>
    <w:rsid w:val="00880EA9"/>
    <w:rsid w:val="008B3324"/>
    <w:rsid w:val="008C703A"/>
    <w:rsid w:val="008C747C"/>
    <w:rsid w:val="00912573"/>
    <w:rsid w:val="00913ED3"/>
    <w:rsid w:val="009226B8"/>
    <w:rsid w:val="009366C2"/>
    <w:rsid w:val="009616FB"/>
    <w:rsid w:val="00971518"/>
    <w:rsid w:val="00994D48"/>
    <w:rsid w:val="00994ED9"/>
    <w:rsid w:val="009E021A"/>
    <w:rsid w:val="009E4868"/>
    <w:rsid w:val="00A02488"/>
    <w:rsid w:val="00A15453"/>
    <w:rsid w:val="00A46C08"/>
    <w:rsid w:val="00A558DF"/>
    <w:rsid w:val="00A6160B"/>
    <w:rsid w:val="00A847DC"/>
    <w:rsid w:val="00AC3CEB"/>
    <w:rsid w:val="00AD0067"/>
    <w:rsid w:val="00B354E8"/>
    <w:rsid w:val="00B55BAD"/>
    <w:rsid w:val="00B56B08"/>
    <w:rsid w:val="00B6177C"/>
    <w:rsid w:val="00B72998"/>
    <w:rsid w:val="00B91502"/>
    <w:rsid w:val="00BA0275"/>
    <w:rsid w:val="00BB3A97"/>
    <w:rsid w:val="00BD1213"/>
    <w:rsid w:val="00BD75ED"/>
    <w:rsid w:val="00C32BDF"/>
    <w:rsid w:val="00C3604E"/>
    <w:rsid w:val="00C4555D"/>
    <w:rsid w:val="00C468EC"/>
    <w:rsid w:val="00C74E28"/>
    <w:rsid w:val="00C76FA4"/>
    <w:rsid w:val="00C866A4"/>
    <w:rsid w:val="00CA252C"/>
    <w:rsid w:val="00CA78E5"/>
    <w:rsid w:val="00CB20B0"/>
    <w:rsid w:val="00CD1A6A"/>
    <w:rsid w:val="00CF3DAD"/>
    <w:rsid w:val="00D04BD0"/>
    <w:rsid w:val="00D202DB"/>
    <w:rsid w:val="00D45ABD"/>
    <w:rsid w:val="00D470E0"/>
    <w:rsid w:val="00D54071"/>
    <w:rsid w:val="00D6136D"/>
    <w:rsid w:val="00D85FEC"/>
    <w:rsid w:val="00D91741"/>
    <w:rsid w:val="00DB16D1"/>
    <w:rsid w:val="00DC3795"/>
    <w:rsid w:val="00DC65AB"/>
    <w:rsid w:val="00DC72C1"/>
    <w:rsid w:val="00DC735D"/>
    <w:rsid w:val="00DC7F08"/>
    <w:rsid w:val="00DD0936"/>
    <w:rsid w:val="00DE2F70"/>
    <w:rsid w:val="00E00118"/>
    <w:rsid w:val="00E15645"/>
    <w:rsid w:val="00E23606"/>
    <w:rsid w:val="00E63122"/>
    <w:rsid w:val="00E7218F"/>
    <w:rsid w:val="00E73205"/>
    <w:rsid w:val="00E749AF"/>
    <w:rsid w:val="00E9150B"/>
    <w:rsid w:val="00E92600"/>
    <w:rsid w:val="00E94BCB"/>
    <w:rsid w:val="00EA008F"/>
    <w:rsid w:val="00F161FC"/>
    <w:rsid w:val="00F25AB6"/>
    <w:rsid w:val="00F711F5"/>
    <w:rsid w:val="00F71CDA"/>
    <w:rsid w:val="00F80ECD"/>
    <w:rsid w:val="00FA3748"/>
    <w:rsid w:val="00FD0352"/>
    <w:rsid w:val="00FD0B72"/>
    <w:rsid w:val="00FE11B7"/>
    <w:rsid w:val="00FF3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31069"/>
  <w15:docId w15:val="{212B9253-15A2-4BB0-AE5B-8A4FE505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FA4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772,baiaagaaboqcaaadmjyaaawongaaaaaaaaaaaaaaaaaaaaaaaaaaaaaaaaaaaaaaaaaaaaaaaaaaaaaaaaaaaaaaaaaaaaaaaaaaaaaaaaaaaaaaaaaaaaaaaaaaaaaaaaaaaaaaaaaaaaaaaaaaaaaaaaaaaaaaaaaaaaaaaaaaaaaaaaaaaaaaaaaaaaaaaaaaaaaaaaaaaaaaaaaaaaaaaaaaaaaaaaaaaaa"/>
    <w:basedOn w:val="a"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unhideWhenUsed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F25AB6"/>
    <w:pPr>
      <w:ind w:left="720"/>
      <w:contextualSpacing/>
    </w:pPr>
  </w:style>
  <w:style w:type="table" w:styleId="a7">
    <w:name w:val="Table Grid"/>
    <w:basedOn w:val="a1"/>
    <w:uiPriority w:val="39"/>
    <w:rsid w:val="006C32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5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95</cp:revision>
  <cp:lastPrinted>2021-06-17T06:28:00Z</cp:lastPrinted>
  <dcterms:created xsi:type="dcterms:W3CDTF">2021-05-14T07:12:00Z</dcterms:created>
  <dcterms:modified xsi:type="dcterms:W3CDTF">2021-07-13T06:25:00Z</dcterms:modified>
</cp:coreProperties>
</file>