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9" w:rsidRDefault="00994ED9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CA252C" w:rsidRPr="00344516" w:rsidRDefault="00CA252C" w:rsidP="00994E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5D5D0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CA252C" w:rsidRPr="00AC3CEB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(№</w:t>
      </w:r>
      <w:r w:rsidR="008B33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391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від</w:t>
      </w:r>
      <w:r w:rsidR="008B33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17.06.</w:t>
      </w:r>
      <w:r w:rsid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2021р.)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F711F5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CA252C" w:rsidRPr="009366C2" w:rsidTr="00614564">
        <w:trPr>
          <w:trHeight w:val="500"/>
        </w:trPr>
        <w:tc>
          <w:tcPr>
            <w:tcW w:w="7068" w:type="dxa"/>
          </w:tcPr>
          <w:p w:rsidR="00CA252C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пункту 1 рішення Ніжинської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№ 39-72/2020 від 29 квітня 2020р.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затвердження Переліку другого типу комунального майна Ніжинської міської об’єднаної територіальної громади»</w:t>
            </w:r>
          </w:p>
          <w:p w:rsidR="009366C2" w:rsidRPr="00DC65AB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94D48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CA252C" w:rsidRPr="0083296F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Ніжинської міської централізованої бібліотечної системи Ніжинської міської ради Чернігівської області № 32 від 14 червня 2021 року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354E8" w:rsidRDefault="0065554B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1 рішення Ніжинської міської ради від 29 квітня </w:t>
      </w:r>
      <w:r w:rsidR="001E3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р. № 39</w:t>
      </w:r>
      <w:r w:rsidR="001E3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72/2020 «Про затвердження Переліку другого типу комунального майна Ніжинської міської об’єднаної територіальної громади», доповнивши його підпунктом 1.90 наступного змісту.</w:t>
      </w:r>
    </w:p>
    <w:p w:rsidR="009366C2" w:rsidRDefault="009366C2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1.90 нежитлове приміщення, за адресою: м. Ніжин, вул. Космонавтів, буд.43, загальною площею 41,5 кв. м.»</w:t>
      </w:r>
    </w:p>
    <w:p w:rsidR="00DD0936" w:rsidRDefault="00D91741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94ED9" w:rsidRDefault="00994ED9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ED9" w:rsidRDefault="00994ED9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936" w:rsidRPr="00B354E8" w:rsidRDefault="00D91741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D91741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994E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A02488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4ED9" w:rsidRDefault="00994ED9" w:rsidP="00994ED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C468EC" w:rsidP="00822EF4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ПОЯСНЮВАЛЬНА ЗАПИСКА</w:t>
      </w:r>
    </w:p>
    <w:p w:rsidR="00C468EC" w:rsidRDefault="00C468EC" w:rsidP="00C468E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C4555D" w:rsidRPr="00C4555D">
        <w:rPr>
          <w:bCs/>
          <w:color w:val="000000"/>
          <w:sz w:val="28"/>
          <w:szCs w:val="28"/>
        </w:rPr>
        <w:t>о проекту рішення Ніжинської міської ради</w:t>
      </w: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C4555D" w:rsidRPr="00C4555D">
        <w:rPr>
          <w:bCs/>
          <w:color w:val="000000"/>
          <w:sz w:val="28"/>
          <w:szCs w:val="28"/>
        </w:rPr>
        <w:t xml:space="preserve">«Про </w:t>
      </w:r>
      <w:r w:rsidR="00D91741">
        <w:rPr>
          <w:bCs/>
          <w:color w:val="000000"/>
          <w:sz w:val="28"/>
          <w:szCs w:val="28"/>
        </w:rPr>
        <w:t>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об’єднаної територіальної громади»</w:t>
      </w:r>
      <w:r w:rsidR="00C4555D" w:rsidRPr="00C4555D">
        <w:rPr>
          <w:bCs/>
          <w:color w:val="000000"/>
          <w:sz w:val="28"/>
          <w:szCs w:val="28"/>
        </w:rPr>
        <w:t xml:space="preserve"> </w:t>
      </w:r>
    </w:p>
    <w:p w:rsidR="003F6A22" w:rsidRPr="00C4555D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 w:rsidR="008B3324">
        <w:rPr>
          <w:bCs/>
          <w:color w:val="000000"/>
          <w:sz w:val="28"/>
          <w:szCs w:val="28"/>
        </w:rPr>
        <w:t xml:space="preserve">           </w:t>
      </w:r>
      <w:r w:rsidR="00C4555D" w:rsidRPr="00C4555D">
        <w:rPr>
          <w:bCs/>
          <w:color w:val="000000"/>
          <w:sz w:val="28"/>
          <w:szCs w:val="28"/>
        </w:rPr>
        <w:t>від «</w:t>
      </w:r>
      <w:r w:rsidR="008B3324">
        <w:rPr>
          <w:bCs/>
          <w:color w:val="000000"/>
          <w:sz w:val="28"/>
          <w:szCs w:val="28"/>
        </w:rPr>
        <w:t>17</w:t>
      </w:r>
      <w:r w:rsidR="00C4555D" w:rsidRPr="00C4555D">
        <w:rPr>
          <w:bCs/>
          <w:color w:val="000000"/>
          <w:sz w:val="28"/>
          <w:szCs w:val="28"/>
        </w:rPr>
        <w:t xml:space="preserve">» </w:t>
      </w:r>
      <w:r w:rsidR="008B3324">
        <w:rPr>
          <w:bCs/>
          <w:color w:val="000000"/>
          <w:sz w:val="28"/>
          <w:szCs w:val="28"/>
        </w:rPr>
        <w:t xml:space="preserve">червня </w:t>
      </w:r>
      <w:r w:rsidR="00C4555D" w:rsidRPr="00C4555D">
        <w:rPr>
          <w:bCs/>
          <w:color w:val="000000"/>
          <w:sz w:val="28"/>
          <w:szCs w:val="28"/>
        </w:rPr>
        <w:t>20</w:t>
      </w:r>
      <w:r w:rsidR="00C468EC">
        <w:rPr>
          <w:bCs/>
          <w:color w:val="000000"/>
          <w:sz w:val="28"/>
          <w:szCs w:val="28"/>
        </w:rPr>
        <w:t>21</w:t>
      </w:r>
      <w:r w:rsidR="00C4555D" w:rsidRPr="00C4555D">
        <w:rPr>
          <w:bCs/>
          <w:color w:val="000000"/>
          <w:sz w:val="28"/>
          <w:szCs w:val="28"/>
        </w:rPr>
        <w:t>р. №</w:t>
      </w:r>
      <w:r w:rsidR="008B3324">
        <w:rPr>
          <w:bCs/>
          <w:color w:val="000000"/>
          <w:sz w:val="28"/>
          <w:szCs w:val="28"/>
        </w:rPr>
        <w:t xml:space="preserve"> 391</w:t>
      </w:r>
    </w:p>
    <w:p w:rsidR="00C4555D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4555D">
        <w:rPr>
          <w:bCs/>
          <w:color w:val="000000"/>
          <w:sz w:val="28"/>
          <w:szCs w:val="28"/>
        </w:rPr>
        <w:t xml:space="preserve">Проект рішення Ніжинської міської ради </w:t>
      </w:r>
      <w:r w:rsidR="00D91741" w:rsidRPr="00C4555D">
        <w:rPr>
          <w:bCs/>
          <w:color w:val="000000"/>
          <w:sz w:val="28"/>
          <w:szCs w:val="28"/>
        </w:rPr>
        <w:t xml:space="preserve">«Про </w:t>
      </w:r>
      <w:r w:rsidR="00D91741">
        <w:rPr>
          <w:bCs/>
          <w:color w:val="000000"/>
          <w:sz w:val="28"/>
          <w:szCs w:val="28"/>
        </w:rPr>
        <w:t>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об’єднаної територіальної громади»</w:t>
      </w:r>
      <w:r w:rsidR="005C770B">
        <w:rPr>
          <w:bCs/>
          <w:color w:val="000000"/>
          <w:sz w:val="28"/>
          <w:szCs w:val="28"/>
        </w:rPr>
        <w:t>:</w:t>
      </w:r>
    </w:p>
    <w:p w:rsidR="00D91741" w:rsidRDefault="00D91741" w:rsidP="00D917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передбачає включення нежитлового приміщення, за адресою: м. Ніжин, вул. Космонавтів, буд. 43, загальною площею 41,5 кв. м.</w:t>
      </w:r>
      <w:r w:rsidR="00805165">
        <w:rPr>
          <w:bCs/>
          <w:color w:val="000000"/>
          <w:sz w:val="28"/>
          <w:szCs w:val="28"/>
        </w:rPr>
        <w:t xml:space="preserve"> до Переліку другого типу комунального майна Ніжинської міської об’єднаної територіальної громади;</w:t>
      </w:r>
    </w:p>
    <w:p w:rsid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>
        <w:rPr>
          <w:bCs/>
          <w:color w:val="000000"/>
          <w:sz w:val="28"/>
          <w:szCs w:val="28"/>
        </w:rPr>
        <w:t xml:space="preserve">ідстава для підготовки: лист </w:t>
      </w:r>
      <w:r w:rsidR="00D91741">
        <w:rPr>
          <w:sz w:val="28"/>
          <w:szCs w:val="28"/>
          <w:lang w:eastAsia="ru-RU"/>
        </w:rPr>
        <w:t xml:space="preserve"> Ніжинської міської централізованої бібліотечної системи Ніжинської міської ради Чернігівської області </w:t>
      </w:r>
      <w:r>
        <w:rPr>
          <w:sz w:val="28"/>
          <w:szCs w:val="28"/>
          <w:lang w:eastAsia="ru-RU"/>
        </w:rPr>
        <w:t xml:space="preserve">        </w:t>
      </w:r>
      <w:r w:rsidR="00D91741">
        <w:rPr>
          <w:sz w:val="28"/>
          <w:szCs w:val="28"/>
          <w:lang w:eastAsia="ru-RU"/>
        </w:rPr>
        <w:t>№ 32 від 14 червня 2021 року</w:t>
      </w:r>
      <w:r>
        <w:rPr>
          <w:sz w:val="28"/>
          <w:szCs w:val="28"/>
          <w:lang w:eastAsia="ru-RU"/>
        </w:rPr>
        <w:t>;</w:t>
      </w:r>
    </w:p>
    <w:p w:rsidR="00D91741" w:rsidRP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 w:rsidRPr="00805165">
        <w:rPr>
          <w:sz w:val="28"/>
          <w:szCs w:val="28"/>
          <w:lang w:eastAsia="ru-RU"/>
        </w:rPr>
        <w:t>роект рішення підготовлений з дотриманн</w:t>
      </w:r>
      <w:r w:rsidR="006C3254" w:rsidRPr="00805165">
        <w:rPr>
          <w:sz w:val="28"/>
          <w:szCs w:val="28"/>
          <w:lang w:eastAsia="ru-RU"/>
        </w:rPr>
        <w:t>ям 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6C3254" w:rsidRPr="00805165">
        <w:rPr>
          <w:sz w:val="28"/>
          <w:szCs w:val="28"/>
          <w:lang w:val="en-US" w:eastAsia="ru-RU"/>
        </w:rPr>
        <w:t>XI</w:t>
      </w:r>
      <w:r w:rsidR="006C3254" w:rsidRPr="00805165">
        <w:rPr>
          <w:sz w:val="28"/>
          <w:szCs w:val="28"/>
          <w:lang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proofErr w:type="spellStart"/>
      <w:r w:rsidR="006C3254" w:rsidRPr="00805165">
        <w:rPr>
          <w:sz w:val="28"/>
          <w:szCs w:val="28"/>
          <w:lang w:eastAsia="ru-RU"/>
        </w:rPr>
        <w:t>Регламентy</w:t>
      </w:r>
      <w:proofErr w:type="spellEnd"/>
      <w:r w:rsidR="006C3254" w:rsidRPr="00805165">
        <w:rPr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6C3254" w:rsidRPr="00805165">
        <w:rPr>
          <w:sz w:val="28"/>
          <w:szCs w:val="28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6C3254" w:rsidRPr="0080516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6C3254" w:rsidRPr="00994ED9" w:rsidRDefault="00805165" w:rsidP="00994ED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– п</w:t>
      </w:r>
      <w:r w:rsidR="006C3254">
        <w:rPr>
          <w:sz w:val="28"/>
          <w:szCs w:val="28"/>
          <w:lang w:eastAsia="ru-RU"/>
        </w:rPr>
        <w:t>роектом рішення пропонується внести зміни до рішення Ніжинської міської ради № 39-72/2020 від 29 квітня 2020 р.</w:t>
      </w:r>
      <w:r w:rsidR="006C3254" w:rsidRPr="006C32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6C3254">
        <w:rPr>
          <w:bCs/>
          <w:color w:val="000000"/>
          <w:sz w:val="28"/>
          <w:szCs w:val="28"/>
        </w:rPr>
        <w:t>Про затвердження Переліку другого типу комунального майна Ніжинської міської об’єднаної територіальної громади</w:t>
      </w:r>
      <w:r>
        <w:rPr>
          <w:bCs/>
          <w:color w:val="000000"/>
          <w:sz w:val="28"/>
          <w:szCs w:val="28"/>
        </w:rPr>
        <w:t>»</w:t>
      </w:r>
      <w:r w:rsidR="006C3254">
        <w:rPr>
          <w:bCs/>
          <w:color w:val="000000"/>
          <w:sz w:val="28"/>
          <w:szCs w:val="28"/>
        </w:rPr>
        <w:t>,</w:t>
      </w:r>
      <w:r w:rsidR="006C3254">
        <w:rPr>
          <w:sz w:val="28"/>
          <w:szCs w:val="28"/>
          <w:lang w:eastAsia="ru-RU"/>
        </w:rPr>
        <w:t xml:space="preserve"> а саме </w:t>
      </w:r>
      <w:r>
        <w:rPr>
          <w:sz w:val="28"/>
          <w:szCs w:val="28"/>
          <w:lang w:eastAsia="ru-RU"/>
        </w:rPr>
        <w:t xml:space="preserve">пропонується </w:t>
      </w:r>
      <w:r w:rsidR="006C3254">
        <w:rPr>
          <w:sz w:val="28"/>
          <w:szCs w:val="28"/>
          <w:lang w:eastAsia="ru-RU"/>
        </w:rPr>
        <w:t>доповнення  підпунктом:</w:t>
      </w:r>
      <w:r w:rsidR="00994ED9" w:rsidRPr="00994ED9">
        <w:rPr>
          <w:bCs/>
          <w:color w:val="000000"/>
          <w:sz w:val="28"/>
          <w:szCs w:val="28"/>
        </w:rPr>
        <w:t xml:space="preserve"> </w:t>
      </w:r>
      <w:r w:rsidR="00994ED9">
        <w:rPr>
          <w:bCs/>
          <w:color w:val="000000"/>
          <w:sz w:val="28"/>
          <w:szCs w:val="28"/>
        </w:rPr>
        <w:t>«1.90 нежитлове приміщення, за адресою: м. Ніжин, вул. Космонавтів, буд. 43, загальною площею 41,5 кв. м.».</w:t>
      </w:r>
    </w:p>
    <w:p w:rsidR="00805165" w:rsidRDefault="006C3254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ru-RU"/>
        </w:rPr>
      </w:pPr>
      <w:r w:rsidRPr="00805165">
        <w:rPr>
          <w:sz w:val="28"/>
          <w:szCs w:val="28"/>
          <w:lang w:eastAsia="ru-RU"/>
        </w:rPr>
        <w:t xml:space="preserve"> </w:t>
      </w:r>
      <w:r w:rsidR="00805165">
        <w:rPr>
          <w:sz w:val="28"/>
          <w:szCs w:val="28"/>
          <w:lang w:eastAsia="ru-RU"/>
        </w:rPr>
        <w:t>– р</w:t>
      </w:r>
      <w:r w:rsidRPr="00805165">
        <w:rPr>
          <w:sz w:val="28"/>
          <w:szCs w:val="28"/>
          <w:lang w:eastAsia="ru-RU"/>
        </w:rPr>
        <w:t xml:space="preserve">еалізація запропонованого рішення дасть можливість переукласти договір оренди нерухомого майна </w:t>
      </w:r>
      <w:r w:rsidR="00805165">
        <w:rPr>
          <w:sz w:val="28"/>
          <w:szCs w:val="28"/>
          <w:lang w:eastAsia="ru-RU"/>
        </w:rPr>
        <w:t>укладеного</w:t>
      </w:r>
      <w:r w:rsidRPr="00805165">
        <w:rPr>
          <w:sz w:val="28"/>
          <w:szCs w:val="28"/>
          <w:lang w:eastAsia="ru-RU"/>
        </w:rPr>
        <w:t xml:space="preserve">  з Ніжинської міською централізованою бібліотечною системою без проведення аукціону</w:t>
      </w:r>
      <w:r w:rsidR="00805165" w:rsidRPr="00805165">
        <w:rPr>
          <w:sz w:val="28"/>
          <w:szCs w:val="28"/>
          <w:lang w:eastAsia="ru-RU"/>
        </w:rPr>
        <w:t xml:space="preserve">, </w:t>
      </w:r>
      <w:r w:rsidR="00805165">
        <w:rPr>
          <w:sz w:val="28"/>
          <w:szCs w:val="28"/>
          <w:lang w:eastAsia="ru-RU"/>
        </w:rPr>
        <w:t xml:space="preserve">попередньо </w:t>
      </w:r>
      <w:r w:rsidR="00805165" w:rsidRPr="00805165">
        <w:rPr>
          <w:sz w:val="28"/>
          <w:szCs w:val="28"/>
          <w:lang w:eastAsia="ru-RU"/>
        </w:rPr>
        <w:t>включивши нежитлове приміщення</w:t>
      </w:r>
      <w:r w:rsidR="00805165">
        <w:rPr>
          <w:sz w:val="28"/>
          <w:szCs w:val="28"/>
          <w:lang w:eastAsia="ru-RU"/>
        </w:rPr>
        <w:t>: м. Ніжин, вул. Космонавтів, буд. 43</w:t>
      </w:r>
      <w:r w:rsidR="00805165" w:rsidRPr="00805165">
        <w:rPr>
          <w:sz w:val="28"/>
          <w:szCs w:val="28"/>
          <w:lang w:eastAsia="ru-RU"/>
        </w:rPr>
        <w:t xml:space="preserve"> до Переліку </w:t>
      </w:r>
      <w:r w:rsidR="00805165">
        <w:rPr>
          <w:sz w:val="28"/>
          <w:szCs w:val="28"/>
          <w:lang w:eastAsia="ru-RU"/>
        </w:rPr>
        <w:t>другого</w:t>
      </w:r>
      <w:r w:rsidR="00805165" w:rsidRPr="00805165">
        <w:rPr>
          <w:sz w:val="28"/>
          <w:szCs w:val="28"/>
          <w:lang w:eastAsia="ru-RU"/>
        </w:rPr>
        <w:t xml:space="preserve"> типу</w:t>
      </w:r>
      <w:r w:rsidR="00805165">
        <w:rPr>
          <w:sz w:val="28"/>
          <w:szCs w:val="28"/>
          <w:lang w:eastAsia="ru-RU"/>
        </w:rPr>
        <w:t>;</w:t>
      </w:r>
      <w:r w:rsidR="00805165" w:rsidRPr="00805165">
        <w:rPr>
          <w:sz w:val="28"/>
          <w:szCs w:val="28"/>
          <w:lang w:eastAsia="ru-RU"/>
        </w:rPr>
        <w:t xml:space="preserve"> </w:t>
      </w:r>
    </w:p>
    <w:p w:rsidR="00805165" w:rsidRP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</w:t>
      </w:r>
      <w:r w:rsidRPr="00805165">
        <w:rPr>
          <w:sz w:val="28"/>
          <w:szCs w:val="28"/>
          <w:lang w:eastAsia="ru-RU"/>
        </w:rPr>
        <w:t xml:space="preserve">відповідальний за проект рішення – начальник відділу комунального майна управління комунального майна та земельних відносин </w:t>
      </w:r>
      <w:proofErr w:type="spellStart"/>
      <w:r w:rsidRPr="00805165">
        <w:rPr>
          <w:sz w:val="28"/>
          <w:szCs w:val="28"/>
          <w:lang w:eastAsia="ru-RU"/>
        </w:rPr>
        <w:t>Федчун</w:t>
      </w:r>
      <w:proofErr w:type="spellEnd"/>
      <w:r w:rsidRPr="00805165">
        <w:rPr>
          <w:sz w:val="28"/>
          <w:szCs w:val="28"/>
          <w:lang w:eastAsia="ru-RU"/>
        </w:rPr>
        <w:t xml:space="preserve"> Н. О.</w:t>
      </w:r>
    </w:p>
    <w:p w:rsidR="00805165" w:rsidRDefault="00805165" w:rsidP="0080516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5165" w:rsidRPr="00805165" w:rsidRDefault="00805165" w:rsidP="00805165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  <w:lang w:eastAsia="ru-RU"/>
        </w:rPr>
      </w:pPr>
    </w:p>
    <w:p w:rsidR="00A558DF" w:rsidRPr="00822EF4" w:rsidRDefault="00994ED9" w:rsidP="00805165">
      <w:pPr>
        <w:pStyle w:val="a5"/>
        <w:shd w:val="clear" w:color="auto" w:fill="FFFFFF"/>
        <w:spacing w:before="0" w:beforeAutospacing="0" w:after="0" w:afterAutospacing="0"/>
        <w:ind w:left="-208"/>
        <w:jc w:val="both"/>
      </w:pPr>
      <w:r>
        <w:rPr>
          <w:color w:val="000000"/>
          <w:sz w:val="28"/>
          <w:szCs w:val="28"/>
          <w:lang w:eastAsia="ru-RU"/>
        </w:rPr>
        <w:t xml:space="preserve">   </w:t>
      </w:r>
      <w:r w:rsidR="002D09E3" w:rsidRPr="00805165">
        <w:rPr>
          <w:color w:val="000000"/>
          <w:sz w:val="28"/>
          <w:szCs w:val="28"/>
          <w:lang w:eastAsia="ru-RU"/>
        </w:rPr>
        <w:t>Н</w:t>
      </w:r>
      <w:r w:rsidR="002D09E3">
        <w:rPr>
          <w:color w:val="000000"/>
          <w:sz w:val="28"/>
          <w:szCs w:val="28"/>
        </w:rPr>
        <w:t xml:space="preserve">ачальник </w:t>
      </w:r>
      <w:r w:rsidR="00A558DF">
        <w:rPr>
          <w:color w:val="000000"/>
          <w:sz w:val="28"/>
          <w:szCs w:val="28"/>
        </w:rPr>
        <w:t xml:space="preserve">управління </w:t>
      </w:r>
      <w:r w:rsidR="002D09E3">
        <w:rPr>
          <w:color w:val="000000"/>
          <w:sz w:val="28"/>
          <w:szCs w:val="28"/>
        </w:rPr>
        <w:t xml:space="preserve"> комунального майна</w:t>
      </w:r>
    </w:p>
    <w:p w:rsidR="002D09E3" w:rsidRDefault="002D09E3" w:rsidP="0065554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</w:t>
      </w:r>
      <w:r w:rsidR="00757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</w:t>
      </w:r>
      <w:r w:rsidR="0065554B">
        <w:rPr>
          <w:color w:val="000000"/>
          <w:sz w:val="28"/>
          <w:szCs w:val="28"/>
        </w:rPr>
        <w:t>инської міської ради</w:t>
      </w:r>
      <w:r w:rsidR="004E738F">
        <w:rPr>
          <w:color w:val="000000"/>
          <w:sz w:val="28"/>
          <w:szCs w:val="28"/>
        </w:rPr>
        <w:tab/>
      </w:r>
      <w:r w:rsidR="004E738F">
        <w:rPr>
          <w:color w:val="000000"/>
          <w:sz w:val="28"/>
          <w:szCs w:val="28"/>
        </w:rPr>
        <w:tab/>
        <w:t> </w:t>
      </w:r>
      <w:r w:rsidR="00994ED9">
        <w:rPr>
          <w:color w:val="000000"/>
          <w:sz w:val="28"/>
          <w:szCs w:val="28"/>
        </w:rPr>
        <w:t xml:space="preserve">              </w:t>
      </w:r>
      <w:r w:rsidR="00DD0936">
        <w:rPr>
          <w:color w:val="000000"/>
          <w:sz w:val="28"/>
          <w:szCs w:val="28"/>
        </w:rPr>
        <w:t> </w:t>
      </w:r>
      <w:r w:rsidR="00A558DF">
        <w:rPr>
          <w:color w:val="000000"/>
          <w:sz w:val="28"/>
          <w:szCs w:val="28"/>
        </w:rPr>
        <w:t>Ірина ОНОКАЛО</w:t>
      </w:r>
    </w:p>
    <w:sectPr w:rsidR="002D09E3" w:rsidSect="00805165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405C6"/>
    <w:rsid w:val="00064E76"/>
    <w:rsid w:val="000F492E"/>
    <w:rsid w:val="001006F5"/>
    <w:rsid w:val="00115773"/>
    <w:rsid w:val="0016592C"/>
    <w:rsid w:val="001E32BE"/>
    <w:rsid w:val="00225335"/>
    <w:rsid w:val="002C7EF2"/>
    <w:rsid w:val="002D09E3"/>
    <w:rsid w:val="003278D5"/>
    <w:rsid w:val="003F6A22"/>
    <w:rsid w:val="004062FE"/>
    <w:rsid w:val="00407CA6"/>
    <w:rsid w:val="00453E46"/>
    <w:rsid w:val="004930AD"/>
    <w:rsid w:val="004E738F"/>
    <w:rsid w:val="004F2FF0"/>
    <w:rsid w:val="0050211F"/>
    <w:rsid w:val="00507BB2"/>
    <w:rsid w:val="005901F1"/>
    <w:rsid w:val="0059089E"/>
    <w:rsid w:val="005C770B"/>
    <w:rsid w:val="005D5D03"/>
    <w:rsid w:val="00634DC1"/>
    <w:rsid w:val="0063781B"/>
    <w:rsid w:val="0065554B"/>
    <w:rsid w:val="006B5C20"/>
    <w:rsid w:val="006C3254"/>
    <w:rsid w:val="006C6490"/>
    <w:rsid w:val="00757668"/>
    <w:rsid w:val="007E3C2E"/>
    <w:rsid w:val="007F1C37"/>
    <w:rsid w:val="00805165"/>
    <w:rsid w:val="00822EF4"/>
    <w:rsid w:val="0084424D"/>
    <w:rsid w:val="008B3324"/>
    <w:rsid w:val="008C703A"/>
    <w:rsid w:val="00912573"/>
    <w:rsid w:val="009366C2"/>
    <w:rsid w:val="009616FB"/>
    <w:rsid w:val="00994D48"/>
    <w:rsid w:val="00994ED9"/>
    <w:rsid w:val="009E021A"/>
    <w:rsid w:val="00A02488"/>
    <w:rsid w:val="00A15453"/>
    <w:rsid w:val="00A46C08"/>
    <w:rsid w:val="00A558DF"/>
    <w:rsid w:val="00A6160B"/>
    <w:rsid w:val="00A847DC"/>
    <w:rsid w:val="00AC3CEB"/>
    <w:rsid w:val="00B354E8"/>
    <w:rsid w:val="00B56B08"/>
    <w:rsid w:val="00B72998"/>
    <w:rsid w:val="00B91502"/>
    <w:rsid w:val="00BA0275"/>
    <w:rsid w:val="00BB3A97"/>
    <w:rsid w:val="00BD1213"/>
    <w:rsid w:val="00BD75ED"/>
    <w:rsid w:val="00C32BDF"/>
    <w:rsid w:val="00C3604E"/>
    <w:rsid w:val="00C4555D"/>
    <w:rsid w:val="00C468EC"/>
    <w:rsid w:val="00C76FA4"/>
    <w:rsid w:val="00CA252C"/>
    <w:rsid w:val="00CA78E5"/>
    <w:rsid w:val="00CB20B0"/>
    <w:rsid w:val="00CD1A6A"/>
    <w:rsid w:val="00CF3DAD"/>
    <w:rsid w:val="00D04BD0"/>
    <w:rsid w:val="00D202DB"/>
    <w:rsid w:val="00D470E0"/>
    <w:rsid w:val="00D6136D"/>
    <w:rsid w:val="00D85FEC"/>
    <w:rsid w:val="00D91741"/>
    <w:rsid w:val="00DB16D1"/>
    <w:rsid w:val="00DC65AB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711F5"/>
    <w:rsid w:val="00FA3748"/>
    <w:rsid w:val="00FD0B72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  <w:style w:type="table" w:styleId="a7">
    <w:name w:val="Table Grid"/>
    <w:basedOn w:val="a1"/>
    <w:uiPriority w:val="39"/>
    <w:rsid w:val="006C3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38</cp:revision>
  <cp:lastPrinted>2021-06-17T06:28:00Z</cp:lastPrinted>
  <dcterms:created xsi:type="dcterms:W3CDTF">2021-05-14T07:12:00Z</dcterms:created>
  <dcterms:modified xsi:type="dcterms:W3CDTF">2021-06-17T11:43:00Z</dcterms:modified>
</cp:coreProperties>
</file>