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56023FB" wp14:editId="34513CB6">
            <wp:extent cx="486410" cy="602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38D8" w:rsidRDefault="00A238D8" w:rsidP="00A238D8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A238D8" w:rsidRDefault="00A238D8" w:rsidP="00A238D8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A238D8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A238D8" w:rsidRPr="00DA5A1B" w:rsidRDefault="00A238D8" w:rsidP="00A23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 2021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A238D8" w:rsidRDefault="00A238D8" w:rsidP="00A23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D8" w:rsidRPr="00B34625" w:rsidRDefault="00A238D8" w:rsidP="00A238D8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A238D8" w:rsidRPr="00B34625" w:rsidRDefault="00A238D8" w:rsidP="00A238D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A238D8" w:rsidRPr="00B34625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</w:p>
    <w:p w:rsidR="00A238D8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у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засідання комісії з питань захисту прав дитини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від 07.06</w:t>
      </w:r>
      <w:r w:rsidRPr="003645A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.2021 р.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розглянувши заяви громадян, виконавчий комітет міської ради вирішив:</w:t>
      </w:r>
    </w:p>
    <w:p w:rsidR="00A238D8" w:rsidRDefault="00A238D8" w:rsidP="00A238D8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A238D8" w:rsidRDefault="00A238D8" w:rsidP="00A238D8">
      <w:pPr>
        <w:pStyle w:val="a7"/>
        <w:widowControl w:val="0"/>
        <w:numPr>
          <w:ilvl w:val="0"/>
          <w:numId w:val="1"/>
        </w:numPr>
        <w:tabs>
          <w:tab w:val="left" w:pos="-552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61723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</w:t>
      </w:r>
      <w:r w:rsidRPr="00617231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>України «Про основи соціального захисту бездомних осіб і безпритульних дітей», статті 32 Цивільного кодексу України дозволити:</w:t>
      </w:r>
    </w:p>
    <w:p w:rsidR="00A238D8" w:rsidRPr="00BF0724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 w:rsidRPr="00217965">
        <w:rPr>
          <w:rFonts w:ascii="Times New Roman" w:hAnsi="Times New Roman" w:cs="Times New Roman"/>
          <w:sz w:val="28"/>
          <w:lang w:val="uk-UA"/>
        </w:rPr>
        <w:t>житлов</w:t>
      </w:r>
      <w:r>
        <w:rPr>
          <w:rFonts w:ascii="Times New Roman" w:hAnsi="Times New Roman" w:cs="Times New Roman"/>
          <w:sz w:val="28"/>
          <w:lang w:val="uk-UA"/>
        </w:rPr>
        <w:t>ий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будин</w:t>
      </w:r>
      <w:r>
        <w:rPr>
          <w:rFonts w:ascii="Times New Roman" w:hAnsi="Times New Roman" w:cs="Times New Roman"/>
          <w:sz w:val="28"/>
          <w:lang w:val="uk-UA"/>
        </w:rPr>
        <w:t>ок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33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вулиці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217965">
        <w:rPr>
          <w:rFonts w:ascii="Times New Roman" w:hAnsi="Times New Roman" w:cs="Times New Roman"/>
          <w:sz w:val="28"/>
          <w:lang w:val="uk-UA"/>
        </w:rPr>
        <w:t xml:space="preserve">, 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їй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на підставі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договору купівлі-продажу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серія та номер: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, на реєстраційному обліку в якому перебува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ють малолітні діти: …, … </w:t>
      </w:r>
      <w:proofErr w:type="spellStart"/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., …, …</w:t>
      </w:r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 w:rsidRPr="00217965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При цьому права та інтереси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дітей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не будуть порушені, оскільки місце ї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х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житловий будинок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14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lang w:val="uk-UA"/>
        </w:rPr>
        <w:t>про</w:t>
      </w:r>
      <w:r w:rsidRPr="00BF0724">
        <w:rPr>
          <w:rFonts w:ascii="Times New Roman" w:hAnsi="Times New Roman" w:cs="Times New Roman"/>
          <w:sz w:val="28"/>
          <w:lang w:val="uk-UA"/>
        </w:rPr>
        <w:t>вул</w:t>
      </w:r>
      <w:r>
        <w:rPr>
          <w:rFonts w:ascii="Times New Roman" w:hAnsi="Times New Roman" w:cs="Times New Roman"/>
          <w:sz w:val="28"/>
          <w:lang w:val="uk-UA"/>
        </w:rPr>
        <w:t>ку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BF0724">
        <w:rPr>
          <w:rFonts w:ascii="Times New Roman" w:hAnsi="Times New Roman" w:cs="Times New Roman"/>
          <w:sz w:val="28"/>
          <w:lang w:val="uk-UA"/>
        </w:rPr>
        <w:t xml:space="preserve">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йому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r w:rsidRPr="00BF0724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згідно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 договором купівлі-продажу жилого будинку</w:t>
      </w:r>
      <w:r w:rsidRPr="00687580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.№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в якому на реєстраційному обліку перебуває малолітня дитина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дитини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не будуть порушені, оскільки місце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його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будинку № 43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зі свідоцтвом про право на спадщину/р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/, в якому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квартиру № 103 в 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житловому будинку 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CB476E">
        <w:rPr>
          <w:rFonts w:ascii="Times New Roman" w:hAnsi="Times New Roman" w:cs="Times New Roman"/>
          <w:sz w:val="28"/>
          <w:lang w:val="uk-UA"/>
        </w:rPr>
        <w:t xml:space="preserve">,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lastRenderedPageBreak/>
        <w:t xml:space="preserve">належить їй на підставі договору купівлі-продажу /серія та номер: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/, на реєстраційному обліку в якому перебуває малолітня дитина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</w:t>
      </w:r>
      <w:proofErr w:type="spellStart"/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р.н</w:t>
      </w:r>
      <w:proofErr w:type="spellEnd"/>
      <w:r w:rsidRPr="00CB476E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., При цьому права та інтереси дитини не будуть порушені, оскільки місце її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… </w:t>
      </w:r>
      <w:r w:rsidRPr="00BF0724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1/2 частину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квартири №4 в житловому 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будинку № </w:t>
      </w:r>
      <w:r>
        <w:rPr>
          <w:rFonts w:ascii="Times New Roman" w:hAnsi="Times New Roman" w:cs="Times New Roman"/>
          <w:sz w:val="28"/>
          <w:lang w:val="uk-UA"/>
        </w:rPr>
        <w:t>24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 по вулиці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777F0A">
        <w:rPr>
          <w:rFonts w:ascii="Times New Roman" w:hAnsi="Times New Roman" w:cs="Times New Roman"/>
          <w:sz w:val="28"/>
          <w:lang w:val="uk-UA"/>
        </w:rPr>
        <w:t xml:space="preserve">,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що належить йому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згідно з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договором дарування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серія та номер: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/, в як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ій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на реєстраційному обліку перебувають малолітні діти: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.,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Pr="00777F0A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.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При цьому права та інтереси 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дітей 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не будуть порушені, оскільки місце ї</w:t>
      </w:r>
      <w:r w:rsidRPr="00777F0A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>х</w:t>
      </w:r>
      <w:r w:rsidRPr="00955FAD">
        <w:rPr>
          <w:rFonts w:ascii="Times New Roman" w:eastAsia="Andale Sans UI" w:hAnsi="Times New Roman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A238D8" w:rsidRPr="00955FAD" w:rsidRDefault="00A238D8" w:rsidP="00A238D8">
      <w:pPr>
        <w:pStyle w:val="a7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kern w:val="2"/>
          <w:sz w:val="28"/>
          <w:lang w:val="uk-UA"/>
        </w:rPr>
        <w:t xml:space="preserve">, </w:t>
      </w:r>
      <w:r>
        <w:rPr>
          <w:rFonts w:ascii="Times New Roman" w:hAnsi="Times New Roman" w:cs="Times New Roman"/>
          <w:kern w:val="2"/>
          <w:sz w:val="28"/>
          <w:lang w:val="uk-UA"/>
        </w:rPr>
        <w:t>…</w:t>
      </w:r>
      <w:r w:rsidRPr="00955FAD">
        <w:rPr>
          <w:rFonts w:ascii="Times New Roman" w:hAnsi="Times New Roman" w:cs="Times New Roman"/>
          <w:kern w:val="2"/>
          <w:sz w:val="28"/>
          <w:lang w:val="uk-UA"/>
        </w:rPr>
        <w:t xml:space="preserve">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від імені малолітньої дитини </w:t>
      </w:r>
      <w:r>
        <w:rPr>
          <w:rFonts w:ascii="Times New Roman CYR" w:hAnsi="Times New Roman CYR"/>
          <w:sz w:val="28"/>
          <w:lang w:val="uk-UA"/>
        </w:rPr>
        <w:t>…</w:t>
      </w:r>
      <w:r w:rsidRPr="00955FAD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… </w:t>
      </w:r>
      <w:proofErr w:type="spellStart"/>
      <w:r w:rsidRPr="00955FAD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955FAD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розробити документацію із землеустрою та набуття земельної ділянки у власність із цільовим призначенням </w:t>
      </w:r>
      <w:r w:rsidRPr="00955FAD">
        <w:rPr>
          <w:rFonts w:ascii="Times New Roman" w:hAnsi="Times New Roman" w:cs="Times New Roman"/>
          <w:sz w:val="28"/>
          <w:lang w:val="uk-UA"/>
        </w:rPr>
        <w:t xml:space="preserve">для ведення особистого селянського господарства площею 2 га 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955FAD">
        <w:rPr>
          <w:rFonts w:ascii="Times New Roman" w:hAnsi="Times New Roman" w:cs="Times New Roman"/>
          <w:sz w:val="28"/>
          <w:szCs w:val="20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0"/>
          <w:lang w:val="uk-UA"/>
        </w:rPr>
        <w:t>…</w:t>
      </w:r>
      <w:r w:rsidRPr="00CD1128">
        <w:rPr>
          <w:rFonts w:ascii="Times New Roman" w:hAnsi="Times New Roman" w:cs="Times New Roman"/>
          <w:sz w:val="28"/>
          <w:szCs w:val="20"/>
          <w:lang w:val="uk-UA"/>
        </w:rPr>
        <w:t xml:space="preserve"> сільської ради Ніжинського району Чернігівської області.</w:t>
      </w:r>
    </w:p>
    <w:p w:rsidR="00A238D8" w:rsidRPr="003410C6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321F33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proofErr w:type="spellStart"/>
      <w:r w:rsidRPr="002A4A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2A4A3C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..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238D8" w:rsidRPr="003410C6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 та …</w:t>
      </w:r>
      <w:r w:rsidRPr="00321F33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від імені малолітньої дитини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…, …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2A4A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2A4A3C">
        <w:rPr>
          <w:rFonts w:ascii="Times New Roman CYR" w:hAnsi="Times New Roman CYR"/>
          <w:sz w:val="28"/>
          <w:lang w:val="uk-UA"/>
        </w:rPr>
        <w:t>.,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>розробити документацію із землеустрою та набуття земельн</w:t>
      </w:r>
      <w:r>
        <w:rPr>
          <w:rFonts w:ascii="Times New Roman" w:hAnsi="Times New Roman" w:cs="Times New Roman"/>
          <w:sz w:val="28"/>
          <w:szCs w:val="20"/>
          <w:lang w:val="uk-UA"/>
        </w:rPr>
        <w:t>их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0"/>
          <w:lang w:val="uk-UA"/>
        </w:rPr>
        <w:t>ок</w:t>
      </w:r>
      <w:r w:rsidRPr="002A4A3C">
        <w:rPr>
          <w:rFonts w:ascii="Times New Roman" w:hAnsi="Times New Roman" w:cs="Times New Roman"/>
          <w:sz w:val="28"/>
          <w:szCs w:val="20"/>
          <w:lang w:val="uk-UA"/>
        </w:rPr>
        <w:t xml:space="preserve"> у власність </w:t>
      </w:r>
      <w:r w:rsidRPr="00A020B7">
        <w:rPr>
          <w:rFonts w:ascii="Times New Roman" w:hAnsi="Times New Roman" w:cs="Times New Roman"/>
          <w:sz w:val="28"/>
          <w:lang w:val="uk-UA"/>
        </w:rPr>
        <w:t>за адресою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020B7">
        <w:rPr>
          <w:rFonts w:ascii="Times New Roman" w:hAnsi="Times New Roman" w:cs="Times New Roman"/>
          <w:sz w:val="28"/>
          <w:lang w:val="uk-UA"/>
        </w:rPr>
        <w:t xml:space="preserve"> вулиця 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A020B7">
        <w:rPr>
          <w:rFonts w:ascii="Times New Roman" w:hAnsi="Times New Roman" w:cs="Times New Roman"/>
          <w:sz w:val="28"/>
          <w:lang w:val="uk-UA"/>
        </w:rPr>
        <w:t>,</w:t>
      </w:r>
      <w:r w:rsidRPr="00A020B7">
        <w:rPr>
          <w:rFonts w:ascii="Times New Roman" w:hAnsi="Times New Roman" w:cs="Times New Roman"/>
          <w:sz w:val="28"/>
          <w:szCs w:val="20"/>
          <w:lang w:val="uk-UA"/>
        </w:rPr>
        <w:t xml:space="preserve"> Чернігівської області.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… </w:t>
      </w:r>
      <w:r w:rsidRPr="00E73F93">
        <w:rPr>
          <w:rFonts w:ascii="Times New Roman CYR" w:hAnsi="Times New Roman CYR"/>
          <w:sz w:val="28"/>
          <w:lang w:val="uk-UA"/>
        </w:rPr>
        <w:t>р. н.,</w:t>
      </w:r>
      <w:r w:rsidRPr="00E73F93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E73F93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</w:t>
      </w:r>
      <w:r>
        <w:rPr>
          <w:rFonts w:ascii="Times New Roman CYR" w:hAnsi="Times New Roman CYR"/>
          <w:sz w:val="28"/>
          <w:lang w:val="uk-UA"/>
        </w:rPr>
        <w:t xml:space="preserve">ій </w:t>
      </w:r>
      <w:r w:rsidRPr="00E73F93">
        <w:rPr>
          <w:rFonts w:ascii="Times New Roman CYR" w:hAnsi="Times New Roman CYR"/>
          <w:sz w:val="28"/>
          <w:lang w:val="uk-UA"/>
        </w:rPr>
        <w:t xml:space="preserve">купує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1/5 частину будинку №62 по вулиці …, та 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6E6EB2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6E6EB2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6E6EB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Чернігівської області та 1/5 частку земельної ділянки, розташованої за адресою: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області,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р. н.,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купівлі-продажу, за яким неповнолітній купує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1/5 частину будинку 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дати згоду 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106-б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lastRenderedPageBreak/>
        <w:t xml:space="preserve">№62 по вулиці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B4280F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 w:rsidRPr="009319FA">
        <w:rPr>
          <w:rFonts w:ascii="Times New Roman CYR" w:hAnsi="Times New Roman CYR"/>
          <w:sz w:val="28"/>
          <w:lang w:val="uk-UA"/>
        </w:rPr>
        <w:t xml:space="preserve">Неповнолітній дитині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>р. н.,</w:t>
      </w:r>
      <w:r w:rsidRPr="009319FA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 який буде діяти за нотаріально посвідченою згодою батьків,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 CYR" w:hAnsi="Times New Roman CYR"/>
          <w:sz w:val="28"/>
          <w:lang w:val="uk-UA"/>
        </w:rPr>
        <w:t>, на укладання та підписання договору купівлі-продажу, за яким неповнолітній продає 1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/5 частку 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1/5 частку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умові купівлі 1/5 частини будинку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по 1/5 частині земельних ділянок, розташованих за адресою: …</w:t>
      </w:r>
      <w:r w:rsidRPr="00E73F93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A238D8" w:rsidRPr="00E73F93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…, … та … продати 3/5 частини</w:t>
      </w:r>
      <w:r w:rsidRPr="00B4280F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будинку №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3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/5 част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ок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земельної ділянки, розташованої за адресою: місто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…, співвласниками яких є неповнолітні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., та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</w:p>
    <w:p w:rsidR="00A238D8" w:rsidRPr="009319FA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…, 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A310D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>
        <w:rPr>
          <w:rFonts w:ascii="Times New Roman" w:eastAsia="Andale Sans UI" w:hAnsi="Times New Roman"/>
          <w:b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" w:eastAsia="Andale Sans UI" w:hAnsi="Times New Roman"/>
          <w:b/>
          <w:sz w:val="28"/>
          <w:szCs w:val="24"/>
          <w:lang w:val="uk-UA" w:eastAsia="en-US"/>
        </w:rPr>
        <w:t xml:space="preserve"> </w:t>
      </w:r>
      <w:r w:rsidRPr="009319FA">
        <w:rPr>
          <w:rFonts w:ascii="Times New Roman CYR" w:hAnsi="Times New Roman CYR"/>
          <w:sz w:val="28"/>
          <w:lang w:val="uk-UA"/>
        </w:rPr>
        <w:t xml:space="preserve">укласти договір про поділ майна в натурі, що перебуває у спільній частковій власності в будинку № </w:t>
      </w:r>
      <w:r>
        <w:rPr>
          <w:rFonts w:ascii="Times New Roman CYR" w:hAnsi="Times New Roman CYR"/>
          <w:sz w:val="28"/>
          <w:lang w:val="uk-UA"/>
        </w:rPr>
        <w:t>…</w:t>
      </w:r>
      <w:r w:rsidRPr="009319FA">
        <w:rPr>
          <w:rFonts w:ascii="Times New Roman" w:hAnsi="Times New Roman"/>
          <w:sz w:val="28"/>
          <w:lang w:val="uk-UA"/>
        </w:rPr>
        <w:t xml:space="preserve">, </w:t>
      </w:r>
      <w:r w:rsidRPr="009319FA">
        <w:rPr>
          <w:rFonts w:ascii="Times New Roman CYR" w:eastAsia="Andale Sans UI" w:hAnsi="Times New Roman CYR"/>
          <w:sz w:val="28"/>
          <w:szCs w:val="24"/>
          <w:lang w:val="uk-UA" w:eastAsia="en-US"/>
        </w:rPr>
        <w:t xml:space="preserve">в якому на реєстраційному обліку перебувають малолітні діти: </w:t>
      </w:r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 xml:space="preserve">…, … </w:t>
      </w:r>
      <w:proofErr w:type="spellStart"/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/>
          <w:sz w:val="28"/>
          <w:szCs w:val="24"/>
          <w:lang w:val="uk-UA" w:eastAsia="en-US"/>
        </w:rPr>
        <w:t>., …, …</w:t>
      </w:r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9319FA">
        <w:rPr>
          <w:rFonts w:ascii="Times New Roman" w:eastAsia="Andale Sans UI" w:hAnsi="Times New Roman"/>
          <w:sz w:val="28"/>
          <w:szCs w:val="24"/>
          <w:lang w:val="uk-UA" w:eastAsia="en-US"/>
        </w:rPr>
        <w:t>. При цьому права та інтереси малолітніх не будуть порушені, оскільки місце їх реєстрації не зміниться.</w:t>
      </w:r>
    </w:p>
    <w:p w:rsidR="00A238D8" w:rsidRPr="005C5A70" w:rsidRDefault="00A238D8" w:rsidP="00A238D8">
      <w:pPr>
        <w:pStyle w:val="a7"/>
        <w:widowControl w:val="0"/>
        <w:numPr>
          <w:ilvl w:val="1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укласти договір на поділ спадкового майна, що залишилося від померлого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за яким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–зелений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–білий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вантажний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малолітнім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малотонажний-В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–білий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за неповнолітньою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., залишається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загальний легковий – загальний вантажопасажирський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2005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синій, тип – спеціалізований вантажний – спеціалізований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1999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спеціалізований вантажний – спеціалізований фургон </w:t>
      </w:r>
      <w:proofErr w:type="spellStart"/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 w:rsidRPr="00E54B84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2012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білий, тип – спеціалізований вантажний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–спеціалізований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фургон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мало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тон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ажний-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;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2007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, колір – сірий, тип – загальний/</w:t>
      </w:r>
      <w:r w:rsidRPr="005C5A70">
        <w:rPr>
          <w:rFonts w:ascii="Times New Roman" w:eastAsia="Andale Sans UI" w:hAnsi="Times New Roman"/>
          <w:sz w:val="28"/>
          <w:szCs w:val="24"/>
          <w:lang w:val="en-US" w:eastAsia="en-US"/>
        </w:rPr>
        <w:t>GENERAL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легковий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proofErr w:type="spellStart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–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загальний</w:t>
      </w:r>
      <w:proofErr w:type="spellEnd"/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/СAR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вантажопасажирський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 В,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; автомобіль</w:t>
      </w:r>
      <w:r w:rsidRPr="005C5A70">
        <w:rPr>
          <w:lang w:val="uk-UA"/>
        </w:rPr>
        <w:t xml:space="preserve"> 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марки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модель </w:t>
      </w:r>
      <w:r>
        <w:rPr>
          <w:rFonts w:ascii="Times New Roman" w:eastAsia="Andale Sans UI" w:hAnsi="Times New Roman"/>
          <w:sz w:val="28"/>
          <w:szCs w:val="24"/>
          <w:lang w:val="en-US" w:eastAsia="en-US"/>
        </w:rPr>
        <w:t>MASTER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2000 року випуску, шасі (кузов, рама)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колір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білий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тип –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фургон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малотонажний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-В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реєстраційний номер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5C5A70">
        <w:rPr>
          <w:rFonts w:ascii="Times New Roman" w:eastAsia="Andale Sans UI" w:hAnsi="Times New Roman"/>
          <w:sz w:val="28"/>
          <w:szCs w:val="24"/>
          <w:lang w:val="uk-UA" w:eastAsia="en-US"/>
        </w:rPr>
        <w:t>.</w:t>
      </w:r>
    </w:p>
    <w:p w:rsidR="00A238D8" w:rsidRPr="00A75780" w:rsidRDefault="00A238D8" w:rsidP="00A238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238D8" w:rsidRPr="00414051" w:rsidRDefault="00A238D8" w:rsidP="00A238D8">
      <w:pPr>
        <w:pStyle w:val="a7"/>
        <w:tabs>
          <w:tab w:val="left" w:pos="-8080"/>
          <w:tab w:val="left" w:pos="-5529"/>
        </w:tabs>
        <w:spacing w:after="0" w:line="240" w:lineRule="auto"/>
        <w:ind w:left="0"/>
        <w:jc w:val="both"/>
        <w:rPr>
          <w:rFonts w:ascii="Times New Roman" w:eastAsia="Andale Sans U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3876E2">
        <w:rPr>
          <w:rFonts w:ascii="Times New Roman" w:hAnsi="Times New Roman" w:cs="Times New Roman"/>
          <w:sz w:val="28"/>
          <w:szCs w:val="28"/>
          <w:lang w:val="uk-UA"/>
        </w:rPr>
        <w:t>На підставі статей 19, 164 Сімейного кодексу України затвердити висновок виконавчого комітету, як органу опіки та піклуван</w:t>
      </w:r>
      <w:r w:rsidRPr="00471800">
        <w:rPr>
          <w:rFonts w:ascii="Times New Roman" w:hAnsi="Times New Roman" w:cs="Times New Roman"/>
          <w:sz w:val="28"/>
          <w:szCs w:val="28"/>
          <w:lang w:val="uk-UA"/>
        </w:rPr>
        <w:t xml:space="preserve">ня, про те, що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доцільно позбавити батьківських прав стосовно малолітньо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…, …</w:t>
      </w:r>
      <w:r w:rsidRPr="0041405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238D8" w:rsidRPr="00414051" w:rsidRDefault="00A238D8" w:rsidP="00A238D8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 w:rsidRPr="00362EF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На підставі пункту 5 статті 19 Сімейного кодексу України 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затвердити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</w:t>
      </w:r>
      <w:r w:rsidRPr="008B32F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исновок виконавчого комітету Ніжинської міської ради, як органу опіки та піклування, щодо розв’язання спору між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стосовно спору між бабусею та мамою дітей щодо можливості визнання дітей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proofErr w:type="spellStart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., такими, що втратили право користування житловим приміщенням за адресою: вулиця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…</w:t>
      </w:r>
      <w:r w:rsidRPr="002247F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 </w:t>
      </w: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238D8" w:rsidRDefault="00A238D8" w:rsidP="00A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4.</w:t>
      </w:r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EF293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A238D8" w:rsidRDefault="00A238D8" w:rsidP="00A238D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5.</w:t>
      </w:r>
      <w:r w:rsidRPr="000B72EF">
        <w:rPr>
          <w:rFonts w:ascii="Times New Roman" w:hAnsi="Times New Roman" w:cs="Times New Roman"/>
          <w:sz w:val="28"/>
        </w:rPr>
        <w:t xml:space="preserve"> </w:t>
      </w:r>
      <w:r w:rsidRPr="006A741E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A741E">
        <w:rPr>
          <w:rFonts w:ascii="Times New Roman" w:hAnsi="Times New Roman" w:cs="Times New Roman"/>
          <w:sz w:val="28"/>
        </w:rPr>
        <w:t>виконанням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A741E">
        <w:rPr>
          <w:rFonts w:ascii="Times New Roman" w:hAnsi="Times New Roman" w:cs="Times New Roman"/>
          <w:sz w:val="28"/>
        </w:rPr>
        <w:t>р</w:t>
      </w:r>
      <w:proofErr w:type="gramEnd"/>
      <w:r w:rsidRPr="006A741E">
        <w:rPr>
          <w:rFonts w:ascii="Times New Roman" w:hAnsi="Times New Roman" w:cs="Times New Roman"/>
          <w:sz w:val="28"/>
        </w:rPr>
        <w:t>ішення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покласти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A741E">
        <w:rPr>
          <w:rFonts w:ascii="Times New Roman" w:hAnsi="Times New Roman" w:cs="Times New Roman"/>
          <w:sz w:val="28"/>
        </w:rPr>
        <w:t>міського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голови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A741E">
        <w:rPr>
          <w:rFonts w:ascii="Times New Roman" w:hAnsi="Times New Roman" w:cs="Times New Roman"/>
          <w:sz w:val="28"/>
        </w:rPr>
        <w:t>питань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виконавчих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органів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І.В.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238D8" w:rsidRDefault="00A238D8" w:rsidP="00A238D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238D8" w:rsidRDefault="00A238D8" w:rsidP="00A238D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М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іський голова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447BB7" w:rsidRDefault="00447BB7">
      <w:bookmarkStart w:id="0" w:name="_GoBack"/>
      <w:bookmarkEnd w:id="0"/>
    </w:p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87"/>
    <w:multiLevelType w:val="hybridMultilevel"/>
    <w:tmpl w:val="33C8CCB8"/>
    <w:lvl w:ilvl="0" w:tplc="4428395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387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CF"/>
    <w:rsid w:val="001D18CF"/>
    <w:rsid w:val="00447BB7"/>
    <w:rsid w:val="00A238D8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A238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A238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2021-06-09T09:36:00Z</dcterms:created>
  <dcterms:modified xsi:type="dcterms:W3CDTF">2021-06-09T09:36:00Z</dcterms:modified>
</cp:coreProperties>
</file>