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103" w:rsidRPr="00C837AB" w:rsidRDefault="007E5103" w:rsidP="0074059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C837AB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03" w:rsidRPr="00E671B4" w:rsidRDefault="00FA7B1A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</w:t>
      </w:r>
      <w:r w:rsidR="00C76F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proofErr w:type="spellStart"/>
      <w:r w:rsidR="00E6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C76F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71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ПРОЕКТ</w:t>
      </w:r>
      <w:r w:rsidR="00A70E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№338</w:t>
      </w:r>
    </w:p>
    <w:p w:rsidR="007E5103" w:rsidRPr="00A70E88" w:rsidRDefault="007E5103" w:rsidP="007E5103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0E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="00A70E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bookmarkStart w:id="0" w:name="_GoBack"/>
      <w:bookmarkEnd w:id="0"/>
      <w:r w:rsidR="00A70E88" w:rsidRPr="00A70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18.05.2021р.</w:t>
      </w:r>
    </w:p>
    <w:p w:rsidR="007E5103" w:rsidRPr="00C837AB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E5103" w:rsidRPr="00C837AB" w:rsidRDefault="007E5103" w:rsidP="007E51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7E5103" w:rsidRPr="00C837AB" w:rsidRDefault="00FA7B1A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7E5103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7E5103" w:rsidRPr="00C837AB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7E5103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7E5103" w:rsidRPr="001E1132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7E5103" w:rsidRPr="00C837AB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E5103" w:rsidRPr="00C837AB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103" w:rsidRPr="00C837AB" w:rsidRDefault="00C76F5C" w:rsidP="007E5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0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7E5103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E5103" w:rsidRPr="00C837AB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</w:p>
    <w:p w:rsidR="007E5103" w:rsidRPr="00776AF5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7"/>
        <w:gridCol w:w="2503"/>
      </w:tblGrid>
      <w:tr w:rsidR="007E5103" w:rsidRPr="00D22648" w:rsidTr="00DA7F66">
        <w:trPr>
          <w:trHeight w:val="500"/>
        </w:trPr>
        <w:tc>
          <w:tcPr>
            <w:tcW w:w="7068" w:type="dxa"/>
          </w:tcPr>
          <w:p w:rsidR="007E5103" w:rsidRPr="00C837AB" w:rsidRDefault="00D22648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пункту 1 рішення Ніжинської міської ради № 39-72/2020 від 29 квітня 2020р. «Про затвердження Переліку другого типу комунального майна Ніжинської міської об’єднаної територіальної громади»</w:t>
            </w:r>
          </w:p>
          <w:p w:rsidR="007E5103" w:rsidRPr="001E1132" w:rsidRDefault="007E5103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7E5103" w:rsidRPr="001E1132" w:rsidRDefault="007E5103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7E5103" w:rsidRPr="001E1132" w:rsidRDefault="007E5103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7E5103" w:rsidRPr="001E1132" w:rsidRDefault="007E5103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7E5103" w:rsidRDefault="007E5103" w:rsidP="007E51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Pr="006721B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Pr="006721BE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242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2427AF" w:rsidRPr="00242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2427AF" w:rsidRPr="002427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(лист) Громадської організації «Асоціація Ромів ЗОР» від 26 квітня 2021 року, </w:t>
      </w:r>
      <w:r w:rsidRPr="00242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</w:t>
      </w:r>
      <w:r w:rsidRPr="0079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ла:</w:t>
      </w:r>
    </w:p>
    <w:p w:rsidR="0074059C" w:rsidRPr="001E1132" w:rsidRDefault="0074059C" w:rsidP="007E510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E5103" w:rsidRDefault="007E5103" w:rsidP="007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D22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пункту 1 рішення Ніжинської міської ради від 29 квітня 2020 р. № 39-72/2020 «Про затвердження Переліку другого типу комунального майна Ніжинської міської об’єднаної територіальної громади», доповнивши його підпунктами </w:t>
      </w:r>
      <w:r w:rsidR="00224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1.88-1.89 </w:t>
      </w:r>
      <w:r w:rsidR="00D22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наступного змісту.</w:t>
      </w:r>
    </w:p>
    <w:p w:rsidR="00D22648" w:rsidRDefault="00D22648" w:rsidP="007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«1.88 нежитлове приміщення, за адресою: м. Ніжин, вул. Успенська, будинок 2, загальною площею 11,</w:t>
      </w:r>
      <w:r w:rsidR="006E0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 м.»</w:t>
      </w:r>
    </w:p>
    <w:p w:rsidR="00D22648" w:rsidRDefault="00D22648" w:rsidP="007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«1.89 нежитлове приміщення, за адресою : м. Ніжин, вул. Успенська, будинок 2, загальною площею 18,3 кв. м.»</w:t>
      </w:r>
    </w:p>
    <w:p w:rsidR="00CF1CD8" w:rsidRDefault="00CF1CD8" w:rsidP="00CF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Внести зміни до п. п. 1.80 </w:t>
      </w:r>
      <w:r w:rsidR="00224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пункту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від 29 квітня 2020 р. № 39-72/2020 «Про затвердження Переліку другого типу комунального майна Ніжинської міської об’єднаної територіальної громади», виклавши у наступній редакції:</w:t>
      </w:r>
    </w:p>
    <w:p w:rsidR="00D22648" w:rsidRPr="00CF1CD8" w:rsidRDefault="00CF1CD8" w:rsidP="00CF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«1.80 нежитлове приміщення, за адресою: м. Ніжин, вул. Глібова, будинок 5/1, загальною площею 32 кв. м.»</w:t>
      </w:r>
    </w:p>
    <w:p w:rsidR="007E5103" w:rsidRPr="007B775C" w:rsidRDefault="002427AF" w:rsidP="007E5103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E7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E7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</w:t>
      </w:r>
      <w:r w:rsidR="00925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ачальника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 w:rsidR="00E7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 Ніжинської міської ради </w:t>
      </w:r>
      <w:proofErr w:type="spellStart"/>
      <w:r w:rsidR="00E7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E7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7E5103" w:rsidRPr="007B775C" w:rsidRDefault="00CF1CD8" w:rsidP="007E5103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7E5103" w:rsidRPr="007B775C" w:rsidRDefault="00CF1CD8" w:rsidP="007E5103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7E5103" w:rsidRPr="007B775C" w:rsidRDefault="007E5103" w:rsidP="007E510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174B" w:rsidRDefault="0075174B" w:rsidP="007E510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103" w:rsidRPr="007B775C" w:rsidRDefault="007E5103" w:rsidP="007E510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7E5103" w:rsidRPr="007B775C" w:rsidRDefault="007E5103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5103" w:rsidRDefault="007E5103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Pr="007B775C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815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FA7B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</w:t>
      </w:r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Сергій Савченко</w:t>
      </w:r>
    </w:p>
    <w:p w:rsidR="00E74CCA" w:rsidRPr="00581568" w:rsidRDefault="00E74CCA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5E5A11" w:rsidRPr="00581568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  <w:rPr>
          <w:lang w:val="ru-RU"/>
        </w:rPr>
      </w:pPr>
    </w:p>
    <w:p w:rsidR="005E5A11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</w:pPr>
    </w:p>
    <w:p w:rsidR="005E5A11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</w:pPr>
    </w:p>
    <w:p w:rsidR="005E5A11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</w:pPr>
    </w:p>
    <w:p w:rsidR="00EB427F" w:rsidRDefault="00EB427F" w:rsidP="00EB427F">
      <w:pPr>
        <w:pStyle w:val="a6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Пояснювальна записка</w:t>
      </w:r>
    </w:p>
    <w:p w:rsidR="00EB427F" w:rsidRDefault="00EB427F" w:rsidP="00EB427F">
      <w:pPr>
        <w:pStyle w:val="a6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ab/>
      </w:r>
    </w:p>
    <w:p w:rsidR="00CA47CC" w:rsidRPr="00581568" w:rsidRDefault="00CA47CC" w:rsidP="00CA47CC">
      <w:pPr>
        <w:pStyle w:val="a6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581568">
        <w:rPr>
          <w:sz w:val="28"/>
          <w:szCs w:val="28"/>
        </w:rPr>
        <w:t xml:space="preserve">Згідно із вимогами та нормами Закону України «Про оренду державного та комунального майна» від 03.10.2019 № 157-ІХ  та Порядку передачі в оренду державного та комунального майна, затвердженого постановою Кабінету Міністрів України від 03.06.2020 №483, Методикою розрахунку орендної плати за майно комунальної власності Ніжинської територіальної громади, затверджено рішенням </w:t>
      </w:r>
      <w:r w:rsidR="002427AF" w:rsidRPr="00581568">
        <w:rPr>
          <w:sz w:val="28"/>
          <w:szCs w:val="28"/>
        </w:rPr>
        <w:t>Ніжинської міської ради</w:t>
      </w:r>
      <w:r w:rsidRPr="00581568">
        <w:rPr>
          <w:sz w:val="28"/>
          <w:szCs w:val="28"/>
        </w:rPr>
        <w:t xml:space="preserve"> від 30.03.2021 № 35-8/2021, </w:t>
      </w:r>
      <w:r w:rsidRPr="00581568">
        <w:rPr>
          <w:color w:val="000000"/>
          <w:sz w:val="28"/>
          <w:szCs w:val="28"/>
        </w:rPr>
        <w:t>заяви Громадської організації «Асоціація Ромів ЗОР» від 26 квітня 2021 року про вклю</w:t>
      </w:r>
      <w:r w:rsidR="00581568">
        <w:rPr>
          <w:color w:val="000000"/>
          <w:sz w:val="28"/>
          <w:szCs w:val="28"/>
        </w:rPr>
        <w:t>чення до Переліку</w:t>
      </w:r>
      <w:r w:rsidRPr="00581568">
        <w:rPr>
          <w:color w:val="000000"/>
          <w:sz w:val="28"/>
          <w:szCs w:val="28"/>
        </w:rPr>
        <w:t xml:space="preserve"> другого типу нежитлові п</w:t>
      </w:r>
      <w:r w:rsidR="00581568">
        <w:rPr>
          <w:color w:val="000000"/>
          <w:sz w:val="28"/>
          <w:szCs w:val="28"/>
        </w:rPr>
        <w:t>риміщення  загальною площею 11,3кв. м. та загальною площею 18,3</w:t>
      </w:r>
      <w:r w:rsidRPr="00581568">
        <w:rPr>
          <w:color w:val="000000"/>
          <w:sz w:val="28"/>
          <w:szCs w:val="28"/>
        </w:rPr>
        <w:t xml:space="preserve"> кв. м., розташовані за адресою м. Ніжин вул. Успенська 2, </w:t>
      </w:r>
      <w:proofErr w:type="spellStart"/>
      <w:r w:rsidR="00E74CCA">
        <w:rPr>
          <w:color w:val="000000"/>
          <w:sz w:val="28"/>
          <w:szCs w:val="28"/>
        </w:rPr>
        <w:t>т.в.о</w:t>
      </w:r>
      <w:proofErr w:type="spellEnd"/>
      <w:r w:rsidR="00E74CCA">
        <w:rPr>
          <w:color w:val="000000"/>
          <w:sz w:val="28"/>
          <w:szCs w:val="28"/>
        </w:rPr>
        <w:t xml:space="preserve">. </w:t>
      </w:r>
      <w:r w:rsidR="00925602">
        <w:rPr>
          <w:sz w:val="28"/>
          <w:szCs w:val="28"/>
        </w:rPr>
        <w:t>начальника</w:t>
      </w:r>
      <w:r w:rsidR="00CF1CD8" w:rsidRPr="00581568">
        <w:rPr>
          <w:sz w:val="28"/>
          <w:szCs w:val="28"/>
        </w:rPr>
        <w:t xml:space="preserve"> відд</w:t>
      </w:r>
      <w:r w:rsidR="002427AF" w:rsidRPr="00581568">
        <w:rPr>
          <w:sz w:val="28"/>
          <w:szCs w:val="28"/>
        </w:rPr>
        <w:t>ілу комунального майна управління комунального ма</w:t>
      </w:r>
      <w:r w:rsidR="00E74CCA">
        <w:rPr>
          <w:sz w:val="28"/>
          <w:szCs w:val="28"/>
        </w:rPr>
        <w:t xml:space="preserve">йна та земельних відносин </w:t>
      </w:r>
      <w:proofErr w:type="spellStart"/>
      <w:r w:rsidR="00E74CCA">
        <w:rPr>
          <w:sz w:val="28"/>
          <w:szCs w:val="28"/>
        </w:rPr>
        <w:t>Чернетою</w:t>
      </w:r>
      <w:proofErr w:type="spellEnd"/>
      <w:r w:rsidR="00E74CCA">
        <w:rPr>
          <w:sz w:val="28"/>
          <w:szCs w:val="28"/>
        </w:rPr>
        <w:t xml:space="preserve"> О</w:t>
      </w:r>
      <w:r w:rsidR="002427AF" w:rsidRPr="00581568">
        <w:rPr>
          <w:sz w:val="28"/>
          <w:szCs w:val="28"/>
        </w:rPr>
        <w:t xml:space="preserve">. О. </w:t>
      </w:r>
      <w:r w:rsidRPr="00581568">
        <w:rPr>
          <w:sz w:val="28"/>
          <w:szCs w:val="28"/>
        </w:rPr>
        <w:t>підготовлено проект рішення «Про внесення змін до пункту 1 рішення Ніжинської міської ради № 39-72/2020 від 29 квітня 2020р. «Про затвердження Переліку другого типу комунального майна Ніжинської міської об’єднаної територіальної громади»» для розгляду його на засіданні сесії міської ради.</w:t>
      </w:r>
    </w:p>
    <w:p w:rsidR="00EB427F" w:rsidRPr="00581568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1568">
        <w:rPr>
          <w:sz w:val="28"/>
          <w:szCs w:val="28"/>
        </w:rPr>
        <w:t> </w:t>
      </w:r>
    </w:p>
    <w:p w:rsidR="00EB427F" w:rsidRPr="00581568" w:rsidRDefault="00EB427F" w:rsidP="00EB427F">
      <w:pPr>
        <w:pStyle w:val="a6"/>
        <w:spacing w:before="0" w:beforeAutospacing="0" w:after="0" w:afterAutospacing="0"/>
        <w:ind w:firstLine="703"/>
        <w:jc w:val="both"/>
        <w:rPr>
          <w:sz w:val="28"/>
          <w:szCs w:val="28"/>
        </w:rPr>
      </w:pPr>
    </w:p>
    <w:p w:rsidR="00EB427F" w:rsidRPr="00581568" w:rsidRDefault="00EB427F" w:rsidP="00EB427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1568">
        <w:rPr>
          <w:color w:val="000000"/>
          <w:sz w:val="28"/>
          <w:szCs w:val="28"/>
        </w:rPr>
        <w:t>Даний проект</w:t>
      </w:r>
      <w:r w:rsidRPr="00581568">
        <w:rPr>
          <w:b/>
          <w:bCs/>
          <w:color w:val="000000"/>
          <w:sz w:val="28"/>
          <w:szCs w:val="28"/>
        </w:rPr>
        <w:t> </w:t>
      </w:r>
      <w:r w:rsidRPr="00581568">
        <w:rPr>
          <w:color w:val="000000"/>
          <w:sz w:val="28"/>
          <w:szCs w:val="28"/>
        </w:rPr>
        <w:t>рішення дасть можливість</w:t>
      </w:r>
      <w:r w:rsidRPr="00581568">
        <w:rPr>
          <w:b/>
          <w:bCs/>
          <w:color w:val="000000"/>
          <w:sz w:val="28"/>
          <w:szCs w:val="28"/>
        </w:rPr>
        <w:t>:</w:t>
      </w:r>
    </w:p>
    <w:p w:rsidR="00EB427F" w:rsidRPr="00581568" w:rsidRDefault="00EB427F" w:rsidP="00CA47CC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81568">
        <w:rPr>
          <w:color w:val="000000"/>
          <w:sz w:val="28"/>
          <w:szCs w:val="28"/>
        </w:rPr>
        <w:t>Включити об’єкти</w:t>
      </w:r>
      <w:r w:rsidR="00CA47CC" w:rsidRPr="00581568">
        <w:rPr>
          <w:color w:val="000000"/>
          <w:sz w:val="28"/>
          <w:szCs w:val="28"/>
        </w:rPr>
        <w:t>:нежитлове приміщення, за адресою: м. Ніжин, вул. Успенська, будинок 2, загальною площею 11,</w:t>
      </w:r>
      <w:r w:rsidR="00581568">
        <w:rPr>
          <w:color w:val="000000"/>
          <w:sz w:val="28"/>
          <w:szCs w:val="28"/>
        </w:rPr>
        <w:t>3</w:t>
      </w:r>
      <w:r w:rsidR="00CA47CC" w:rsidRPr="00581568">
        <w:rPr>
          <w:color w:val="000000"/>
          <w:sz w:val="28"/>
          <w:szCs w:val="28"/>
        </w:rPr>
        <w:t xml:space="preserve"> кв. м.; нежитлове приміщення, за адресою : м. Ніжин, вул. Успенська, б</w:t>
      </w:r>
      <w:r w:rsidR="00581568">
        <w:rPr>
          <w:color w:val="000000"/>
          <w:sz w:val="28"/>
          <w:szCs w:val="28"/>
        </w:rPr>
        <w:t>удинок 2, загальною площею 18,3 кв. м.</w:t>
      </w:r>
      <w:r w:rsidR="00FA7B1A">
        <w:rPr>
          <w:color w:val="000000"/>
          <w:sz w:val="28"/>
          <w:szCs w:val="28"/>
        </w:rPr>
        <w:t xml:space="preserve"> </w:t>
      </w:r>
      <w:r w:rsidRPr="00581568">
        <w:rPr>
          <w:color w:val="000000"/>
          <w:sz w:val="28"/>
          <w:szCs w:val="28"/>
        </w:rPr>
        <w:t xml:space="preserve">до </w:t>
      </w:r>
      <w:r w:rsidR="00CA47CC" w:rsidRPr="00581568">
        <w:rPr>
          <w:color w:val="000000"/>
          <w:sz w:val="28"/>
          <w:szCs w:val="28"/>
        </w:rPr>
        <w:t>П</w:t>
      </w:r>
      <w:r w:rsidRPr="00581568">
        <w:rPr>
          <w:color w:val="000000"/>
          <w:sz w:val="28"/>
          <w:szCs w:val="28"/>
        </w:rPr>
        <w:t>ереліку другого типу</w:t>
      </w:r>
      <w:r w:rsidR="00FA7B1A">
        <w:rPr>
          <w:color w:val="000000"/>
          <w:sz w:val="28"/>
          <w:szCs w:val="28"/>
        </w:rPr>
        <w:t xml:space="preserve"> </w:t>
      </w:r>
      <w:r w:rsidR="00F40EA6" w:rsidRPr="00581568">
        <w:rPr>
          <w:color w:val="000000"/>
          <w:sz w:val="28"/>
          <w:szCs w:val="28"/>
        </w:rPr>
        <w:t>комунального май</w:t>
      </w:r>
      <w:r w:rsidR="00581568">
        <w:rPr>
          <w:color w:val="000000"/>
          <w:sz w:val="28"/>
          <w:szCs w:val="28"/>
        </w:rPr>
        <w:t>на Ніжинської міської</w:t>
      </w:r>
      <w:r w:rsidR="00F40EA6" w:rsidRPr="00581568">
        <w:rPr>
          <w:color w:val="000000"/>
          <w:sz w:val="28"/>
          <w:szCs w:val="28"/>
        </w:rPr>
        <w:t xml:space="preserve"> територіальної громади </w:t>
      </w:r>
      <w:r w:rsidR="00C65280" w:rsidRPr="00581568">
        <w:rPr>
          <w:color w:val="000000"/>
          <w:sz w:val="28"/>
          <w:szCs w:val="28"/>
        </w:rPr>
        <w:t xml:space="preserve">з подальшим наданням в оренду </w:t>
      </w:r>
      <w:r w:rsidR="00CA47CC" w:rsidRPr="00581568">
        <w:rPr>
          <w:color w:val="000000"/>
          <w:sz w:val="28"/>
          <w:szCs w:val="28"/>
        </w:rPr>
        <w:t xml:space="preserve">потенційним орендарям </w:t>
      </w:r>
      <w:r w:rsidR="00C65280" w:rsidRPr="00581568">
        <w:rPr>
          <w:color w:val="000000"/>
          <w:sz w:val="28"/>
          <w:szCs w:val="28"/>
        </w:rPr>
        <w:t>без проведення аукціону</w:t>
      </w:r>
      <w:r w:rsidR="00CA47CC" w:rsidRPr="00581568">
        <w:rPr>
          <w:color w:val="000000"/>
          <w:sz w:val="28"/>
          <w:szCs w:val="28"/>
        </w:rPr>
        <w:t>.</w:t>
      </w:r>
    </w:p>
    <w:p w:rsidR="00EB427F" w:rsidRPr="00581568" w:rsidRDefault="00EB427F" w:rsidP="00EB427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1568">
        <w:rPr>
          <w:sz w:val="28"/>
          <w:szCs w:val="28"/>
        </w:rPr>
        <w:t> </w:t>
      </w:r>
    </w:p>
    <w:p w:rsidR="00CF1CD8" w:rsidRPr="00581568" w:rsidRDefault="00EB427F" w:rsidP="00CF1CD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568">
        <w:rPr>
          <w:color w:val="000000"/>
          <w:sz w:val="28"/>
          <w:szCs w:val="28"/>
        </w:rPr>
        <w:t xml:space="preserve">Начальник </w:t>
      </w:r>
      <w:r w:rsidR="00CF1CD8" w:rsidRPr="00581568">
        <w:rPr>
          <w:color w:val="000000"/>
          <w:sz w:val="28"/>
          <w:szCs w:val="28"/>
        </w:rPr>
        <w:t>управління</w:t>
      </w:r>
      <w:r w:rsidRPr="00581568">
        <w:rPr>
          <w:color w:val="000000"/>
          <w:sz w:val="28"/>
          <w:szCs w:val="28"/>
        </w:rPr>
        <w:t xml:space="preserve"> комунального майна </w:t>
      </w:r>
    </w:p>
    <w:p w:rsidR="00EB427F" w:rsidRPr="00581568" w:rsidRDefault="00EB427F" w:rsidP="00EB42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1568">
        <w:rPr>
          <w:color w:val="000000"/>
          <w:sz w:val="28"/>
          <w:szCs w:val="28"/>
        </w:rPr>
        <w:t xml:space="preserve">та земельних відносин </w:t>
      </w:r>
    </w:p>
    <w:p w:rsidR="00EB427F" w:rsidRPr="00581568" w:rsidRDefault="00EB427F" w:rsidP="00EB42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1568">
        <w:rPr>
          <w:color w:val="000000"/>
          <w:sz w:val="28"/>
          <w:szCs w:val="28"/>
        </w:rPr>
        <w:t>Ніж</w:t>
      </w:r>
      <w:r w:rsidR="00CF1CD8" w:rsidRPr="00581568">
        <w:rPr>
          <w:color w:val="000000"/>
          <w:sz w:val="28"/>
          <w:szCs w:val="28"/>
        </w:rPr>
        <w:t>инської міської ради</w:t>
      </w:r>
      <w:r w:rsidR="00CF1CD8" w:rsidRPr="00581568">
        <w:rPr>
          <w:color w:val="000000"/>
          <w:sz w:val="28"/>
          <w:szCs w:val="28"/>
        </w:rPr>
        <w:tab/>
      </w:r>
      <w:r w:rsidR="00CF1CD8" w:rsidRPr="00581568">
        <w:rPr>
          <w:color w:val="000000"/>
          <w:sz w:val="28"/>
          <w:szCs w:val="28"/>
        </w:rPr>
        <w:tab/>
      </w:r>
      <w:r w:rsidR="00CF1CD8" w:rsidRPr="00581568">
        <w:rPr>
          <w:color w:val="000000"/>
          <w:sz w:val="28"/>
          <w:szCs w:val="28"/>
        </w:rPr>
        <w:tab/>
      </w:r>
      <w:r w:rsidR="00CF1CD8" w:rsidRPr="00581568">
        <w:rPr>
          <w:color w:val="000000"/>
          <w:sz w:val="28"/>
          <w:szCs w:val="28"/>
        </w:rPr>
        <w:tab/>
      </w:r>
      <w:r w:rsidR="00CF1CD8" w:rsidRPr="00581568">
        <w:rPr>
          <w:color w:val="000000"/>
          <w:sz w:val="28"/>
          <w:szCs w:val="28"/>
        </w:rPr>
        <w:tab/>
      </w:r>
      <w:r w:rsidR="00CF1CD8" w:rsidRPr="00581568">
        <w:rPr>
          <w:color w:val="000000"/>
          <w:sz w:val="28"/>
          <w:szCs w:val="28"/>
        </w:rPr>
        <w:tab/>
        <w:t>  Ірина ОНОКАЛО</w:t>
      </w:r>
    </w:p>
    <w:p w:rsidR="00EB427F" w:rsidRPr="00581568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427F" w:rsidRPr="00581568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427F" w:rsidRPr="002F3A99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427F" w:rsidRPr="002F3A99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427F" w:rsidRPr="002F3A99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427F" w:rsidRPr="002F3A99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427F" w:rsidRPr="002F3A99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427F" w:rsidRDefault="00EB427F" w:rsidP="00EB427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427F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1568" w:rsidRDefault="00581568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1568" w:rsidRDefault="00581568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1568" w:rsidRDefault="00581568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1568" w:rsidRPr="002F3A99" w:rsidRDefault="00581568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581568" w:rsidRPr="002F3A99" w:rsidSect="00776A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103"/>
    <w:rsid w:val="00001EA8"/>
    <w:rsid w:val="00020E82"/>
    <w:rsid w:val="000329FF"/>
    <w:rsid w:val="00094320"/>
    <w:rsid w:val="00143EB6"/>
    <w:rsid w:val="002248C2"/>
    <w:rsid w:val="002427AF"/>
    <w:rsid w:val="002C3B09"/>
    <w:rsid w:val="002F7C2A"/>
    <w:rsid w:val="00336E1E"/>
    <w:rsid w:val="004030E1"/>
    <w:rsid w:val="00514FD2"/>
    <w:rsid w:val="00530CFF"/>
    <w:rsid w:val="005737E0"/>
    <w:rsid w:val="00581568"/>
    <w:rsid w:val="005B7A4A"/>
    <w:rsid w:val="005E5A11"/>
    <w:rsid w:val="006E0291"/>
    <w:rsid w:val="0074059C"/>
    <w:rsid w:val="0075174B"/>
    <w:rsid w:val="00776AF5"/>
    <w:rsid w:val="00796640"/>
    <w:rsid w:val="007E5103"/>
    <w:rsid w:val="008C3570"/>
    <w:rsid w:val="00925602"/>
    <w:rsid w:val="00944596"/>
    <w:rsid w:val="00952A3E"/>
    <w:rsid w:val="0099190C"/>
    <w:rsid w:val="00A62B74"/>
    <w:rsid w:val="00A70E88"/>
    <w:rsid w:val="00C65280"/>
    <w:rsid w:val="00C76F5C"/>
    <w:rsid w:val="00CA47CC"/>
    <w:rsid w:val="00CB513E"/>
    <w:rsid w:val="00CF1CD8"/>
    <w:rsid w:val="00D22648"/>
    <w:rsid w:val="00D42F72"/>
    <w:rsid w:val="00DE7DEA"/>
    <w:rsid w:val="00DF4ADC"/>
    <w:rsid w:val="00E53A04"/>
    <w:rsid w:val="00E671B4"/>
    <w:rsid w:val="00E74CCA"/>
    <w:rsid w:val="00E8548F"/>
    <w:rsid w:val="00E96223"/>
    <w:rsid w:val="00EB427F"/>
    <w:rsid w:val="00EB75D7"/>
    <w:rsid w:val="00F02606"/>
    <w:rsid w:val="00F254A0"/>
    <w:rsid w:val="00F4023A"/>
    <w:rsid w:val="00F40EA6"/>
    <w:rsid w:val="00F46B76"/>
    <w:rsid w:val="00F9339C"/>
    <w:rsid w:val="00FA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A6F4"/>
  <w15:docId w15:val="{FF80042E-43E3-43FA-91A1-AA84CA86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648"/>
    <w:pPr>
      <w:ind w:left="720"/>
      <w:contextualSpacing/>
    </w:p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EB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EB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3834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2021-05-17T12:25:00Z</cp:lastPrinted>
  <dcterms:created xsi:type="dcterms:W3CDTF">2021-05-14T06:14:00Z</dcterms:created>
  <dcterms:modified xsi:type="dcterms:W3CDTF">2021-05-18T13:33:00Z</dcterms:modified>
</cp:coreProperties>
</file>