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97" w:rsidRPr="002A7044" w:rsidRDefault="00245F65" w:rsidP="002A704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>Звіт</w:t>
      </w:r>
    </w:p>
    <w:p w:rsidR="008A1997" w:rsidRPr="002A7044" w:rsidRDefault="00245F65" w:rsidP="002A704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про базове відстеження результативності регуляторного акта </w:t>
      </w:r>
      <w:r w:rsidR="008A1997" w:rsidRPr="002A7044">
        <w:rPr>
          <w:b/>
          <w:bCs/>
          <w:sz w:val="28"/>
          <w:szCs w:val="28"/>
          <w:lang w:val="uk-UA"/>
        </w:rPr>
        <w:t>–</w:t>
      </w:r>
    </w:p>
    <w:p w:rsidR="00245F65" w:rsidRDefault="00245F65" w:rsidP="002A704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>про</w:t>
      </w:r>
      <w:r w:rsidR="008A1997" w:rsidRPr="002A7044">
        <w:rPr>
          <w:b/>
          <w:bCs/>
          <w:sz w:val="28"/>
          <w:szCs w:val="28"/>
          <w:lang w:val="uk-UA"/>
        </w:rPr>
        <w:t>е</w:t>
      </w:r>
      <w:r w:rsidRPr="002A7044">
        <w:rPr>
          <w:b/>
          <w:bCs/>
          <w:sz w:val="28"/>
          <w:szCs w:val="28"/>
          <w:lang w:val="uk-UA"/>
        </w:rPr>
        <w:t xml:space="preserve">кту рішення </w:t>
      </w:r>
      <w:r w:rsidR="008A1997" w:rsidRPr="002A7044">
        <w:rPr>
          <w:b/>
          <w:bCs/>
          <w:sz w:val="28"/>
          <w:szCs w:val="28"/>
          <w:lang w:val="uk-UA"/>
        </w:rPr>
        <w:t>Ніжин</w:t>
      </w:r>
      <w:r w:rsidRPr="002A7044">
        <w:rPr>
          <w:b/>
          <w:bCs/>
          <w:sz w:val="28"/>
          <w:szCs w:val="28"/>
          <w:lang w:val="uk-UA"/>
        </w:rPr>
        <w:t>ської міської ради «Про затвердження</w:t>
      </w:r>
      <w:r w:rsidR="008A1997" w:rsidRPr="002A7044">
        <w:rPr>
          <w:b/>
          <w:bCs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2A7044">
        <w:rPr>
          <w:b/>
          <w:bCs/>
          <w:sz w:val="28"/>
          <w:szCs w:val="28"/>
          <w:lang w:val="uk-UA"/>
        </w:rPr>
        <w:t>»</w:t>
      </w:r>
    </w:p>
    <w:p w:rsidR="002A7044" w:rsidRPr="002A7044" w:rsidRDefault="002A7044" w:rsidP="002A7044">
      <w:pPr>
        <w:pStyle w:val="Default"/>
        <w:jc w:val="center"/>
        <w:rPr>
          <w:sz w:val="28"/>
          <w:szCs w:val="28"/>
          <w:lang w:val="uk-UA"/>
        </w:rPr>
      </w:pP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1. Вид та назва регуляторного акта: </w:t>
      </w:r>
      <w:r w:rsidRPr="002A7044">
        <w:rPr>
          <w:sz w:val="28"/>
          <w:szCs w:val="28"/>
          <w:lang w:val="uk-UA"/>
        </w:rPr>
        <w:t>Про</w:t>
      </w:r>
      <w:r w:rsidR="002A7044">
        <w:rPr>
          <w:sz w:val="28"/>
          <w:szCs w:val="28"/>
          <w:lang w:val="uk-UA"/>
        </w:rPr>
        <w:t>е</w:t>
      </w:r>
      <w:r w:rsidRPr="002A7044">
        <w:rPr>
          <w:sz w:val="28"/>
          <w:szCs w:val="28"/>
          <w:lang w:val="uk-UA"/>
        </w:rPr>
        <w:t xml:space="preserve">кт рішення </w:t>
      </w:r>
      <w:r w:rsidR="002A7044">
        <w:rPr>
          <w:sz w:val="28"/>
          <w:szCs w:val="28"/>
          <w:lang w:val="uk-UA"/>
        </w:rPr>
        <w:t>Ніжин</w:t>
      </w:r>
      <w:r w:rsidRPr="002A7044">
        <w:rPr>
          <w:sz w:val="28"/>
          <w:szCs w:val="28"/>
          <w:lang w:val="uk-UA"/>
        </w:rPr>
        <w:t>ської міської ради «</w:t>
      </w:r>
      <w:r w:rsidR="002A7044" w:rsidRPr="002A7044">
        <w:rPr>
          <w:bCs/>
          <w:sz w:val="28"/>
          <w:szCs w:val="28"/>
          <w:lang w:val="uk-UA"/>
        </w:rPr>
        <w:t>Про затвердження Методики розрахунку орендної плати за майно комунальної власності Ніжинської територіальної громади</w:t>
      </w:r>
      <w:r w:rsidRPr="002A7044">
        <w:rPr>
          <w:sz w:val="28"/>
          <w:szCs w:val="28"/>
          <w:lang w:val="uk-UA"/>
        </w:rPr>
        <w:t xml:space="preserve">».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2. Назва виконавця заходів з відстеження: </w:t>
      </w:r>
      <w:r w:rsidR="002A7044" w:rsidRPr="002A7044">
        <w:rPr>
          <w:bCs/>
          <w:sz w:val="28"/>
          <w:szCs w:val="28"/>
          <w:lang w:val="uk-UA"/>
        </w:rPr>
        <w:t>Управління</w:t>
      </w:r>
      <w:r w:rsidR="002A7044">
        <w:rPr>
          <w:b/>
          <w:bCs/>
          <w:sz w:val="28"/>
          <w:szCs w:val="28"/>
          <w:lang w:val="uk-UA"/>
        </w:rPr>
        <w:t xml:space="preserve"> </w:t>
      </w:r>
      <w:r w:rsidRPr="002A7044">
        <w:rPr>
          <w:sz w:val="28"/>
          <w:szCs w:val="28"/>
          <w:lang w:val="uk-UA"/>
        </w:rPr>
        <w:t xml:space="preserve">комунального майна </w:t>
      </w:r>
      <w:r w:rsidR="002A7044">
        <w:rPr>
          <w:sz w:val="28"/>
          <w:szCs w:val="28"/>
          <w:lang w:val="uk-UA"/>
        </w:rPr>
        <w:t xml:space="preserve">та земельних відносин Ніжинської </w:t>
      </w:r>
      <w:r w:rsidRPr="002A7044">
        <w:rPr>
          <w:sz w:val="28"/>
          <w:szCs w:val="28"/>
          <w:lang w:val="uk-UA"/>
        </w:rPr>
        <w:t xml:space="preserve">міської ради. </w:t>
      </w:r>
      <w:r w:rsidR="002A7044">
        <w:rPr>
          <w:sz w:val="28"/>
          <w:szCs w:val="28"/>
          <w:lang w:val="uk-UA"/>
        </w:rPr>
        <w:t xml:space="preserve"> </w:t>
      </w:r>
    </w:p>
    <w:p w:rsidR="00245F65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3. Цілі прийняття акта: </w:t>
      </w:r>
      <w:r w:rsidR="002A7044" w:rsidRPr="002A7044">
        <w:rPr>
          <w:sz w:val="28"/>
          <w:szCs w:val="28"/>
          <w:lang w:val="uk-UA"/>
        </w:rPr>
        <w:t>Про</w:t>
      </w:r>
      <w:r w:rsidR="002A7044">
        <w:rPr>
          <w:sz w:val="28"/>
          <w:szCs w:val="28"/>
          <w:lang w:val="uk-UA"/>
        </w:rPr>
        <w:t>е</w:t>
      </w:r>
      <w:r w:rsidR="002A7044" w:rsidRPr="002A7044">
        <w:rPr>
          <w:sz w:val="28"/>
          <w:szCs w:val="28"/>
          <w:lang w:val="uk-UA"/>
        </w:rPr>
        <w:t xml:space="preserve">кт рішення </w:t>
      </w:r>
      <w:r w:rsidR="002A7044">
        <w:rPr>
          <w:sz w:val="28"/>
          <w:szCs w:val="28"/>
          <w:lang w:val="uk-UA"/>
        </w:rPr>
        <w:t>Ніжин</w:t>
      </w:r>
      <w:r w:rsidR="002A7044" w:rsidRPr="002A7044">
        <w:rPr>
          <w:sz w:val="28"/>
          <w:szCs w:val="28"/>
          <w:lang w:val="uk-UA"/>
        </w:rPr>
        <w:t>ської міської ради «</w:t>
      </w:r>
      <w:r w:rsidR="002A7044" w:rsidRPr="002A7044">
        <w:rPr>
          <w:bCs/>
          <w:sz w:val="28"/>
          <w:szCs w:val="28"/>
          <w:lang w:val="uk-UA"/>
        </w:rPr>
        <w:t>Про затвердження Методики розрахунку орендної плати за майно комунальної власності Ніжинської територіальної громади</w:t>
      </w:r>
      <w:r w:rsidR="002A7044" w:rsidRPr="002A7044">
        <w:rPr>
          <w:sz w:val="28"/>
          <w:szCs w:val="28"/>
          <w:lang w:val="uk-UA"/>
        </w:rPr>
        <w:t xml:space="preserve">». </w:t>
      </w:r>
      <w:r w:rsidRPr="002A7044">
        <w:rPr>
          <w:sz w:val="28"/>
          <w:szCs w:val="28"/>
          <w:lang w:val="uk-UA"/>
        </w:rPr>
        <w:t xml:space="preserve">розроблений з метою забезпечення вимог Закону України від 03 жовтня 2019 року № 157-ІХ «Про оренду державного та комунального майна» та створення єдиного підходу для орендодавців комунального майна територіальної громади м. </w:t>
      </w:r>
      <w:r w:rsidR="002A7044">
        <w:rPr>
          <w:sz w:val="28"/>
          <w:szCs w:val="28"/>
          <w:lang w:val="uk-UA"/>
        </w:rPr>
        <w:t xml:space="preserve">Ніжина </w:t>
      </w:r>
      <w:r w:rsidRPr="002A7044">
        <w:rPr>
          <w:sz w:val="28"/>
          <w:szCs w:val="28"/>
          <w:lang w:val="uk-UA"/>
        </w:rPr>
        <w:t xml:space="preserve">при укладенні договорів оренди, належного правового оформлення орендних правовідносин.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4.Строк виконання заходів з відстеження: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>З 0</w:t>
      </w:r>
      <w:r w:rsidR="006A56A2">
        <w:rPr>
          <w:sz w:val="28"/>
          <w:szCs w:val="28"/>
          <w:lang w:val="uk-UA"/>
        </w:rPr>
        <w:t>2</w:t>
      </w:r>
      <w:r w:rsidRPr="002A7044">
        <w:rPr>
          <w:sz w:val="28"/>
          <w:szCs w:val="28"/>
          <w:lang w:val="uk-UA"/>
        </w:rPr>
        <w:t xml:space="preserve"> березня 2021 року по 2</w:t>
      </w:r>
      <w:r w:rsidR="00DF7B08">
        <w:rPr>
          <w:sz w:val="28"/>
          <w:szCs w:val="28"/>
          <w:lang w:val="uk-UA"/>
        </w:rPr>
        <w:t>2</w:t>
      </w:r>
      <w:r w:rsidRPr="002A7044">
        <w:rPr>
          <w:sz w:val="28"/>
          <w:szCs w:val="28"/>
          <w:lang w:val="uk-UA"/>
        </w:rPr>
        <w:t xml:space="preserve"> березня 2021 року.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5. Тип відстеження: </w:t>
      </w:r>
      <w:r w:rsidRPr="002A7044">
        <w:rPr>
          <w:sz w:val="28"/>
          <w:szCs w:val="28"/>
          <w:lang w:val="uk-UA"/>
        </w:rPr>
        <w:t xml:space="preserve">Базове.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6. Методи одержання результатів відстеження: </w:t>
      </w:r>
      <w:r w:rsidRPr="002A7044">
        <w:rPr>
          <w:sz w:val="28"/>
          <w:szCs w:val="28"/>
          <w:lang w:val="uk-UA"/>
        </w:rPr>
        <w:t xml:space="preserve">Статистичний.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7. Дані та припущення на основі яких відстежувалася результативність, а також способи одержання даних.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Прийняття </w:t>
      </w:r>
      <w:r w:rsidR="005467EB" w:rsidRPr="002A7044">
        <w:rPr>
          <w:sz w:val="28"/>
          <w:szCs w:val="28"/>
          <w:lang w:val="uk-UA"/>
        </w:rPr>
        <w:t xml:space="preserve">рішення </w:t>
      </w:r>
      <w:r w:rsidR="005467EB">
        <w:rPr>
          <w:sz w:val="28"/>
          <w:szCs w:val="28"/>
          <w:lang w:val="uk-UA"/>
        </w:rPr>
        <w:t>Ніжин</w:t>
      </w:r>
      <w:r w:rsidR="005467EB" w:rsidRPr="002A7044">
        <w:rPr>
          <w:sz w:val="28"/>
          <w:szCs w:val="28"/>
          <w:lang w:val="uk-UA"/>
        </w:rPr>
        <w:t>ської міської ради «</w:t>
      </w:r>
      <w:r w:rsidR="005467EB" w:rsidRPr="002A7044">
        <w:rPr>
          <w:bCs/>
          <w:sz w:val="28"/>
          <w:szCs w:val="28"/>
          <w:lang w:val="uk-UA"/>
        </w:rPr>
        <w:t>Про затвердження Методики розрахунку орендної плати за майно комунальної власності Ніжинської територіальної громади</w:t>
      </w:r>
      <w:r w:rsidR="005467EB" w:rsidRPr="002A7044">
        <w:rPr>
          <w:sz w:val="28"/>
          <w:szCs w:val="28"/>
          <w:lang w:val="uk-UA"/>
        </w:rPr>
        <w:t xml:space="preserve">» </w:t>
      </w:r>
      <w:r w:rsidRPr="002A7044">
        <w:rPr>
          <w:sz w:val="28"/>
          <w:szCs w:val="28"/>
          <w:lang w:val="uk-UA"/>
        </w:rPr>
        <w:t xml:space="preserve">забезпечить: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- виконання вимог Закону України від 03 жовтня 2019 року № 157-ІХ «Про оренду державного та комунального майна»;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- врахування наявних </w:t>
      </w:r>
      <w:r w:rsidR="005467EB">
        <w:rPr>
          <w:sz w:val="28"/>
          <w:szCs w:val="28"/>
          <w:lang w:val="uk-UA"/>
        </w:rPr>
        <w:t>можлив</w:t>
      </w:r>
      <w:r w:rsidRPr="002A7044">
        <w:rPr>
          <w:sz w:val="28"/>
          <w:szCs w:val="28"/>
          <w:lang w:val="uk-UA"/>
        </w:rPr>
        <w:t xml:space="preserve">остей при передачі комунального майна </w:t>
      </w:r>
      <w:r w:rsidR="005467EB">
        <w:rPr>
          <w:sz w:val="28"/>
          <w:szCs w:val="28"/>
          <w:lang w:val="uk-UA"/>
        </w:rPr>
        <w:t xml:space="preserve">Ніжинської </w:t>
      </w:r>
      <w:r w:rsidRPr="002A7044">
        <w:rPr>
          <w:sz w:val="28"/>
          <w:szCs w:val="28"/>
          <w:lang w:val="uk-UA"/>
        </w:rPr>
        <w:t xml:space="preserve">територіальної громади в оренду;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- створення єдиного підходу для орендодавців комунального майна </w:t>
      </w:r>
      <w:r w:rsidR="00872B61">
        <w:rPr>
          <w:sz w:val="28"/>
          <w:szCs w:val="28"/>
          <w:lang w:val="uk-UA"/>
        </w:rPr>
        <w:t xml:space="preserve">Ніжинської </w:t>
      </w:r>
      <w:r w:rsidRPr="002A7044">
        <w:rPr>
          <w:sz w:val="28"/>
          <w:szCs w:val="28"/>
          <w:lang w:val="uk-UA"/>
        </w:rPr>
        <w:t xml:space="preserve">територіальної громади при укладенні договорів оренди, належного правового оформлення орендних правовідносин.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b/>
          <w:bCs/>
          <w:sz w:val="28"/>
          <w:szCs w:val="28"/>
          <w:lang w:val="uk-UA"/>
        </w:rPr>
        <w:t xml:space="preserve">8. Кількісні та якісні значення показників результативності актів.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У результаті впровадження регуляторного акта буде досліджуватись та вивчатися: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- рівень поінформованості суб'єктів господарювання та фізичних осіб з основних положень регуляторного акта;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 xml:space="preserve">- ефективність розробленого механізму; </w:t>
      </w:r>
    </w:p>
    <w:p w:rsidR="00245F65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>- кількість</w:t>
      </w:r>
      <w:r w:rsidR="00E36B03">
        <w:rPr>
          <w:sz w:val="28"/>
          <w:szCs w:val="28"/>
          <w:lang w:val="uk-UA"/>
        </w:rPr>
        <w:t xml:space="preserve"> суб’єктів господарювання, на яких поширюється дія регуляторного акта.</w:t>
      </w:r>
    </w:p>
    <w:p w:rsidR="00E36B03" w:rsidRDefault="00E36B03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E36B03" w:rsidRDefault="00E36B03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D48E5" w:rsidTr="007B2F1E">
        <w:tc>
          <w:tcPr>
            <w:tcW w:w="4248" w:type="dxa"/>
          </w:tcPr>
          <w:p w:rsidR="007D48E5" w:rsidRPr="007D48E5" w:rsidRDefault="007D48E5" w:rsidP="00337D36">
            <w:pPr>
              <w:pStyle w:val="Default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7D48E5">
              <w:rPr>
                <w:b/>
                <w:sz w:val="28"/>
                <w:szCs w:val="28"/>
                <w:lang w:val="uk-UA"/>
              </w:rPr>
              <w:lastRenderedPageBreak/>
              <w:t>Показники результативності</w:t>
            </w:r>
          </w:p>
        </w:tc>
        <w:tc>
          <w:tcPr>
            <w:tcW w:w="5386" w:type="dxa"/>
          </w:tcPr>
          <w:p w:rsidR="007D48E5" w:rsidRPr="007D48E5" w:rsidRDefault="007D48E5" w:rsidP="00337D36">
            <w:pPr>
              <w:pStyle w:val="Default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7D48E5">
              <w:rPr>
                <w:b/>
                <w:sz w:val="28"/>
                <w:szCs w:val="28"/>
                <w:lang w:val="uk-UA"/>
              </w:rPr>
              <w:t>Базове відстеження</w:t>
            </w:r>
          </w:p>
          <w:p w:rsidR="007D48E5" w:rsidRDefault="007D48E5" w:rsidP="00337D36">
            <w:pPr>
              <w:pStyle w:val="Default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7D48E5">
              <w:rPr>
                <w:b/>
                <w:sz w:val="28"/>
                <w:szCs w:val="28"/>
                <w:lang w:val="uk-UA"/>
              </w:rPr>
              <w:t>З 02.03.2021 по 22.03.2021</w:t>
            </w:r>
          </w:p>
        </w:tc>
      </w:tr>
      <w:tr w:rsidR="007D48E5" w:rsidTr="007B2F1E">
        <w:tc>
          <w:tcPr>
            <w:tcW w:w="4248" w:type="dxa"/>
          </w:tcPr>
          <w:p w:rsidR="007D48E5" w:rsidRDefault="007D48E5" w:rsidP="00337D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суб’єктів господарювання, на яких поширюється дія  регуляторного акта</w:t>
            </w:r>
          </w:p>
        </w:tc>
        <w:tc>
          <w:tcPr>
            <w:tcW w:w="5386" w:type="dxa"/>
          </w:tcPr>
          <w:p w:rsidR="007D48E5" w:rsidRDefault="007D48E5" w:rsidP="00337D36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</w:tr>
      <w:tr w:rsidR="007D48E5" w:rsidTr="007B2F1E">
        <w:tc>
          <w:tcPr>
            <w:tcW w:w="4248" w:type="dxa"/>
          </w:tcPr>
          <w:p w:rsidR="007D48E5" w:rsidRDefault="00CE7615" w:rsidP="00337D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суб’єктів господарювання, на яких поширюється дія  регуляторного акта, віднесених до високого, середнього та незначного ступенів ризику</w:t>
            </w:r>
          </w:p>
        </w:tc>
        <w:tc>
          <w:tcPr>
            <w:tcW w:w="5386" w:type="dxa"/>
          </w:tcPr>
          <w:p w:rsidR="007D48E5" w:rsidRDefault="00200307" w:rsidP="00337D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високого ступеня ризику -2</w:t>
            </w:r>
            <w:r w:rsidR="0096503C">
              <w:rPr>
                <w:sz w:val="28"/>
                <w:szCs w:val="28"/>
                <w:lang w:val="uk-UA"/>
              </w:rPr>
              <w:t xml:space="preserve"> (1,5%)</w:t>
            </w:r>
          </w:p>
          <w:p w:rsidR="007B2F1E" w:rsidRDefault="007B2F1E" w:rsidP="00337D36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</w:p>
          <w:p w:rsidR="00200307" w:rsidRDefault="00200307" w:rsidP="00337D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середнього ступеня ризику-</w:t>
            </w:r>
            <w:r w:rsidR="0096503C">
              <w:rPr>
                <w:sz w:val="28"/>
                <w:szCs w:val="28"/>
                <w:lang w:val="uk-UA"/>
              </w:rPr>
              <w:t>8 (6,2%)</w:t>
            </w:r>
          </w:p>
          <w:p w:rsidR="007B2F1E" w:rsidRDefault="007B2F1E" w:rsidP="00337D36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</w:p>
          <w:p w:rsidR="0096503C" w:rsidRDefault="0096503C" w:rsidP="00337D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незначного ступеня ризику-120 (92,3%)</w:t>
            </w:r>
          </w:p>
        </w:tc>
      </w:tr>
      <w:tr w:rsidR="007D48E5" w:rsidTr="007B2F1E">
        <w:tc>
          <w:tcPr>
            <w:tcW w:w="4248" w:type="dxa"/>
          </w:tcPr>
          <w:p w:rsidR="007D48E5" w:rsidRDefault="00D63E96" w:rsidP="00337D3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пропозицій та клопотань суб’єктів господарювання щодо вдосконалення регуляторного акта</w:t>
            </w:r>
          </w:p>
        </w:tc>
        <w:tc>
          <w:tcPr>
            <w:tcW w:w="5386" w:type="dxa"/>
          </w:tcPr>
          <w:p w:rsidR="007D48E5" w:rsidRDefault="00D63E96" w:rsidP="00337D36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D48E5" w:rsidTr="007B2F1E">
        <w:tc>
          <w:tcPr>
            <w:tcW w:w="4248" w:type="dxa"/>
          </w:tcPr>
          <w:p w:rsidR="007D48E5" w:rsidRDefault="00D63E96" w:rsidP="00337D3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Рівень поінформованості </w:t>
            </w:r>
            <w:r w:rsidR="00CD5668">
              <w:rPr>
                <w:sz w:val="28"/>
                <w:szCs w:val="28"/>
                <w:lang w:val="uk-UA"/>
              </w:rPr>
              <w:t>суб’єктів</w:t>
            </w:r>
            <w:r>
              <w:rPr>
                <w:sz w:val="28"/>
                <w:szCs w:val="28"/>
                <w:lang w:val="uk-UA"/>
              </w:rPr>
              <w:t xml:space="preserve"> господарювання щодо основних положень регуляторного акта</w:t>
            </w:r>
          </w:p>
        </w:tc>
        <w:tc>
          <w:tcPr>
            <w:tcW w:w="5386" w:type="dxa"/>
          </w:tcPr>
          <w:p w:rsidR="007D48E5" w:rsidRDefault="00936B01" w:rsidP="00337D3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Високий. Акт розміщено на офіційному сайті Ніжинської </w:t>
            </w:r>
            <w:r w:rsidR="00EC0F5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E36B03" w:rsidRPr="002A7044" w:rsidRDefault="00E36B03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245F65" w:rsidRPr="00151BEC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>Повідомлення про оприлюднення, про</w:t>
      </w:r>
      <w:r w:rsidR="00FD44EA">
        <w:rPr>
          <w:sz w:val="28"/>
          <w:szCs w:val="28"/>
          <w:lang w:val="uk-UA"/>
        </w:rPr>
        <w:t>е</w:t>
      </w:r>
      <w:r w:rsidRPr="002A7044">
        <w:rPr>
          <w:sz w:val="28"/>
          <w:szCs w:val="28"/>
          <w:lang w:val="uk-UA"/>
        </w:rPr>
        <w:t xml:space="preserve">кт даного рішення та аналіз його регуляторного впливу попередньо були опубліковані на офіційному веб - </w:t>
      </w:r>
      <w:r w:rsidR="00EC0F53">
        <w:rPr>
          <w:sz w:val="28"/>
          <w:szCs w:val="28"/>
          <w:lang w:val="uk-UA"/>
        </w:rPr>
        <w:t>сайт</w:t>
      </w:r>
      <w:r w:rsidRPr="002A7044">
        <w:rPr>
          <w:sz w:val="28"/>
          <w:szCs w:val="28"/>
          <w:lang w:val="uk-UA"/>
        </w:rPr>
        <w:t xml:space="preserve">і </w:t>
      </w:r>
      <w:r w:rsidR="00EC0F53">
        <w:rPr>
          <w:sz w:val="28"/>
          <w:szCs w:val="28"/>
          <w:lang w:val="uk-UA"/>
        </w:rPr>
        <w:t>Ніжин</w:t>
      </w:r>
      <w:r w:rsidRPr="002A7044">
        <w:rPr>
          <w:sz w:val="28"/>
          <w:szCs w:val="28"/>
          <w:lang w:val="uk-UA"/>
        </w:rPr>
        <w:t xml:space="preserve">ської міської ради за електронною адресою: </w:t>
      </w:r>
      <w:hyperlink r:id="rId4" w:history="1">
        <w:r w:rsidR="0037384E" w:rsidRPr="00B544B2">
          <w:rPr>
            <w:rStyle w:val="a4"/>
            <w:sz w:val="28"/>
            <w:szCs w:val="28"/>
            <w:lang w:val="uk-UA"/>
          </w:rPr>
          <w:t>https://nizhynrada.gov.ua/</w:t>
        </w:r>
      </w:hyperlink>
      <w:r w:rsidR="008C6AC7">
        <w:rPr>
          <w:sz w:val="28"/>
          <w:szCs w:val="28"/>
          <w:lang w:val="uk-UA"/>
        </w:rPr>
        <w:t xml:space="preserve"> </w:t>
      </w:r>
      <w:r w:rsidRPr="00151BEC">
        <w:rPr>
          <w:sz w:val="28"/>
          <w:szCs w:val="28"/>
          <w:lang w:val="uk-UA"/>
        </w:rPr>
        <w:t xml:space="preserve">з метою одержання зауважень і пропозицій від фізичних та юридичних осіб, їх об’єднань. </w:t>
      </w:r>
      <w:r w:rsidR="0063254C" w:rsidRPr="00151BEC">
        <w:rPr>
          <w:sz w:val="28"/>
          <w:szCs w:val="28"/>
          <w:lang w:val="uk-UA"/>
        </w:rPr>
        <w:t xml:space="preserve"> </w:t>
      </w:r>
    </w:p>
    <w:p w:rsidR="00245F65" w:rsidRPr="002A7044" w:rsidRDefault="00245F65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A7044">
        <w:rPr>
          <w:sz w:val="28"/>
          <w:szCs w:val="28"/>
          <w:lang w:val="uk-UA"/>
        </w:rPr>
        <w:t>У термін, передбачений для обговорення про</w:t>
      </w:r>
      <w:r w:rsidR="00E36B03">
        <w:rPr>
          <w:sz w:val="28"/>
          <w:szCs w:val="28"/>
          <w:lang w:val="uk-UA"/>
        </w:rPr>
        <w:t>е</w:t>
      </w:r>
      <w:r w:rsidRPr="002A7044">
        <w:rPr>
          <w:sz w:val="28"/>
          <w:szCs w:val="28"/>
          <w:lang w:val="uk-UA"/>
        </w:rPr>
        <w:t>кту рішення, до розробника про</w:t>
      </w:r>
      <w:r w:rsidR="0037384E">
        <w:rPr>
          <w:sz w:val="28"/>
          <w:szCs w:val="28"/>
          <w:lang w:val="uk-UA"/>
        </w:rPr>
        <w:t>е</w:t>
      </w:r>
      <w:r w:rsidRPr="002A7044">
        <w:rPr>
          <w:sz w:val="28"/>
          <w:szCs w:val="28"/>
          <w:lang w:val="uk-UA"/>
        </w:rPr>
        <w:t xml:space="preserve">кту надійшли пропозиції, які були розглянуті та частково враховані. </w:t>
      </w:r>
    </w:p>
    <w:p w:rsidR="00E36B03" w:rsidRDefault="00E36B03" w:rsidP="00337D3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E36B03" w:rsidRPr="0037384E" w:rsidRDefault="00E36B03" w:rsidP="002A7044">
      <w:pPr>
        <w:pStyle w:val="Default"/>
        <w:jc w:val="both"/>
        <w:rPr>
          <w:sz w:val="28"/>
          <w:szCs w:val="28"/>
          <w:lang w:val="uk-UA"/>
        </w:rPr>
      </w:pPr>
    </w:p>
    <w:p w:rsidR="0037384E" w:rsidRPr="0037384E" w:rsidRDefault="007C02E2" w:rsidP="003738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Олександр КОДОЛА</w:t>
      </w:r>
    </w:p>
    <w:sectPr w:rsidR="0037384E" w:rsidRPr="0037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65"/>
    <w:rsid w:val="00151BEC"/>
    <w:rsid w:val="0015662B"/>
    <w:rsid w:val="00200307"/>
    <w:rsid w:val="00245F65"/>
    <w:rsid w:val="002A7044"/>
    <w:rsid w:val="00337D36"/>
    <w:rsid w:val="0037384E"/>
    <w:rsid w:val="003A2879"/>
    <w:rsid w:val="005467EB"/>
    <w:rsid w:val="00571953"/>
    <w:rsid w:val="005A110D"/>
    <w:rsid w:val="0063254C"/>
    <w:rsid w:val="006A56A2"/>
    <w:rsid w:val="007B2F1E"/>
    <w:rsid w:val="007C02E2"/>
    <w:rsid w:val="007D48E5"/>
    <w:rsid w:val="00872B61"/>
    <w:rsid w:val="008A1997"/>
    <w:rsid w:val="008C6AC7"/>
    <w:rsid w:val="00936B01"/>
    <w:rsid w:val="0096503C"/>
    <w:rsid w:val="00A62ECD"/>
    <w:rsid w:val="00CB7BDF"/>
    <w:rsid w:val="00CD5668"/>
    <w:rsid w:val="00CE7615"/>
    <w:rsid w:val="00D63E96"/>
    <w:rsid w:val="00DF7B08"/>
    <w:rsid w:val="00E36B03"/>
    <w:rsid w:val="00EC0F53"/>
    <w:rsid w:val="00FD44EA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7268"/>
  <w15:chartTrackingRefBased/>
  <w15:docId w15:val="{61DDF3A0-BDFF-4DCA-8133-2D532C0D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D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3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yn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2021-03-25T13:31:00Z</dcterms:created>
  <dcterms:modified xsi:type="dcterms:W3CDTF">2021-03-26T14:15:00Z</dcterms:modified>
</cp:coreProperties>
</file>