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F6" w:rsidRDefault="006367F6" w:rsidP="006367F6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9525" wp14:anchorId="12B0DC21" wp14:editId="25F990DE">
            <wp:extent cx="4667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7F6" w:rsidRDefault="006367F6" w:rsidP="006367F6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6367F6" w:rsidRDefault="006367F6" w:rsidP="006367F6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6367F6" w:rsidRDefault="006367F6" w:rsidP="006367F6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6367F6" w:rsidRDefault="006367F6" w:rsidP="006367F6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6367F6" w:rsidRDefault="006367F6" w:rsidP="006367F6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6367F6" w:rsidRDefault="006367F6" w:rsidP="006367F6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6367F6" w:rsidRDefault="006367F6" w:rsidP="006367F6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6367F6" w:rsidRDefault="006367F6" w:rsidP="006367F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6367F6" w:rsidRDefault="006367F6" w:rsidP="006367F6">
      <w:pPr>
        <w:widowControl w:val="0"/>
        <w:tabs>
          <w:tab w:val="left" w:pos="0"/>
        </w:tabs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</w:rPr>
        <w:t xml:space="preserve">  </w:t>
      </w:r>
      <w:r w:rsidR="00545641" w:rsidRPr="0054564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від   </w:t>
      </w:r>
      <w:r w:rsidR="0054564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 </w:t>
      </w:r>
      <w:bookmarkStart w:id="0" w:name="_GoBack"/>
      <w:bookmarkEnd w:id="0"/>
      <w:r w:rsidR="00545641" w:rsidRPr="0054564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25.03.</w:t>
      </w:r>
      <w:r w:rsidRPr="0054564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2021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</w:t>
      </w:r>
      <w:r w:rsidR="0054564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</w:t>
      </w:r>
      <w:r w:rsidR="0054564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№</w:t>
      </w:r>
      <w:r w:rsidR="0054564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</w:t>
      </w:r>
      <w:r w:rsidR="00545641" w:rsidRPr="0054564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109</w:t>
      </w:r>
    </w:p>
    <w:p w:rsidR="006367F6" w:rsidRDefault="006367F6" w:rsidP="006367F6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6367F6" w:rsidRDefault="006367F6" w:rsidP="006367F6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6367F6" w:rsidRDefault="006367F6" w:rsidP="006367F6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6367F6" w:rsidRDefault="006367F6" w:rsidP="006367F6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34, 42, 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27-4-2020,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протоколу засідання опікунської ради від  10.03.2021 р. та розглянувши заяви громадян, виконавчий комітет міської ради вирішив:</w:t>
      </w:r>
    </w:p>
    <w:p w:rsidR="006367F6" w:rsidRDefault="006367F6" w:rsidP="006367F6">
      <w:pPr>
        <w:pStyle w:val="a3"/>
        <w:widowControl w:val="0"/>
        <w:numPr>
          <w:ilvl w:val="0"/>
          <w:numId w:val="1"/>
        </w:numPr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На підставі статті 60, 62, 63 Цивільного кодексу України затвердити подання органу опіки та піклування про те,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що ПІП, (25.01.1968 р. н.), директора Ніжинського дитячого будинку-інтернату, можливо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 недієздатного ПІП, (29.03.1989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.).</w:t>
      </w:r>
    </w:p>
    <w:p w:rsidR="006367F6" w:rsidRDefault="006367F6" w:rsidP="006367F6">
      <w:pPr>
        <w:pStyle w:val="a3"/>
        <w:widowControl w:val="0"/>
        <w:numPr>
          <w:ilvl w:val="0"/>
          <w:numId w:val="1"/>
        </w:numPr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 підставі статті 75 Цивільного кодексу України та пункту 5.1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Правил опіки та піклування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затвердити подання про те, що ПІП, (19.01.1948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.,) можливо звільнити від повноважень опікуна недієздатної особи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ПІП, (29.03.1989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.), у зв’язку з неналежним виконанням опікунських обов’язків.</w:t>
      </w:r>
    </w:p>
    <w:p w:rsidR="006367F6" w:rsidRDefault="006367F6" w:rsidP="006367F6">
      <w:pPr>
        <w:pStyle w:val="a3"/>
        <w:widowControl w:val="0"/>
        <w:numPr>
          <w:ilvl w:val="0"/>
          <w:numId w:val="1"/>
        </w:numPr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підставі статті 65 Цивільного кодексу України, пункту 1.7 Правил опіки та піклування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доручити службі у справах дітей виконавчого комітету Ніжинської міської ради представляти інтереси недієздатної особи ПІП, (30.04.1990 р. н.,)  в установах, організаціях і закладах усіх форм власності.</w:t>
      </w:r>
    </w:p>
    <w:p w:rsidR="006367F6" w:rsidRDefault="006367F6" w:rsidP="006367F6">
      <w:pPr>
        <w:pStyle w:val="a3"/>
        <w:widowControl w:val="0"/>
        <w:numPr>
          <w:ilvl w:val="0"/>
          <w:numId w:val="1"/>
        </w:numPr>
        <w:tabs>
          <w:tab w:val="left" w:pos="963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 w:eastAsia="zh-CN"/>
        </w:rPr>
        <w:t>На підставі ст.78 Цивільного кодексу України призначити ПІП, (05.10.1956 р. н.),  помічником ПІП, (01.04.1977 р. н., для допомоги у здійсненні його прав та виконання обов'язків.</w:t>
      </w:r>
    </w:p>
    <w:p w:rsidR="006367F6" w:rsidRDefault="006367F6" w:rsidP="006367F6">
      <w:pPr>
        <w:pStyle w:val="a3"/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6367F6" w:rsidRDefault="006367F6" w:rsidP="006367F6">
      <w:pPr>
        <w:pStyle w:val="a3"/>
        <w:widowControl w:val="0"/>
        <w:numPr>
          <w:ilvl w:val="0"/>
          <w:numId w:val="1"/>
        </w:numPr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lastRenderedPageBreak/>
        <w:t>з дня його прийняття.</w:t>
      </w:r>
    </w:p>
    <w:p w:rsidR="006367F6" w:rsidRDefault="006367F6" w:rsidP="006367F6">
      <w:pPr>
        <w:pStyle w:val="a3"/>
        <w:widowControl w:val="0"/>
        <w:numPr>
          <w:ilvl w:val="0"/>
          <w:numId w:val="1"/>
        </w:numPr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6367F6" w:rsidRDefault="006367F6" w:rsidP="006367F6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:rsidR="006367F6" w:rsidRDefault="006367F6" w:rsidP="006367F6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:rsidR="006367F6" w:rsidRDefault="006367F6" w:rsidP="006367F6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:rsidR="006367F6" w:rsidRDefault="006367F6" w:rsidP="006367F6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Міський голова                                                           Олександр КОДОЛА</w:t>
      </w:r>
    </w:p>
    <w:p w:rsidR="006367F6" w:rsidRDefault="006367F6" w:rsidP="006367F6">
      <w:pPr>
        <w:ind w:right="-284"/>
        <w:jc w:val="both"/>
        <w:rPr>
          <w:lang w:val="uk-UA"/>
        </w:rPr>
      </w:pPr>
    </w:p>
    <w:p w:rsidR="006367F6" w:rsidRDefault="006367F6" w:rsidP="006367F6">
      <w:pPr>
        <w:rPr>
          <w:lang w:val="uk-UA"/>
        </w:rPr>
      </w:pPr>
    </w:p>
    <w:p w:rsidR="006367F6" w:rsidRDefault="006367F6" w:rsidP="006367F6">
      <w:pPr>
        <w:rPr>
          <w:lang w:val="uk-UA"/>
        </w:rPr>
      </w:pPr>
    </w:p>
    <w:p w:rsidR="00FD3973" w:rsidRDefault="00545641"/>
    <w:sectPr w:rsidR="00FD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557FB"/>
    <w:multiLevelType w:val="multilevel"/>
    <w:tmpl w:val="FA8A4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C1"/>
    <w:rsid w:val="002646C6"/>
    <w:rsid w:val="00364FC1"/>
    <w:rsid w:val="004B0B80"/>
    <w:rsid w:val="00545641"/>
    <w:rsid w:val="006367F6"/>
    <w:rsid w:val="00CB2A2C"/>
    <w:rsid w:val="00C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23FD"/>
  <w15:chartTrackingRefBased/>
  <w15:docId w15:val="{71E75042-3B1A-4C23-9EFA-7DA14A3D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F6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basedOn w:val="a0"/>
    <w:qFormat/>
    <w:rsid w:val="006367F6"/>
  </w:style>
  <w:style w:type="paragraph" w:styleId="a3">
    <w:name w:val="List Paragraph"/>
    <w:basedOn w:val="a"/>
    <w:uiPriority w:val="34"/>
    <w:qFormat/>
    <w:rsid w:val="00636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2021-03-23T06:19:00Z</dcterms:created>
  <dcterms:modified xsi:type="dcterms:W3CDTF">2021-03-26T09:23:00Z</dcterms:modified>
</cp:coreProperties>
</file>