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bookmarkStart w:id="0" w:name="_GoBack"/>
      <w:bookmarkEnd w:id="0"/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>№</w:t>
      </w:r>
      <w:r w:rsidR="009F041A">
        <w:rPr>
          <w:rFonts w:ascii="Times New Roman" w:hAnsi="Times New Roman" w:cs="Times New Roman"/>
          <w:sz w:val="28"/>
          <w:szCs w:val="28"/>
          <w:lang w:val="uk-UA"/>
        </w:rPr>
        <w:t xml:space="preserve"> 78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EB022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з питань фізичної культури та спорту Ніжинської міської ради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Глушка П.В.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076BF" w:rsidRPr="00F076B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Харченка Володимира Ілліча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тренера-викладача з шахів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сумлінну працю, 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вагомі успіхи у справі навчання і виховання підростаючого покоління  та з нагоди 60-річчя з Дня народження.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0B5" w:rsidRPr="004E60B5" w:rsidRDefault="004E60B5" w:rsidP="004E60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ради </w:t>
      </w:r>
      <w:bookmarkStart w:id="2" w:name="_Hlk46400537"/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248,45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2"/>
      <w:r w:rsidRPr="004E60B5">
        <w:rPr>
          <w:rFonts w:ascii="Times New Roman" w:hAnsi="Times New Roman" w:cs="Times New Roman"/>
          <w:sz w:val="28"/>
          <w:szCs w:val="28"/>
          <w:lang w:val="uk-UA"/>
        </w:rPr>
        <w:t>(КТКВ (0210180), КЕКВ (2730).</w:t>
      </w:r>
    </w:p>
    <w:p w:rsidR="004E60B5" w:rsidRDefault="004E60B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5B" w:rsidRPr="0064415B" w:rsidRDefault="008D4DB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F076B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B5" w:rsidRDefault="004E60B5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318" w:rsidRDefault="007A4318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з питань фізичної культури та спорту Ніжинської міської ради Чернігівської області Глушка П.В.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903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тренер-викладач з шахів Харченко В.І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юридично-кадрового забезпечення виконавчого комітету Ніжинської міської ради </w:t>
      </w:r>
      <w:proofErr w:type="spellStart"/>
      <w:r w:rsidR="008E719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E7190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93704"/>
    <w:rsid w:val="00120341"/>
    <w:rsid w:val="00126B91"/>
    <w:rsid w:val="00200EC3"/>
    <w:rsid w:val="00293883"/>
    <w:rsid w:val="003F409D"/>
    <w:rsid w:val="00447501"/>
    <w:rsid w:val="004747F1"/>
    <w:rsid w:val="004B2467"/>
    <w:rsid w:val="004E60B5"/>
    <w:rsid w:val="005D5F71"/>
    <w:rsid w:val="005D7315"/>
    <w:rsid w:val="0064415B"/>
    <w:rsid w:val="006500B1"/>
    <w:rsid w:val="00674B63"/>
    <w:rsid w:val="006803BC"/>
    <w:rsid w:val="00686E49"/>
    <w:rsid w:val="006B26EA"/>
    <w:rsid w:val="006C1CCA"/>
    <w:rsid w:val="006D6650"/>
    <w:rsid w:val="00734F6D"/>
    <w:rsid w:val="007616FA"/>
    <w:rsid w:val="00776D8F"/>
    <w:rsid w:val="007A4318"/>
    <w:rsid w:val="007C735C"/>
    <w:rsid w:val="00866AFF"/>
    <w:rsid w:val="008D4DBD"/>
    <w:rsid w:val="008E7190"/>
    <w:rsid w:val="009031CC"/>
    <w:rsid w:val="0098115B"/>
    <w:rsid w:val="00983994"/>
    <w:rsid w:val="009F041A"/>
    <w:rsid w:val="00A011DD"/>
    <w:rsid w:val="00A13666"/>
    <w:rsid w:val="00A517F4"/>
    <w:rsid w:val="00A609A6"/>
    <w:rsid w:val="00A61660"/>
    <w:rsid w:val="00A7785C"/>
    <w:rsid w:val="00A97ECA"/>
    <w:rsid w:val="00AC5DB4"/>
    <w:rsid w:val="00AF080D"/>
    <w:rsid w:val="00B2175E"/>
    <w:rsid w:val="00B30FB2"/>
    <w:rsid w:val="00C00836"/>
    <w:rsid w:val="00CA29C6"/>
    <w:rsid w:val="00D317CA"/>
    <w:rsid w:val="00DC1009"/>
    <w:rsid w:val="00DC38B7"/>
    <w:rsid w:val="00E72368"/>
    <w:rsid w:val="00E81B2A"/>
    <w:rsid w:val="00EB022F"/>
    <w:rsid w:val="00EB3C4D"/>
    <w:rsid w:val="00F076BF"/>
    <w:rsid w:val="00F73AF1"/>
    <w:rsid w:val="00F876AE"/>
    <w:rsid w:val="00F954A1"/>
    <w:rsid w:val="00F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2021-03-10T08:15:00Z</cp:lastPrinted>
  <dcterms:created xsi:type="dcterms:W3CDTF">2021-03-12T07:46:00Z</dcterms:created>
  <dcterms:modified xsi:type="dcterms:W3CDTF">2021-03-12T07:46:00Z</dcterms:modified>
</cp:coreProperties>
</file>