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EC" w:rsidRDefault="00E844EC" w:rsidP="00E84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НІЖИНСЬКА МІСЬКА РАДА</w:t>
      </w:r>
    </w:p>
    <w:p w:rsidR="00E844EC" w:rsidRDefault="00E844EC" w:rsidP="00E844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E844EC" w:rsidRDefault="00E844EC" w:rsidP="00E844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О Т О К О Л</w:t>
      </w:r>
    </w:p>
    <w:p w:rsidR="00E844EC" w:rsidRDefault="00E844EC" w:rsidP="00E844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844EC" w:rsidRDefault="00E844EC" w:rsidP="00E844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04.03.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E844EC" w:rsidRDefault="00E844EC" w:rsidP="00E844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4EC" w:rsidRDefault="00E844EC" w:rsidP="00E844EC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розпочато о 09.00 годині</w:t>
      </w:r>
    </w:p>
    <w:p w:rsidR="00E844EC" w:rsidRDefault="00E844EC" w:rsidP="00E844EC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Засідання закінчено  о   09.35   годині</w:t>
      </w:r>
    </w:p>
    <w:p w:rsidR="00E844EC" w:rsidRDefault="00E844EC" w:rsidP="00E844EC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E844EC" w:rsidRDefault="00E844EC" w:rsidP="00E844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 засіданні виконавчого комітету Ніжинської міської ради взяли участь:</w:t>
      </w:r>
    </w:p>
    <w:p w:rsidR="00E844EC" w:rsidRDefault="00E844EC" w:rsidP="00E844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4EC" w:rsidRDefault="00E844EC" w:rsidP="00E844EC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виконавчого комітету міської ради  Кодола О.М.,  Вовченко Ф.І., Величко Л.М.,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Л.М., Смага С.С.,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Ю.Ю.</w:t>
      </w:r>
    </w:p>
    <w:p w:rsidR="00E844EC" w:rsidRDefault="00E844EC" w:rsidP="00E844EC">
      <w:pPr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844EC" w:rsidRDefault="00E844EC" w:rsidP="00E844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Головуючий на засіданні виконавчого комітету міський голова                             Кодола О.М.</w:t>
      </w:r>
    </w:p>
    <w:p w:rsidR="00E844EC" w:rsidRDefault="00E844EC" w:rsidP="00E844EC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44EC" w:rsidRDefault="00E844EC" w:rsidP="00E84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До участі в засіданні ви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bottomFromText="160" w:vertAnchor="text" w:horzAnchor="margin" w:tblpY="214"/>
        <w:tblW w:w="9360" w:type="dxa"/>
        <w:tblLook w:val="04A0"/>
      </w:tblPr>
      <w:tblGrid>
        <w:gridCol w:w="2599"/>
        <w:gridCol w:w="1536"/>
        <w:gridCol w:w="5225"/>
      </w:tblGrid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</w:t>
            </w: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культури</w:t>
            </w: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RP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Гук О.О.</w:t>
            </w: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начальника відділу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інформаційно-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аналітичної роботи та комунікацій з громадськістю</w:t>
            </w:r>
          </w:p>
        </w:tc>
      </w:tr>
      <w:tr w:rsidR="00E844EC" w:rsidRPr="00E844EC" w:rsidTr="00E844EC">
        <w:tc>
          <w:tcPr>
            <w:tcW w:w="2599" w:type="dxa"/>
            <w:hideMark/>
          </w:tcPr>
          <w:p w:rsidR="00E844EC" w:rsidRPr="00E844EC" w:rsidRDefault="00E844E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E844EC" w:rsidRPr="00E844EC" w:rsidRDefault="00E844E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E844EC" w:rsidRPr="00E844EC" w:rsidRDefault="00E844EC">
            <w:pPr>
              <w:spacing w:after="0"/>
              <w:rPr>
                <w:lang w:val="uk-UA"/>
              </w:rPr>
            </w:pPr>
          </w:p>
        </w:tc>
      </w:tr>
      <w:tr w:rsidR="00E844EC" w:rsidRPr="00E844EC" w:rsidTr="00E844EC">
        <w:tc>
          <w:tcPr>
            <w:tcW w:w="2599" w:type="dxa"/>
            <w:hideMark/>
          </w:tcPr>
          <w:p w:rsidR="00E844EC" w:rsidRPr="00E844EC" w:rsidRDefault="00E844E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E844EC" w:rsidRPr="00E844EC" w:rsidRDefault="00E844E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E844EC" w:rsidRPr="00E844EC" w:rsidRDefault="00E844EC">
            <w:pPr>
              <w:spacing w:after="0"/>
              <w:rPr>
                <w:lang w:val="uk-UA"/>
              </w:rPr>
            </w:pPr>
          </w:p>
        </w:tc>
      </w:tr>
      <w:tr w:rsidR="00E844EC" w:rsidRPr="00E844EC" w:rsidTr="00E844EC">
        <w:tc>
          <w:tcPr>
            <w:tcW w:w="2599" w:type="dxa"/>
            <w:hideMark/>
          </w:tcPr>
          <w:p w:rsidR="00E844EC" w:rsidRPr="00E844EC" w:rsidRDefault="00E844E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E844EC" w:rsidRPr="00E844EC" w:rsidRDefault="00E844E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E844EC" w:rsidRPr="00E844EC" w:rsidRDefault="00E844EC">
            <w:pPr>
              <w:spacing w:after="0"/>
              <w:rPr>
                <w:lang w:val="uk-UA"/>
              </w:rPr>
            </w:pPr>
          </w:p>
        </w:tc>
      </w:tr>
      <w:tr w:rsidR="00E844EC" w:rsidRPr="00E844EC" w:rsidTr="00E844EC">
        <w:tc>
          <w:tcPr>
            <w:tcW w:w="2599" w:type="dxa"/>
            <w:hideMark/>
          </w:tcPr>
          <w:p w:rsidR="00E844EC" w:rsidRPr="00E844EC" w:rsidRDefault="00E844E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E844EC" w:rsidRPr="00E844EC" w:rsidRDefault="00E844E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E844EC" w:rsidRPr="00E844EC" w:rsidRDefault="00E844EC">
            <w:pPr>
              <w:spacing w:after="0"/>
              <w:rPr>
                <w:lang w:val="uk-UA"/>
              </w:rPr>
            </w:pPr>
          </w:p>
        </w:tc>
      </w:tr>
      <w:tr w:rsidR="00E844EC" w:rsidRPr="00E844EC" w:rsidTr="00E844EC">
        <w:tc>
          <w:tcPr>
            <w:tcW w:w="2599" w:type="dxa"/>
            <w:hideMark/>
          </w:tcPr>
          <w:p w:rsidR="00E844EC" w:rsidRPr="00E844EC" w:rsidRDefault="00E844E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E844EC" w:rsidRPr="00E844EC" w:rsidRDefault="00E844E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E844EC" w:rsidRPr="00E844EC" w:rsidRDefault="00E844EC">
            <w:pPr>
              <w:spacing w:after="0"/>
              <w:rPr>
                <w:lang w:val="uk-UA"/>
              </w:rPr>
            </w:pPr>
          </w:p>
        </w:tc>
      </w:tr>
      <w:tr w:rsidR="00E844EC" w:rsidRPr="00E844EC" w:rsidTr="00E844EC">
        <w:tc>
          <w:tcPr>
            <w:tcW w:w="2599" w:type="dxa"/>
            <w:hideMark/>
          </w:tcPr>
          <w:p w:rsidR="00E844EC" w:rsidRPr="00E844EC" w:rsidRDefault="00E844E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E844EC" w:rsidRPr="00E844EC" w:rsidRDefault="00E844E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E844EC" w:rsidRPr="00E844EC" w:rsidRDefault="00E844EC">
            <w:pPr>
              <w:spacing w:after="0"/>
              <w:rPr>
                <w:lang w:val="uk-UA"/>
              </w:rPr>
            </w:pPr>
          </w:p>
        </w:tc>
      </w:tr>
      <w:tr w:rsidR="00E844EC" w:rsidRPr="00E844EC" w:rsidTr="00E844EC">
        <w:tc>
          <w:tcPr>
            <w:tcW w:w="2599" w:type="dxa"/>
            <w:hideMark/>
          </w:tcPr>
          <w:p w:rsidR="00E844EC" w:rsidRPr="00E844EC" w:rsidRDefault="00E844E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E844EC" w:rsidRPr="00E844EC" w:rsidRDefault="00E844E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E844EC" w:rsidRPr="00E844EC" w:rsidRDefault="00E844EC">
            <w:pPr>
              <w:spacing w:after="0"/>
              <w:rPr>
                <w:lang w:val="uk-UA"/>
              </w:rPr>
            </w:pPr>
          </w:p>
        </w:tc>
      </w:tr>
      <w:tr w:rsidR="00E844EC" w:rsidRPr="00E844EC" w:rsidTr="00E844EC">
        <w:tc>
          <w:tcPr>
            <w:tcW w:w="2599" w:type="dxa"/>
            <w:hideMark/>
          </w:tcPr>
          <w:p w:rsidR="00E844EC" w:rsidRPr="00E844EC" w:rsidRDefault="00E844E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E844EC" w:rsidRPr="00E844EC" w:rsidRDefault="00E844E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E844EC" w:rsidRPr="00E844EC" w:rsidRDefault="00E844EC">
            <w:pPr>
              <w:spacing w:after="0"/>
              <w:rPr>
                <w:lang w:val="uk-UA"/>
              </w:rPr>
            </w:pPr>
          </w:p>
        </w:tc>
      </w:tr>
      <w:tr w:rsidR="00E844EC" w:rsidRPr="00E844EC" w:rsidTr="00E844EC">
        <w:tc>
          <w:tcPr>
            <w:tcW w:w="2599" w:type="dxa"/>
            <w:hideMark/>
          </w:tcPr>
          <w:p w:rsidR="00E844EC" w:rsidRPr="00E844EC" w:rsidRDefault="00E844E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E844EC" w:rsidRPr="00E844EC" w:rsidRDefault="00E844E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E844EC" w:rsidRPr="00E844EC" w:rsidRDefault="00E844EC">
            <w:pPr>
              <w:spacing w:after="0"/>
              <w:rPr>
                <w:lang w:val="uk-UA"/>
              </w:rPr>
            </w:pPr>
          </w:p>
        </w:tc>
      </w:tr>
      <w:tr w:rsidR="00E844EC" w:rsidRPr="00E844EC" w:rsidTr="00E844EC">
        <w:tc>
          <w:tcPr>
            <w:tcW w:w="2599" w:type="dxa"/>
            <w:hideMark/>
          </w:tcPr>
          <w:p w:rsidR="00E844EC" w:rsidRPr="00E844EC" w:rsidRDefault="00E844E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E844EC" w:rsidRPr="00E844EC" w:rsidRDefault="00E844E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E844EC" w:rsidRPr="00E844EC" w:rsidRDefault="00E844EC">
            <w:pPr>
              <w:spacing w:after="0"/>
              <w:rPr>
                <w:lang w:val="uk-UA"/>
              </w:rPr>
            </w:pPr>
          </w:p>
        </w:tc>
      </w:tr>
      <w:tr w:rsidR="00E844EC" w:rsidRPr="00E844EC" w:rsidTr="00E844EC">
        <w:trPr>
          <w:trHeight w:val="858"/>
        </w:trPr>
        <w:tc>
          <w:tcPr>
            <w:tcW w:w="2599" w:type="dxa"/>
            <w:hideMark/>
          </w:tcPr>
          <w:p w:rsidR="00E844EC" w:rsidRDefault="00E844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Доля О.В.</w:t>
            </w: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E844EC" w:rsidTr="00E844EC">
        <w:trPr>
          <w:trHeight w:val="858"/>
        </w:trPr>
        <w:tc>
          <w:tcPr>
            <w:tcW w:w="2599" w:type="dxa"/>
            <w:hideMark/>
          </w:tcPr>
          <w:p w:rsidR="00E844EC" w:rsidRDefault="00E844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 Л.С.</w:t>
            </w: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сектора з питань кадрової політики відділу юридично-кадрового забезпечення</w:t>
            </w:r>
          </w:p>
        </w:tc>
      </w:tr>
      <w:tr w:rsidR="00E844EC" w:rsidTr="00E844EC">
        <w:trPr>
          <w:trHeight w:val="713"/>
        </w:trPr>
        <w:tc>
          <w:tcPr>
            <w:tcW w:w="2599" w:type="dxa"/>
            <w:hideMark/>
          </w:tcPr>
          <w:p w:rsidR="00E844EC" w:rsidRDefault="00E844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 В.Б.</w:t>
            </w: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містобудування та архітектури</w:t>
            </w:r>
          </w:p>
        </w:tc>
      </w:tr>
      <w:tr w:rsidR="00E844EC" w:rsidTr="00E844EC">
        <w:trPr>
          <w:trHeight w:val="389"/>
        </w:trPr>
        <w:tc>
          <w:tcPr>
            <w:tcW w:w="2599" w:type="dxa"/>
            <w:hideMark/>
          </w:tcPr>
          <w:p w:rsidR="00E844EC" w:rsidRDefault="00E844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E844EC" w:rsidRPr="00E844EC" w:rsidTr="00E844EC">
        <w:trPr>
          <w:trHeight w:val="389"/>
        </w:trPr>
        <w:tc>
          <w:tcPr>
            <w:tcW w:w="2599" w:type="dxa"/>
            <w:hideMark/>
          </w:tcPr>
          <w:p w:rsidR="00E844EC" w:rsidRDefault="00E844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Ломакіна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Л.С.</w:t>
            </w: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головний спеціаліст сектора взаємодії із засобами масової інформації (прес центр) відділу інформаційно-аналітичної роботи та комунікацій з громадськістю</w:t>
            </w:r>
          </w:p>
        </w:tc>
      </w:tr>
      <w:tr w:rsidR="00E844EC" w:rsidTr="00E844EC">
        <w:trPr>
          <w:trHeight w:val="389"/>
        </w:trPr>
        <w:tc>
          <w:tcPr>
            <w:tcW w:w="2599" w:type="dxa"/>
            <w:hideMark/>
          </w:tcPr>
          <w:p w:rsidR="00E844EC" w:rsidRDefault="00E844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Назаріна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І.В.</w:t>
            </w: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сектора з питань прийому звернень відділу з питань діловодства та роботи зі зверненнями громадян</w:t>
            </w:r>
          </w:p>
        </w:tc>
      </w:tr>
      <w:tr w:rsidR="00E844EC" w:rsidTr="00E844EC">
        <w:trPr>
          <w:trHeight w:val="389"/>
        </w:trPr>
        <w:tc>
          <w:tcPr>
            <w:tcW w:w="2599" w:type="dxa"/>
            <w:hideMark/>
          </w:tcPr>
          <w:p w:rsidR="00E844EC" w:rsidRDefault="00E844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Сіренко С.А.</w:t>
            </w: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т.в.о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 начальника управління житлово-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комунального господарства та будівництва </w:t>
            </w:r>
          </w:p>
        </w:tc>
      </w:tr>
      <w:tr w:rsidR="00E844EC" w:rsidTr="00E844EC">
        <w:trPr>
          <w:trHeight w:val="490"/>
        </w:trPr>
        <w:tc>
          <w:tcPr>
            <w:tcW w:w="2599" w:type="dxa"/>
            <w:hideMark/>
          </w:tcPr>
          <w:p w:rsidR="00E844EC" w:rsidRDefault="00E844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Шумейко О.М.</w:t>
            </w: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«Оренда комунального майна»</w:t>
            </w:r>
          </w:p>
        </w:tc>
      </w:tr>
      <w:tr w:rsidR="00E844EC" w:rsidTr="00E844EC">
        <w:trPr>
          <w:trHeight w:val="490"/>
        </w:trPr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rPr>
          <w:trHeight w:val="697"/>
        </w:trPr>
        <w:tc>
          <w:tcPr>
            <w:tcW w:w="2599" w:type="dxa"/>
            <w:hideMark/>
          </w:tcPr>
          <w:p w:rsidR="00E844EC" w:rsidRDefault="00E844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ЗМІ:</w:t>
            </w: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rPr>
          <w:trHeight w:val="388"/>
        </w:trPr>
        <w:tc>
          <w:tcPr>
            <w:tcW w:w="2599" w:type="dxa"/>
            <w:hideMark/>
          </w:tcPr>
          <w:p w:rsidR="00E844EC" w:rsidRDefault="00E844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Ващенко В.М.</w:t>
            </w: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журналіст видання «Свідомий погляд»</w:t>
            </w:r>
          </w:p>
        </w:tc>
      </w:tr>
      <w:tr w:rsidR="00E844EC" w:rsidTr="00E844EC">
        <w:trPr>
          <w:trHeight w:val="388"/>
        </w:trPr>
        <w:tc>
          <w:tcPr>
            <w:tcW w:w="2599" w:type="dxa"/>
            <w:hideMark/>
          </w:tcPr>
          <w:p w:rsidR="00E844EC" w:rsidRDefault="00E844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Журко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Л.В.</w:t>
            </w: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редактор сайту «Май Ніжин»</w:t>
            </w:r>
          </w:p>
        </w:tc>
      </w:tr>
      <w:tr w:rsidR="00E844EC" w:rsidTr="00E844EC">
        <w:trPr>
          <w:trHeight w:val="388"/>
        </w:trPr>
        <w:tc>
          <w:tcPr>
            <w:tcW w:w="2599" w:type="dxa"/>
            <w:hideMark/>
          </w:tcPr>
          <w:p w:rsidR="00E844EC" w:rsidRDefault="00E844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Ковальов С.А.</w:t>
            </w: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Вісті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Нікітіна Н.Г.</w:t>
            </w: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сайту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«Май Ніжин»</w:t>
            </w: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  <w:tr w:rsidR="00E844EC" w:rsidTr="00E844EC">
        <w:tc>
          <w:tcPr>
            <w:tcW w:w="2599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1536" w:type="dxa"/>
            <w:hideMark/>
          </w:tcPr>
          <w:p w:rsidR="00E844EC" w:rsidRDefault="00E844EC">
            <w:pPr>
              <w:spacing w:after="0"/>
            </w:pPr>
          </w:p>
        </w:tc>
        <w:tc>
          <w:tcPr>
            <w:tcW w:w="5225" w:type="dxa"/>
            <w:hideMark/>
          </w:tcPr>
          <w:p w:rsidR="00E844EC" w:rsidRDefault="00E844EC">
            <w:pPr>
              <w:spacing w:after="0"/>
            </w:pPr>
          </w:p>
        </w:tc>
      </w:tr>
    </w:tbl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Кодола О.М. повідомив, що на засіданні виконавчого комітету                04.03.2021 р. присутні 8 членів виконавчого комітету і запропонував розпочати засідання.</w:t>
      </w:r>
    </w:p>
    <w:p w:rsidR="00E844EC" w:rsidRDefault="00E844EC" w:rsidP="00E84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8</w:t>
      </w:r>
      <w:r>
        <w:rPr>
          <w:rFonts w:ascii="Times New Roman" w:hAnsi="Times New Roman" w:cs="Times New Roman"/>
          <w:sz w:val="28"/>
          <w:szCs w:val="28"/>
        </w:rPr>
        <w:t xml:space="preserve">. Одноголосно.  </w:t>
      </w:r>
    </w:p>
    <w:p w:rsidR="00E844EC" w:rsidRDefault="00E844EC" w:rsidP="00E844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844EC" w:rsidRDefault="00E844EC" w:rsidP="00E844E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порядку денного:</w:t>
      </w: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4EC" w:rsidRDefault="00E844EC" w:rsidP="00E844E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 – пропозиція Шумейко О.М. внести до порядку денного проект рішення «Про розміщення тимчасових споруд у м. Ніжині».</w:t>
      </w:r>
    </w:p>
    <w:p w:rsidR="00E844EC" w:rsidRDefault="00E844EC" w:rsidP="00E844E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E844EC" w:rsidRDefault="00E844EC" w:rsidP="00E844E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 – пропозиція Долі О.В. внести до порядку денного проекти рішень:</w:t>
      </w:r>
    </w:p>
    <w:p w:rsidR="00E844EC" w:rsidRDefault="00E844EC" w:rsidP="00E844EC">
      <w:pPr>
        <w:pStyle w:val="a5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 виділення коштів на придбання квітів»;</w:t>
      </w:r>
    </w:p>
    <w:p w:rsidR="00E844EC" w:rsidRDefault="00E844EC" w:rsidP="00E844EC">
      <w:pPr>
        <w:pStyle w:val="a5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 фінансування видатків, пов’язаних з придбанням листівок з конвертами».</w:t>
      </w:r>
    </w:p>
    <w:p w:rsidR="00E844EC" w:rsidRDefault="00E844EC" w:rsidP="00E844E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4EC" w:rsidRDefault="00E844EC" w:rsidP="00E844E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 – пропозиція Гук О.О. внести до порядку денного проект рішення «Про фінансування заходів міської цільової програми з виконання власних повноважень Ніжинської міської ради».</w:t>
      </w:r>
    </w:p>
    <w:p w:rsidR="00E844EC" w:rsidRDefault="00E844EC" w:rsidP="00E844E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4EC" w:rsidRDefault="00E844EC" w:rsidP="00E844E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4 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Назаріної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 внести до порядку денного проект рішення «Про надання одноразової матеріальної допомоги учасникам АТО і ООС на реабілітацію, оздоровлення, вирішення соціально-побутових проблем».</w:t>
      </w:r>
    </w:p>
    <w:p w:rsidR="00E844EC" w:rsidRDefault="00E844EC" w:rsidP="00E844E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4EC" w:rsidRDefault="00E844EC" w:rsidP="00E844E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 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Т.Ф. внести до порядку денного проекти рішень:</w:t>
      </w:r>
    </w:p>
    <w:p w:rsidR="00E844EC" w:rsidRDefault="00E844EC" w:rsidP="00E844E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«Про фінансування заходів міської програми розвитку культури, мистецтва і охорони культурної спадщини»;</w:t>
      </w:r>
    </w:p>
    <w:p w:rsidR="00E844EC" w:rsidRDefault="00E844EC" w:rsidP="00E844E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«Про встановлення меморіальної дошки на будинку за адресою: м. Ніжин, вул.Космонавтів.55»;</w:t>
      </w:r>
    </w:p>
    <w:p w:rsidR="00E844EC" w:rsidRDefault="00E844EC" w:rsidP="00E844E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«Про встановлення меморіальної дошки на будинку за адресою: м. Ніжин, вул. Московська,15-в».</w:t>
      </w:r>
    </w:p>
    <w:p w:rsidR="00E844EC" w:rsidRDefault="00E844EC" w:rsidP="00E844E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4EC" w:rsidRDefault="00E844EC" w:rsidP="00E844E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6 – пропозиція Сіренко С.А. внести до порядку денного проект рішення «</w:t>
      </w:r>
      <w:r>
        <w:rPr>
          <w:rFonts w:ascii="Times New Roman" w:hAnsi="Times New Roman" w:cs="Times New Roman"/>
          <w:sz w:val="28"/>
        </w:rPr>
        <w:t>Про</w:t>
      </w:r>
      <w:r>
        <w:rPr>
          <w:rFonts w:ascii="Times New Roman" w:hAnsi="Times New Roman" w:cs="Times New Roman"/>
          <w:sz w:val="28"/>
          <w:lang w:val="uk-UA"/>
        </w:rPr>
        <w:t xml:space="preserve"> відшкодування коштів перевізникам за пільгове перевезення окремих категорій громадян автомобільним транспортом загального користування вмісті Ніжині за </w:t>
      </w:r>
      <w:proofErr w:type="spellStart"/>
      <w:r>
        <w:rPr>
          <w:rFonts w:ascii="Times New Roman" w:hAnsi="Times New Roman" w:cs="Times New Roman"/>
          <w:sz w:val="28"/>
        </w:rPr>
        <w:t>січень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844EC" w:rsidRDefault="00E844EC" w:rsidP="00E844E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7 – пропозиція  Кодоли О.М.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твердити 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із запропонованими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8 </w:t>
      </w:r>
      <w:r>
        <w:rPr>
          <w:rFonts w:ascii="Times New Roman" w:hAnsi="Times New Roman" w:cs="Times New Roman"/>
          <w:sz w:val="28"/>
          <w:szCs w:val="28"/>
        </w:rPr>
        <w:t>, одноголосно.</w:t>
      </w:r>
    </w:p>
    <w:p w:rsidR="00E844EC" w:rsidRDefault="00E844EC" w:rsidP="00E844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844EC" w:rsidRDefault="00E844EC" w:rsidP="00E84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E844EC" w:rsidRDefault="00E844EC" w:rsidP="00E84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1.Про надання дозволу на переведення житлових приміщень в нежитлові та їх реконструкцію.</w:t>
      </w: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 Про відзначення з нагоди Міжнародного жіночого дня.</w:t>
      </w: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3. Про розміщення тимчасових споруд у м. Ніжині.</w:t>
      </w: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4. Про виділення коштів на придбання квітів.</w:t>
      </w: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5.Про фінансування видатків, пов’язаних з придбанням листівок з конвертами.</w:t>
      </w: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6. Про фінансування заходів міської цільової програми з виконання власних повноважень Ніжинської міської ради.</w:t>
      </w: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7. Про надання одноразової матеріальної допомоги учасникам АТО і ООС на реабілітацію, оздоровлення, вирішення соціально-побутових проблем.</w:t>
      </w: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8. Про фінансування заходів міської програми розвитку культури, мистецтва і охорони культурної спадщини.</w:t>
      </w: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9. Про встановлення меморіальної дошки на будинку за адресою: м. Ніжин, вул. Космонавтів,55.</w:t>
      </w: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10. Про встановлення меморіальної дошки на будинку за адресою:                м. Ніжин, вул. Московська,15-в.</w:t>
      </w: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11.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Про</w:t>
      </w:r>
      <w:r>
        <w:rPr>
          <w:rFonts w:ascii="Times New Roman" w:hAnsi="Times New Roman" w:cs="Times New Roman"/>
          <w:sz w:val="28"/>
          <w:lang w:val="uk-UA"/>
        </w:rPr>
        <w:t xml:space="preserve"> відшкодування коштів перевізникам за </w:t>
      </w:r>
      <w:proofErr w:type="gramStart"/>
      <w:r>
        <w:rPr>
          <w:rFonts w:ascii="Times New Roman" w:hAnsi="Times New Roman" w:cs="Times New Roman"/>
          <w:sz w:val="28"/>
          <w:lang w:val="uk-UA"/>
        </w:rPr>
        <w:t>п</w:t>
      </w:r>
      <w:proofErr w:type="gramEnd"/>
      <w:r>
        <w:rPr>
          <w:rFonts w:ascii="Times New Roman" w:hAnsi="Times New Roman" w:cs="Times New Roman"/>
          <w:sz w:val="28"/>
          <w:lang w:val="uk-UA"/>
        </w:rPr>
        <w:t xml:space="preserve">ільгове перевезення окремих категорій громадян автомобільним транспортом загального користування вмісті Ніжині за </w:t>
      </w:r>
      <w:proofErr w:type="spellStart"/>
      <w:r>
        <w:rPr>
          <w:rFonts w:ascii="Times New Roman" w:hAnsi="Times New Roman" w:cs="Times New Roman"/>
          <w:sz w:val="28"/>
        </w:rPr>
        <w:t>січень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2021 року.</w:t>
      </w: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12.Різне.</w:t>
      </w: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12.1. Про надання інформації щодо кількості осіб з числа дітей-сиріт та дітей, позбавлених батьківського піклування, що виховуються або навчаються у навчально-виховних та навчальних закладах, і користуються послугами  міського пасажирського автомобільного транспорту.</w:t>
      </w:r>
    </w:p>
    <w:p w:rsidR="00E844EC" w:rsidRDefault="00E844EC" w:rsidP="00E844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44EC" w:rsidRDefault="00E844EC" w:rsidP="00E844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</w:p>
    <w:p w:rsidR="00E844EC" w:rsidRDefault="00E844EC" w:rsidP="00E844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44EC" w:rsidRDefault="00E844EC" w:rsidP="00E84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Розгляд питань порядку денного</w:t>
      </w: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1.Про надання дозволу на переведення житлових приміщень в нежитлові та їх реконструкцію.</w:t>
      </w: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844EC" w:rsidTr="00E844EC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Мироненко В.Б., яка ознайомила присутніх зі змістом проекту рішення. </w:t>
            </w:r>
          </w:p>
        </w:tc>
      </w:tr>
      <w:tr w:rsidR="00E844EC" w:rsidTr="00E844EC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E844EC" w:rsidTr="00E844EC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65 додається.  </w:t>
            </w:r>
          </w:p>
        </w:tc>
      </w:tr>
    </w:tbl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 Про відзначення з нагоди Міжнародного жіночого дня.</w:t>
      </w: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844EC" w:rsidTr="00E844EC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В.О., який ознайомив присутніх зі змістом проекту рішення. </w:t>
            </w:r>
          </w:p>
        </w:tc>
      </w:tr>
      <w:tr w:rsidR="00E844EC" w:rsidTr="00E844EC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E844EC" w:rsidTr="00E844EC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66 додається.  </w:t>
            </w:r>
          </w:p>
        </w:tc>
      </w:tr>
    </w:tbl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 розміщення тимчасових споруд у м. Ніжині.</w:t>
      </w: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844EC" w:rsidTr="00E844EC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Шумейко О.М., яка ознайомила присутніх зі змістом проекту рішення. </w:t>
            </w:r>
          </w:p>
        </w:tc>
      </w:tr>
      <w:tr w:rsidR="00E844EC" w:rsidTr="00E844EC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E844EC" w:rsidTr="00E844EC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67 додається.  </w:t>
            </w:r>
          </w:p>
        </w:tc>
      </w:tr>
    </w:tbl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Про виділення коштів на придбання квітів.</w:t>
      </w: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844EC" w:rsidTr="00E844EC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Долю О.В., яка ознайомила присутніх зі змістом проекту рішення. </w:t>
            </w:r>
          </w:p>
        </w:tc>
      </w:tr>
      <w:tr w:rsidR="00E844EC" w:rsidTr="00E844EC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E844EC" w:rsidTr="00E844EC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68 додається.  </w:t>
            </w:r>
          </w:p>
        </w:tc>
      </w:tr>
    </w:tbl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Про фінансування видатків, пов’язаних з придбанням листівок з конвертами.</w:t>
      </w: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844EC" w:rsidTr="00E844EC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Долю О.В., яка ознайомила присутніх зі змістом проекту рішення. </w:t>
            </w:r>
          </w:p>
        </w:tc>
      </w:tr>
      <w:tr w:rsidR="00E844EC" w:rsidTr="00E844EC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E844EC" w:rsidTr="00E844EC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69 додається.  </w:t>
            </w:r>
          </w:p>
        </w:tc>
      </w:tr>
    </w:tbl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6. Про фінансування заходів міської цільової програми з виконання власних повноважень Ніжинської міської ради.</w:t>
      </w: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844EC" w:rsidTr="00E844EC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Гук О.О., яка ознайомила присутніх зі змістом проекту рішення. </w:t>
            </w:r>
          </w:p>
        </w:tc>
      </w:tr>
      <w:tr w:rsidR="00E844EC" w:rsidTr="00E844EC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E844EC" w:rsidTr="00E844EC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70 додається.  </w:t>
            </w:r>
          </w:p>
        </w:tc>
      </w:tr>
    </w:tbl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Про надання одноразової матеріальної допомоги учасникам АТО і ООС на реабілітацію, оздоровлення, вирішення соціально-побутових проблем.</w:t>
      </w: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844EC" w:rsidTr="00E844EC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Назаріну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І.В., яка ознайомила присутніх зі змістом проекту рішення і повідомила про те, що у списку 50 заявників, а ще 200 поданих  заяв будуть розглядатись пізніше. </w:t>
            </w:r>
          </w:p>
        </w:tc>
      </w:tr>
      <w:tr w:rsidR="00E844EC" w:rsidTr="00E844EC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E844EC" w:rsidTr="00E844EC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71 додається.  </w:t>
            </w:r>
          </w:p>
        </w:tc>
      </w:tr>
    </w:tbl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Про фінансування заходів міської програми розвитку культури, мистецтва і охорони культурної спадщини.</w:t>
      </w: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844EC" w:rsidTr="00E844EC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Т.Ф., яка ознайомила зі змістом проекту рішення. Запросила присутніх на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вятковий концерт з нагоди Міжнародного жіночого дня 8 Березня «Жінка в світ приходить для любові», який відбудеться 04.03.2021р. о 17.00 год. у міському Будинку культури.</w:t>
            </w:r>
          </w:p>
        </w:tc>
      </w:tr>
      <w:tr w:rsidR="00E844EC" w:rsidTr="00E844EC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E844EC" w:rsidTr="00E844EC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Рішення № 72 додається.  </w:t>
            </w:r>
          </w:p>
        </w:tc>
      </w:tr>
    </w:tbl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Про встановлення меморіальної дошки на будинку за адресою: м. Ніжин, вул. Космонавтів,55.</w:t>
      </w: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844EC" w:rsidTr="00E844EC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Т.Ф., яка ознайомила присутніх зі змістом проекту рішення. </w:t>
            </w:r>
          </w:p>
        </w:tc>
      </w:tr>
      <w:tr w:rsidR="00E844EC" w:rsidTr="00E844EC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E844EC" w:rsidTr="00E844EC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73 додається.  </w:t>
            </w:r>
          </w:p>
        </w:tc>
      </w:tr>
    </w:tbl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Про встановлення меморіальної дошки на будинку за адресою: м. Ніжин, вул. Московська,15-в.</w:t>
      </w: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844EC" w:rsidTr="00E844EC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Т.Ф., яка ознайомила присутніх зі змістом проекту рішення. </w:t>
            </w:r>
          </w:p>
        </w:tc>
      </w:tr>
      <w:tr w:rsidR="00E844EC" w:rsidTr="00E844EC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E844EC" w:rsidTr="00E844EC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74  додається.  </w:t>
            </w:r>
          </w:p>
        </w:tc>
      </w:tr>
    </w:tbl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Про</w:t>
      </w:r>
      <w:r>
        <w:rPr>
          <w:rFonts w:ascii="Times New Roman" w:hAnsi="Times New Roman" w:cs="Times New Roman"/>
          <w:sz w:val="28"/>
          <w:lang w:val="uk-UA"/>
        </w:rPr>
        <w:t xml:space="preserve"> відшкодування коштів перевізникам за </w:t>
      </w:r>
      <w:proofErr w:type="gramStart"/>
      <w:r>
        <w:rPr>
          <w:rFonts w:ascii="Times New Roman" w:hAnsi="Times New Roman" w:cs="Times New Roman"/>
          <w:sz w:val="28"/>
          <w:lang w:val="uk-UA"/>
        </w:rPr>
        <w:t>п</w:t>
      </w:r>
      <w:proofErr w:type="gramEnd"/>
      <w:r>
        <w:rPr>
          <w:rFonts w:ascii="Times New Roman" w:hAnsi="Times New Roman" w:cs="Times New Roman"/>
          <w:sz w:val="28"/>
          <w:lang w:val="uk-UA"/>
        </w:rPr>
        <w:t xml:space="preserve">ільгове перевезення окремих категорій громадян автомобільним транспортом загального користування вмісті Ніжині за </w:t>
      </w:r>
      <w:proofErr w:type="spellStart"/>
      <w:r>
        <w:rPr>
          <w:rFonts w:ascii="Times New Roman" w:hAnsi="Times New Roman" w:cs="Times New Roman"/>
          <w:sz w:val="28"/>
        </w:rPr>
        <w:t>січень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2021 року.</w:t>
      </w: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844EC" w:rsidTr="00E844EC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Сіренко С.А., яка ознайомила присутніх зі змістом проекту рішення. </w:t>
            </w:r>
          </w:p>
        </w:tc>
      </w:tr>
      <w:tr w:rsidR="00E844EC" w:rsidTr="00E844EC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E844EC" w:rsidTr="00E844EC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75 додається.  </w:t>
            </w:r>
          </w:p>
        </w:tc>
      </w:tr>
    </w:tbl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12.Різне.</w:t>
      </w: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12.1. Про надання інформації щодо кількості осіб з числа дітей-сиріт та дітей, позбавлених батьківського піклування, що виховуються або навчаються у навчально-виховних та навчальних закладах, і користуються послугами  міського пасажирського автомобільного транспорту.</w:t>
      </w: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844EC" w:rsidRPr="00E844EC" w:rsidTr="00E844EC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Пр.6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Сіренко С.А., яка ознайомила присутніх з інформацією управління житлово-комунального господарства та будівництва щодо кількості осіб з числа дітей-сиріт та дітей, позбавлених батьківського піклування, що виховуються або навчаються у навчально-виховних та навчальних закладах, і користуються послугами  міського пасажирського автомобільного транспорту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(інформація додається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</w:tr>
      <w:tr w:rsidR="00E844EC" w:rsidTr="00E844EC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EC" w:rsidRDefault="00E84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Інформацію прийняти до відома.</w:t>
            </w:r>
          </w:p>
        </w:tc>
      </w:tr>
    </w:tbl>
    <w:p w:rsidR="00E844EC" w:rsidRDefault="00E844EC" w:rsidP="00E844EC">
      <w:pPr>
        <w:pStyle w:val="a6"/>
        <w:spacing w:after="0" w:line="240" w:lineRule="auto"/>
        <w:ind w:left="6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4EC" w:rsidRDefault="00E844EC" w:rsidP="00E8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844EC" w:rsidRDefault="00E844EC" w:rsidP="00E844EC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E844EC" w:rsidRDefault="00E844EC" w:rsidP="00E844E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Міський голова                                                           Олександр КОДОЛА</w:t>
      </w:r>
    </w:p>
    <w:p w:rsidR="00E554AF" w:rsidRPr="00E844EC" w:rsidRDefault="00E554AF" w:rsidP="00E844EC"/>
    <w:sectPr w:rsidR="00E554AF" w:rsidRPr="00E844EC" w:rsidSect="0006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D97"/>
    <w:multiLevelType w:val="hybridMultilevel"/>
    <w:tmpl w:val="02280038"/>
    <w:lvl w:ilvl="0" w:tplc="E6F606AA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E660748"/>
    <w:multiLevelType w:val="hybridMultilevel"/>
    <w:tmpl w:val="113A3BEE"/>
    <w:lvl w:ilvl="0" w:tplc="F4CE0A6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54280"/>
    <w:multiLevelType w:val="hybridMultilevel"/>
    <w:tmpl w:val="C5EEE754"/>
    <w:lvl w:ilvl="0" w:tplc="70F01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C56D9"/>
    <w:multiLevelType w:val="hybridMultilevel"/>
    <w:tmpl w:val="3420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51A90"/>
    <w:multiLevelType w:val="hybridMultilevel"/>
    <w:tmpl w:val="2926FB46"/>
    <w:lvl w:ilvl="0" w:tplc="28A6D42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A903555"/>
    <w:multiLevelType w:val="hybridMultilevel"/>
    <w:tmpl w:val="18583852"/>
    <w:lvl w:ilvl="0" w:tplc="F5D6D32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35075"/>
    <w:multiLevelType w:val="hybridMultilevel"/>
    <w:tmpl w:val="B744315A"/>
    <w:lvl w:ilvl="0" w:tplc="15E681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13659"/>
    <w:multiLevelType w:val="hybridMultilevel"/>
    <w:tmpl w:val="F70C3B3E"/>
    <w:lvl w:ilvl="0" w:tplc="847C03C4">
      <w:start w:val="1"/>
      <w:numFmt w:val="decimal"/>
      <w:lvlText w:val="%1."/>
      <w:lvlJc w:val="left"/>
      <w:pPr>
        <w:ind w:left="1008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>
    <w:nsid w:val="26565C1F"/>
    <w:multiLevelType w:val="hybridMultilevel"/>
    <w:tmpl w:val="3420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C4390"/>
    <w:multiLevelType w:val="hybridMultilevel"/>
    <w:tmpl w:val="F11C71F0"/>
    <w:lvl w:ilvl="0" w:tplc="108ADF0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0">
    <w:nsid w:val="6E655E51"/>
    <w:multiLevelType w:val="hybridMultilevel"/>
    <w:tmpl w:val="E6EA5C02"/>
    <w:lvl w:ilvl="0" w:tplc="69F8BA76">
      <w:start w:val="1"/>
      <w:numFmt w:val="bullet"/>
      <w:lvlText w:val="-"/>
      <w:lvlJc w:val="left"/>
      <w:pPr>
        <w:ind w:left="64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1">
    <w:nsid w:val="7DE33F6F"/>
    <w:multiLevelType w:val="hybridMultilevel"/>
    <w:tmpl w:val="D79C1B56"/>
    <w:lvl w:ilvl="0" w:tplc="4B3E140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10"/>
  </w:num>
  <w:num w:numId="7">
    <w:abstractNumId w:val="5"/>
  </w:num>
  <w:num w:numId="8">
    <w:abstractNumId w:val="1"/>
  </w:num>
  <w:num w:numId="9">
    <w:abstractNumId w:val="4"/>
  </w:num>
  <w:num w:numId="10">
    <w:abstractNumId w:val="11"/>
  </w:num>
  <w:num w:numId="11">
    <w:abstractNumId w:val="9"/>
  </w:num>
  <w:num w:numId="12">
    <w:abstractNumId w:val="7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4AF"/>
    <w:rsid w:val="00014FDC"/>
    <w:rsid w:val="00061A99"/>
    <w:rsid w:val="0009165A"/>
    <w:rsid w:val="00473A08"/>
    <w:rsid w:val="005D7E1B"/>
    <w:rsid w:val="006841F6"/>
    <w:rsid w:val="006C57A3"/>
    <w:rsid w:val="009E6AAC"/>
    <w:rsid w:val="00B218A6"/>
    <w:rsid w:val="00B522A2"/>
    <w:rsid w:val="00B73DF2"/>
    <w:rsid w:val="00BA5A27"/>
    <w:rsid w:val="00BC3772"/>
    <w:rsid w:val="00D82193"/>
    <w:rsid w:val="00E554AF"/>
    <w:rsid w:val="00E844EC"/>
    <w:rsid w:val="00F7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semiHidden/>
    <w:rsid w:val="00E554AF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ody Text Indent"/>
    <w:basedOn w:val="a"/>
    <w:link w:val="a3"/>
    <w:uiPriority w:val="99"/>
    <w:semiHidden/>
    <w:unhideWhenUsed/>
    <w:rsid w:val="00E554A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No Spacing"/>
    <w:uiPriority w:val="1"/>
    <w:qFormat/>
    <w:rsid w:val="00E554A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554AF"/>
    <w:pPr>
      <w:ind w:left="720"/>
      <w:contextualSpacing/>
    </w:p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E554AF"/>
    <w:rPr>
      <w:rFonts w:ascii="Times New Roman" w:hAnsi="Times New Roman" w:cs="Times New Roman" w:hint="default"/>
    </w:rPr>
  </w:style>
  <w:style w:type="character" w:customStyle="1" w:styleId="rvts7">
    <w:name w:val="rvts7"/>
    <w:basedOn w:val="a0"/>
    <w:rsid w:val="00E554AF"/>
  </w:style>
  <w:style w:type="character" w:customStyle="1" w:styleId="rvts45">
    <w:name w:val="rvts45"/>
    <w:basedOn w:val="a0"/>
    <w:rsid w:val="00E554AF"/>
  </w:style>
  <w:style w:type="character" w:styleId="a7">
    <w:name w:val="Strong"/>
    <w:basedOn w:val="a0"/>
    <w:uiPriority w:val="22"/>
    <w:qFormat/>
    <w:rsid w:val="00E554AF"/>
    <w:rPr>
      <w:b/>
      <w:bCs/>
    </w:rPr>
  </w:style>
  <w:style w:type="character" w:customStyle="1" w:styleId="1">
    <w:name w:val="Основной текст с отступом Знак1"/>
    <w:basedOn w:val="a0"/>
    <w:uiPriority w:val="99"/>
    <w:semiHidden/>
    <w:locked/>
    <w:rsid w:val="00E844EC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2021-03-04T08:47:00Z</dcterms:created>
  <dcterms:modified xsi:type="dcterms:W3CDTF">2021-03-09T13:20:00Z</dcterms:modified>
</cp:coreProperties>
</file>